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E3" w:rsidRPr="00980E76" w:rsidRDefault="001F6EE3" w:rsidP="002B44D3">
      <w:pPr>
        <w:pStyle w:val="Odsekzoznamu"/>
        <w:ind w:hanging="360"/>
        <w:rPr>
          <w:rFonts w:ascii="Times New Roman" w:hAnsi="Times New Roman" w:cs="Times New Roman"/>
          <w:b/>
          <w:sz w:val="28"/>
          <w:szCs w:val="28"/>
        </w:rPr>
      </w:pPr>
      <w:r w:rsidRPr="00980E76">
        <w:rPr>
          <w:rFonts w:ascii="Times New Roman" w:hAnsi="Times New Roman" w:cs="Times New Roman"/>
          <w:b/>
          <w:sz w:val="28"/>
          <w:szCs w:val="28"/>
        </w:rPr>
        <w:t>Okruh otázok k</w:t>
      </w:r>
      <w:r w:rsidR="00980E76" w:rsidRPr="00980E76">
        <w:rPr>
          <w:rFonts w:ascii="Times New Roman" w:hAnsi="Times New Roman" w:cs="Times New Roman"/>
          <w:b/>
          <w:sz w:val="28"/>
          <w:szCs w:val="28"/>
        </w:rPr>
        <w:t> </w:t>
      </w:r>
      <w:r w:rsidRPr="00980E76">
        <w:rPr>
          <w:rFonts w:ascii="Times New Roman" w:hAnsi="Times New Roman" w:cs="Times New Roman"/>
          <w:b/>
          <w:sz w:val="28"/>
          <w:szCs w:val="28"/>
        </w:rPr>
        <w:t>PTK</w:t>
      </w:r>
    </w:p>
    <w:p w:rsidR="00980E76" w:rsidRPr="00A30B98" w:rsidRDefault="00980E76" w:rsidP="002B44D3">
      <w:pPr>
        <w:pStyle w:val="Odsekzoznamu"/>
        <w:ind w:hanging="360"/>
        <w:rPr>
          <w:rFonts w:ascii="Times New Roman" w:hAnsi="Times New Roman" w:cs="Times New Roman"/>
        </w:rPr>
      </w:pPr>
    </w:p>
    <w:p w:rsidR="001F6EE3" w:rsidRDefault="001F6EE3">
      <w:pPr>
        <w:pStyle w:val="Odsekzoznamu"/>
        <w:ind w:hanging="360"/>
        <w:rPr>
          <w:rFonts w:ascii="Times New Roman" w:hAnsi="Times New Roman" w:cs="Times New Roman"/>
        </w:rPr>
      </w:pPr>
    </w:p>
    <w:p w:rsidR="00892D2C" w:rsidRDefault="00892D2C">
      <w:pPr>
        <w:pStyle w:val="Odsekzoznamu"/>
        <w:ind w:hanging="360"/>
        <w:rPr>
          <w:rFonts w:ascii="Times New Roman" w:hAnsi="Times New Roman" w:cs="Times New Roman"/>
        </w:rPr>
      </w:pPr>
      <w:r w:rsidRPr="005E4853">
        <w:rPr>
          <w:rFonts w:ascii="Times New Roman" w:hAnsi="Times New Roman" w:cs="Times New Roman"/>
          <w:b/>
          <w:u w:val="single"/>
        </w:rPr>
        <w:t>Názov, sídlo a IČO hospod</w:t>
      </w:r>
      <w:bookmarkStart w:id="0" w:name="_GoBack"/>
      <w:bookmarkEnd w:id="0"/>
      <w:r w:rsidRPr="005E4853">
        <w:rPr>
          <w:rFonts w:ascii="Times New Roman" w:hAnsi="Times New Roman" w:cs="Times New Roman"/>
          <w:b/>
          <w:u w:val="single"/>
        </w:rPr>
        <w:t>árskeho subjektu:</w:t>
      </w:r>
      <w:r>
        <w:rPr>
          <w:rFonts w:ascii="Times New Roman" w:hAnsi="Times New Roman" w:cs="Times New Roman"/>
        </w:rPr>
        <w:t xml:space="preserve"> ..................................................................</w:t>
      </w:r>
    </w:p>
    <w:p w:rsidR="00892D2C" w:rsidRDefault="00892D2C">
      <w:pPr>
        <w:pStyle w:val="Odsekzoznamu"/>
        <w:ind w:hanging="360"/>
        <w:rPr>
          <w:rFonts w:ascii="Times New Roman" w:hAnsi="Times New Roman" w:cs="Times New Roman"/>
        </w:rPr>
      </w:pPr>
    </w:p>
    <w:p w:rsidR="00892D2C" w:rsidRPr="00A30B98" w:rsidRDefault="00892D2C">
      <w:pPr>
        <w:pStyle w:val="Odsekzoznamu"/>
        <w:ind w:hanging="360"/>
        <w:rPr>
          <w:rFonts w:ascii="Times New Roman" w:hAnsi="Times New Roman" w:cs="Times New Roman"/>
        </w:rPr>
      </w:pPr>
    </w:p>
    <w:p w:rsidR="001F6EE3" w:rsidRPr="00A30B98" w:rsidRDefault="002B44D3" w:rsidP="00C83F85">
      <w:pPr>
        <w:pStyle w:val="Odsekzoznamu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30B98">
        <w:rPr>
          <w:rFonts w:ascii="Times New Roman" w:hAnsi="Times New Roman" w:cs="Times New Roman"/>
          <w:b/>
          <w:bCs/>
        </w:rPr>
        <w:t>Považuje</w:t>
      </w:r>
      <w:r w:rsidR="001F6EE3" w:rsidRPr="00A30B98">
        <w:rPr>
          <w:rFonts w:ascii="Times New Roman" w:hAnsi="Times New Roman" w:cs="Times New Roman"/>
          <w:b/>
          <w:bCs/>
        </w:rPr>
        <w:t xml:space="preserve"> účastník PTK dokument </w:t>
      </w:r>
      <w:r w:rsidR="00120C63">
        <w:rPr>
          <w:rFonts w:ascii="Times New Roman" w:hAnsi="Times New Roman" w:cs="Times New Roman"/>
          <w:b/>
          <w:bCs/>
        </w:rPr>
        <w:t>„O</w:t>
      </w:r>
      <w:r w:rsidRPr="00A30B98">
        <w:rPr>
          <w:rFonts w:ascii="Times New Roman" w:hAnsi="Times New Roman" w:cs="Times New Roman"/>
          <w:b/>
          <w:bCs/>
        </w:rPr>
        <w:t>pis predmetu zákazky</w:t>
      </w:r>
      <w:r w:rsidR="00120C63">
        <w:rPr>
          <w:rFonts w:ascii="Times New Roman" w:hAnsi="Times New Roman" w:cs="Times New Roman"/>
          <w:b/>
          <w:bCs/>
        </w:rPr>
        <w:t>“</w:t>
      </w:r>
      <w:r w:rsidR="001F6EE3" w:rsidRPr="00A30B98">
        <w:rPr>
          <w:rFonts w:ascii="Times New Roman" w:hAnsi="Times New Roman" w:cs="Times New Roman"/>
          <w:b/>
          <w:bCs/>
        </w:rPr>
        <w:t xml:space="preserve"> a s tým súvisiace informácie</w:t>
      </w:r>
      <w:r w:rsidRPr="00A30B98">
        <w:rPr>
          <w:rFonts w:ascii="Times New Roman" w:hAnsi="Times New Roman" w:cs="Times New Roman"/>
          <w:b/>
          <w:bCs/>
        </w:rPr>
        <w:t xml:space="preserve">, </w:t>
      </w:r>
      <w:r w:rsidR="001F6EE3" w:rsidRPr="00A30B98">
        <w:rPr>
          <w:rFonts w:ascii="Times New Roman" w:hAnsi="Times New Roman" w:cs="Times New Roman"/>
          <w:b/>
          <w:bCs/>
        </w:rPr>
        <w:t xml:space="preserve">ktoré </w:t>
      </w:r>
      <w:r w:rsidR="00FE1500">
        <w:rPr>
          <w:rFonts w:ascii="Times New Roman" w:hAnsi="Times New Roman" w:cs="Times New Roman"/>
          <w:b/>
          <w:bCs/>
        </w:rPr>
        <w:t>poskytol verejný obstarávateľ</w:t>
      </w:r>
      <w:r w:rsidRPr="00A30B98">
        <w:rPr>
          <w:rFonts w:ascii="Times New Roman" w:hAnsi="Times New Roman" w:cs="Times New Roman"/>
          <w:b/>
          <w:bCs/>
        </w:rPr>
        <w:t xml:space="preserve"> za </w:t>
      </w:r>
      <w:r w:rsidR="001F6EE3" w:rsidRPr="00A30B98">
        <w:rPr>
          <w:rFonts w:ascii="Times New Roman" w:hAnsi="Times New Roman" w:cs="Times New Roman"/>
          <w:b/>
          <w:bCs/>
        </w:rPr>
        <w:t>dostatočné</w:t>
      </w:r>
      <w:r w:rsidRPr="00A30B98">
        <w:rPr>
          <w:rFonts w:ascii="Times New Roman" w:hAnsi="Times New Roman" w:cs="Times New Roman"/>
          <w:b/>
          <w:bCs/>
        </w:rPr>
        <w:t xml:space="preserve">, </w:t>
      </w:r>
      <w:r w:rsidR="001F6EE3" w:rsidRPr="00A30B98">
        <w:rPr>
          <w:rFonts w:ascii="Times New Roman" w:hAnsi="Times New Roman" w:cs="Times New Roman"/>
          <w:b/>
          <w:bCs/>
        </w:rPr>
        <w:t xml:space="preserve">určité </w:t>
      </w:r>
      <w:r w:rsidRPr="00A30B98">
        <w:rPr>
          <w:rFonts w:ascii="Times New Roman" w:hAnsi="Times New Roman" w:cs="Times New Roman"/>
          <w:b/>
          <w:bCs/>
        </w:rPr>
        <w:t>a</w:t>
      </w:r>
      <w:r w:rsidR="00F257EC">
        <w:rPr>
          <w:rFonts w:ascii="Times New Roman" w:hAnsi="Times New Roman" w:cs="Times New Roman"/>
          <w:b/>
          <w:bCs/>
        </w:rPr>
        <w:t> </w:t>
      </w:r>
      <w:r w:rsidR="001F6EE3" w:rsidRPr="00A30B98">
        <w:rPr>
          <w:rFonts w:ascii="Times New Roman" w:hAnsi="Times New Roman" w:cs="Times New Roman"/>
          <w:b/>
          <w:bCs/>
        </w:rPr>
        <w:t xml:space="preserve">zrozumiteľné </w:t>
      </w:r>
      <w:r w:rsidRPr="00A30B98">
        <w:rPr>
          <w:rFonts w:ascii="Times New Roman" w:hAnsi="Times New Roman" w:cs="Times New Roman"/>
          <w:b/>
          <w:bCs/>
        </w:rPr>
        <w:t xml:space="preserve">z pohľadu jednoznačného definovania predmetu zákazky a zabezpečenia čestnej hospodárskej súťaže, ktorý bude umožňovať predloženie kvalifikovanej ponuky? </w:t>
      </w:r>
    </w:p>
    <w:p w:rsidR="00C83F85" w:rsidRPr="00A30B98" w:rsidRDefault="002B44D3" w:rsidP="00C83F85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A30B98">
        <w:rPr>
          <w:rFonts w:ascii="Times New Roman" w:hAnsi="Times New Roman" w:cs="Times New Roman"/>
        </w:rPr>
        <w:t xml:space="preserve">Ak nie, prosím, uveďte dôvody a konkrétne návrhy na doplnenie opisu predmetu zákazky, resp. identifikovanie prekážok, pre ktoré na základe poskytnutého opisu nie je možné predložiť kvalifikovanú ponuku. </w:t>
      </w:r>
    </w:p>
    <w:p w:rsidR="00C83F85" w:rsidRPr="00A30B98" w:rsidRDefault="00C83F85" w:rsidP="00C83F85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2B44D3" w:rsidRPr="00A30B98" w:rsidRDefault="001F6EE3" w:rsidP="00C83F85">
      <w:pPr>
        <w:pStyle w:val="Odsekzoznamu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A30B98">
        <w:rPr>
          <w:rFonts w:ascii="Times New Roman" w:hAnsi="Times New Roman" w:cs="Times New Roman"/>
          <w:b/>
        </w:rPr>
        <w:t>Považuje účastník PTK z</w:t>
      </w:r>
      <w:r w:rsidR="002B44D3" w:rsidRPr="00A30B98">
        <w:rPr>
          <w:rFonts w:ascii="Times New Roman" w:hAnsi="Times New Roman" w:cs="Times New Roman"/>
          <w:b/>
        </w:rPr>
        <w:t xml:space="preserve"> hľadiska realizácie predmetu zákazky</w:t>
      </w:r>
      <w:r w:rsidRPr="00A30B98">
        <w:rPr>
          <w:rFonts w:ascii="Times New Roman" w:hAnsi="Times New Roman" w:cs="Times New Roman"/>
          <w:b/>
        </w:rPr>
        <w:t xml:space="preserve"> niektorú </w:t>
      </w:r>
      <w:r w:rsidR="002B44D3" w:rsidRPr="00A30B98">
        <w:rPr>
          <w:rFonts w:ascii="Times New Roman" w:hAnsi="Times New Roman" w:cs="Times New Roman"/>
          <w:b/>
        </w:rPr>
        <w:t xml:space="preserve">časť plnenia predmetu zákazky za </w:t>
      </w:r>
      <w:r w:rsidRPr="00A30B98">
        <w:rPr>
          <w:rFonts w:ascii="Times New Roman" w:hAnsi="Times New Roman" w:cs="Times New Roman"/>
          <w:b/>
        </w:rPr>
        <w:t xml:space="preserve">rizikovú hlavne </w:t>
      </w:r>
      <w:r w:rsidR="002B44D3" w:rsidRPr="00A30B98">
        <w:rPr>
          <w:rFonts w:ascii="Times New Roman" w:hAnsi="Times New Roman" w:cs="Times New Roman"/>
          <w:b/>
        </w:rPr>
        <w:t>vo vzťahu k rozsahu a kvalite požadovaných služieb a</w:t>
      </w:r>
      <w:r w:rsidR="00E25AD3" w:rsidRPr="00A30B98">
        <w:rPr>
          <w:rFonts w:ascii="Times New Roman" w:hAnsi="Times New Roman" w:cs="Times New Roman"/>
          <w:b/>
        </w:rPr>
        <w:t> </w:t>
      </w:r>
      <w:r w:rsidR="002B44D3" w:rsidRPr="00A30B98">
        <w:rPr>
          <w:rFonts w:ascii="Times New Roman" w:hAnsi="Times New Roman" w:cs="Times New Roman"/>
          <w:b/>
        </w:rPr>
        <w:t>zadefinovaným požiadav</w:t>
      </w:r>
      <w:r w:rsidRPr="00A30B98">
        <w:rPr>
          <w:rFonts w:ascii="Times New Roman" w:hAnsi="Times New Roman" w:cs="Times New Roman"/>
          <w:b/>
        </w:rPr>
        <w:t>iek</w:t>
      </w:r>
      <w:r w:rsidR="002B44D3" w:rsidRPr="00A30B98">
        <w:rPr>
          <w:rFonts w:ascii="Times New Roman" w:hAnsi="Times New Roman" w:cs="Times New Roman"/>
          <w:b/>
        </w:rPr>
        <w:t>?</w:t>
      </w:r>
      <w:r w:rsidRPr="00A30B98">
        <w:rPr>
          <w:rFonts w:ascii="Times New Roman" w:hAnsi="Times New Roman" w:cs="Times New Roman"/>
          <w:b/>
        </w:rPr>
        <w:t xml:space="preserve"> </w:t>
      </w:r>
    </w:p>
    <w:p w:rsidR="00C83F85" w:rsidRPr="00A30B98" w:rsidRDefault="001F6EE3" w:rsidP="00C83F85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A30B98">
        <w:rPr>
          <w:rFonts w:ascii="Times New Roman" w:hAnsi="Times New Roman" w:cs="Times New Roman"/>
        </w:rPr>
        <w:t>Ak áno, prosím detailnejšie uveďte riziká, ktoré vnímate z pohľadu účastníka PTK a v budúcnosti úspešného uchádzača.</w:t>
      </w:r>
    </w:p>
    <w:p w:rsidR="00C83F85" w:rsidRPr="00A30B98" w:rsidRDefault="00C83F85" w:rsidP="00A30B98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0825FA" w:rsidRPr="00F257EC" w:rsidRDefault="000825FA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F257EC">
        <w:rPr>
          <w:rFonts w:ascii="Times New Roman" w:hAnsi="Times New Roman" w:cs="Times New Roman"/>
          <w:b/>
        </w:rPr>
        <w:t xml:space="preserve">Považuje účastník PTK </w:t>
      </w:r>
      <w:r w:rsidR="002B44D3" w:rsidRPr="00F257EC">
        <w:rPr>
          <w:rFonts w:ascii="Times New Roman" w:hAnsi="Times New Roman" w:cs="Times New Roman"/>
          <w:b/>
        </w:rPr>
        <w:t>požiadavk</w:t>
      </w:r>
      <w:r w:rsidRPr="00F257EC">
        <w:rPr>
          <w:rFonts w:ascii="Times New Roman" w:hAnsi="Times New Roman" w:cs="Times New Roman"/>
          <w:b/>
        </w:rPr>
        <w:t>u</w:t>
      </w:r>
      <w:r w:rsidR="00DB67E7" w:rsidRPr="00F257EC">
        <w:rPr>
          <w:rFonts w:ascii="Times New Roman" w:hAnsi="Times New Roman" w:cs="Times New Roman"/>
          <w:b/>
        </w:rPr>
        <w:t xml:space="preserve"> na predmet zákazky </w:t>
      </w:r>
      <w:r w:rsidR="00C84780" w:rsidRPr="00F257EC">
        <w:rPr>
          <w:rFonts w:ascii="Times New Roman" w:hAnsi="Times New Roman" w:cs="Times New Roman"/>
          <w:b/>
        </w:rPr>
        <w:t>–</w:t>
      </w:r>
      <w:r w:rsidR="00DB67E7" w:rsidRPr="00F257EC">
        <w:rPr>
          <w:rFonts w:ascii="Times New Roman" w:hAnsi="Times New Roman" w:cs="Times New Roman"/>
          <w:b/>
        </w:rPr>
        <w:t xml:space="preserve"> </w:t>
      </w:r>
      <w:r w:rsidR="00A30B98" w:rsidRPr="00F257EC">
        <w:rPr>
          <w:rFonts w:ascii="Times New Roman" w:hAnsi="Times New Roman" w:cs="Times New Roman"/>
          <w:b/>
        </w:rPr>
        <w:t>„</w:t>
      </w:r>
      <w:r w:rsidR="00396D1D" w:rsidRPr="00F257EC">
        <w:rPr>
          <w:rFonts w:ascii="Times New Roman" w:hAnsi="Times New Roman" w:cs="Times New Roman"/>
          <w:b/>
        </w:rPr>
        <w:t>Jednotný metodický rámec</w:t>
      </w:r>
      <w:r w:rsidR="00A30B98" w:rsidRPr="00F257EC">
        <w:rPr>
          <w:rFonts w:ascii="Times New Roman" w:hAnsi="Times New Roman" w:cs="Times New Roman"/>
          <w:b/>
        </w:rPr>
        <w:t>“</w:t>
      </w:r>
      <w:r w:rsidR="00C84780" w:rsidRPr="00F257EC">
        <w:rPr>
          <w:rFonts w:ascii="Times New Roman" w:hAnsi="Times New Roman" w:cs="Times New Roman"/>
          <w:b/>
        </w:rPr>
        <w:t xml:space="preserve"> – rozdelenie na 3 </w:t>
      </w:r>
      <w:r w:rsidR="00396D1D" w:rsidRPr="00F257EC">
        <w:rPr>
          <w:rFonts w:ascii="Times New Roman" w:hAnsi="Times New Roman" w:cs="Times New Roman"/>
          <w:b/>
        </w:rPr>
        <w:t>implementačné priority</w:t>
      </w:r>
      <w:r w:rsidR="00C84780" w:rsidRPr="00F257EC">
        <w:rPr>
          <w:rFonts w:ascii="Times New Roman" w:hAnsi="Times New Roman" w:cs="Times New Roman"/>
          <w:b/>
        </w:rPr>
        <w:t xml:space="preserve"> v zmysle kapitoly 5 </w:t>
      </w:r>
      <w:r w:rsidR="00396D1D" w:rsidRPr="00F257EC">
        <w:rPr>
          <w:rFonts w:ascii="Times New Roman" w:hAnsi="Times New Roman" w:cs="Times New Roman"/>
          <w:b/>
        </w:rPr>
        <w:t>opisu predmetu zákazky (OPZ)</w:t>
      </w:r>
      <w:r w:rsidR="00C84780" w:rsidRPr="00F257EC">
        <w:rPr>
          <w:rFonts w:ascii="Times New Roman" w:hAnsi="Times New Roman" w:cs="Times New Roman"/>
          <w:b/>
        </w:rPr>
        <w:t xml:space="preserve"> </w:t>
      </w:r>
      <w:r w:rsidRPr="00F257EC">
        <w:rPr>
          <w:rFonts w:ascii="Times New Roman" w:hAnsi="Times New Roman" w:cs="Times New Roman"/>
          <w:b/>
        </w:rPr>
        <w:t xml:space="preserve">za vhodné riešenie? </w:t>
      </w:r>
    </w:p>
    <w:p w:rsidR="00EB3ED3" w:rsidRDefault="000825FA" w:rsidP="00EB3ED3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F257EC">
        <w:rPr>
          <w:rFonts w:ascii="Times New Roman" w:hAnsi="Times New Roman" w:cs="Times New Roman"/>
        </w:rPr>
        <w:t xml:space="preserve">Ak nie, prosím </w:t>
      </w:r>
      <w:r w:rsidR="001B663D" w:rsidRPr="00F257EC">
        <w:rPr>
          <w:rFonts w:ascii="Times New Roman" w:hAnsi="Times New Roman" w:cs="Times New Roman"/>
        </w:rPr>
        <w:t xml:space="preserve">uveďte, či </w:t>
      </w:r>
      <w:r w:rsidRPr="00F257EC">
        <w:rPr>
          <w:rFonts w:ascii="Times New Roman" w:hAnsi="Times New Roman" w:cs="Times New Roman"/>
        </w:rPr>
        <w:t xml:space="preserve">sú na trhu </w:t>
      </w:r>
      <w:r w:rsidR="00FA24FB" w:rsidRPr="00F257EC">
        <w:rPr>
          <w:rFonts w:ascii="Times New Roman" w:hAnsi="Times New Roman" w:cs="Times New Roman"/>
        </w:rPr>
        <w:t xml:space="preserve">iné </w:t>
      </w:r>
      <w:r w:rsidR="00DB67E7" w:rsidRPr="00F257EC">
        <w:rPr>
          <w:rFonts w:ascii="Times New Roman" w:hAnsi="Times New Roman" w:cs="Times New Roman"/>
        </w:rPr>
        <w:t>vhodnej</w:t>
      </w:r>
      <w:r w:rsidR="00FA24FB" w:rsidRPr="00F257EC">
        <w:rPr>
          <w:rFonts w:ascii="Times New Roman" w:hAnsi="Times New Roman" w:cs="Times New Roman"/>
        </w:rPr>
        <w:t>šie</w:t>
      </w:r>
      <w:r w:rsidR="00DB67E7" w:rsidRPr="00F257EC">
        <w:rPr>
          <w:rFonts w:ascii="Times New Roman" w:hAnsi="Times New Roman" w:cs="Times New Roman"/>
        </w:rPr>
        <w:t xml:space="preserve"> riešenia, ktorých implementácia by bola ekonomicky najvýhodnejšia</w:t>
      </w:r>
      <w:r w:rsidR="00FA24FB" w:rsidRPr="00F257EC">
        <w:rPr>
          <w:rFonts w:ascii="Times New Roman" w:hAnsi="Times New Roman" w:cs="Times New Roman"/>
        </w:rPr>
        <w:t xml:space="preserve"> pre verejného obstarávateľa</w:t>
      </w:r>
      <w:r w:rsidR="002B44D3" w:rsidRPr="00F257EC">
        <w:rPr>
          <w:rFonts w:ascii="Times New Roman" w:hAnsi="Times New Roman" w:cs="Times New Roman"/>
        </w:rPr>
        <w:t xml:space="preserve">. </w:t>
      </w:r>
      <w:r w:rsidR="00DB67E7" w:rsidRPr="00F257EC">
        <w:rPr>
          <w:rFonts w:ascii="Times New Roman" w:hAnsi="Times New Roman" w:cs="Times New Roman"/>
        </w:rPr>
        <w:t>V prípade, že takéto riešenia</w:t>
      </w:r>
      <w:r w:rsidR="00FA24FB" w:rsidRPr="00F257EC">
        <w:rPr>
          <w:rFonts w:ascii="Times New Roman" w:hAnsi="Times New Roman" w:cs="Times New Roman"/>
        </w:rPr>
        <w:t xml:space="preserve"> na trhu existujú prosím</w:t>
      </w:r>
      <w:r w:rsidR="002B44D3" w:rsidRPr="00F257EC">
        <w:rPr>
          <w:rFonts w:ascii="Times New Roman" w:hAnsi="Times New Roman" w:cs="Times New Roman"/>
        </w:rPr>
        <w:t xml:space="preserve"> </w:t>
      </w:r>
      <w:r w:rsidR="00FA24FB" w:rsidRPr="00F257EC">
        <w:rPr>
          <w:rFonts w:ascii="Times New Roman" w:hAnsi="Times New Roman" w:cs="Times New Roman"/>
        </w:rPr>
        <w:t xml:space="preserve">uveďte </w:t>
      </w:r>
      <w:r w:rsidR="00C84780" w:rsidRPr="00F257EC">
        <w:rPr>
          <w:rFonts w:ascii="Times New Roman" w:hAnsi="Times New Roman" w:cs="Times New Roman"/>
        </w:rPr>
        <w:t xml:space="preserve">rozdelenie </w:t>
      </w:r>
      <w:r w:rsidR="00396D1D" w:rsidRPr="00F257EC">
        <w:rPr>
          <w:rFonts w:ascii="Times New Roman" w:hAnsi="Times New Roman" w:cs="Times New Roman"/>
        </w:rPr>
        <w:t>implementačných priorít</w:t>
      </w:r>
      <w:r w:rsidR="00C84780" w:rsidRPr="00F257EC">
        <w:rPr>
          <w:rFonts w:ascii="Times New Roman" w:hAnsi="Times New Roman" w:cs="Times New Roman"/>
        </w:rPr>
        <w:t>.</w:t>
      </w:r>
    </w:p>
    <w:p w:rsidR="00EB3ED3" w:rsidRDefault="00EB3ED3" w:rsidP="00EB3ED3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EB3ED3" w:rsidRPr="00EB3ED3" w:rsidRDefault="00406156" w:rsidP="00EB3ED3">
      <w:pPr>
        <w:pStyle w:val="Odsekzoznamu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súvislosti s ustanovením § 28 zákona č. 343/2015 Z. z. o verejnom obstarávaní v znení neskorších predpisov</w:t>
      </w:r>
      <w:r w:rsidR="00A26D6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p</w:t>
      </w:r>
      <w:r w:rsidR="00EB3ED3" w:rsidRPr="00EB3ED3">
        <w:rPr>
          <w:rFonts w:ascii="Times New Roman" w:hAnsi="Times New Roman" w:cs="Times New Roman"/>
          <w:b/>
        </w:rPr>
        <w:t xml:space="preserve">ovažuje hospodársky subjekt za relevantné </w:t>
      </w:r>
      <w:r w:rsidR="00AA59D9">
        <w:rPr>
          <w:rFonts w:ascii="Times New Roman" w:hAnsi="Times New Roman" w:cs="Times New Roman"/>
          <w:b/>
        </w:rPr>
        <w:t xml:space="preserve">vnútorné </w:t>
      </w:r>
      <w:r w:rsidR="00EB3ED3" w:rsidRPr="00EB3ED3">
        <w:rPr>
          <w:rFonts w:ascii="Times New Roman" w:hAnsi="Times New Roman" w:cs="Times New Roman"/>
          <w:b/>
        </w:rPr>
        <w:t>rozdelenie predmetu zákazky na dve skupiny oblastí – technické a</w:t>
      </w:r>
      <w:r w:rsidR="00AA59D9">
        <w:rPr>
          <w:rFonts w:ascii="Times New Roman" w:hAnsi="Times New Roman" w:cs="Times New Roman"/>
          <w:b/>
        </w:rPr>
        <w:t> </w:t>
      </w:r>
      <w:proofErr w:type="spellStart"/>
      <w:r w:rsidR="00EB3ED3" w:rsidRPr="00EB3ED3">
        <w:rPr>
          <w:rFonts w:ascii="Times New Roman" w:hAnsi="Times New Roman" w:cs="Times New Roman"/>
          <w:b/>
        </w:rPr>
        <w:t>governance</w:t>
      </w:r>
      <w:proofErr w:type="spellEnd"/>
      <w:r w:rsidR="00AA59D9">
        <w:rPr>
          <w:rFonts w:ascii="Times New Roman" w:hAnsi="Times New Roman" w:cs="Times New Roman"/>
          <w:b/>
        </w:rPr>
        <w:t xml:space="preserve"> (výsledkom verejné</w:t>
      </w:r>
      <w:r w:rsidR="00A26D6B">
        <w:rPr>
          <w:rFonts w:ascii="Times New Roman" w:hAnsi="Times New Roman" w:cs="Times New Roman"/>
          <w:b/>
        </w:rPr>
        <w:t>ho</w:t>
      </w:r>
      <w:r w:rsidR="00AA59D9">
        <w:rPr>
          <w:rFonts w:ascii="Times New Roman" w:hAnsi="Times New Roman" w:cs="Times New Roman"/>
          <w:b/>
        </w:rPr>
        <w:t xml:space="preserve"> obstarávania by tak boli dve samostatné zmluvy na dve časti predmetu zákazky)</w:t>
      </w:r>
      <w:r w:rsidR="00EB3ED3" w:rsidRPr="00EB3ED3">
        <w:rPr>
          <w:rFonts w:ascii="Times New Roman" w:hAnsi="Times New Roman" w:cs="Times New Roman"/>
          <w:b/>
        </w:rPr>
        <w:t xml:space="preserve">, alebo je možné efektívne riadenie dodávky </w:t>
      </w:r>
      <w:r w:rsidR="00EB3ED3">
        <w:rPr>
          <w:rFonts w:ascii="Times New Roman" w:hAnsi="Times New Roman" w:cs="Times New Roman"/>
          <w:b/>
        </w:rPr>
        <w:t xml:space="preserve">aj </w:t>
      </w:r>
      <w:r w:rsidR="00EB3ED3" w:rsidRPr="00EB3ED3">
        <w:rPr>
          <w:rFonts w:ascii="Times New Roman" w:hAnsi="Times New Roman" w:cs="Times New Roman"/>
          <w:b/>
        </w:rPr>
        <w:t>na viac častí</w:t>
      </w:r>
      <w:r w:rsidR="00AA59D9">
        <w:rPr>
          <w:rFonts w:ascii="Times New Roman" w:hAnsi="Times New Roman" w:cs="Times New Roman"/>
          <w:b/>
        </w:rPr>
        <w:t xml:space="preserve"> (uveďte ktoré)</w:t>
      </w:r>
      <w:r w:rsidR="00EB3ED3">
        <w:rPr>
          <w:rFonts w:ascii="Times New Roman" w:hAnsi="Times New Roman" w:cs="Times New Roman"/>
          <w:b/>
        </w:rPr>
        <w:t>, prípadne navrhuje hospodársky subjekt predmet zákazky nerozdeliť a dodávať ho ako jeden celok</w:t>
      </w:r>
      <w:r w:rsidR="00EB3ED3" w:rsidRPr="00EB3ED3">
        <w:rPr>
          <w:rFonts w:ascii="Times New Roman" w:hAnsi="Times New Roman" w:cs="Times New Roman"/>
          <w:b/>
        </w:rPr>
        <w:t>?</w:t>
      </w:r>
    </w:p>
    <w:p w:rsidR="00FA24FB" w:rsidRPr="00A30B98" w:rsidRDefault="00FA24FB" w:rsidP="00A30B98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FA24FB" w:rsidRDefault="00FA24FB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A30B98">
        <w:rPr>
          <w:rFonts w:ascii="Times New Roman" w:hAnsi="Times New Roman" w:cs="Times New Roman"/>
          <w:b/>
        </w:rPr>
        <w:t>Vedel by hospodársky subjekt plniť (poskytnúť) predmet zákazky sám, alebo by musel/preferoval využitie subdodávateľov?</w:t>
      </w:r>
    </w:p>
    <w:p w:rsidR="00EB3ED3" w:rsidRPr="00EB3ED3" w:rsidRDefault="00EB3ED3" w:rsidP="00EB3ED3">
      <w:pPr>
        <w:pStyle w:val="Odsekzoznamu"/>
        <w:rPr>
          <w:rFonts w:ascii="Times New Roman" w:hAnsi="Times New Roman" w:cs="Times New Roman"/>
          <w:b/>
        </w:rPr>
      </w:pPr>
    </w:p>
    <w:p w:rsidR="00EB3ED3" w:rsidRDefault="00E536D4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Aký</w:t>
      </w:r>
      <w:r w:rsidR="00EB3ED3">
        <w:rPr>
          <w:rFonts w:ascii="Times New Roman" w:hAnsi="Times New Roman" w:cs="Times New Roman"/>
          <w:b/>
        </w:rPr>
        <w:t xml:space="preserve"> je </w:t>
      </w:r>
      <w:r>
        <w:rPr>
          <w:rFonts w:ascii="Times New Roman" w:hAnsi="Times New Roman" w:cs="Times New Roman"/>
          <w:b/>
        </w:rPr>
        <w:t xml:space="preserve">predpokladaný počet človekodní potrebných na realizovania predmetu zákazky, jednotková cena experta za 1 človekodeň a </w:t>
      </w:r>
      <w:r w:rsidR="00EB3ED3">
        <w:rPr>
          <w:rFonts w:ascii="Times New Roman" w:hAnsi="Times New Roman" w:cs="Times New Roman"/>
          <w:b/>
        </w:rPr>
        <w:t>predpokladaná hodnota zákazky podľa hospodárskeho subjektu</w:t>
      </w:r>
      <w:r>
        <w:rPr>
          <w:rFonts w:ascii="Times New Roman" w:hAnsi="Times New Roman" w:cs="Times New Roman"/>
          <w:b/>
        </w:rPr>
        <w:t>? Uveďte do tabuľky nižšie:</w:t>
      </w:r>
    </w:p>
    <w:p w:rsidR="00EB3ED3" w:rsidRDefault="00EB3ED3" w:rsidP="00EB3ED3">
      <w:pPr>
        <w:pStyle w:val="Odsekzoznamu"/>
        <w:rPr>
          <w:rFonts w:ascii="Times New Roman" w:hAnsi="Times New Roman" w:cs="Times New Roman"/>
          <w:b/>
        </w:rPr>
      </w:pP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782"/>
        <w:gridCol w:w="1701"/>
        <w:gridCol w:w="1956"/>
        <w:gridCol w:w="2008"/>
      </w:tblGrid>
      <w:tr w:rsidR="0035709E" w:rsidRPr="00AA59D9" w:rsidTr="0035709E">
        <w:trPr>
          <w:trHeight w:val="1050"/>
        </w:trPr>
        <w:tc>
          <w:tcPr>
            <w:tcW w:w="1194" w:type="dxa"/>
            <w:shd w:val="clear" w:color="auto" w:fill="auto"/>
            <w:vAlign w:val="center"/>
            <w:hideMark/>
          </w:tcPr>
          <w:p w:rsidR="0035709E" w:rsidRPr="0035709E" w:rsidRDefault="0035709E" w:rsidP="0035709E">
            <w:pPr>
              <w:rPr>
                <w:rFonts w:ascii="Times New Roman" w:hAnsi="Times New Roman" w:cs="Times New Roman"/>
                <w:b/>
                <w:bCs/>
              </w:rPr>
            </w:pPr>
            <w:r w:rsidRPr="0035709E">
              <w:rPr>
                <w:rFonts w:ascii="Times New Roman" w:hAnsi="Times New Roman" w:cs="Times New Roman"/>
                <w:b/>
                <w:bCs/>
              </w:rPr>
              <w:t>Predmet plnenia</w:t>
            </w:r>
          </w:p>
        </w:tc>
        <w:tc>
          <w:tcPr>
            <w:tcW w:w="1782" w:type="dxa"/>
          </w:tcPr>
          <w:p w:rsidR="0035709E" w:rsidRPr="0035709E" w:rsidRDefault="0035709E" w:rsidP="003570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Predpokladaný počet človekodní experta</w:t>
            </w:r>
          </w:p>
        </w:tc>
        <w:tc>
          <w:tcPr>
            <w:tcW w:w="1701" w:type="dxa"/>
          </w:tcPr>
          <w:p w:rsidR="0035709E" w:rsidRPr="0035709E" w:rsidRDefault="0035709E" w:rsidP="003570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E536D4">
              <w:rPr>
                <w:rFonts w:ascii="Times New Roman" w:hAnsi="Times New Roman" w:cs="Times New Roman"/>
                <w:b/>
                <w:bCs/>
              </w:rPr>
              <w:t xml:space="preserve">v EUR bez DPH </w:t>
            </w:r>
            <w:r>
              <w:rPr>
                <w:rFonts w:ascii="Times New Roman" w:hAnsi="Times New Roman" w:cs="Times New Roman"/>
                <w:b/>
                <w:bCs/>
              </w:rPr>
              <w:t>za 1 človekodeň experta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35709E" w:rsidRPr="0035709E" w:rsidRDefault="0035709E" w:rsidP="0035709E">
            <w:pPr>
              <w:rPr>
                <w:rFonts w:ascii="Times New Roman" w:hAnsi="Times New Roman" w:cs="Times New Roman"/>
                <w:b/>
                <w:bCs/>
              </w:rPr>
            </w:pPr>
            <w:r w:rsidRPr="0035709E">
              <w:rPr>
                <w:rFonts w:ascii="Times New Roman" w:hAnsi="Times New Roman" w:cs="Times New Roman"/>
                <w:b/>
                <w:bCs/>
              </w:rPr>
              <w:t>Celková cena v EUR bez DPH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35709E" w:rsidRPr="0035709E" w:rsidRDefault="0035709E" w:rsidP="0035709E">
            <w:pPr>
              <w:rPr>
                <w:rFonts w:ascii="Times New Roman" w:hAnsi="Times New Roman" w:cs="Times New Roman"/>
                <w:b/>
                <w:bCs/>
              </w:rPr>
            </w:pPr>
            <w:r w:rsidRPr="0035709E">
              <w:rPr>
                <w:rFonts w:ascii="Times New Roman" w:hAnsi="Times New Roman" w:cs="Times New Roman"/>
                <w:b/>
                <w:bCs/>
              </w:rPr>
              <w:t>Celková cena v EUR s DPH</w:t>
            </w:r>
          </w:p>
        </w:tc>
      </w:tr>
      <w:tr w:rsidR="0035709E" w:rsidRPr="00AA59D9" w:rsidTr="0035709E">
        <w:trPr>
          <w:trHeight w:val="284"/>
        </w:trPr>
        <w:tc>
          <w:tcPr>
            <w:tcW w:w="1194" w:type="dxa"/>
            <w:shd w:val="clear" w:color="auto" w:fill="auto"/>
            <w:vAlign w:val="center"/>
            <w:hideMark/>
          </w:tcPr>
          <w:p w:rsidR="0035709E" w:rsidRPr="0035709E" w:rsidRDefault="0035709E" w:rsidP="0035709E">
            <w:pPr>
              <w:rPr>
                <w:rFonts w:ascii="Times New Roman" w:hAnsi="Times New Roman" w:cs="Times New Roman"/>
                <w:b/>
              </w:rPr>
            </w:pPr>
            <w:r w:rsidRPr="0035709E">
              <w:rPr>
                <w:rFonts w:ascii="Times New Roman" w:hAnsi="Times New Roman" w:cs="Times New Roman"/>
                <w:b/>
              </w:rPr>
              <w:t xml:space="preserve">Jednotný metodický rámec –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5709E">
              <w:rPr>
                <w:rFonts w:ascii="Times New Roman" w:hAnsi="Times New Roman" w:cs="Times New Roman"/>
              </w:rPr>
              <w:t>t. j. celý predmet zákazky</w:t>
            </w:r>
          </w:p>
        </w:tc>
        <w:tc>
          <w:tcPr>
            <w:tcW w:w="1782" w:type="dxa"/>
          </w:tcPr>
          <w:p w:rsidR="0035709E" w:rsidRPr="00AA59D9" w:rsidRDefault="0035709E" w:rsidP="00AA59D9">
            <w:pPr>
              <w:pStyle w:val="Odsekzoznamu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709E" w:rsidRPr="00AA59D9" w:rsidRDefault="0035709E" w:rsidP="00AA59D9">
            <w:pPr>
              <w:pStyle w:val="Odsekzoznamu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35709E" w:rsidRPr="00AA59D9" w:rsidRDefault="0035709E" w:rsidP="00AA59D9">
            <w:pPr>
              <w:pStyle w:val="Odsekzoznamu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8" w:type="dxa"/>
            <w:shd w:val="clear" w:color="auto" w:fill="auto"/>
            <w:noWrap/>
            <w:vAlign w:val="center"/>
            <w:hideMark/>
          </w:tcPr>
          <w:p w:rsidR="0035709E" w:rsidRPr="00AA59D9" w:rsidRDefault="0035709E" w:rsidP="00AA59D9">
            <w:pPr>
              <w:pStyle w:val="Odsekzoznamu"/>
              <w:rPr>
                <w:rFonts w:ascii="Times New Roman" w:hAnsi="Times New Roman" w:cs="Times New Roman"/>
                <w:b/>
              </w:rPr>
            </w:pPr>
          </w:p>
        </w:tc>
      </w:tr>
    </w:tbl>
    <w:p w:rsidR="00AA59D9" w:rsidRDefault="00AA59D9" w:rsidP="00EB3ED3">
      <w:pPr>
        <w:pStyle w:val="Odsekzoznamu"/>
        <w:rPr>
          <w:rFonts w:ascii="Times New Roman" w:hAnsi="Times New Roman" w:cs="Times New Roman"/>
          <w:b/>
        </w:rPr>
      </w:pPr>
    </w:p>
    <w:p w:rsidR="00EB3ED3" w:rsidRPr="006B1468" w:rsidRDefault="00EB3ED3" w:rsidP="006B1468">
      <w:pPr>
        <w:jc w:val="both"/>
        <w:rPr>
          <w:rFonts w:ascii="Times New Roman" w:hAnsi="Times New Roman" w:cs="Times New Roman"/>
          <w:b/>
        </w:rPr>
      </w:pPr>
    </w:p>
    <w:p w:rsidR="00FA24FB" w:rsidRPr="00A30B98" w:rsidRDefault="00FA24FB" w:rsidP="00A30B98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FA24FB" w:rsidRPr="00A30B98" w:rsidRDefault="00FA24FB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A30B98">
        <w:rPr>
          <w:rFonts w:ascii="Times New Roman" w:hAnsi="Times New Roman" w:cs="Times New Roman"/>
          <w:b/>
        </w:rPr>
        <w:lastRenderedPageBreak/>
        <w:t>Aké iné informácie nad rámec poskytnutých dokumentov potrebuje hospodársky subjekt vedieť a</w:t>
      </w:r>
      <w:r w:rsidR="00E25AD3" w:rsidRPr="00A30B98">
        <w:rPr>
          <w:rFonts w:ascii="Times New Roman" w:hAnsi="Times New Roman" w:cs="Times New Roman"/>
          <w:b/>
        </w:rPr>
        <w:t> </w:t>
      </w:r>
      <w:r w:rsidRPr="00A30B98">
        <w:rPr>
          <w:rFonts w:ascii="Times New Roman" w:hAnsi="Times New Roman" w:cs="Times New Roman"/>
          <w:b/>
        </w:rPr>
        <w:t>poznať pre riadne ocenenie predmetu zákazky?</w:t>
      </w:r>
    </w:p>
    <w:p w:rsidR="00FA24FB" w:rsidRPr="00A30B98" w:rsidRDefault="00FA24FB" w:rsidP="00A30B98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FA24FB" w:rsidRPr="00A30B98" w:rsidRDefault="00FA24FB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A30B98">
        <w:rPr>
          <w:rFonts w:ascii="Times New Roman" w:hAnsi="Times New Roman" w:cs="Times New Roman"/>
          <w:b/>
        </w:rPr>
        <w:t>Považuje hospodársky subjekt lehotu</w:t>
      </w:r>
      <w:r w:rsidR="00C84780" w:rsidRPr="00A30B98">
        <w:rPr>
          <w:rFonts w:ascii="Times New Roman" w:hAnsi="Times New Roman" w:cs="Times New Roman"/>
          <w:b/>
        </w:rPr>
        <w:t xml:space="preserve"> dodania predmetu zákazky </w:t>
      </w:r>
      <w:r w:rsidR="00396D1D">
        <w:rPr>
          <w:rFonts w:ascii="Times New Roman" w:hAnsi="Times New Roman" w:cs="Times New Roman"/>
          <w:b/>
        </w:rPr>
        <w:t>v zmysle harmonogramu dodávky (kap. 5 OPZ) za primeranú</w:t>
      </w:r>
      <w:r w:rsidRPr="00A30B98">
        <w:rPr>
          <w:rFonts w:ascii="Times New Roman" w:hAnsi="Times New Roman" w:cs="Times New Roman"/>
          <w:b/>
        </w:rPr>
        <w:t>?</w:t>
      </w:r>
    </w:p>
    <w:p w:rsidR="00FA24FB" w:rsidRDefault="00FA24FB" w:rsidP="00A30B98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A30B98">
        <w:rPr>
          <w:rFonts w:ascii="Times New Roman" w:hAnsi="Times New Roman" w:cs="Times New Roman"/>
        </w:rPr>
        <w:t>Ak nie, akú lehotu dodania považuje hospodársky subjekt vzhľadom na rozsah predmetu zákazky za primeranú?</w:t>
      </w:r>
    </w:p>
    <w:p w:rsidR="005516AA" w:rsidRDefault="005516AA" w:rsidP="005516AA">
      <w:pPr>
        <w:pStyle w:val="Odsekzoznamu"/>
        <w:ind w:left="426"/>
        <w:jc w:val="both"/>
        <w:rPr>
          <w:rFonts w:ascii="Times New Roman" w:hAnsi="Times New Roman" w:cs="Times New Roman"/>
          <w:b/>
        </w:rPr>
      </w:pPr>
    </w:p>
    <w:p w:rsidR="00E156FE" w:rsidRPr="00A30B98" w:rsidRDefault="00E25AD3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A30B98">
        <w:rPr>
          <w:rFonts w:ascii="Times New Roman" w:hAnsi="Times New Roman" w:cs="Times New Roman"/>
          <w:b/>
        </w:rPr>
        <w:t>V</w:t>
      </w:r>
      <w:r w:rsidR="001B663D" w:rsidRPr="00A30B98">
        <w:rPr>
          <w:rFonts w:ascii="Times New Roman" w:hAnsi="Times New Roman" w:cs="Times New Roman"/>
          <w:b/>
        </w:rPr>
        <w:t>erejný</w:t>
      </w:r>
      <w:r w:rsidR="002B44D3" w:rsidRPr="00A30B98">
        <w:rPr>
          <w:rFonts w:ascii="Times New Roman" w:hAnsi="Times New Roman" w:cs="Times New Roman"/>
          <w:b/>
        </w:rPr>
        <w:t xml:space="preserve"> obstarávateľ </w:t>
      </w:r>
      <w:r w:rsidR="00956C97" w:rsidRPr="00A30B98">
        <w:rPr>
          <w:rFonts w:ascii="Times New Roman" w:hAnsi="Times New Roman" w:cs="Times New Roman"/>
          <w:b/>
        </w:rPr>
        <w:t>uvaž</w:t>
      </w:r>
      <w:r w:rsidR="00E156FE" w:rsidRPr="00A30B98">
        <w:rPr>
          <w:rFonts w:ascii="Times New Roman" w:hAnsi="Times New Roman" w:cs="Times New Roman"/>
          <w:b/>
        </w:rPr>
        <w:t>uje</w:t>
      </w:r>
      <w:r w:rsidR="00956C97" w:rsidRPr="00A30B98">
        <w:rPr>
          <w:rFonts w:ascii="Times New Roman" w:hAnsi="Times New Roman" w:cs="Times New Roman"/>
          <w:b/>
        </w:rPr>
        <w:t xml:space="preserve"> nad aplikovaním podmienok </w:t>
      </w:r>
      <w:r w:rsidR="002B44D3" w:rsidRPr="00A30B98">
        <w:rPr>
          <w:rFonts w:ascii="Times New Roman" w:hAnsi="Times New Roman" w:cs="Times New Roman"/>
          <w:b/>
        </w:rPr>
        <w:t>účasti technickej alebo odbornej spôsobilosti podľa § 34 ods. 1 písm. g) zákona o verejnom obstarávaní, t. j. predložiť údaje o vzdelaní a odbornej praxi alebo o odbornej kvalifikácií osôb určených na plnenie zmluvy alebo riadiacich zamestnancov</w:t>
      </w:r>
      <w:r w:rsidR="009F79D8" w:rsidRPr="00A30B98">
        <w:rPr>
          <w:rFonts w:ascii="Times New Roman" w:hAnsi="Times New Roman" w:cs="Times New Roman"/>
          <w:b/>
        </w:rPr>
        <w:t>.</w:t>
      </w:r>
      <w:r w:rsidR="00023224" w:rsidRPr="00A30B98">
        <w:rPr>
          <w:rFonts w:ascii="Times New Roman" w:hAnsi="Times New Roman" w:cs="Times New Roman"/>
          <w:b/>
        </w:rPr>
        <w:t xml:space="preserve"> </w:t>
      </w:r>
    </w:p>
    <w:p w:rsidR="00023224" w:rsidRPr="00EB3ED3" w:rsidRDefault="00EB3ED3" w:rsidP="00EB3ED3">
      <w:pPr>
        <w:pStyle w:val="Odsekzoznamu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Akých kľúčových expertov považuje hospodárky subjekt za nevyhnutných na plnenie predmetu zákazky</w:t>
      </w:r>
      <w:r w:rsidR="00023224" w:rsidRPr="00EB3ED3">
        <w:rPr>
          <w:rFonts w:ascii="Times New Roman" w:hAnsi="Times New Roman" w:cs="Times New Roman"/>
        </w:rPr>
        <w:t>, prosím, uveďte konkrétne návrhy expertov, ktorí sú potrební na plnenie predmetu zákazky riadne a včas, konkrétne počet expertov a označenie experta.</w:t>
      </w:r>
    </w:p>
    <w:p w:rsidR="00023224" w:rsidRPr="00A30B98" w:rsidRDefault="00023224" w:rsidP="00A30B98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023224" w:rsidRPr="005516AA" w:rsidRDefault="00023224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5516AA">
        <w:rPr>
          <w:rFonts w:ascii="Times New Roman" w:hAnsi="Times New Roman" w:cs="Times New Roman"/>
          <w:b/>
        </w:rPr>
        <w:t>Sú potrebné</w:t>
      </w:r>
      <w:r w:rsidR="00AD6FB5" w:rsidRPr="005516AA">
        <w:rPr>
          <w:rFonts w:ascii="Times New Roman" w:hAnsi="Times New Roman" w:cs="Times New Roman"/>
          <w:b/>
        </w:rPr>
        <w:t xml:space="preserve"> certifikáty</w:t>
      </w:r>
      <w:r w:rsidRPr="005516AA">
        <w:rPr>
          <w:rFonts w:ascii="Times New Roman" w:hAnsi="Times New Roman" w:cs="Times New Roman"/>
          <w:b/>
        </w:rPr>
        <w:t xml:space="preserve"> v súvislosti s Vami navrhovanými expertmi a plnením predmetu zákazky? </w:t>
      </w:r>
    </w:p>
    <w:p w:rsidR="00AD6FB5" w:rsidRPr="005516AA" w:rsidRDefault="00023224" w:rsidP="00A30B98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5516AA">
        <w:rPr>
          <w:rFonts w:ascii="Times New Roman" w:hAnsi="Times New Roman" w:cs="Times New Roman"/>
        </w:rPr>
        <w:t>Ak áno, prosím uveďte</w:t>
      </w:r>
      <w:r w:rsidR="00AD6FB5" w:rsidRPr="005516AA">
        <w:rPr>
          <w:rFonts w:ascii="Times New Roman" w:hAnsi="Times New Roman" w:cs="Times New Roman"/>
        </w:rPr>
        <w:t xml:space="preserve"> typ certifikátu a požadovanú úroveň vo vzťahu</w:t>
      </w:r>
      <w:r w:rsidR="00E156FE" w:rsidRPr="005516AA">
        <w:rPr>
          <w:rFonts w:ascii="Times New Roman" w:hAnsi="Times New Roman" w:cs="Times New Roman"/>
        </w:rPr>
        <w:t xml:space="preserve"> k jednotlivým navrhovaným expertom a</w:t>
      </w:r>
      <w:r w:rsidR="00AD6FB5" w:rsidRPr="005516AA">
        <w:rPr>
          <w:rFonts w:ascii="Times New Roman" w:hAnsi="Times New Roman" w:cs="Times New Roman"/>
        </w:rPr>
        <w:t xml:space="preserve"> k predmetu zákazky</w:t>
      </w:r>
      <w:r w:rsidR="00E156FE" w:rsidRPr="005516AA">
        <w:rPr>
          <w:rFonts w:ascii="Times New Roman" w:hAnsi="Times New Roman" w:cs="Times New Roman"/>
        </w:rPr>
        <w:t>?</w:t>
      </w:r>
    </w:p>
    <w:p w:rsidR="00023224" w:rsidRPr="00A30B98" w:rsidRDefault="00023224" w:rsidP="00A30B98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E156FE" w:rsidRPr="005516AA" w:rsidRDefault="00E156FE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5516AA">
        <w:rPr>
          <w:rFonts w:ascii="Times New Roman" w:hAnsi="Times New Roman" w:cs="Times New Roman"/>
          <w:b/>
        </w:rPr>
        <w:t>Aký počet rokov praxe /</w:t>
      </w:r>
      <w:r w:rsidR="00737791" w:rsidRPr="005516AA">
        <w:rPr>
          <w:rFonts w:ascii="Times New Roman" w:hAnsi="Times New Roman" w:cs="Times New Roman"/>
          <w:b/>
        </w:rPr>
        <w:t xml:space="preserve"> </w:t>
      </w:r>
      <w:r w:rsidRPr="005516AA">
        <w:rPr>
          <w:rFonts w:ascii="Times New Roman" w:hAnsi="Times New Roman" w:cs="Times New Roman"/>
          <w:b/>
        </w:rPr>
        <w:t>aký počet praktických skúsenosti je podľa Vás ako účastníka PTK relevantný vo vzťahu k plneniu predmetu zákazky?</w:t>
      </w:r>
    </w:p>
    <w:p w:rsidR="0004568F" w:rsidRPr="00A30B98" w:rsidRDefault="0004568F" w:rsidP="00A30B98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8E02DD" w:rsidRPr="005516AA" w:rsidRDefault="008E02DD" w:rsidP="00A30B98">
      <w:pPr>
        <w:pStyle w:val="Odsekzoznamu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5516AA">
        <w:rPr>
          <w:rFonts w:ascii="Times New Roman" w:hAnsi="Times New Roman" w:cs="Times New Roman"/>
          <w:b/>
        </w:rPr>
        <w:t>Po zvážení všetkých okolností, mala by Vaša spoločnosť záujem zúčastniť sa súťaže? Ak nie, môžete uviesť dôvod?</w:t>
      </w:r>
    </w:p>
    <w:sectPr w:rsidR="008E02DD" w:rsidRPr="005516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50" w:rsidRDefault="00C47850" w:rsidP="001F6EE3">
      <w:r>
        <w:separator/>
      </w:r>
    </w:p>
  </w:endnote>
  <w:endnote w:type="continuationSeparator" w:id="0">
    <w:p w:rsidR="00C47850" w:rsidRDefault="00C47850" w:rsidP="001F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50" w:rsidRDefault="00C47850" w:rsidP="001F6EE3">
      <w:r>
        <w:separator/>
      </w:r>
    </w:p>
  </w:footnote>
  <w:footnote w:type="continuationSeparator" w:id="0">
    <w:p w:rsidR="00C47850" w:rsidRDefault="00C47850" w:rsidP="001F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E3" w:rsidRDefault="001F6EE3">
    <w:pPr>
      <w:pStyle w:val="Hlavika"/>
    </w:pPr>
    <w:r>
      <w:rPr>
        <w:rFonts w:ascii="Arial" w:hAnsi="Arial"/>
        <w:noProof/>
        <w:sz w:val="24"/>
        <w:szCs w:val="24"/>
        <w:lang w:eastAsia="sk-SK"/>
      </w:rPr>
      <w:drawing>
        <wp:anchor distT="0" distB="0" distL="114300" distR="114300" simplePos="0" relativeHeight="251659264" behindDoc="1" locked="1" layoutInCell="1" allowOverlap="1" wp14:anchorId="2E33C91E" wp14:editId="13B75B7E">
          <wp:simplePos x="0" y="0"/>
          <wp:positionH relativeFrom="column">
            <wp:posOffset>-114300</wp:posOffset>
          </wp:positionH>
          <wp:positionV relativeFrom="paragraph">
            <wp:posOffset>-267335</wp:posOffset>
          </wp:positionV>
          <wp:extent cx="2730500" cy="546735"/>
          <wp:effectExtent l="0" t="0" r="0" b="5715"/>
          <wp:wrapTight wrapText="bothSides">
            <wp:wrapPolygon edited="0">
              <wp:start x="0" y="0"/>
              <wp:lineTo x="0" y="9784"/>
              <wp:lineTo x="151" y="18063"/>
              <wp:lineTo x="2863" y="21073"/>
              <wp:lineTo x="7686" y="21073"/>
              <wp:lineTo x="8590" y="21073"/>
              <wp:lineTo x="13713" y="21073"/>
              <wp:lineTo x="14015" y="15805"/>
              <wp:lineTo x="11152" y="12042"/>
              <wp:lineTo x="18837" y="12042"/>
              <wp:lineTo x="18837" y="6774"/>
              <wp:lineTo x="994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iri farebne 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0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37E"/>
    <w:multiLevelType w:val="hybridMultilevel"/>
    <w:tmpl w:val="51B272E0"/>
    <w:lvl w:ilvl="0" w:tplc="7212A2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E7BD4"/>
    <w:multiLevelType w:val="hybridMultilevel"/>
    <w:tmpl w:val="8C7877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26FB5"/>
    <w:multiLevelType w:val="hybridMultilevel"/>
    <w:tmpl w:val="A0988B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340BB"/>
    <w:multiLevelType w:val="hybridMultilevel"/>
    <w:tmpl w:val="FC94687E"/>
    <w:lvl w:ilvl="0" w:tplc="4ED6FB5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AC0C43"/>
    <w:multiLevelType w:val="hybridMultilevel"/>
    <w:tmpl w:val="4FF610CA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67D43"/>
    <w:multiLevelType w:val="hybridMultilevel"/>
    <w:tmpl w:val="95E63E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F4A7D"/>
    <w:multiLevelType w:val="hybridMultilevel"/>
    <w:tmpl w:val="AF26B1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F200E"/>
    <w:multiLevelType w:val="hybridMultilevel"/>
    <w:tmpl w:val="9E5219D8"/>
    <w:lvl w:ilvl="0" w:tplc="1A3E0D7C"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87940A5"/>
    <w:multiLevelType w:val="hybridMultilevel"/>
    <w:tmpl w:val="921CE55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B7821E3"/>
    <w:multiLevelType w:val="hybridMultilevel"/>
    <w:tmpl w:val="6D8C2D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F4180"/>
    <w:multiLevelType w:val="hybridMultilevel"/>
    <w:tmpl w:val="15B896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55322"/>
    <w:multiLevelType w:val="hybridMultilevel"/>
    <w:tmpl w:val="B74A212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A5656"/>
    <w:multiLevelType w:val="hybridMultilevel"/>
    <w:tmpl w:val="39B2F0A6"/>
    <w:lvl w:ilvl="0" w:tplc="C06A566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D3"/>
    <w:rsid w:val="00007E55"/>
    <w:rsid w:val="00023224"/>
    <w:rsid w:val="00034D58"/>
    <w:rsid w:val="0004568F"/>
    <w:rsid w:val="00062091"/>
    <w:rsid w:val="000825FA"/>
    <w:rsid w:val="000C50CF"/>
    <w:rsid w:val="00120C63"/>
    <w:rsid w:val="00132D12"/>
    <w:rsid w:val="001710CF"/>
    <w:rsid w:val="001B663D"/>
    <w:rsid w:val="001C73A3"/>
    <w:rsid w:val="001F6EE3"/>
    <w:rsid w:val="00222FB5"/>
    <w:rsid w:val="00246C36"/>
    <w:rsid w:val="002A50DC"/>
    <w:rsid w:val="002A7FB0"/>
    <w:rsid w:val="002B44D3"/>
    <w:rsid w:val="002D79B3"/>
    <w:rsid w:val="0030296D"/>
    <w:rsid w:val="0035709E"/>
    <w:rsid w:val="00396D1D"/>
    <w:rsid w:val="003A7FBB"/>
    <w:rsid w:val="003C1006"/>
    <w:rsid w:val="00406156"/>
    <w:rsid w:val="004318CC"/>
    <w:rsid w:val="004E4C08"/>
    <w:rsid w:val="005516AA"/>
    <w:rsid w:val="00563BA0"/>
    <w:rsid w:val="00563F6B"/>
    <w:rsid w:val="005A271D"/>
    <w:rsid w:val="005B238B"/>
    <w:rsid w:val="005B3392"/>
    <w:rsid w:val="005E4853"/>
    <w:rsid w:val="0062468D"/>
    <w:rsid w:val="00644D4D"/>
    <w:rsid w:val="006A1634"/>
    <w:rsid w:val="006B1468"/>
    <w:rsid w:val="006B3859"/>
    <w:rsid w:val="006D649A"/>
    <w:rsid w:val="007073F7"/>
    <w:rsid w:val="00737791"/>
    <w:rsid w:val="007F0ED2"/>
    <w:rsid w:val="007F32FF"/>
    <w:rsid w:val="00892D2C"/>
    <w:rsid w:val="008E02DD"/>
    <w:rsid w:val="008F3F8B"/>
    <w:rsid w:val="008F7213"/>
    <w:rsid w:val="00927E51"/>
    <w:rsid w:val="00956C97"/>
    <w:rsid w:val="00980E76"/>
    <w:rsid w:val="009F79D8"/>
    <w:rsid w:val="00A21619"/>
    <w:rsid w:val="00A26D6B"/>
    <w:rsid w:val="00A30B98"/>
    <w:rsid w:val="00A71B2F"/>
    <w:rsid w:val="00AA59D9"/>
    <w:rsid w:val="00AB15F3"/>
    <w:rsid w:val="00AB5F83"/>
    <w:rsid w:val="00AD6FB5"/>
    <w:rsid w:val="00BE2395"/>
    <w:rsid w:val="00C47850"/>
    <w:rsid w:val="00C67C02"/>
    <w:rsid w:val="00C83F85"/>
    <w:rsid w:val="00C84780"/>
    <w:rsid w:val="00CD14EA"/>
    <w:rsid w:val="00DB67E7"/>
    <w:rsid w:val="00E156FE"/>
    <w:rsid w:val="00E25AD3"/>
    <w:rsid w:val="00E536D4"/>
    <w:rsid w:val="00E66352"/>
    <w:rsid w:val="00E8075D"/>
    <w:rsid w:val="00EB3ED3"/>
    <w:rsid w:val="00F257EC"/>
    <w:rsid w:val="00F33F1D"/>
    <w:rsid w:val="00F8730C"/>
    <w:rsid w:val="00FA24FB"/>
    <w:rsid w:val="00FC713B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1183"/>
  <w15:chartTrackingRefBased/>
  <w15:docId w15:val="{04D515F0-B529-4C89-8A57-27388D9D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44D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44D3"/>
    <w:pPr>
      <w:ind w:left="720"/>
    </w:pPr>
  </w:style>
  <w:style w:type="character" w:customStyle="1" w:styleId="spelle">
    <w:name w:val="spelle"/>
    <w:basedOn w:val="Predvolenpsmoodseku"/>
    <w:rsid w:val="002B44D3"/>
  </w:style>
  <w:style w:type="paragraph" w:styleId="Textbubliny">
    <w:name w:val="Balloon Text"/>
    <w:basedOn w:val="Normlny"/>
    <w:link w:val="TextbublinyChar"/>
    <w:uiPriority w:val="99"/>
    <w:semiHidden/>
    <w:unhideWhenUsed/>
    <w:rsid w:val="001F6E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6EE3"/>
    <w:rPr>
      <w:rFonts w:ascii="Segoe UI" w:hAnsi="Segoe UI" w:cs="Segoe UI"/>
      <w:sz w:val="18"/>
      <w:szCs w:val="18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1F6E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EE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EE3"/>
    <w:rPr>
      <w:rFonts w:ascii="Calibri" w:hAnsi="Calibri" w:cs="Calibri"/>
      <w:sz w:val="20"/>
      <w:szCs w:val="20"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E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EE3"/>
    <w:rPr>
      <w:rFonts w:ascii="Calibri" w:hAnsi="Calibri" w:cs="Calibri"/>
      <w:b/>
      <w:bCs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1F6E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F6EE3"/>
    <w:rPr>
      <w:rFonts w:ascii="Calibri" w:hAnsi="Calibri" w:cs="Calibri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1F6E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6EE3"/>
    <w:rPr>
      <w:rFonts w:ascii="Calibri" w:hAnsi="Calibri" w:cs="Calibri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E25AD3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8F7213"/>
    <w:pPr>
      <w:spacing w:after="0" w:line="240" w:lineRule="auto"/>
    </w:pPr>
    <w:rPr>
      <w:rFonts w:ascii="Calibri" w:hAnsi="Calibri" w:cs="Calibri"/>
      <w:lang w:eastAsia="en-GB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0296D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EB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8DF0D89C7AE4FBF331767FFFB465E" ma:contentTypeVersion="16" ma:contentTypeDescription="Umožňuje vytvoriť nový dokument." ma:contentTypeScope="" ma:versionID="a5df0d52b3e653aacd28cc2e67c08d9f">
  <xsd:schema xmlns:xsd="http://www.w3.org/2001/XMLSchema" xmlns:xs="http://www.w3.org/2001/XMLSchema" xmlns:p="http://schemas.microsoft.com/office/2006/metadata/properties" xmlns:ns2="77a2483a-0ebe-4681-a7e8-26ff3815f90e" xmlns:ns3="34f15e0d-0768-403d-a60c-09574fc21520" targetNamespace="http://schemas.microsoft.com/office/2006/metadata/properties" ma:root="true" ma:fieldsID="d6f42748baf54b010186fa1f23c2500a" ns2:_="" ns3:_="">
    <xsd:import namespace="77a2483a-0ebe-4681-a7e8-26ff3815f90e"/>
    <xsd:import namespace="34f15e0d-0768-403d-a60c-09574fc2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2483a-0ebe-4681-a7e8-26ff3815f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15e0d-0768-403d-a60c-09574fc2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c9f52b-229b-44c8-8309-d364c7e020a1}" ma:internalName="TaxCatchAll" ma:showField="CatchAllData" ma:web="34f15e0d-0768-403d-a60c-09574fc21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2483a-0ebe-4681-a7e8-26ff3815f90e">
      <Terms xmlns="http://schemas.microsoft.com/office/infopath/2007/PartnerControls"/>
    </lcf76f155ced4ddcb4097134ff3c332f>
    <TaxCatchAll xmlns="34f15e0d-0768-403d-a60c-09574fc21520" xsi:nil="true"/>
  </documentManagement>
</p:properties>
</file>

<file path=customXml/itemProps1.xml><?xml version="1.0" encoding="utf-8"?>
<ds:datastoreItem xmlns:ds="http://schemas.openxmlformats.org/officeDocument/2006/customXml" ds:itemID="{8CFD1961-2006-41C3-82B5-D80A40DA6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2483a-0ebe-4681-a7e8-26ff3815f90e"/>
    <ds:schemaRef ds:uri="34f15e0d-0768-403d-a60c-09574fc2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ADB8A-7E7E-4201-9AC4-B288982CD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5C043-B010-4379-B2D9-FCA8D0854C09}">
  <ds:schemaRefs>
    <ds:schemaRef ds:uri="http://schemas.microsoft.com/office/2006/metadata/properties"/>
    <ds:schemaRef ds:uri="http://schemas.microsoft.com/office/infopath/2007/PartnerControls"/>
    <ds:schemaRef ds:uri="77a2483a-0ebe-4681-a7e8-26ff3815f90e"/>
    <ds:schemaRef ds:uri="34f15e0d-0768-403d-a60c-09574fc215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Poloha, Martin</cp:lastModifiedBy>
  <cp:revision>80</cp:revision>
  <dcterms:created xsi:type="dcterms:W3CDTF">2023-09-29T08:14:00Z</dcterms:created>
  <dcterms:modified xsi:type="dcterms:W3CDTF">2023-09-29T10:53:00Z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0x0101009528DF0D89C7AE4FBF331767FFFB465E</vt:lpwstr>
  </property>
</Properties>
</file>