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12FBE" w:rsidRDefault="00612FBE" w:rsidP="00612FBE">
      <w:pPr>
        <w:pStyle w:val="Default"/>
      </w:pPr>
    </w:p>
    <w:p w14:paraId="49E2C555" w14:textId="77777777" w:rsidR="00772B75" w:rsidRDefault="00612FBE" w:rsidP="00772B75">
      <w:pPr>
        <w:pStyle w:val="Default"/>
        <w:jc w:val="center"/>
        <w:rPr>
          <w:sz w:val="22"/>
          <w:szCs w:val="22"/>
        </w:rPr>
      </w:pPr>
      <w:r>
        <w:t xml:space="preserve"> </w:t>
      </w:r>
      <w:r w:rsidR="00772B75">
        <w:rPr>
          <w:b/>
          <w:bCs/>
          <w:sz w:val="22"/>
          <w:szCs w:val="22"/>
        </w:rPr>
        <w:t>Záznam z prípravných trhových konzultácií</w:t>
      </w:r>
    </w:p>
    <w:p w14:paraId="1BB93535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 25 zákona č. 343/2015 Z. z. o verejnom obstarávaní a o zmene a doplnení niektorých zákonov v znení neskorších predpisov (ďalej len „zákon o verejnom obstarávaní“) </w:t>
      </w:r>
    </w:p>
    <w:p w14:paraId="2B3AF83D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Identifikácia verejného obstarávateľa: </w:t>
      </w:r>
    </w:p>
    <w:p w14:paraId="105208AA" w14:textId="77777777" w:rsidR="00772B75" w:rsidRDefault="00772B75" w:rsidP="00772B75">
      <w:pPr>
        <w:pStyle w:val="Default"/>
        <w:rPr>
          <w:sz w:val="22"/>
          <w:szCs w:val="22"/>
        </w:rPr>
      </w:pPr>
    </w:p>
    <w:p w14:paraId="362326B1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Názov: </w:t>
      </w:r>
      <w:r>
        <w:rPr>
          <w:sz w:val="22"/>
          <w:szCs w:val="22"/>
        </w:rPr>
        <w:t xml:space="preserve">Ministerstvo investícií, regionálneho rozvoja a informatizácie SR (ďalej len „MIRRI SR“) </w:t>
      </w:r>
    </w:p>
    <w:p w14:paraId="7D903255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Organizačný útvar: </w:t>
      </w:r>
      <w:r>
        <w:rPr>
          <w:sz w:val="22"/>
          <w:szCs w:val="22"/>
        </w:rPr>
        <w:t xml:space="preserve">Odbor verejného obstarávania, </w:t>
      </w:r>
    </w:p>
    <w:p w14:paraId="1FE7E583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Sídlo: </w:t>
      </w:r>
      <w:r>
        <w:rPr>
          <w:sz w:val="22"/>
          <w:szCs w:val="22"/>
        </w:rPr>
        <w:t xml:space="preserve">Pribinova 25, 811 09 Bratislava </w:t>
      </w:r>
    </w:p>
    <w:p w14:paraId="1E5C852B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IČO: </w:t>
      </w:r>
      <w:r>
        <w:rPr>
          <w:sz w:val="22"/>
          <w:szCs w:val="22"/>
        </w:rPr>
        <w:t xml:space="preserve">50349287 </w:t>
      </w:r>
    </w:p>
    <w:p w14:paraId="5E6D8D66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DIČ: </w:t>
      </w:r>
      <w:r>
        <w:rPr>
          <w:sz w:val="22"/>
          <w:szCs w:val="22"/>
        </w:rPr>
        <w:t xml:space="preserve">2120287004 </w:t>
      </w:r>
    </w:p>
    <w:p w14:paraId="2BD66689" w14:textId="77777777" w:rsidR="00772B75" w:rsidRPr="00991927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Kontaktná osoba:</w:t>
      </w:r>
      <w:r w:rsidRPr="00991927">
        <w:rPr>
          <w:sz w:val="22"/>
          <w:szCs w:val="22"/>
        </w:rPr>
        <w:t>, Mgr. Martin Nociar,</w:t>
      </w:r>
      <w:r w:rsidRPr="00991927">
        <w:rPr>
          <w:sz w:val="22"/>
          <w:szCs w:val="22"/>
          <w:lang w:eastAsia="sk-SK"/>
        </w:rPr>
        <w:t xml:space="preserve"> Kristián Hodossy; Anton Svetlošák </w:t>
      </w:r>
    </w:p>
    <w:p w14:paraId="5B285F7F" w14:textId="77777777" w:rsidR="00772B75" w:rsidRPr="00991927" w:rsidRDefault="00772B75" w:rsidP="00772B75">
      <w:pPr>
        <w:pStyle w:val="Default"/>
        <w:rPr>
          <w:sz w:val="22"/>
          <w:szCs w:val="22"/>
        </w:rPr>
      </w:pPr>
      <w:r w:rsidRPr="00991927">
        <w:rPr>
          <w:b/>
          <w:bCs/>
          <w:sz w:val="22"/>
          <w:szCs w:val="22"/>
        </w:rPr>
        <w:t xml:space="preserve">Tel.: </w:t>
      </w:r>
      <w:r w:rsidRPr="00991927">
        <w:rPr>
          <w:sz w:val="22"/>
          <w:szCs w:val="22"/>
        </w:rPr>
        <w:t xml:space="preserve">+421 2 2092 8102; +421 2 2092 8195 </w:t>
      </w:r>
    </w:p>
    <w:p w14:paraId="36E48126" w14:textId="77777777" w:rsidR="00772B75" w:rsidRPr="00991927" w:rsidRDefault="00772B75" w:rsidP="00772B75">
      <w:pPr>
        <w:pStyle w:val="Default"/>
        <w:rPr>
          <w:sz w:val="20"/>
          <w:szCs w:val="22"/>
        </w:rPr>
      </w:pPr>
      <w:r>
        <w:rPr>
          <w:b/>
          <w:bCs/>
          <w:sz w:val="22"/>
          <w:szCs w:val="22"/>
        </w:rPr>
        <w:t xml:space="preserve">E-mail: </w:t>
      </w:r>
      <w:hyperlink r:id="rId8" w:history="1">
        <w:r w:rsidRPr="00F47621">
          <w:rPr>
            <w:rStyle w:val="Hypertextovprepojenie"/>
            <w:sz w:val="22"/>
            <w:szCs w:val="22"/>
          </w:rPr>
          <w:t>martin.nociar@mirri.gov.sk</w:t>
        </w:r>
      </w:hyperlink>
      <w:r w:rsidRPr="00360961">
        <w:rPr>
          <w:rStyle w:val="Hypertextovprepojenie"/>
        </w:rPr>
        <w:t xml:space="preserve">; </w:t>
      </w:r>
      <w:hyperlink r:id="rId9" w:history="1">
        <w:r w:rsidRPr="00360961">
          <w:rPr>
            <w:rStyle w:val="Hypertextovprepojenie"/>
            <w:sz w:val="22"/>
            <w:szCs w:val="22"/>
          </w:rPr>
          <w:t>kristian.hodossy@mirri.gov.sk</w:t>
        </w:r>
      </w:hyperlink>
      <w:r w:rsidRPr="00360961">
        <w:rPr>
          <w:rStyle w:val="Hypertextovprepojenie"/>
          <w:sz w:val="22"/>
          <w:szCs w:val="22"/>
        </w:rPr>
        <w:t xml:space="preserve">, </w:t>
      </w:r>
      <w:proofErr w:type="spellStart"/>
      <w:r w:rsidRPr="00360961">
        <w:rPr>
          <w:rStyle w:val="Hypertextovprepojenie"/>
          <w:szCs w:val="22"/>
        </w:rPr>
        <w:t>anton.svetlosak</w:t>
      </w:r>
      <w:proofErr w:type="spellEnd"/>
      <w:r w:rsidRPr="00360961">
        <w:rPr>
          <w:rStyle w:val="Hypertextovprepojenie"/>
          <w:szCs w:val="22"/>
        </w:rPr>
        <w:t xml:space="preserve"> @mirri.gov.sk</w:t>
      </w:r>
    </w:p>
    <w:p w14:paraId="773B6BDD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Adresa hlavnej stránky verejného obstarávateľa: </w:t>
      </w:r>
      <w:r>
        <w:rPr>
          <w:sz w:val="22"/>
          <w:szCs w:val="22"/>
        </w:rPr>
        <w:t xml:space="preserve">www.mirri.gov.sk </w:t>
      </w:r>
    </w:p>
    <w:p w14:paraId="3DA5EE0D" w14:textId="77777777" w:rsidR="00772B75" w:rsidRDefault="00772B75" w:rsidP="00772B75">
      <w:pPr>
        <w:pStyle w:val="Default"/>
        <w:rPr>
          <w:b/>
          <w:bCs/>
          <w:sz w:val="22"/>
          <w:szCs w:val="22"/>
        </w:rPr>
      </w:pPr>
    </w:p>
    <w:p w14:paraId="21AA50CD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Identifikácia účastníka prípravných trhových konzultácií: </w:t>
      </w:r>
    </w:p>
    <w:p w14:paraId="1DEA876A" w14:textId="77777777" w:rsidR="00772B75" w:rsidRDefault="00772B75" w:rsidP="00772B75">
      <w:pPr>
        <w:pStyle w:val="Default"/>
        <w:rPr>
          <w:sz w:val="22"/>
          <w:szCs w:val="22"/>
        </w:rPr>
      </w:pPr>
    </w:p>
    <w:p w14:paraId="4959B729" w14:textId="60C31C79" w:rsidR="00772B75" w:rsidRDefault="00772B75" w:rsidP="00772B75">
      <w:pPr>
        <w:pStyle w:val="Default"/>
        <w:rPr>
          <w:sz w:val="22"/>
          <w:szCs w:val="22"/>
        </w:rPr>
      </w:pPr>
      <w:r w:rsidRPr="761AA4DF">
        <w:rPr>
          <w:b/>
          <w:bCs/>
          <w:sz w:val="22"/>
          <w:szCs w:val="22"/>
        </w:rPr>
        <w:t xml:space="preserve">Poskytovateľ </w:t>
      </w:r>
      <w:proofErr w:type="spellStart"/>
      <w:r w:rsidRPr="761AA4DF">
        <w:rPr>
          <w:b/>
          <w:bCs/>
          <w:sz w:val="22"/>
          <w:szCs w:val="22"/>
        </w:rPr>
        <w:t>cloudových</w:t>
      </w:r>
      <w:proofErr w:type="spellEnd"/>
      <w:r w:rsidRPr="761AA4DF">
        <w:rPr>
          <w:b/>
          <w:bCs/>
          <w:sz w:val="22"/>
          <w:szCs w:val="22"/>
        </w:rPr>
        <w:t xml:space="preserve"> služieb:   </w:t>
      </w:r>
      <w:r>
        <w:rPr>
          <w:sz w:val="22"/>
          <w:szCs w:val="22"/>
        </w:rPr>
        <w:t xml:space="preserve">účastník PTK </w:t>
      </w:r>
      <w:r>
        <w:rPr>
          <w:sz w:val="22"/>
          <w:szCs w:val="22"/>
        </w:rPr>
        <w:t>3</w:t>
      </w:r>
    </w:p>
    <w:p w14:paraId="11D48EF1" w14:textId="77777777" w:rsidR="00772B75" w:rsidRDefault="00772B75" w:rsidP="00772B75">
      <w:pPr>
        <w:pStyle w:val="Default"/>
        <w:rPr>
          <w:sz w:val="22"/>
          <w:szCs w:val="22"/>
        </w:rPr>
      </w:pPr>
    </w:p>
    <w:p w14:paraId="227C6E5F" w14:textId="77777777" w:rsidR="00772B75" w:rsidRDefault="00772B75" w:rsidP="00772B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 účely záznamu z prípravných trhových konzultácií (ďalej len „PTK“), ktorý je publikovaný na webovom sídle verejného obstarávateľa, je identifikácia účastníkov trhu anonymizovaná. Verejný obstarávateľ eviduje zoznam účastníkov PTK ako súčasť kompletnej dokumentácie k postupu zadávania zákazky. </w:t>
      </w:r>
    </w:p>
    <w:p w14:paraId="1AA2FC8B" w14:textId="77777777" w:rsidR="00772B75" w:rsidRDefault="00772B75" w:rsidP="00772B75">
      <w:pPr>
        <w:pStyle w:val="Default"/>
        <w:rPr>
          <w:b/>
          <w:bCs/>
          <w:sz w:val="22"/>
          <w:szCs w:val="22"/>
        </w:rPr>
      </w:pPr>
    </w:p>
    <w:p w14:paraId="79BF25A7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Názov zákazky: </w:t>
      </w:r>
    </w:p>
    <w:p w14:paraId="35146A9C" w14:textId="77777777" w:rsidR="00772B75" w:rsidRDefault="00772B75" w:rsidP="00772B75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</w:p>
    <w:p w14:paraId="6B4AAEB9" w14:textId="77777777" w:rsidR="00772B75" w:rsidRDefault="00772B75" w:rsidP="00772B75">
      <w:pPr>
        <w:pStyle w:val="Default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19F054">
        <w:rPr>
          <w:rFonts w:asciiTheme="minorHAnsi" w:eastAsiaTheme="minorEastAsia" w:hAnsiTheme="minorHAnsi" w:cstheme="minorBidi"/>
          <w:sz w:val="22"/>
          <w:szCs w:val="22"/>
        </w:rPr>
        <w:t>“</w:t>
      </w:r>
      <w:r w:rsidRPr="0019F054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Obstaranie </w:t>
      </w:r>
      <w:proofErr w:type="spellStart"/>
      <w:r w:rsidRPr="0019F054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cloudových</w:t>
      </w:r>
      <w:proofErr w:type="spellEnd"/>
      <w:r w:rsidRPr="0019F054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služieb, a príbuzných podporných služieb.</w:t>
      </w:r>
      <w:r w:rsidRPr="0019F054">
        <w:rPr>
          <w:rFonts w:asciiTheme="minorHAnsi" w:eastAsiaTheme="minorEastAsia" w:hAnsiTheme="minorHAnsi" w:cstheme="minorBidi"/>
          <w:sz w:val="22"/>
          <w:szCs w:val="22"/>
        </w:rPr>
        <w:t xml:space="preserve"> "</w:t>
      </w:r>
    </w:p>
    <w:p w14:paraId="2B1DD70F" w14:textId="77777777" w:rsidR="00772B75" w:rsidRDefault="00772B75" w:rsidP="00772B75">
      <w:pPr>
        <w:pStyle w:val="Default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</w:p>
    <w:p w14:paraId="32D02B00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Spôsob vykonania a priebeh prípravných trhových konzultácií: </w:t>
      </w:r>
    </w:p>
    <w:p w14:paraId="770E5C97" w14:textId="77777777" w:rsidR="00772B75" w:rsidRDefault="00772B75" w:rsidP="00772B75">
      <w:pPr>
        <w:pStyle w:val="Default"/>
        <w:jc w:val="both"/>
        <w:rPr>
          <w:sz w:val="22"/>
          <w:szCs w:val="22"/>
        </w:rPr>
      </w:pPr>
    </w:p>
    <w:p w14:paraId="7D02F288" w14:textId="77777777" w:rsidR="00772B75" w:rsidRDefault="00772B75" w:rsidP="00772B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Prípravné trhové konzultácie boli iniciované e-mailovým oslovením štyroch potenciálnych poskytovateľov predmetu zákazky za účelom možného doplnenia opisu predmetu zákazky. Prílohou zaslaného e-mailu zo dňa 2.6.2022 bolo Oznámenie o začatí prípravných trhových konzultácií, návrh zmluvy a Opis predmetu zákazky (OPZ). Formulár na prihlásenie sa do PTK. Verejnému obstarávateľovi boli doručené odpovede od poskytovateľa </w:t>
      </w:r>
      <w:proofErr w:type="spellStart"/>
      <w:r>
        <w:rPr>
          <w:sz w:val="22"/>
          <w:szCs w:val="22"/>
        </w:rPr>
        <w:t>cloudovej</w:t>
      </w:r>
      <w:proofErr w:type="spellEnd"/>
      <w:r>
        <w:rPr>
          <w:sz w:val="22"/>
          <w:szCs w:val="22"/>
        </w:rPr>
        <w:t xml:space="preserve"> služby.</w:t>
      </w:r>
    </w:p>
    <w:p w14:paraId="751F37F9" w14:textId="77777777" w:rsidR="00772B75" w:rsidRDefault="00772B75" w:rsidP="00772B75">
      <w:pPr>
        <w:pStyle w:val="Default"/>
        <w:rPr>
          <w:b/>
          <w:bCs/>
          <w:sz w:val="22"/>
          <w:szCs w:val="22"/>
        </w:rPr>
      </w:pPr>
    </w:p>
    <w:p w14:paraId="49B3534D" w14:textId="77777777" w:rsidR="00772B75" w:rsidRDefault="00772B75" w:rsidP="00772B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Odpovede na otázky sú uvedené v prílohe č.2: </w:t>
      </w:r>
    </w:p>
    <w:p w14:paraId="60061E4C" w14:textId="1FD50346" w:rsidR="009A0E3B" w:rsidRDefault="009A0E3B">
      <w:bookmarkStart w:id="0" w:name="_GoBack"/>
      <w:bookmarkEnd w:id="0"/>
    </w:p>
    <w:p w14:paraId="44EAFD9C" w14:textId="79269C49" w:rsidR="00AC651F" w:rsidRDefault="00612FBE" w:rsidP="00772B75">
      <w:pPr>
        <w:rPr>
          <w:b/>
        </w:rPr>
      </w:pPr>
      <w:r w:rsidRPr="00612FBE">
        <w:rPr>
          <w:b/>
        </w:rPr>
        <w:t>6. Záznam</w:t>
      </w:r>
      <w:r w:rsidR="000F68CA">
        <w:rPr>
          <w:b/>
        </w:rPr>
        <w:t> </w:t>
      </w:r>
      <w:r w:rsidRPr="00612FBE">
        <w:rPr>
          <w:b/>
        </w:rPr>
        <w:t>odpovedí</w:t>
      </w:r>
      <w:r w:rsidR="000F68CA">
        <w:rPr>
          <w:b/>
        </w:rPr>
        <w:t xml:space="preserve"> zo dňa: </w:t>
      </w:r>
      <w:r w:rsidR="00AC651F">
        <w:rPr>
          <w:b/>
        </w:rPr>
        <w:t>29.6.2023</w:t>
      </w:r>
    </w:p>
    <w:p w14:paraId="2F8F5CDA" w14:textId="497232AB" w:rsidR="006E4A18" w:rsidRPr="00EC1787" w:rsidRDefault="00524599" w:rsidP="00772B75">
      <w:pPr>
        <w:spacing w:after="0"/>
        <w:jc w:val="both"/>
      </w:pPr>
      <w:r>
        <w:t xml:space="preserve">Na úvod </w:t>
      </w:r>
      <w:r w:rsidR="00A972F4">
        <w:t xml:space="preserve">poskytovateľ </w:t>
      </w:r>
      <w:proofErr w:type="spellStart"/>
      <w:r w:rsidR="00A972F4">
        <w:t>cloudových</w:t>
      </w:r>
      <w:proofErr w:type="spellEnd"/>
      <w:r w:rsidR="00A972F4">
        <w:t xml:space="preserve"> služieb (ďalej len poskytovateľ) </w:t>
      </w:r>
      <w:r w:rsidR="00217FE5">
        <w:t>predst</w:t>
      </w:r>
      <w:r w:rsidR="00A972F4">
        <w:t>avil</w:t>
      </w:r>
      <w:r w:rsidR="00217FE5">
        <w:t xml:space="preserve"> pohľad na požadované riešenie a do akej miery vedia splniť naše požiadavky.</w:t>
      </w:r>
    </w:p>
    <w:p w14:paraId="6868CD67" w14:textId="54782E03" w:rsidR="00217FE5" w:rsidRPr="00EC1787" w:rsidRDefault="00772B75" w:rsidP="00772B75">
      <w:pPr>
        <w:spacing w:after="0"/>
        <w:jc w:val="both"/>
      </w:pPr>
      <w:r>
        <w:t>P</w:t>
      </w:r>
      <w:r w:rsidR="00A972F4">
        <w:t>oskytovateľ</w:t>
      </w:r>
      <w:r w:rsidR="00EC1787" w:rsidRPr="00EC1787">
        <w:t xml:space="preserve"> poskytuje technológie</w:t>
      </w:r>
      <w:r w:rsidR="00217FE5" w:rsidRPr="00EC1787">
        <w:t xml:space="preserve"> a služby. Z technológie poskytuje servery a </w:t>
      </w:r>
      <w:proofErr w:type="spellStart"/>
      <w:r w:rsidR="00217FE5" w:rsidRPr="00EC1787">
        <w:t>storages</w:t>
      </w:r>
      <w:proofErr w:type="spellEnd"/>
      <w:r w:rsidR="00217FE5" w:rsidRPr="00EC1787">
        <w:t xml:space="preserve">. Okrem toho aj </w:t>
      </w:r>
      <w:proofErr w:type="spellStart"/>
      <w:r w:rsidR="00217FE5" w:rsidRPr="00EC1787">
        <w:t>cloudové</w:t>
      </w:r>
      <w:proofErr w:type="spellEnd"/>
      <w:r w:rsidR="00217FE5" w:rsidRPr="00EC1787">
        <w:t xml:space="preserve"> služby.</w:t>
      </w:r>
    </w:p>
    <w:p w14:paraId="5F7D551D" w14:textId="2FE50C04" w:rsidR="00217FE5" w:rsidRPr="00EC1787" w:rsidRDefault="00A972F4" w:rsidP="00772B75">
      <w:pPr>
        <w:spacing w:after="0"/>
        <w:jc w:val="both"/>
      </w:pPr>
      <w:r>
        <w:t>Poskytovateľ</w:t>
      </w:r>
      <w:r w:rsidR="00217FE5" w:rsidRPr="00EC1787">
        <w:t xml:space="preserve"> buduje všetky </w:t>
      </w:r>
      <w:proofErr w:type="spellStart"/>
      <w:r w:rsidR="00217FE5" w:rsidRPr="00EC1787">
        <w:t>cloudové</w:t>
      </w:r>
      <w:proofErr w:type="spellEnd"/>
      <w:r w:rsidR="00217FE5" w:rsidRPr="00EC1787">
        <w:t xml:space="preserve"> služby na platforme </w:t>
      </w:r>
      <w:proofErr w:type="spellStart"/>
      <w:r w:rsidR="00217FE5" w:rsidRPr="00EC1787">
        <w:t>RedHat</w:t>
      </w:r>
      <w:proofErr w:type="spellEnd"/>
      <w:r w:rsidR="00217FE5" w:rsidRPr="00EC1787">
        <w:t xml:space="preserve"> </w:t>
      </w:r>
      <w:proofErr w:type="spellStart"/>
      <w:r w:rsidR="00217FE5" w:rsidRPr="00EC1787">
        <w:t>Openshift</w:t>
      </w:r>
      <w:proofErr w:type="spellEnd"/>
      <w:r w:rsidR="00217FE5" w:rsidRPr="00EC1787">
        <w:t>.</w:t>
      </w:r>
    </w:p>
    <w:p w14:paraId="49B150A3" w14:textId="77777777" w:rsidR="00217FE5" w:rsidRPr="00EC1787" w:rsidRDefault="00217FE5" w:rsidP="00772B75">
      <w:pPr>
        <w:spacing w:after="0"/>
        <w:jc w:val="both"/>
      </w:pPr>
      <w:r w:rsidRPr="00EC1787">
        <w:t xml:space="preserve">SW vytvárajú v balíčkoch, ktoré sa nazývajú </w:t>
      </w:r>
      <w:proofErr w:type="spellStart"/>
      <w:r w:rsidRPr="00EC1787">
        <w:t>CloudPack</w:t>
      </w:r>
      <w:proofErr w:type="spellEnd"/>
      <w:r w:rsidRPr="00EC1787">
        <w:t>-y.</w:t>
      </w:r>
    </w:p>
    <w:p w14:paraId="4F52DF20" w14:textId="258FF0BE" w:rsidR="00217FE5" w:rsidRPr="00EC1787" w:rsidRDefault="00217FE5" w:rsidP="00772B75">
      <w:pPr>
        <w:spacing w:after="0"/>
        <w:jc w:val="both"/>
      </w:pPr>
      <w:r w:rsidRPr="00EC1787">
        <w:t>K </w:t>
      </w:r>
      <w:proofErr w:type="spellStart"/>
      <w:r w:rsidRPr="00EC1787">
        <w:t>RedHat</w:t>
      </w:r>
      <w:proofErr w:type="spellEnd"/>
      <w:r w:rsidRPr="00EC1787">
        <w:t xml:space="preserve"> platforme pridáva </w:t>
      </w:r>
      <w:r w:rsidR="00A972F4">
        <w:t>poskytovateľ</w:t>
      </w:r>
      <w:r w:rsidRPr="00EC1787">
        <w:t xml:space="preserve"> </w:t>
      </w:r>
      <w:proofErr w:type="spellStart"/>
      <w:r w:rsidRPr="00EC1787">
        <w:t>Foundation</w:t>
      </w:r>
      <w:proofErr w:type="spellEnd"/>
      <w:r w:rsidRPr="00EC1787">
        <w:t xml:space="preserve"> a </w:t>
      </w:r>
      <w:proofErr w:type="spellStart"/>
      <w:r w:rsidRPr="00EC1787">
        <w:t>Services</w:t>
      </w:r>
      <w:proofErr w:type="spellEnd"/>
      <w:r w:rsidRPr="00EC1787">
        <w:t xml:space="preserve"> - služby potrebné pre beh produktov.</w:t>
      </w:r>
    </w:p>
    <w:p w14:paraId="7CCFA072" w14:textId="77777777" w:rsidR="00217FE5" w:rsidRPr="00EC1787" w:rsidRDefault="00217FE5" w:rsidP="00772B75">
      <w:pPr>
        <w:spacing w:after="0"/>
        <w:jc w:val="both"/>
      </w:pPr>
      <w:r w:rsidRPr="00EC1787">
        <w:t xml:space="preserve">Riešenia do budúcna budú na </w:t>
      </w:r>
      <w:proofErr w:type="spellStart"/>
      <w:r w:rsidRPr="00EC1787">
        <w:t>RedHate</w:t>
      </w:r>
      <w:proofErr w:type="spellEnd"/>
      <w:r w:rsidRPr="00EC1787">
        <w:t xml:space="preserve"> a kontajneroch.</w:t>
      </w:r>
    </w:p>
    <w:p w14:paraId="49CB0709" w14:textId="77777777" w:rsidR="00217FE5" w:rsidRPr="00EC1787" w:rsidRDefault="00217FE5" w:rsidP="00772B75">
      <w:pPr>
        <w:spacing w:after="0"/>
        <w:jc w:val="both"/>
      </w:pPr>
      <w:r w:rsidRPr="00EC1787">
        <w:t xml:space="preserve">Riešenie pre MIRRI by bolo na </w:t>
      </w:r>
      <w:proofErr w:type="spellStart"/>
      <w:r w:rsidRPr="00EC1787">
        <w:t>RedHat</w:t>
      </w:r>
      <w:proofErr w:type="spellEnd"/>
      <w:r w:rsidRPr="00EC1787">
        <w:t xml:space="preserve"> </w:t>
      </w:r>
      <w:proofErr w:type="spellStart"/>
      <w:r w:rsidRPr="00EC1787">
        <w:t>Openshift</w:t>
      </w:r>
      <w:proofErr w:type="spellEnd"/>
      <w:r w:rsidRPr="00EC1787">
        <w:t xml:space="preserve"> </w:t>
      </w:r>
      <w:proofErr w:type="spellStart"/>
      <w:r w:rsidRPr="00EC1787">
        <w:t>Platform</w:t>
      </w:r>
      <w:proofErr w:type="spellEnd"/>
      <w:r w:rsidRPr="00EC1787">
        <w:t xml:space="preserve"> plus. Pripojenie by bolo na všetky typy </w:t>
      </w:r>
      <w:proofErr w:type="spellStart"/>
      <w:r w:rsidRPr="00EC1787">
        <w:t>storages</w:t>
      </w:r>
      <w:proofErr w:type="spellEnd"/>
      <w:r w:rsidRPr="00EC1787">
        <w:t>.</w:t>
      </w:r>
    </w:p>
    <w:p w14:paraId="28B095AB" w14:textId="77777777" w:rsidR="00217FE5" w:rsidRPr="00EC1787" w:rsidRDefault="00217FE5" w:rsidP="00772B75">
      <w:pPr>
        <w:spacing w:after="0"/>
        <w:jc w:val="both"/>
      </w:pPr>
      <w:proofErr w:type="spellStart"/>
      <w:r w:rsidRPr="00EC1787">
        <w:t>RedHat</w:t>
      </w:r>
      <w:proofErr w:type="spellEnd"/>
      <w:r w:rsidRPr="00EC1787">
        <w:t xml:space="preserve"> spolupracuje z rôznymi </w:t>
      </w:r>
      <w:proofErr w:type="spellStart"/>
      <w:r w:rsidRPr="00EC1787">
        <w:t>open-source</w:t>
      </w:r>
      <w:proofErr w:type="spellEnd"/>
      <w:r w:rsidRPr="00EC1787">
        <w:t xml:space="preserve"> nástrojmi.</w:t>
      </w:r>
    </w:p>
    <w:p w14:paraId="544C888A" w14:textId="4A700F84" w:rsidR="00217FE5" w:rsidRPr="00EC1787" w:rsidRDefault="00217FE5" w:rsidP="00772B75">
      <w:pPr>
        <w:spacing w:after="0"/>
        <w:jc w:val="both"/>
      </w:pPr>
      <w:r w:rsidRPr="00EC1787">
        <w:lastRenderedPageBreak/>
        <w:t xml:space="preserve">Ako alternatívu vedia poskytnúť </w:t>
      </w:r>
      <w:r w:rsidR="00A972F4">
        <w:t>poskytovateľ</w:t>
      </w:r>
      <w:r w:rsidRPr="00EC1787">
        <w:t xml:space="preserve"> </w:t>
      </w:r>
      <w:proofErr w:type="spellStart"/>
      <w:r w:rsidRPr="00EC1787">
        <w:t>Cloud</w:t>
      </w:r>
      <w:proofErr w:type="spellEnd"/>
      <w:r w:rsidRPr="00EC1787">
        <w:t xml:space="preserve"> Satelite. V</w:t>
      </w:r>
      <w:r w:rsidR="00EC1787" w:rsidRPr="00EC1787">
        <w:t>ä</w:t>
      </w:r>
      <w:r w:rsidRPr="00EC1787">
        <w:t>čšinu vedia splniť v</w:t>
      </w:r>
      <w:r w:rsidR="00EC1787" w:rsidRPr="00EC1787">
        <w:t> </w:t>
      </w:r>
      <w:proofErr w:type="spellStart"/>
      <w:r w:rsidR="00EC1787" w:rsidRPr="00EC1787">
        <w:t>onprem</w:t>
      </w:r>
      <w:proofErr w:type="spellEnd"/>
      <w:r w:rsidR="00EC1787" w:rsidRPr="00EC1787">
        <w:t xml:space="preserve"> riešení.</w:t>
      </w:r>
    </w:p>
    <w:p w14:paraId="796495D1" w14:textId="77777777" w:rsidR="00EC1787" w:rsidRPr="00EC1787" w:rsidRDefault="00EC1787" w:rsidP="00772B75">
      <w:pPr>
        <w:spacing w:after="0"/>
        <w:jc w:val="both"/>
      </w:pPr>
      <w:r w:rsidRPr="00EC1787">
        <w:t>Dodávajú cez obchodných partnerov, oni budujú tieto riešenia.</w:t>
      </w:r>
    </w:p>
    <w:p w14:paraId="2E156AEC" w14:textId="77777777" w:rsidR="00EC1787" w:rsidRPr="00EC1787" w:rsidRDefault="00EC1787" w:rsidP="00772B75">
      <w:pPr>
        <w:spacing w:after="0"/>
        <w:jc w:val="both"/>
      </w:pPr>
      <w:r w:rsidRPr="00EC1787">
        <w:t>Preferovali by aby sa VO zúčastnil obchodný partner.</w:t>
      </w:r>
    </w:p>
    <w:p w14:paraId="1719CDB4" w14:textId="77777777" w:rsidR="00EC1787" w:rsidRPr="00EC1787" w:rsidRDefault="00EC1787" w:rsidP="00772B75">
      <w:pPr>
        <w:spacing w:after="0"/>
        <w:jc w:val="both"/>
      </w:pPr>
      <w:proofErr w:type="spellStart"/>
      <w:r w:rsidRPr="00EC1787">
        <w:t>RedHat</w:t>
      </w:r>
      <w:proofErr w:type="spellEnd"/>
      <w:r w:rsidRPr="00EC1787">
        <w:t xml:space="preserve"> vie byť integrovaný s </w:t>
      </w:r>
      <w:proofErr w:type="spellStart"/>
      <w:r w:rsidRPr="00EC1787">
        <w:t>VMWare</w:t>
      </w:r>
      <w:proofErr w:type="spellEnd"/>
      <w:r w:rsidRPr="00EC1787">
        <w:t xml:space="preserve"> a Oracle a aj </w:t>
      </w:r>
      <w:proofErr w:type="spellStart"/>
      <w:r w:rsidRPr="00EC1787">
        <w:t>orchestrovať</w:t>
      </w:r>
      <w:proofErr w:type="spellEnd"/>
      <w:r w:rsidRPr="00EC1787">
        <w:t xml:space="preserve"> iné SW.</w:t>
      </w:r>
    </w:p>
    <w:p w14:paraId="61AC9054" w14:textId="77777777" w:rsidR="00EC1787" w:rsidRDefault="00EB2DCA" w:rsidP="00772B75">
      <w:pPr>
        <w:spacing w:after="0"/>
        <w:jc w:val="both"/>
      </w:pPr>
      <w:r>
        <w:t>VM podporované OS Windows a Linux.</w:t>
      </w:r>
    </w:p>
    <w:p w14:paraId="22AE403A" w14:textId="56F0E1F0" w:rsidR="00EB2DCA" w:rsidRDefault="12ABF0CE" w:rsidP="00772B75">
      <w:pPr>
        <w:spacing w:after="0"/>
        <w:jc w:val="both"/>
      </w:pPr>
      <w:r w:rsidRPr="00772B75">
        <w:rPr>
          <w:b/>
        </w:rPr>
        <w:t>Otázka</w:t>
      </w:r>
      <w:r>
        <w:t xml:space="preserve">: </w:t>
      </w:r>
      <w:r w:rsidR="00EB2DCA">
        <w:t xml:space="preserve">Je </w:t>
      </w:r>
      <w:proofErr w:type="spellStart"/>
      <w:r w:rsidR="00EB2DCA">
        <w:t>containerd</w:t>
      </w:r>
      <w:proofErr w:type="spellEnd"/>
      <w:r w:rsidR="00EB2DCA">
        <w:t xml:space="preserve"> jediný požadovaný </w:t>
      </w:r>
      <w:proofErr w:type="spellStart"/>
      <w:r w:rsidR="00EB2DCA">
        <w:t>runtime</w:t>
      </w:r>
      <w:proofErr w:type="spellEnd"/>
      <w:r w:rsidR="00EB2DCA">
        <w:t xml:space="preserve"> ?</w:t>
      </w:r>
    </w:p>
    <w:p w14:paraId="5259AD1B" w14:textId="2189FC7D" w:rsidR="00EB2DCA" w:rsidRDefault="5AF1D422" w:rsidP="00772B75">
      <w:pPr>
        <w:spacing w:after="0"/>
        <w:jc w:val="both"/>
      </w:pPr>
      <w:r w:rsidRPr="00772B75">
        <w:rPr>
          <w:b/>
        </w:rPr>
        <w:t>Odpoveď</w:t>
      </w:r>
      <w:r>
        <w:t xml:space="preserve">: </w:t>
      </w:r>
      <w:r w:rsidR="00EB2DCA">
        <w:t xml:space="preserve">Akýkoľvek kontajner </w:t>
      </w:r>
      <w:proofErr w:type="spellStart"/>
      <w:r w:rsidR="00EB2DCA">
        <w:t>runtime</w:t>
      </w:r>
      <w:proofErr w:type="spellEnd"/>
      <w:r w:rsidR="00EB2DCA">
        <w:t xml:space="preserve"> je akceptovateľný.</w:t>
      </w:r>
    </w:p>
    <w:p w14:paraId="45A81842" w14:textId="77777777" w:rsidR="00772B75" w:rsidRDefault="00772B75" w:rsidP="00772B75">
      <w:pPr>
        <w:spacing w:after="0"/>
        <w:jc w:val="both"/>
      </w:pPr>
    </w:p>
    <w:p w14:paraId="0E29A805" w14:textId="00E8D904" w:rsidR="00EB2DCA" w:rsidRDefault="56F848D9" w:rsidP="00772B75">
      <w:pPr>
        <w:spacing w:after="0"/>
        <w:jc w:val="both"/>
      </w:pPr>
      <w:r w:rsidRPr="00772B75">
        <w:rPr>
          <w:b/>
        </w:rPr>
        <w:t>Otázka</w:t>
      </w:r>
      <w:r>
        <w:t xml:space="preserve">: </w:t>
      </w:r>
      <w:r w:rsidR="00EB2DCA">
        <w:t xml:space="preserve">Je VMWARE jediná </w:t>
      </w:r>
      <w:proofErr w:type="spellStart"/>
      <w:r w:rsidR="00EB2DCA">
        <w:t>virt</w:t>
      </w:r>
      <w:proofErr w:type="spellEnd"/>
      <w:r w:rsidR="00EB2DCA">
        <w:t>. Platforma ?</w:t>
      </w:r>
    </w:p>
    <w:p w14:paraId="4DB9D7E9" w14:textId="4CF7D348" w:rsidR="00EB2DCA" w:rsidRDefault="4A8F3DD8" w:rsidP="00772B75">
      <w:pPr>
        <w:spacing w:after="0"/>
        <w:jc w:val="both"/>
      </w:pPr>
      <w:r w:rsidRPr="00772B75">
        <w:rPr>
          <w:b/>
        </w:rPr>
        <w:t>Odpoveď</w:t>
      </w:r>
      <w:r>
        <w:t xml:space="preserve">: </w:t>
      </w:r>
      <w:r w:rsidR="00EB2DCA">
        <w:t xml:space="preserve">Väčšina ISVS a aplikácií je na VMWARE – kvôli migráciám, ľuďom, </w:t>
      </w:r>
      <w:r w:rsidR="00AF38BE">
        <w:t>personálu</w:t>
      </w:r>
      <w:r w:rsidR="00EB2DCA">
        <w:t>.</w:t>
      </w:r>
    </w:p>
    <w:p w14:paraId="7DA5D266" w14:textId="6D0869DF" w:rsidR="00EB2DCA" w:rsidRDefault="00EB2DCA" w:rsidP="00772B75">
      <w:pPr>
        <w:spacing w:after="0"/>
        <w:jc w:val="both"/>
      </w:pPr>
      <w:r>
        <w:t xml:space="preserve">Najprv </w:t>
      </w:r>
      <w:r w:rsidR="3A78A717">
        <w:t xml:space="preserve">chceme </w:t>
      </w:r>
      <w:proofErr w:type="spellStart"/>
      <w:r>
        <w:t>premigrovať</w:t>
      </w:r>
      <w:proofErr w:type="spellEnd"/>
      <w:r>
        <w:t xml:space="preserve"> z DC do </w:t>
      </w:r>
      <w:proofErr w:type="spellStart"/>
      <w:r>
        <w:t>cloudu</w:t>
      </w:r>
      <w:proofErr w:type="spellEnd"/>
      <w:r>
        <w:t xml:space="preserve">, potom sa budeme zaoberať migráciou do </w:t>
      </w:r>
      <w:proofErr w:type="spellStart"/>
      <w:r>
        <w:t>cloud-native</w:t>
      </w:r>
      <w:proofErr w:type="spellEnd"/>
      <w:r>
        <w:t xml:space="preserve"> a kontajnerových riešení.</w:t>
      </w:r>
    </w:p>
    <w:p w14:paraId="0B0F5158" w14:textId="4F165ED6" w:rsidR="00EB2DCA" w:rsidRDefault="00EB2DCA" w:rsidP="00772B75">
      <w:pPr>
        <w:spacing w:after="0"/>
        <w:jc w:val="both"/>
      </w:pPr>
      <w:proofErr w:type="spellStart"/>
      <w:r>
        <w:t>IaC</w:t>
      </w:r>
      <w:proofErr w:type="spellEnd"/>
      <w:r>
        <w:t xml:space="preserve"> – </w:t>
      </w:r>
      <w:r w:rsidR="00AF38BE">
        <w:t>väčšina</w:t>
      </w:r>
      <w:r>
        <w:t xml:space="preserve"> vecí čo je napísaných je v </w:t>
      </w:r>
      <w:proofErr w:type="spellStart"/>
      <w:r>
        <w:t>Terraform</w:t>
      </w:r>
      <w:proofErr w:type="spellEnd"/>
      <w:r>
        <w:t xml:space="preserve">. </w:t>
      </w:r>
      <w:r w:rsidR="00A972F4">
        <w:t>poskytovateľ</w:t>
      </w:r>
      <w:r>
        <w:t xml:space="preserve"> používa </w:t>
      </w:r>
      <w:proofErr w:type="spellStart"/>
      <w:r>
        <w:t>Ansible</w:t>
      </w:r>
      <w:proofErr w:type="spellEnd"/>
      <w:r>
        <w:t>.</w:t>
      </w:r>
    </w:p>
    <w:p w14:paraId="13F1CFA0" w14:textId="77777777" w:rsidR="00797744" w:rsidRDefault="00797744" w:rsidP="00772B75">
      <w:pPr>
        <w:spacing w:after="0"/>
        <w:jc w:val="both"/>
      </w:pPr>
      <w:r>
        <w:t xml:space="preserve">MS SQL, MySQL, </w:t>
      </w:r>
      <w:proofErr w:type="spellStart"/>
      <w:r>
        <w:t>PostgreSQL</w:t>
      </w:r>
      <w:proofErr w:type="spellEnd"/>
      <w:r>
        <w:t>, - spolupráca s </w:t>
      </w:r>
      <w:proofErr w:type="spellStart"/>
      <w:r>
        <w:t>vendormi</w:t>
      </w:r>
      <w:proofErr w:type="spellEnd"/>
      <w:r>
        <w:t xml:space="preserve">. Oracle len na </w:t>
      </w:r>
      <w:proofErr w:type="spellStart"/>
      <w:r>
        <w:t>RedHat</w:t>
      </w:r>
      <w:proofErr w:type="spellEnd"/>
      <w:r>
        <w:t xml:space="preserve"> VM servery.</w:t>
      </w:r>
    </w:p>
    <w:p w14:paraId="72134FDF" w14:textId="77777777" w:rsidR="00797744" w:rsidRDefault="00797744" w:rsidP="00772B75">
      <w:pPr>
        <w:spacing w:after="0"/>
        <w:jc w:val="both"/>
      </w:pPr>
      <w:r>
        <w:t>Bude potrebné zohľadniť licencie, ktoré budú musieť byť zakúpené.</w:t>
      </w:r>
    </w:p>
    <w:p w14:paraId="2BB1A7A4" w14:textId="77777777" w:rsidR="00797744" w:rsidRDefault="00797744" w:rsidP="00772B75">
      <w:pPr>
        <w:spacing w:after="0"/>
        <w:jc w:val="both"/>
      </w:pPr>
      <w:proofErr w:type="spellStart"/>
      <w:r>
        <w:t>Elastic</w:t>
      </w:r>
      <w:proofErr w:type="spellEnd"/>
      <w:r>
        <w:t xml:space="preserve"> </w:t>
      </w:r>
      <w:proofErr w:type="spellStart"/>
      <w:r>
        <w:t>Serach</w:t>
      </w:r>
      <w:proofErr w:type="spellEnd"/>
      <w:r>
        <w:t xml:space="preserve"> je súčasťou </w:t>
      </w:r>
      <w:proofErr w:type="spellStart"/>
      <w:r>
        <w:t>RedHat</w:t>
      </w:r>
      <w:proofErr w:type="spellEnd"/>
      <w:r>
        <w:t xml:space="preserve"> </w:t>
      </w:r>
      <w:proofErr w:type="spellStart"/>
      <w:r>
        <w:t>Openshift</w:t>
      </w:r>
      <w:proofErr w:type="spellEnd"/>
      <w:r>
        <w:t xml:space="preserve"> platformy.</w:t>
      </w:r>
    </w:p>
    <w:p w14:paraId="7EA6A2DA" w14:textId="77777777" w:rsidR="00797744" w:rsidRDefault="00797744" w:rsidP="00772B75">
      <w:pPr>
        <w:spacing w:after="0"/>
        <w:jc w:val="both"/>
      </w:pPr>
      <w:r>
        <w:t>SOLR a </w:t>
      </w:r>
      <w:proofErr w:type="spellStart"/>
      <w:r>
        <w:t>Elasticsearch</w:t>
      </w:r>
      <w:proofErr w:type="spellEnd"/>
      <w:r>
        <w:t xml:space="preserve"> je len pre </w:t>
      </w:r>
      <w:proofErr w:type="spellStart"/>
      <w:r>
        <w:t>kratkodobé</w:t>
      </w:r>
      <w:proofErr w:type="spellEnd"/>
      <w:r>
        <w:t xml:space="preserve"> dáta.</w:t>
      </w:r>
    </w:p>
    <w:p w14:paraId="5C8E8EB1" w14:textId="77777777" w:rsidR="00797744" w:rsidRDefault="00797744" w:rsidP="00772B75">
      <w:pPr>
        <w:spacing w:after="0"/>
        <w:jc w:val="both"/>
      </w:pPr>
      <w:r>
        <w:t>Analytika a </w:t>
      </w:r>
      <w:proofErr w:type="spellStart"/>
      <w:r>
        <w:t>dashboard</w:t>
      </w:r>
      <w:proofErr w:type="spellEnd"/>
      <w:r>
        <w:t xml:space="preserve"> pre </w:t>
      </w:r>
      <w:proofErr w:type="spellStart"/>
      <w:r>
        <w:t>cloud</w:t>
      </w:r>
      <w:proofErr w:type="spellEnd"/>
      <w:r>
        <w:t xml:space="preserve"> služby –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manažment je poskytovaná v RH </w:t>
      </w:r>
      <w:proofErr w:type="spellStart"/>
      <w:r>
        <w:t>Openshift</w:t>
      </w:r>
      <w:proofErr w:type="spellEnd"/>
      <w:r>
        <w:t>.</w:t>
      </w:r>
    </w:p>
    <w:p w14:paraId="7A7C6FA5" w14:textId="77777777" w:rsidR="00797744" w:rsidRDefault="00AF38BE" w:rsidP="00772B75">
      <w:pPr>
        <w:spacing w:after="0"/>
        <w:jc w:val="both"/>
      </w:pPr>
      <w:r>
        <w:t>Platiť sa bude k</w:t>
      </w:r>
      <w:r w:rsidR="00797744">
        <w:t xml:space="preserve">reditmi. </w:t>
      </w:r>
      <w:proofErr w:type="spellStart"/>
      <w:r w:rsidR="00797744">
        <w:t>RedHat</w:t>
      </w:r>
      <w:proofErr w:type="spellEnd"/>
      <w:r w:rsidR="00797744">
        <w:t xml:space="preserve"> to umožňuje – Hybrid </w:t>
      </w:r>
      <w:proofErr w:type="spellStart"/>
      <w:r w:rsidR="00797744">
        <w:t>commited</w:t>
      </w:r>
      <w:proofErr w:type="spellEnd"/>
      <w:r w:rsidR="00797744">
        <w:t xml:space="preserve"> </w:t>
      </w:r>
      <w:proofErr w:type="spellStart"/>
      <w:r w:rsidR="00797744">
        <w:t>spend</w:t>
      </w:r>
      <w:proofErr w:type="spellEnd"/>
      <w:r w:rsidR="00797744">
        <w:t>.</w:t>
      </w:r>
    </w:p>
    <w:p w14:paraId="012E706D" w14:textId="283D30DD" w:rsidR="00797744" w:rsidRDefault="00797744" w:rsidP="00772B75">
      <w:pPr>
        <w:spacing w:after="0"/>
        <w:jc w:val="both"/>
      </w:pPr>
      <w:r>
        <w:t>U </w:t>
      </w:r>
      <w:r w:rsidR="00A972F4">
        <w:t>poskytovateľ</w:t>
      </w:r>
      <w:r>
        <w:t xml:space="preserve"> je možný model platbou </w:t>
      </w:r>
      <w:proofErr w:type="spellStart"/>
      <w:r>
        <w:t>creditami</w:t>
      </w:r>
      <w:proofErr w:type="spellEnd"/>
      <w:r w:rsidR="008A60E3">
        <w:t xml:space="preserve"> </w:t>
      </w:r>
      <w:proofErr w:type="spellStart"/>
      <w:r w:rsidR="008A60E3">
        <w:t>Pay</w:t>
      </w:r>
      <w:proofErr w:type="spellEnd"/>
      <w:r w:rsidR="008A60E3">
        <w:t xml:space="preserve"> as </w:t>
      </w:r>
      <w:proofErr w:type="spellStart"/>
      <w:r w:rsidR="008A60E3">
        <w:t>you</w:t>
      </w:r>
      <w:proofErr w:type="spellEnd"/>
      <w:r w:rsidR="008A60E3">
        <w:t xml:space="preserve"> go</w:t>
      </w:r>
      <w:r>
        <w:t xml:space="preserve">, nakúpi sa </w:t>
      </w:r>
      <w:proofErr w:type="spellStart"/>
      <w:r>
        <w:t>subscripcia</w:t>
      </w:r>
      <w:proofErr w:type="spellEnd"/>
      <w:r>
        <w:t xml:space="preserve"> v objeme, ale </w:t>
      </w:r>
      <w:proofErr w:type="spellStart"/>
      <w:r>
        <w:t>credity</w:t>
      </w:r>
      <w:proofErr w:type="spellEnd"/>
      <w:r>
        <w:t xml:space="preserve"> neprepadnú ka sa nevyčerpajú.</w:t>
      </w:r>
    </w:p>
    <w:p w14:paraId="4C40210D" w14:textId="77777777" w:rsidR="00797744" w:rsidRDefault="008A60E3" w:rsidP="00772B75">
      <w:pPr>
        <w:spacing w:after="0"/>
        <w:jc w:val="both"/>
      </w:pPr>
      <w:r>
        <w:t>Všetky služby existujú už v 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prostredí. Niektoré služby nie sú dostupné v </w:t>
      </w:r>
      <w:proofErr w:type="spellStart"/>
      <w:r>
        <w:t>onprem</w:t>
      </w:r>
      <w:proofErr w:type="spellEnd"/>
      <w:r>
        <w:t xml:space="preserve"> riešení.</w:t>
      </w:r>
    </w:p>
    <w:p w14:paraId="2E9A3C21" w14:textId="0094CA09" w:rsidR="00797744" w:rsidRDefault="00A972F4" w:rsidP="00772B75">
      <w:pPr>
        <w:spacing w:after="0"/>
        <w:jc w:val="both"/>
      </w:pPr>
      <w:r>
        <w:t>poskytovateľ</w:t>
      </w:r>
      <w:r w:rsidR="008A60E3">
        <w:t xml:space="preserve"> </w:t>
      </w:r>
      <w:proofErr w:type="spellStart"/>
      <w:r w:rsidR="008A60E3">
        <w:t>Cloud</w:t>
      </w:r>
      <w:proofErr w:type="spellEnd"/>
      <w:r w:rsidR="008A60E3">
        <w:t xml:space="preserve"> Satelite v hybridnom režime. Služby z </w:t>
      </w:r>
      <w:proofErr w:type="spellStart"/>
      <w:r w:rsidR="008A60E3">
        <w:t>public</w:t>
      </w:r>
      <w:proofErr w:type="spellEnd"/>
      <w:r w:rsidR="008A60E3">
        <w:t xml:space="preserve"> </w:t>
      </w:r>
      <w:proofErr w:type="spellStart"/>
      <w:r w:rsidR="008A60E3">
        <w:t>cloudu</w:t>
      </w:r>
      <w:proofErr w:type="spellEnd"/>
      <w:r w:rsidR="008A60E3">
        <w:t xml:space="preserve"> sa </w:t>
      </w:r>
      <w:proofErr w:type="spellStart"/>
      <w:r w:rsidR="008A60E3">
        <w:t>naimplementujú</w:t>
      </w:r>
      <w:proofErr w:type="spellEnd"/>
      <w:r w:rsidR="008A60E3">
        <w:t xml:space="preserve"> na </w:t>
      </w:r>
      <w:proofErr w:type="spellStart"/>
      <w:r w:rsidR="008A60E3">
        <w:t>onprem</w:t>
      </w:r>
      <w:proofErr w:type="spellEnd"/>
      <w:r w:rsidR="008A60E3">
        <w:t xml:space="preserve"> HW.</w:t>
      </w:r>
    </w:p>
    <w:p w14:paraId="16A930A6" w14:textId="77777777" w:rsidR="008A60E3" w:rsidRDefault="00AF38BE" w:rsidP="00772B75">
      <w:pPr>
        <w:spacing w:after="0"/>
        <w:jc w:val="both"/>
      </w:pPr>
      <w:r>
        <w:t xml:space="preserve">Do </w:t>
      </w:r>
      <w:proofErr w:type="spellStart"/>
      <w:r>
        <w:t>onprem</w:t>
      </w:r>
      <w:proofErr w:type="spellEnd"/>
      <w:r>
        <w:t xml:space="preserve"> riešenia vedia dostať služby </w:t>
      </w:r>
      <w:proofErr w:type="spellStart"/>
      <w:r>
        <w:t>Database</w:t>
      </w:r>
      <w:proofErr w:type="spellEnd"/>
      <w:r>
        <w:t xml:space="preserve"> a </w:t>
      </w:r>
      <w:proofErr w:type="spellStart"/>
      <w:r>
        <w:t>OpenShift</w:t>
      </w:r>
      <w:proofErr w:type="spellEnd"/>
      <w:r>
        <w:t>.</w:t>
      </w:r>
    </w:p>
    <w:p w14:paraId="7535C145" w14:textId="77777777" w:rsidR="008A60E3" w:rsidRDefault="00AF38BE" w:rsidP="00772B75">
      <w:pPr>
        <w:spacing w:after="0"/>
        <w:jc w:val="both"/>
      </w:pPr>
      <w:proofErr w:type="spellStart"/>
      <w:r>
        <w:t>Klientská</w:t>
      </w:r>
      <w:proofErr w:type="spellEnd"/>
      <w:r>
        <w:t xml:space="preserve"> časť (</w:t>
      </w:r>
      <w:proofErr w:type="spellStart"/>
      <w:r>
        <w:t>onprem</w:t>
      </w:r>
      <w:proofErr w:type="spellEnd"/>
      <w:r>
        <w:t xml:space="preserve">) môže bežať </w:t>
      </w:r>
      <w:proofErr w:type="spellStart"/>
      <w:r>
        <w:t>offline</w:t>
      </w:r>
      <w:proofErr w:type="spellEnd"/>
      <w:r>
        <w:t xml:space="preserve"> 5 dní maximálne.</w:t>
      </w:r>
    </w:p>
    <w:p w14:paraId="479F297D" w14:textId="5CB77571" w:rsidR="00AF38BE" w:rsidRDefault="00AF38BE" w:rsidP="00772B75">
      <w:pPr>
        <w:spacing w:after="0"/>
        <w:jc w:val="both"/>
      </w:pPr>
      <w:r>
        <w:t xml:space="preserve">Spojenie </w:t>
      </w:r>
      <w:r w:rsidR="00A972F4">
        <w:t>poskytovateľ</w:t>
      </w:r>
      <w:r>
        <w:t xml:space="preserve"> </w:t>
      </w:r>
      <w:proofErr w:type="spellStart"/>
      <w:r>
        <w:t>cloudu</w:t>
      </w:r>
      <w:proofErr w:type="spellEnd"/>
      <w:r>
        <w:t xml:space="preserve"> a Satelite zabezpečuje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to </w:t>
      </w:r>
      <w:r w:rsidR="00A972F4">
        <w:t>poskytovateľ</w:t>
      </w:r>
      <w:r>
        <w:t xml:space="preserve"> </w:t>
      </w:r>
      <w:proofErr w:type="spellStart"/>
      <w:r>
        <w:t>cloud</w:t>
      </w:r>
      <w:proofErr w:type="spellEnd"/>
      <w:r>
        <w:t>.</w:t>
      </w:r>
    </w:p>
    <w:p w14:paraId="05214540" w14:textId="77777777" w:rsidR="00772B75" w:rsidRDefault="00772B75" w:rsidP="00772B75">
      <w:pPr>
        <w:spacing w:after="0"/>
        <w:jc w:val="both"/>
      </w:pPr>
    </w:p>
    <w:p w14:paraId="0F112F98" w14:textId="163CA3DE" w:rsidR="008A60E3" w:rsidRDefault="00A972F4" w:rsidP="00772B75">
      <w:pPr>
        <w:spacing w:after="0"/>
        <w:jc w:val="both"/>
      </w:pPr>
      <w:r w:rsidRPr="00772B75">
        <w:rPr>
          <w:b/>
        </w:rPr>
        <w:t>Otázka</w:t>
      </w:r>
      <w:r>
        <w:t xml:space="preserve">: </w:t>
      </w:r>
      <w:r w:rsidR="00AF38BE">
        <w:t xml:space="preserve">Je objem jednotiek </w:t>
      </w:r>
      <w:proofErr w:type="spellStart"/>
      <w:r w:rsidR="00AF38BE">
        <w:t>cloud</w:t>
      </w:r>
      <w:proofErr w:type="spellEnd"/>
      <w:r w:rsidR="00AF38BE">
        <w:t>. služieb na rok alebo na určité obdobie ?</w:t>
      </w:r>
    </w:p>
    <w:p w14:paraId="5CEFE32A" w14:textId="77777777" w:rsidR="00A972F4" w:rsidRDefault="00A972F4" w:rsidP="00772B75">
      <w:pPr>
        <w:spacing w:after="0"/>
        <w:jc w:val="both"/>
      </w:pPr>
      <w:r w:rsidRPr="00772B75">
        <w:rPr>
          <w:b/>
        </w:rPr>
        <w:t>Odpoveď</w:t>
      </w:r>
      <w:r>
        <w:t xml:space="preserve">: </w:t>
      </w:r>
    </w:p>
    <w:p w14:paraId="73AB4D52" w14:textId="1C3612B9" w:rsidR="00AF38BE" w:rsidRDefault="00AF38BE" w:rsidP="00772B75">
      <w:pPr>
        <w:pStyle w:val="Odsekzoznamu"/>
        <w:numPr>
          <w:ilvl w:val="0"/>
          <w:numId w:val="8"/>
        </w:numPr>
        <w:spacing w:after="0"/>
        <w:ind w:left="0"/>
        <w:jc w:val="both"/>
      </w:pPr>
      <w:r>
        <w:t>Obstará sa naraz na 5 rokov, celkovú sumu ale budeme splácať postupne ročne.</w:t>
      </w:r>
    </w:p>
    <w:p w14:paraId="2EC71616" w14:textId="23A498E3" w:rsidR="00AF38BE" w:rsidRDefault="00AF38BE" w:rsidP="00772B75">
      <w:pPr>
        <w:pStyle w:val="Odsekzoznamu"/>
        <w:numPr>
          <w:ilvl w:val="0"/>
          <w:numId w:val="8"/>
        </w:numPr>
        <w:spacing w:after="0"/>
        <w:ind w:left="0"/>
        <w:jc w:val="both"/>
      </w:pPr>
      <w:r>
        <w:t>Kapacita bude objednaná naraz, ale platba bude po častiach</w:t>
      </w:r>
      <w:r w:rsidR="00A972F4">
        <w:t xml:space="preserve"> (po rokoch)</w:t>
      </w:r>
      <w:r>
        <w:t>. Platba na splátky za záväzok.</w:t>
      </w:r>
      <w:r w:rsidR="00A972F4">
        <w:t xml:space="preserve"> My sa zaväzujeme odobrať určitý objem služieb.</w:t>
      </w:r>
    </w:p>
    <w:p w14:paraId="7C89F5EE" w14:textId="77777777" w:rsidR="00772B75" w:rsidRDefault="00772B75" w:rsidP="00772B75">
      <w:pPr>
        <w:pStyle w:val="Odsekzoznamu"/>
        <w:spacing w:after="0"/>
        <w:ind w:left="0"/>
        <w:jc w:val="both"/>
      </w:pPr>
    </w:p>
    <w:p w14:paraId="50933FAB" w14:textId="28C834F6" w:rsidR="00772B75" w:rsidRDefault="00A972F4" w:rsidP="00772B75">
      <w:pPr>
        <w:spacing w:after="0"/>
        <w:jc w:val="both"/>
      </w:pPr>
      <w:r w:rsidRPr="00772B75">
        <w:rPr>
          <w:b/>
        </w:rPr>
        <w:t>Otázka</w:t>
      </w:r>
      <w:r>
        <w:t xml:space="preserve">: </w:t>
      </w:r>
      <w:r w:rsidR="00AF38BE">
        <w:t>Bude po implementácii plnú kapacitu ?</w:t>
      </w:r>
    </w:p>
    <w:p w14:paraId="24EC21CE" w14:textId="19C56D4B" w:rsidR="00AF38BE" w:rsidRDefault="00A972F4" w:rsidP="00772B75">
      <w:pPr>
        <w:spacing w:after="0"/>
        <w:jc w:val="both"/>
      </w:pPr>
      <w:r w:rsidRPr="00772B75">
        <w:rPr>
          <w:b/>
        </w:rPr>
        <w:t>Odpoveď</w:t>
      </w:r>
      <w:r>
        <w:t xml:space="preserve">: </w:t>
      </w:r>
      <w:r w:rsidR="00AF38BE">
        <w:t xml:space="preserve"> Áno, mala by byť aspoň približne, a potom </w:t>
      </w:r>
      <w:r w:rsidR="00003FDC">
        <w:t>dopĺňať</w:t>
      </w:r>
      <w:r w:rsidR="00AF38BE">
        <w:t>.</w:t>
      </w:r>
    </w:p>
    <w:p w14:paraId="1B58BC54" w14:textId="77777777" w:rsidR="0064041B" w:rsidRDefault="0064041B" w:rsidP="00772B75">
      <w:pPr>
        <w:spacing w:after="0"/>
        <w:jc w:val="both"/>
      </w:pPr>
      <w:r>
        <w:t xml:space="preserve">Máme len indikatívny </w:t>
      </w:r>
      <w:proofErr w:type="spellStart"/>
      <w:r>
        <w:t>sizing</w:t>
      </w:r>
      <w:proofErr w:type="spellEnd"/>
      <w:r>
        <w:t>, nemôžeme hneď začať obstarávať ďalší HW na konci 1. roku.</w:t>
      </w:r>
    </w:p>
    <w:p w14:paraId="72A49329" w14:textId="77777777" w:rsidR="0064041B" w:rsidRDefault="0064041B" w:rsidP="00772B75">
      <w:pPr>
        <w:spacing w:after="0"/>
        <w:jc w:val="both"/>
      </w:pPr>
      <w:r>
        <w:t xml:space="preserve">Treba odhadnúť percento kapacity a percento alokovanej kapacity. Toto odpadá pri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cloude</w:t>
      </w:r>
      <w:proofErr w:type="spellEnd"/>
      <w:r>
        <w:t>.</w:t>
      </w:r>
    </w:p>
    <w:p w14:paraId="11273739" w14:textId="6524BDF8" w:rsidR="00AF38BE" w:rsidRDefault="00AF38BE" w:rsidP="00772B75">
      <w:pPr>
        <w:spacing w:after="0"/>
        <w:jc w:val="both"/>
      </w:pPr>
      <w:r>
        <w:t xml:space="preserve"> </w:t>
      </w:r>
      <w:r w:rsidR="00A972F4">
        <w:t>Poskytovateľ</w:t>
      </w:r>
      <w:r w:rsidR="0064041B">
        <w:t xml:space="preserve"> navrhuje Hybridný </w:t>
      </w:r>
      <w:proofErr w:type="spellStart"/>
      <w:r w:rsidR="00A972F4">
        <w:t>cloudový</w:t>
      </w:r>
      <w:proofErr w:type="spellEnd"/>
      <w:r w:rsidR="00A972F4">
        <w:t xml:space="preserve"> </w:t>
      </w:r>
      <w:r w:rsidR="0064041B">
        <w:t>model na začiatok.</w:t>
      </w:r>
    </w:p>
    <w:p w14:paraId="71080206" w14:textId="6DBC2115" w:rsidR="0064041B" w:rsidRDefault="00A972F4" w:rsidP="00772B75">
      <w:pPr>
        <w:spacing w:after="0"/>
        <w:jc w:val="both"/>
      </w:pPr>
      <w:r w:rsidRPr="00772B75">
        <w:rPr>
          <w:b/>
        </w:rPr>
        <w:t>Odpoveď</w:t>
      </w:r>
      <w:r>
        <w:t xml:space="preserve">: </w:t>
      </w:r>
      <w:r w:rsidR="0064041B">
        <w:t xml:space="preserve">Chceme ísť cestou hybridného </w:t>
      </w:r>
      <w:proofErr w:type="spellStart"/>
      <w:r w:rsidR="0064041B">
        <w:t>cloudu</w:t>
      </w:r>
      <w:proofErr w:type="spellEnd"/>
      <w:r w:rsidR="0064041B">
        <w:t xml:space="preserve">, veľa vecí musí ísť do privátnej časti. Čo najviac sa budeme snažiť umiestniť do </w:t>
      </w:r>
      <w:proofErr w:type="spellStart"/>
      <w:r w:rsidR="0064041B">
        <w:t>public</w:t>
      </w:r>
      <w:proofErr w:type="spellEnd"/>
      <w:r w:rsidR="0064041B">
        <w:t xml:space="preserve"> časti VC.</w:t>
      </w:r>
    </w:p>
    <w:p w14:paraId="7A984291" w14:textId="53ACB7E0" w:rsidR="00AF38BE" w:rsidRDefault="005005D2" w:rsidP="00772B75">
      <w:pPr>
        <w:spacing w:after="0"/>
        <w:jc w:val="both"/>
      </w:pPr>
      <w:r>
        <w:lastRenderedPageBreak/>
        <w:t xml:space="preserve">Obstarávanie sa týka len privátnej časti Vládneho </w:t>
      </w:r>
      <w:proofErr w:type="spellStart"/>
      <w:r>
        <w:t>cloudu</w:t>
      </w:r>
      <w:proofErr w:type="spellEnd"/>
      <w:r>
        <w:t xml:space="preserve">. Bude tam prepojenie aj na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cloud</w:t>
      </w:r>
      <w:proofErr w:type="spellEnd"/>
      <w:r>
        <w:t>.</w:t>
      </w:r>
    </w:p>
    <w:p w14:paraId="2416F580" w14:textId="77777777" w:rsidR="00772B75" w:rsidRDefault="00772B75" w:rsidP="00772B75">
      <w:pPr>
        <w:spacing w:after="0"/>
        <w:jc w:val="both"/>
      </w:pPr>
    </w:p>
    <w:p w14:paraId="0AAECA08" w14:textId="2153D5C2" w:rsidR="005005D2" w:rsidRDefault="00A972F4" w:rsidP="00772B75">
      <w:pPr>
        <w:spacing w:after="0"/>
        <w:jc w:val="both"/>
      </w:pPr>
      <w:r w:rsidRPr="00772B75">
        <w:rPr>
          <w:b/>
        </w:rPr>
        <w:t>Otázka</w:t>
      </w:r>
      <w:r>
        <w:t xml:space="preserve">: </w:t>
      </w:r>
      <w:r w:rsidR="005005D2">
        <w:t xml:space="preserve">Ako rieši </w:t>
      </w:r>
      <w:r>
        <w:t>poskytovateľ</w:t>
      </w:r>
      <w:r w:rsidR="005005D2">
        <w:t xml:space="preserve"> aby dáta neboli prenášané mimo EU ? Má </w:t>
      </w:r>
      <w:r>
        <w:t>poskytovateľ</w:t>
      </w:r>
      <w:r w:rsidR="005005D2">
        <w:t xml:space="preserve"> EU entitu ?</w:t>
      </w:r>
    </w:p>
    <w:p w14:paraId="3F905B8C" w14:textId="7ED8C091" w:rsidR="005005D2" w:rsidRDefault="00A972F4" w:rsidP="00772B75">
      <w:pPr>
        <w:spacing w:after="0"/>
        <w:jc w:val="both"/>
      </w:pPr>
      <w:r w:rsidRPr="00772B75">
        <w:rPr>
          <w:b/>
        </w:rPr>
        <w:t>Odpoveď</w:t>
      </w:r>
      <w:r>
        <w:t>: Poskytovateľ</w:t>
      </w:r>
      <w:r w:rsidR="005005D2">
        <w:t xml:space="preserve"> s RH </w:t>
      </w:r>
      <w:proofErr w:type="spellStart"/>
      <w:r w:rsidR="005005D2">
        <w:t>OpenShift</w:t>
      </w:r>
      <w:proofErr w:type="spellEnd"/>
      <w:r w:rsidR="005005D2">
        <w:t xml:space="preserve"> je už v </w:t>
      </w:r>
      <w:proofErr w:type="spellStart"/>
      <w:r w:rsidR="005005D2">
        <w:t>Cz</w:t>
      </w:r>
      <w:proofErr w:type="spellEnd"/>
      <w:r w:rsidR="005005D2">
        <w:t xml:space="preserve"> katalógu </w:t>
      </w:r>
      <w:proofErr w:type="spellStart"/>
      <w:r w:rsidR="005005D2">
        <w:t>cloudových</w:t>
      </w:r>
      <w:proofErr w:type="spellEnd"/>
      <w:r w:rsidR="005005D2">
        <w:t xml:space="preserve"> služieb a môže byť použitá v štátnej správe.</w:t>
      </w:r>
      <w:r>
        <w:t xml:space="preserve"> Smernica NIS2 upravuje legislatívne požiadavky v</w:t>
      </w:r>
      <w:r w:rsidR="005005D2">
        <w:t xml:space="preserve"> kyber</w:t>
      </w:r>
      <w:r>
        <w:t xml:space="preserve">netickej </w:t>
      </w:r>
      <w:r w:rsidR="005005D2">
        <w:t xml:space="preserve"> bezpečnosti.</w:t>
      </w:r>
    </w:p>
    <w:p w14:paraId="1BC6C0BA" w14:textId="71797735" w:rsidR="005005D2" w:rsidRDefault="00A972F4" w:rsidP="00772B75">
      <w:pPr>
        <w:spacing w:after="0"/>
        <w:jc w:val="both"/>
      </w:pPr>
      <w:r>
        <w:t>Poskytovateľ</w:t>
      </w:r>
      <w:r w:rsidR="00003FDC">
        <w:t xml:space="preserve"> má </w:t>
      </w:r>
      <w:proofErr w:type="spellStart"/>
      <w:r w:rsidR="00003FDC">
        <w:t>cloudové</w:t>
      </w:r>
      <w:proofErr w:type="spellEnd"/>
      <w:r w:rsidR="00003FDC">
        <w:t xml:space="preserve"> centrá v EU. Klient si určuje, kde tú službu prevádzkujete. </w:t>
      </w:r>
      <w:r>
        <w:t>poskytovateľ</w:t>
      </w:r>
      <w:r w:rsidR="00003FDC">
        <w:t xml:space="preserve"> nemôže umiestnenie služby meniť.</w:t>
      </w:r>
    </w:p>
    <w:p w14:paraId="664FE740" w14:textId="77777777" w:rsidR="00003FDC" w:rsidRDefault="00003FDC" w:rsidP="00772B75">
      <w:pPr>
        <w:spacing w:after="0"/>
        <w:jc w:val="both"/>
      </w:pPr>
      <w:r>
        <w:t xml:space="preserve">Služba sa opravuje vždy na mieste pod dohľadom špecialistu z EU. </w:t>
      </w:r>
      <w:proofErr w:type="spellStart"/>
      <w:r>
        <w:t>Data</w:t>
      </w:r>
      <w:proofErr w:type="spellEnd"/>
      <w:r>
        <w:t xml:space="preserve"> sa neprenášajú do USA za účelom opravy služby.</w:t>
      </w:r>
    </w:p>
    <w:p w14:paraId="6BCC51CE" w14:textId="2E9A96FE" w:rsidR="00003FDC" w:rsidRDefault="00E312CF" w:rsidP="00772B75">
      <w:pPr>
        <w:spacing w:after="0"/>
        <w:jc w:val="both"/>
      </w:pPr>
      <w:r>
        <w:t>P</w:t>
      </w:r>
      <w:r w:rsidR="00A972F4">
        <w:t>oskytovateľ</w:t>
      </w:r>
      <w:r w:rsidR="00003FDC">
        <w:t xml:space="preserve"> garantuje z pohľadu serveru, sú vždy spravované pracovníkom EU, nie z iných štátov.</w:t>
      </w:r>
    </w:p>
    <w:p w14:paraId="3DEEC669" w14:textId="77777777" w:rsidR="008A60E3" w:rsidRDefault="008A60E3" w:rsidP="00772B75">
      <w:pPr>
        <w:spacing w:after="0"/>
        <w:jc w:val="both"/>
      </w:pPr>
    </w:p>
    <w:sectPr w:rsidR="008A60E3" w:rsidSect="0072266C">
      <w:pgSz w:w="11906" w:h="17338"/>
      <w:pgMar w:top="1145" w:right="1216" w:bottom="218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CEA"/>
    <w:multiLevelType w:val="hybridMultilevel"/>
    <w:tmpl w:val="BADC1D26"/>
    <w:lvl w:ilvl="0" w:tplc="741018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617"/>
    <w:multiLevelType w:val="hybridMultilevel"/>
    <w:tmpl w:val="99F4C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599"/>
    <w:multiLevelType w:val="multilevel"/>
    <w:tmpl w:val="282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D61DF"/>
    <w:multiLevelType w:val="hybridMultilevel"/>
    <w:tmpl w:val="64C4333C"/>
    <w:lvl w:ilvl="0" w:tplc="2A10EF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40233"/>
    <w:multiLevelType w:val="hybridMultilevel"/>
    <w:tmpl w:val="51140698"/>
    <w:lvl w:ilvl="0" w:tplc="F6B64526">
      <w:start w:val="6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5CE45ACB"/>
    <w:multiLevelType w:val="hybridMultilevel"/>
    <w:tmpl w:val="CABE82D2"/>
    <w:lvl w:ilvl="0" w:tplc="57861F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3CA8"/>
    <w:multiLevelType w:val="hybridMultilevel"/>
    <w:tmpl w:val="4D120FAA"/>
    <w:lvl w:ilvl="0" w:tplc="12243C94">
      <w:start w:val="6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70AA7998"/>
    <w:multiLevelType w:val="hybridMultilevel"/>
    <w:tmpl w:val="714C01A0"/>
    <w:lvl w:ilvl="0" w:tplc="ACAE31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E"/>
    <w:rsid w:val="00003FDC"/>
    <w:rsid w:val="000478F5"/>
    <w:rsid w:val="000819B1"/>
    <w:rsid w:val="000A3DB7"/>
    <w:rsid w:val="000C0663"/>
    <w:rsid w:val="000C1CC6"/>
    <w:rsid w:val="000F57C0"/>
    <w:rsid w:val="000F68CA"/>
    <w:rsid w:val="001043CB"/>
    <w:rsid w:val="001263C8"/>
    <w:rsid w:val="00140B0C"/>
    <w:rsid w:val="00147A1D"/>
    <w:rsid w:val="001501CB"/>
    <w:rsid w:val="00171BF1"/>
    <w:rsid w:val="00180D59"/>
    <w:rsid w:val="00182316"/>
    <w:rsid w:val="001A5730"/>
    <w:rsid w:val="001D46A7"/>
    <w:rsid w:val="001E6CC1"/>
    <w:rsid w:val="002171AB"/>
    <w:rsid w:val="00217FE5"/>
    <w:rsid w:val="002212A4"/>
    <w:rsid w:val="00231C11"/>
    <w:rsid w:val="00271646"/>
    <w:rsid w:val="00287572"/>
    <w:rsid w:val="0028780B"/>
    <w:rsid w:val="002D436C"/>
    <w:rsid w:val="002F67CC"/>
    <w:rsid w:val="00305A76"/>
    <w:rsid w:val="00324C03"/>
    <w:rsid w:val="0035760F"/>
    <w:rsid w:val="00371F3B"/>
    <w:rsid w:val="00394882"/>
    <w:rsid w:val="003A0884"/>
    <w:rsid w:val="003A3573"/>
    <w:rsid w:val="00472412"/>
    <w:rsid w:val="00475854"/>
    <w:rsid w:val="0048622F"/>
    <w:rsid w:val="004B4300"/>
    <w:rsid w:val="005005D2"/>
    <w:rsid w:val="00511E6A"/>
    <w:rsid w:val="00512D66"/>
    <w:rsid w:val="00524599"/>
    <w:rsid w:val="00567581"/>
    <w:rsid w:val="00583977"/>
    <w:rsid w:val="00595270"/>
    <w:rsid w:val="005A1527"/>
    <w:rsid w:val="005B4173"/>
    <w:rsid w:val="005E1181"/>
    <w:rsid w:val="00601108"/>
    <w:rsid w:val="00607C84"/>
    <w:rsid w:val="00612FBE"/>
    <w:rsid w:val="00616663"/>
    <w:rsid w:val="006171BA"/>
    <w:rsid w:val="0062633C"/>
    <w:rsid w:val="0064041B"/>
    <w:rsid w:val="00654436"/>
    <w:rsid w:val="00671920"/>
    <w:rsid w:val="0069057E"/>
    <w:rsid w:val="00692701"/>
    <w:rsid w:val="006B4147"/>
    <w:rsid w:val="006D0A0C"/>
    <w:rsid w:val="006E4A18"/>
    <w:rsid w:val="0071757C"/>
    <w:rsid w:val="0072266C"/>
    <w:rsid w:val="00730C79"/>
    <w:rsid w:val="00747161"/>
    <w:rsid w:val="00756B98"/>
    <w:rsid w:val="00772B75"/>
    <w:rsid w:val="00797744"/>
    <w:rsid w:val="007D04C4"/>
    <w:rsid w:val="0081085A"/>
    <w:rsid w:val="00854287"/>
    <w:rsid w:val="008774E0"/>
    <w:rsid w:val="00883DC7"/>
    <w:rsid w:val="00884796"/>
    <w:rsid w:val="008A4A84"/>
    <w:rsid w:val="008A60E3"/>
    <w:rsid w:val="008B08A8"/>
    <w:rsid w:val="008D5BA2"/>
    <w:rsid w:val="008E2017"/>
    <w:rsid w:val="0091725D"/>
    <w:rsid w:val="00991927"/>
    <w:rsid w:val="009A0E3B"/>
    <w:rsid w:val="009A1C13"/>
    <w:rsid w:val="009C1D04"/>
    <w:rsid w:val="009D0657"/>
    <w:rsid w:val="009D27AC"/>
    <w:rsid w:val="009E5B2B"/>
    <w:rsid w:val="009F3407"/>
    <w:rsid w:val="00A24229"/>
    <w:rsid w:val="00A3263D"/>
    <w:rsid w:val="00A40065"/>
    <w:rsid w:val="00A972F4"/>
    <w:rsid w:val="00AA613F"/>
    <w:rsid w:val="00AB5FDB"/>
    <w:rsid w:val="00AC651F"/>
    <w:rsid w:val="00AF2845"/>
    <w:rsid w:val="00AF38BE"/>
    <w:rsid w:val="00B33A4B"/>
    <w:rsid w:val="00B45A10"/>
    <w:rsid w:val="00B5741A"/>
    <w:rsid w:val="00B97623"/>
    <w:rsid w:val="00BA4F51"/>
    <w:rsid w:val="00BB5491"/>
    <w:rsid w:val="00BB673E"/>
    <w:rsid w:val="00BD5ED0"/>
    <w:rsid w:val="00BE14A2"/>
    <w:rsid w:val="00BF0675"/>
    <w:rsid w:val="00BF6D52"/>
    <w:rsid w:val="00C2275F"/>
    <w:rsid w:val="00C34AF9"/>
    <w:rsid w:val="00C715C6"/>
    <w:rsid w:val="00C71C12"/>
    <w:rsid w:val="00CB368E"/>
    <w:rsid w:val="00CD5308"/>
    <w:rsid w:val="00CF5215"/>
    <w:rsid w:val="00D168DE"/>
    <w:rsid w:val="00D17C2A"/>
    <w:rsid w:val="00D66EEA"/>
    <w:rsid w:val="00D77071"/>
    <w:rsid w:val="00D7737E"/>
    <w:rsid w:val="00D82D99"/>
    <w:rsid w:val="00D94767"/>
    <w:rsid w:val="00DA2CAA"/>
    <w:rsid w:val="00DC3B89"/>
    <w:rsid w:val="00DF641A"/>
    <w:rsid w:val="00E01A4F"/>
    <w:rsid w:val="00E02D13"/>
    <w:rsid w:val="00E051D5"/>
    <w:rsid w:val="00E312CF"/>
    <w:rsid w:val="00E47923"/>
    <w:rsid w:val="00E5017D"/>
    <w:rsid w:val="00E50653"/>
    <w:rsid w:val="00E5613D"/>
    <w:rsid w:val="00EB2DCA"/>
    <w:rsid w:val="00EC1787"/>
    <w:rsid w:val="00EC716B"/>
    <w:rsid w:val="00ED3DA9"/>
    <w:rsid w:val="00ED4B05"/>
    <w:rsid w:val="00EE6DAE"/>
    <w:rsid w:val="00F127FD"/>
    <w:rsid w:val="00F13FB7"/>
    <w:rsid w:val="00F71265"/>
    <w:rsid w:val="00F93F0C"/>
    <w:rsid w:val="00FB3703"/>
    <w:rsid w:val="00FC415D"/>
    <w:rsid w:val="0FA8CAFF"/>
    <w:rsid w:val="12ABF0CE"/>
    <w:rsid w:val="153C41DC"/>
    <w:rsid w:val="1E8622CA"/>
    <w:rsid w:val="1F16E15B"/>
    <w:rsid w:val="39AABBCB"/>
    <w:rsid w:val="3A78A717"/>
    <w:rsid w:val="44BD9D03"/>
    <w:rsid w:val="48A538B9"/>
    <w:rsid w:val="4A8F3DD8"/>
    <w:rsid w:val="56F848D9"/>
    <w:rsid w:val="5AF1D422"/>
    <w:rsid w:val="61341551"/>
    <w:rsid w:val="65E5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1732"/>
  <w15:chartTrackingRefBased/>
  <w15:docId w15:val="{A9EA7002-83D8-482F-826C-93C1D60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12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12FBE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271646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62633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9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nociar@mirri.go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ristian.hodossy@mirri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0424a-b6ff-4064-ab3b-f5cc1d862c5f" xsi:nil="true"/>
    <lcf76f155ced4ddcb4097134ff3c332f xmlns="5cbb4fa2-33c0-4c4a-85df-613a746a3b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2AA93689AB44C8BCB3CFB2A4E21A2" ma:contentTypeVersion="17" ma:contentTypeDescription="Umožňuje vytvoriť nový dokument." ma:contentTypeScope="" ma:versionID="ffe7a95bbe0fbaaa550ce717a78c3a08">
  <xsd:schema xmlns:xsd="http://www.w3.org/2001/XMLSchema" xmlns:xs="http://www.w3.org/2001/XMLSchema" xmlns:p="http://schemas.microsoft.com/office/2006/metadata/properties" xmlns:ns2="5cbb4fa2-33c0-4c4a-85df-613a746a3b4e" xmlns:ns3="45a0424a-b6ff-4064-ab3b-f5cc1d862c5f" targetNamespace="http://schemas.microsoft.com/office/2006/metadata/properties" ma:root="true" ma:fieldsID="66f5102b5362de131ea9a9c76d46881a" ns2:_="" ns3:_="">
    <xsd:import namespace="5cbb4fa2-33c0-4c4a-85df-613a746a3b4e"/>
    <xsd:import namespace="45a0424a-b6ff-4064-ab3b-f5cc1d86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4fa2-33c0-4c4a-85df-613a746a3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424a-b6ff-4064-ab3b-f5cc1d86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93d69-c3d8-4bf5-8b32-7b45c5182836}" ma:internalName="TaxCatchAll" ma:showField="CatchAllData" ma:web="45a0424a-b6ff-4064-ab3b-f5cc1d862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FFB7C-D85D-4FFC-9116-FA622DF5D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8380A-37EF-4288-9168-FF22AABA68E2}">
  <ds:schemaRefs>
    <ds:schemaRef ds:uri="http://schemas.microsoft.com/office/2006/metadata/properties"/>
    <ds:schemaRef ds:uri="http://purl.org/dc/terms/"/>
    <ds:schemaRef ds:uri="http://purl.org/dc/elements/1.1/"/>
    <ds:schemaRef ds:uri="5cbb4fa2-33c0-4c4a-85df-613a746a3b4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5a0424a-b6ff-4064-ab3b-f5cc1d862c5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B4CBDF-E3C8-4943-BDA1-8D6C20AA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4fa2-33c0-4c4a-85df-613a746a3b4e"/>
    <ds:schemaRef ds:uri="45a0424a-b6ff-4064-ab3b-f5cc1d86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5042</Characters>
  <Application>Microsoft Office Word</Application>
  <DocSecurity>4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Tomášek, Ján</dc:creator>
  <cp:keywords/>
  <dc:description/>
  <cp:lastModifiedBy>Nociar, Martin</cp:lastModifiedBy>
  <cp:revision>2</cp:revision>
  <dcterms:created xsi:type="dcterms:W3CDTF">2023-08-07T08:40:00Z</dcterms:created>
  <dcterms:modified xsi:type="dcterms:W3CDTF">2023-08-07T08:40:00Z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0x010100CBA2AA93689AB44C8BCB3CFB2A4E21A2</vt:lpwstr>
  </property>
  <property fmtid="{D5CDD505-2E9C-101B-9397-08002B2CF9AE}" pid="3" name="MediaServiceImageTags">
    <vt:lpwstr/>
  </property>
</Properties>
</file>