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2B95" w14:textId="77777777" w:rsidR="00544649" w:rsidRDefault="00544649" w:rsidP="00544649">
      <w:pPr>
        <w:spacing w:before="480" w:after="240" w:line="360" w:lineRule="auto"/>
        <w:rPr>
          <w:color w:val="222222"/>
        </w:rPr>
      </w:pPr>
      <w:r>
        <w:rPr>
          <w:color w:val="222222"/>
        </w:rPr>
        <w:t>Vážené dámy, vážení páni,</w:t>
      </w:r>
    </w:p>
    <w:p w14:paraId="4BF0D702" w14:textId="77777777" w:rsidR="00544649" w:rsidRDefault="00544649" w:rsidP="00EC425A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pozývame Vás na školenia ohľadom aktuálne otvorených výziev na získanie dotácií Ministerstva investícií, regionálneho rozvoja a informatizácie Slovenskej republiky. </w:t>
      </w:r>
    </w:p>
    <w:p w14:paraId="71754682" w14:textId="77777777" w:rsidR="00544649" w:rsidRDefault="00544649" w:rsidP="00544649">
      <w:pPr>
        <w:spacing w:line="360" w:lineRule="auto"/>
        <w:rPr>
          <w:color w:val="222222"/>
        </w:rPr>
      </w:pPr>
    </w:p>
    <w:p w14:paraId="3B1EE0D0" w14:textId="77777777" w:rsidR="00544649" w:rsidRDefault="00544649" w:rsidP="00EC425A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Školenia sa uskutočnia prostredníctvom webovej aplikácie </w:t>
      </w:r>
      <w:proofErr w:type="spellStart"/>
      <w:r>
        <w:rPr>
          <w:color w:val="222222"/>
        </w:rPr>
        <w:t>Webex</w:t>
      </w:r>
      <w:proofErr w:type="spellEnd"/>
      <w:r>
        <w:rPr>
          <w:color w:val="222222"/>
        </w:rPr>
        <w:t>.</w:t>
      </w:r>
    </w:p>
    <w:p w14:paraId="2AA36182" w14:textId="77777777" w:rsidR="00544649" w:rsidRDefault="00544649" w:rsidP="00544649">
      <w:pPr>
        <w:spacing w:line="360" w:lineRule="auto"/>
        <w:rPr>
          <w:color w:val="222222"/>
        </w:rPr>
      </w:pPr>
      <w:bookmarkStart w:id="0" w:name="_GoBack"/>
      <w:bookmarkEnd w:id="0"/>
    </w:p>
    <w:p w14:paraId="58E078D0" w14:textId="77777777" w:rsidR="00544649" w:rsidRDefault="00544649" w:rsidP="00544649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23. 05. 2023 (utorok) o 10.00 h</w:t>
      </w:r>
    </w:p>
    <w:p w14:paraId="3687B36E" w14:textId="77777777" w:rsidR="00544649" w:rsidRDefault="00E55E64" w:rsidP="00544649">
      <w:pPr>
        <w:spacing w:line="360" w:lineRule="auto"/>
        <w:jc w:val="center"/>
      </w:pPr>
      <w:hyperlink r:id="rId9" w:history="1">
        <w:r w:rsidR="00544649">
          <w:rPr>
            <w:rStyle w:val="Hypertextovprepojenie"/>
          </w:rPr>
          <w:t>Výzva č. 1/2023/SRR</w:t>
        </w:r>
      </w:hyperlink>
      <w:r w:rsidR="00544649">
        <w:rPr>
          <w:color w:val="000000"/>
        </w:rPr>
        <w:t xml:space="preserve"> – Predchádzanie sociálneho vylúčenia</w:t>
      </w:r>
    </w:p>
    <w:p w14:paraId="0EFB6412" w14:textId="77777777" w:rsidR="00544649" w:rsidRDefault="00544649" w:rsidP="00544649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34CC4B6" wp14:editId="13237740">
            <wp:extent cx="1987550" cy="492760"/>
            <wp:effectExtent l="0" t="0" r="0" b="2540"/>
            <wp:docPr id="1" name="Obrázok 1" descr="Pripojiť sa ku školeni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ripojiť sa ku školeniu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C999" w14:textId="77777777" w:rsidR="00544649" w:rsidRDefault="00544649" w:rsidP="00544649">
      <w:pPr>
        <w:spacing w:line="360" w:lineRule="auto"/>
        <w:jc w:val="center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Link</w:t>
      </w:r>
      <w:proofErr w:type="spellEnd"/>
      <w:r>
        <w:rPr>
          <w:color w:val="000000"/>
          <w:sz w:val="16"/>
          <w:szCs w:val="16"/>
        </w:rPr>
        <w:t xml:space="preserve">: </w:t>
      </w:r>
      <w:hyperlink r:id="rId13" w:history="1">
        <w:r>
          <w:rPr>
            <w:rStyle w:val="Hypertextovprepojenie"/>
            <w:sz w:val="16"/>
            <w:szCs w:val="16"/>
          </w:rPr>
          <w:t>https://mirri.webex.com/mirri/j.php?MTID=m9dc5d92a76ac319ee1173a11328a391f</w:t>
        </w:r>
      </w:hyperlink>
    </w:p>
    <w:p w14:paraId="3354E23A" w14:textId="77777777" w:rsidR="00544649" w:rsidRDefault="00544649" w:rsidP="00544649"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Číslo schôdzky (prístupový kód): 2371 282 1011</w:t>
      </w:r>
    </w:p>
    <w:p w14:paraId="5A779745" w14:textId="77777777" w:rsidR="00544649" w:rsidRDefault="00544649" w:rsidP="00544649"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Heslo schôdzky: vmU3cM7AsU3</w:t>
      </w:r>
    </w:p>
    <w:p w14:paraId="38F327DB" w14:textId="77777777" w:rsidR="000A51FD" w:rsidRDefault="000A51FD"/>
    <w:sectPr w:rsidR="000A51FD" w:rsidSect="00544649">
      <w:headerReference w:type="default" r:id="rId14"/>
      <w:pgSz w:w="11906" w:h="16838"/>
      <w:pgMar w:top="2390" w:right="1417" w:bottom="1417" w:left="1417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369D" w14:textId="77777777" w:rsidR="00E55E64" w:rsidRDefault="00E55E64" w:rsidP="00544649">
      <w:r>
        <w:separator/>
      </w:r>
    </w:p>
  </w:endnote>
  <w:endnote w:type="continuationSeparator" w:id="0">
    <w:p w14:paraId="5A6CB394" w14:textId="77777777" w:rsidR="00E55E64" w:rsidRDefault="00E55E64" w:rsidP="0054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CF46" w14:textId="77777777" w:rsidR="00E55E64" w:rsidRDefault="00E55E64" w:rsidP="00544649">
      <w:r>
        <w:separator/>
      </w:r>
    </w:p>
  </w:footnote>
  <w:footnote w:type="continuationSeparator" w:id="0">
    <w:p w14:paraId="205DE222" w14:textId="77777777" w:rsidR="00E55E64" w:rsidRDefault="00E55E64" w:rsidP="0054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2F6A" w14:textId="77777777" w:rsidR="00544649" w:rsidRDefault="0054464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4535A646" wp14:editId="3638B514">
          <wp:simplePos x="0" y="0"/>
          <wp:positionH relativeFrom="page">
            <wp:posOffset>67310</wp:posOffset>
          </wp:positionH>
          <wp:positionV relativeFrom="paragraph">
            <wp:posOffset>-845820</wp:posOffset>
          </wp:positionV>
          <wp:extent cx="3809365" cy="1367155"/>
          <wp:effectExtent l="0" t="0" r="635" b="0"/>
          <wp:wrapNone/>
          <wp:docPr id="1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365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9"/>
    <w:rsid w:val="000A51FD"/>
    <w:rsid w:val="00544649"/>
    <w:rsid w:val="00E55E64"/>
    <w:rsid w:val="00E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9E74"/>
  <w15:chartTrackingRefBased/>
  <w15:docId w15:val="{B1C4D9E0-9B21-4504-A251-7307A69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64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649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4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464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5446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464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rri.webex.com/mirri/j.php?MTID=m9dc5d92a76ac319ee1173a11328a391f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2.png@01D98C9F.89B0E2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irri.webex.com/mirri/j.php?MTID=m9dc5d92a76ac319ee1173a11328a391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rri.gov.sk/sekcie/regionalny-rozvoj-2/dotacie/index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7FFE12CD7564D863410D2BF9E032A" ma:contentTypeVersion="11" ma:contentTypeDescription="Create a new document." ma:contentTypeScope="" ma:versionID="5bcb3a14307c910bcd2b5ac9d7eee166">
  <xsd:schema xmlns:xsd="http://www.w3.org/2001/XMLSchema" xmlns:xs="http://www.w3.org/2001/XMLSchema" xmlns:p="http://schemas.microsoft.com/office/2006/metadata/properties" xmlns:ns3="0ee1014d-c386-42df-9b3e-1fc7c8cec87d" xmlns:ns4="7bd3909b-9e4e-4963-9a43-79a5649cedd0" targetNamespace="http://schemas.microsoft.com/office/2006/metadata/properties" ma:root="true" ma:fieldsID="cae4bcaf94da61ee550eac59cd42e018" ns3:_="" ns4:_="">
    <xsd:import namespace="0ee1014d-c386-42df-9b3e-1fc7c8cec87d"/>
    <xsd:import namespace="7bd3909b-9e4e-4963-9a43-79a5649ce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1014d-c386-42df-9b3e-1fc7c8ce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909b-9e4e-4963-9a43-79a5649ce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2959F-865A-48EB-A003-8455ED4C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1014d-c386-42df-9b3e-1fc7c8cec87d"/>
    <ds:schemaRef ds:uri="7bd3909b-9e4e-4963-9a43-79a5649ce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A595F-5A7B-41BF-990D-56A17A282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5AAF7-3FC7-49BC-99B0-EC9A803A7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Hirják, Matej</dc:creator>
  <cp:keywords/>
  <dc:description/>
  <cp:lastModifiedBy>Hirják, Matej</cp:lastModifiedBy>
  <cp:revision>2</cp:revision>
  <dcterms:created xsi:type="dcterms:W3CDTF">2023-05-22T12:47:00Z</dcterms:created>
  <dcterms:modified xsi:type="dcterms:W3CDTF">2023-05-22T13:37:00Z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0x0101004E17FFE12CD7564D863410D2BF9E032A</vt:lpwstr>
  </property>
</Properties>
</file>