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8A24" w14:textId="77777777" w:rsidR="006F1850" w:rsidRDefault="006F1850"/>
    <w:p w14:paraId="30A684A9" w14:textId="77777777" w:rsidR="006F1850" w:rsidRDefault="006F1850"/>
    <w:p w14:paraId="7F3C0B5A" w14:textId="77777777" w:rsidR="006F1850" w:rsidRDefault="006F1850"/>
    <w:p w14:paraId="3D8C723B" w14:textId="77777777" w:rsidR="006F1850" w:rsidRDefault="006F1850"/>
    <w:p w14:paraId="5007290F" w14:textId="77777777" w:rsidR="006F1850" w:rsidRDefault="006F1850"/>
    <w:p w14:paraId="3DBF064E" w14:textId="77777777" w:rsidR="006F1850" w:rsidRDefault="006F1850"/>
    <w:p w14:paraId="6461C0B7" w14:textId="77777777" w:rsidR="006F1850" w:rsidRDefault="006F1850"/>
    <w:p w14:paraId="152B1947" w14:textId="77777777" w:rsidR="006F1850" w:rsidRDefault="006F1850"/>
    <w:p w14:paraId="317588BE" w14:textId="77777777" w:rsidR="006F1850" w:rsidRDefault="006F1850"/>
    <w:p w14:paraId="050BB399" w14:textId="77777777" w:rsidR="006F1850" w:rsidRDefault="006F1850"/>
    <w:p w14:paraId="2CF5AE81" w14:textId="77777777" w:rsidR="006F1850" w:rsidRDefault="006F1850"/>
    <w:p w14:paraId="68344DFF" w14:textId="77777777" w:rsidR="006F1850" w:rsidRDefault="006F1850" w:rsidP="006F1850">
      <w:pPr>
        <w:jc w:val="center"/>
        <w:rPr>
          <w:b/>
          <w:caps/>
          <w:color w:val="1F4E79" w:themeColor="accent1" w:themeShade="80"/>
          <w:sz w:val="36"/>
          <w:szCs w:val="36"/>
        </w:rPr>
      </w:pPr>
      <w:r>
        <w:rPr>
          <w:b/>
          <w:caps/>
          <w:color w:val="1F4E79" w:themeColor="accent1" w:themeShade="80"/>
          <w:sz w:val="36"/>
          <w:szCs w:val="36"/>
        </w:rPr>
        <w:t>príručka pre žiadateľa o dotáciu</w:t>
      </w:r>
    </w:p>
    <w:p w14:paraId="76452D54" w14:textId="20358B05" w:rsidR="006F1850" w:rsidRPr="006F1850" w:rsidRDefault="00C6056A" w:rsidP="006F1850">
      <w:pPr>
        <w:jc w:val="center"/>
        <w:rPr>
          <w:b/>
        </w:rPr>
      </w:pPr>
      <w:r w:rsidRPr="00BB2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Výzva SRIN </w:t>
      </w:r>
      <w:r w:rsidR="00430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č. </w:t>
      </w:r>
      <w:r w:rsidRPr="00BB2A86">
        <w:rPr>
          <w:rFonts w:ascii="Times New Roman" w:hAnsi="Times New Roman" w:cs="Times New Roman"/>
          <w:b/>
          <w:color w:val="000000"/>
          <w:sz w:val="28"/>
          <w:szCs w:val="28"/>
        </w:rPr>
        <w:t>6/2021</w:t>
      </w:r>
      <w:r w:rsidR="00CE0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A86">
        <w:rPr>
          <w:rFonts w:ascii="Times New Roman" w:hAnsi="Times New Roman" w:cs="Times New Roman"/>
          <w:b/>
          <w:color w:val="000000"/>
          <w:sz w:val="28"/>
          <w:szCs w:val="28"/>
        </w:rPr>
        <w:t>na predkladanie žiadostí o poskytnutie pomoci na podporu inovatívnych projektov v Slovenskej republike</w:t>
      </w:r>
      <w:r w:rsidRPr="00780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9A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430316">
        <w:rPr>
          <w:rFonts w:ascii="Times New Roman" w:hAnsi="Times New Roman" w:cs="Times New Roman"/>
          <w:b/>
          <w:color w:val="000000"/>
          <w:sz w:val="28"/>
          <w:szCs w:val="28"/>
        </w:rPr>
        <w:t>ď</w:t>
      </w:r>
      <w:r w:rsidR="009229A3">
        <w:rPr>
          <w:rFonts w:ascii="Times New Roman" w:hAnsi="Times New Roman" w:cs="Times New Roman"/>
          <w:b/>
          <w:color w:val="000000"/>
          <w:sz w:val="28"/>
          <w:szCs w:val="28"/>
        </w:rPr>
        <w:t>alej len „výzva“)</w:t>
      </w:r>
    </w:p>
    <w:p w14:paraId="56E8E5AD" w14:textId="77777777" w:rsidR="006F1850" w:rsidRDefault="006F1850"/>
    <w:p w14:paraId="3FC008EC" w14:textId="77777777" w:rsidR="006F1850" w:rsidRDefault="006F1850"/>
    <w:p w14:paraId="45230EDD" w14:textId="77777777" w:rsidR="006F1850" w:rsidRDefault="006F1850"/>
    <w:p w14:paraId="6CFE18E9" w14:textId="77777777" w:rsidR="006F1850" w:rsidRDefault="006F1850"/>
    <w:p w14:paraId="6B0EA0AC" w14:textId="77777777" w:rsidR="006F1850" w:rsidRDefault="006F1850"/>
    <w:p w14:paraId="2B36D468" w14:textId="77777777" w:rsidR="006F1850" w:rsidRDefault="006F1850"/>
    <w:p w14:paraId="717F5F3D" w14:textId="77777777" w:rsidR="006F1850" w:rsidRDefault="006F1850"/>
    <w:p w14:paraId="3E758F9C" w14:textId="77777777" w:rsidR="006F1850" w:rsidRDefault="006F1850"/>
    <w:p w14:paraId="3F13359B" w14:textId="77777777" w:rsidR="006F1850" w:rsidRDefault="006F1850"/>
    <w:p w14:paraId="5EFC3E4B" w14:textId="77777777" w:rsidR="006F1850" w:rsidRDefault="006F1850"/>
    <w:p w14:paraId="0DEEABED" w14:textId="77777777" w:rsidR="006F1850" w:rsidRDefault="006F1850"/>
    <w:p w14:paraId="18464D0F" w14:textId="77777777" w:rsidR="006F1850" w:rsidRDefault="006F1850"/>
    <w:p w14:paraId="5C07077F" w14:textId="6F2AAFBB" w:rsidR="006F1850" w:rsidRDefault="006F1850" w:rsidP="006F1850">
      <w:pPr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Ministerstvo investícií, regionálneho rozvoja a informatizácie</w:t>
      </w:r>
      <w:r>
        <w:rPr>
          <w:color w:val="1F4E79" w:themeColor="accent1" w:themeShade="80"/>
        </w:rPr>
        <w:br/>
        <w:t>Slovenskej republiky</w:t>
      </w:r>
    </w:p>
    <w:p w14:paraId="53A49610" w14:textId="652F6483" w:rsidR="00CC1935" w:rsidRDefault="00CC1935" w:rsidP="006F1850">
      <w:pPr>
        <w:jc w:val="center"/>
        <w:rPr>
          <w:color w:val="1F4E79" w:themeColor="accent1" w:themeShade="80"/>
        </w:rPr>
      </w:pPr>
    </w:p>
    <w:p w14:paraId="14B7852E" w14:textId="27793DA8" w:rsidR="006F1850" w:rsidRDefault="006F1850" w:rsidP="006F1850">
      <w:pPr>
        <w:jc w:val="center"/>
        <w:rPr>
          <w:color w:val="1F4E79" w:themeColor="accent1" w:themeShade="80"/>
          <w:highlight w:val="yellow"/>
        </w:rPr>
      </w:pPr>
      <w:r>
        <w:rPr>
          <w:color w:val="1F4E79" w:themeColor="accent1" w:themeShade="80"/>
        </w:rPr>
        <w:t xml:space="preserve">verzia 1, </w:t>
      </w:r>
      <w:r w:rsidR="00593361">
        <w:rPr>
          <w:color w:val="1F4E79" w:themeColor="accent1" w:themeShade="80"/>
        </w:rPr>
        <w:t>1</w:t>
      </w:r>
      <w:r w:rsidR="00DE3C45">
        <w:rPr>
          <w:color w:val="1F4E79" w:themeColor="accent1" w:themeShade="80"/>
        </w:rPr>
        <w:t>0</w:t>
      </w:r>
      <w:bookmarkStart w:id="0" w:name="_GoBack"/>
      <w:bookmarkEnd w:id="0"/>
      <w:r w:rsidRPr="00BB2A86">
        <w:rPr>
          <w:color w:val="1F4E79" w:themeColor="accent1" w:themeShade="80"/>
        </w:rPr>
        <w:t xml:space="preserve">. </w:t>
      </w:r>
      <w:r w:rsidR="00906C41" w:rsidRPr="00BB2A86">
        <w:rPr>
          <w:color w:val="1F4E79" w:themeColor="accent1" w:themeShade="80"/>
        </w:rPr>
        <w:t>0</w:t>
      </w:r>
      <w:r w:rsidR="00E147AF">
        <w:rPr>
          <w:color w:val="1F4E79" w:themeColor="accent1" w:themeShade="80"/>
        </w:rPr>
        <w:t>8</w:t>
      </w:r>
      <w:r w:rsidRPr="00BB2A86">
        <w:rPr>
          <w:color w:val="1F4E79" w:themeColor="accent1" w:themeShade="80"/>
        </w:rPr>
        <w:t>. 2021</w:t>
      </w:r>
    </w:p>
    <w:p w14:paraId="5F7CFAB8" w14:textId="77777777" w:rsidR="009938E3" w:rsidRDefault="009938E3" w:rsidP="006F1850">
      <w:pPr>
        <w:rPr>
          <w:color w:val="1F4E79" w:themeColor="accent1" w:themeShade="80"/>
          <w:highlight w:val="yellow"/>
        </w:rPr>
        <w:sectPr w:rsidR="009938E3" w:rsidSect="009938E3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eastAsiaTheme="minorHAnsi" w:cstheme="minorBidi"/>
          <w:b w:val="0"/>
          <w:color w:val="auto"/>
          <w:sz w:val="22"/>
          <w:szCs w:val="22"/>
          <w:lang w:eastAsia="en-US"/>
        </w:rPr>
        <w:id w:val="-45710104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AB49D9" w14:textId="77777777" w:rsidR="006F1850" w:rsidRPr="006F1850" w:rsidRDefault="006F1850" w:rsidP="00E029A5">
          <w:pPr>
            <w:pStyle w:val="Hlavikaobsahu"/>
            <w:ind w:left="432"/>
          </w:pPr>
          <w:r w:rsidRPr="006F1850">
            <w:t>Obsah</w:t>
          </w:r>
        </w:p>
        <w:p w14:paraId="77D1C5BD" w14:textId="3B47F983" w:rsidR="00EE390E" w:rsidRDefault="006F185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86054" w:history="1">
            <w:r w:rsidR="00EE390E" w:rsidRPr="00C744B0">
              <w:rPr>
                <w:rStyle w:val="Hypertextovprepojenie"/>
                <w:noProof/>
              </w:rPr>
              <w:t>I.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Všeobecné informácie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_Toc79486054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3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59BCFDB" w14:textId="4BC07637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55" w:history="1">
            <w:r w:rsidR="00EE390E" w:rsidRPr="00C744B0">
              <w:rPr>
                <w:rStyle w:val="Hypertextovprepojenie"/>
                <w:noProof/>
              </w:rPr>
              <w:t>1.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Cieľ príručky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_Toc79486055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3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0581E97E" w14:textId="31DE63E8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56" w:history="1">
            <w:r w:rsidR="00EE390E" w:rsidRPr="00C744B0">
              <w:rPr>
                <w:rStyle w:val="Hypertextovprepojenie"/>
                <w:noProof/>
              </w:rPr>
              <w:t>2.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Použité skratky a pojmy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_Toc79486056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3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63E72D96" w14:textId="3DE9B5F0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57" w:history="1">
            <w:r w:rsidR="00EE390E" w:rsidRPr="00C744B0">
              <w:rPr>
                <w:rStyle w:val="Hypertextovprepojenie"/>
                <w:noProof/>
              </w:rPr>
              <w:t>3.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Platnosť a účinnosť príručky pre žiadateľa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_Toc79486057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5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36CCB0C7" w14:textId="6C6BAE29" w:rsidR="00EE390E" w:rsidRDefault="001E6467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58" w:history="1">
            <w:r w:rsidR="00EE390E" w:rsidRPr="00C744B0">
              <w:rPr>
                <w:rStyle w:val="Hypertextovprepojenie"/>
                <w:noProof/>
              </w:rPr>
              <w:t>II.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Vypracovanie a predloženie Žiadosti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_Toc79486058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6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65A6A19A" w14:textId="3A1D247C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59" w:history="1">
            <w:r w:rsidR="00EE390E" w:rsidRPr="00C744B0">
              <w:rPr>
                <w:rStyle w:val="Hypertextovprepojenie"/>
                <w:noProof/>
              </w:rPr>
              <w:t>1.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Pokyny pre vyplnenie Registračného formulára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_Toc79486059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6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4926C95" w14:textId="209C8D8D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0" w:history="1">
            <w:r w:rsidR="00EE390E" w:rsidRPr="00C744B0">
              <w:rPr>
                <w:rStyle w:val="Hypertextovprepojenie"/>
                <w:noProof/>
              </w:rPr>
              <w:t>2.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Podanie žiadosti o poskytnutie dotácie – registračný formulár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_Toc79486060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11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05C6F96" w14:textId="62C16616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1" w:history="1">
            <w:r w:rsidR="00EE390E" w:rsidRPr="00C744B0">
              <w:rPr>
                <w:rStyle w:val="Hypertextovprepojenie"/>
                <w:noProof/>
              </w:rPr>
              <w:t>3.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Žiadosť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_Toc79486061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11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3531B711" w14:textId="46440F49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2" w:history="1">
            <w:r w:rsidR="00EE390E" w:rsidRPr="00C744B0">
              <w:rPr>
                <w:rStyle w:val="Hypertextovprepojenie"/>
                <w:noProof/>
              </w:rPr>
              <w:t>4.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Prílohy k výzve – zverejnené na webovom sídle vyhlasovateľa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_Toc79486062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13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F48DE64" w14:textId="1729797E" w:rsidR="00EE390E" w:rsidRDefault="001E6467">
          <w:pPr>
            <w:pStyle w:val="Obsah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3" w:history="1">
            <w:r w:rsidR="00EE390E" w:rsidRPr="00C744B0">
              <w:rPr>
                <w:rStyle w:val="Hypertextovprepojenie"/>
                <w:noProof/>
              </w:rPr>
              <w:t>III.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Podmienky pre žiadateľa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_Toc79486063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14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39888CA7" w14:textId="3B9AFF06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4" w:history="1">
            <w:r w:rsidR="00EE390E" w:rsidRPr="00C744B0">
              <w:rPr>
                <w:rStyle w:val="Hypertextovprepojenie"/>
                <w:noProof/>
              </w:rPr>
              <w:t>1.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Podmienky poskytnutia dotácie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_Toc79486064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14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688B2D7" w14:textId="761CC180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5" w:history="1">
            <w:r w:rsidR="00EE390E" w:rsidRPr="00C744B0">
              <w:rPr>
                <w:rStyle w:val="Hypertextovprepojenie"/>
                <w:noProof/>
              </w:rPr>
              <w:t>2.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Podmienky pre žiadateľa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_Toc79486065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14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0541C996" w14:textId="33D0FDB9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6" w:history="1">
            <w:r w:rsidR="00EE390E" w:rsidRPr="00C744B0">
              <w:rPr>
                <w:rStyle w:val="Hypertextovprepojenie"/>
                <w:noProof/>
              </w:rPr>
              <w:t>3.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Formálne podmienky pre žiadateľov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_Toc79486066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15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47DF2D0C" w14:textId="3AABD379" w:rsidR="00EE390E" w:rsidRDefault="001E6467">
          <w:pPr>
            <w:pStyle w:val="Obsah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7" w:history="1">
            <w:r w:rsidR="00EE390E" w:rsidRPr="00C744B0">
              <w:rPr>
                <w:rStyle w:val="Hypertextovprepojenie"/>
                <w:noProof/>
              </w:rPr>
              <w:t>IV.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Kontaktné údaje poskytovateľa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_Toc79486067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15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57D00FFB" w14:textId="666708E7" w:rsidR="00EE390E" w:rsidRDefault="001E6467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8" w:history="1">
            <w:r w:rsidR="00EE390E" w:rsidRPr="00C744B0">
              <w:rPr>
                <w:rStyle w:val="Hypertextovprepojenie"/>
                <w:noProof/>
              </w:rPr>
              <w:t>V.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Spôsob odstraňovania formálnych nedostatkov žiadosti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_Toc79486068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16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6401FC3A" w14:textId="782CD825" w:rsidR="00EE390E" w:rsidRDefault="001E6467">
          <w:pPr>
            <w:pStyle w:val="Obsah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69" w:history="1">
            <w:r w:rsidR="00EE390E" w:rsidRPr="00C744B0">
              <w:rPr>
                <w:rStyle w:val="Hypertextovprepojenie"/>
                <w:noProof/>
              </w:rPr>
              <w:t>1.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Formálna kontrola žiadostí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_Toc79486069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16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3B363A6D" w14:textId="4D7A01FC" w:rsidR="00EE390E" w:rsidRDefault="001E6467">
          <w:pPr>
            <w:pStyle w:val="Obsah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70" w:history="1">
            <w:r w:rsidR="00EE390E" w:rsidRPr="00C744B0">
              <w:rPr>
                <w:rStyle w:val="Hypertextovprepojenie"/>
                <w:noProof/>
              </w:rPr>
              <w:t>VI.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Kritériá a spôsob hodnotenia žiadosti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_Toc79486070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17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2A6C3D04" w14:textId="274BAE84" w:rsidR="00EE390E" w:rsidRDefault="001E6467">
          <w:pPr>
            <w:pStyle w:val="Obsah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sk-SK"/>
            </w:rPr>
          </w:pPr>
          <w:hyperlink w:anchor="_Toc79486071" w:history="1">
            <w:r w:rsidR="00EE390E" w:rsidRPr="00C744B0">
              <w:rPr>
                <w:rStyle w:val="Hypertextovprepojenie"/>
                <w:noProof/>
              </w:rPr>
              <w:t>VII.</w:t>
            </w:r>
            <w:r w:rsidR="00EE390E">
              <w:rPr>
                <w:rFonts w:eastAsiaTheme="minorEastAsia"/>
                <w:noProof/>
                <w:lang w:eastAsia="sk-SK"/>
              </w:rPr>
              <w:tab/>
            </w:r>
            <w:r w:rsidR="00EE390E" w:rsidRPr="00C744B0">
              <w:rPr>
                <w:rStyle w:val="Hypertextovprepojenie"/>
                <w:noProof/>
              </w:rPr>
              <w:t>Povinnosti príjemcu</w:t>
            </w:r>
            <w:r w:rsidR="00EE390E">
              <w:rPr>
                <w:noProof/>
                <w:webHidden/>
              </w:rPr>
              <w:tab/>
            </w:r>
            <w:r w:rsidR="00EE390E">
              <w:rPr>
                <w:noProof/>
                <w:webHidden/>
              </w:rPr>
              <w:fldChar w:fldCharType="begin"/>
            </w:r>
            <w:r w:rsidR="00EE390E">
              <w:rPr>
                <w:noProof/>
                <w:webHidden/>
              </w:rPr>
              <w:instrText xml:space="preserve"> PAGEREF _Toc79486071 \h </w:instrText>
            </w:r>
            <w:r w:rsidR="00EE390E">
              <w:rPr>
                <w:noProof/>
                <w:webHidden/>
              </w:rPr>
            </w:r>
            <w:r w:rsidR="00EE390E">
              <w:rPr>
                <w:noProof/>
                <w:webHidden/>
              </w:rPr>
              <w:fldChar w:fldCharType="separate"/>
            </w:r>
            <w:r w:rsidR="007E516E">
              <w:rPr>
                <w:noProof/>
                <w:webHidden/>
              </w:rPr>
              <w:t>18</w:t>
            </w:r>
            <w:r w:rsidR="00EE390E">
              <w:rPr>
                <w:noProof/>
                <w:webHidden/>
              </w:rPr>
              <w:fldChar w:fldCharType="end"/>
            </w:r>
          </w:hyperlink>
        </w:p>
        <w:p w14:paraId="75069970" w14:textId="77777777" w:rsidR="006F1850" w:rsidRDefault="006F1850">
          <w:r>
            <w:rPr>
              <w:b/>
              <w:bCs/>
            </w:rPr>
            <w:fldChar w:fldCharType="end"/>
          </w:r>
        </w:p>
      </w:sdtContent>
    </w:sdt>
    <w:p w14:paraId="19396696" w14:textId="77777777" w:rsidR="006F1850" w:rsidRDefault="006F1850">
      <w:pPr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14:paraId="4A213693" w14:textId="77777777" w:rsidR="006F1850" w:rsidRDefault="006F1850" w:rsidP="00E029A5">
      <w:pPr>
        <w:pStyle w:val="Nadpis1"/>
      </w:pPr>
      <w:bookmarkStart w:id="1" w:name="_Toc79486054"/>
      <w:r>
        <w:lastRenderedPageBreak/>
        <w:t>Všeobecné informácie</w:t>
      </w:r>
      <w:bookmarkEnd w:id="1"/>
    </w:p>
    <w:p w14:paraId="77377413" w14:textId="77777777" w:rsidR="006F1850" w:rsidRPr="00E029A5" w:rsidRDefault="006F1850">
      <w:pPr>
        <w:pStyle w:val="Nadpis2"/>
      </w:pPr>
      <w:bookmarkStart w:id="2" w:name="_Toc79486055"/>
      <w:r w:rsidRPr="00E029A5">
        <w:t>Cieľ príručky</w:t>
      </w:r>
      <w:bookmarkEnd w:id="2"/>
    </w:p>
    <w:p w14:paraId="256CF277" w14:textId="0FBE2CCA" w:rsidR="001F7093" w:rsidRDefault="001F7093" w:rsidP="001F7093">
      <w:r>
        <w:t xml:space="preserve">Príručka pre žiadateľa je záväzným riadiacim dokumentom, ktorý predstavuje komplexný metodický návod pre žiadateľa pri vypracovaní </w:t>
      </w:r>
      <w:r w:rsidR="00906C41">
        <w:t>žiados</w:t>
      </w:r>
      <w:r w:rsidR="00F160DF">
        <w:t>ti</w:t>
      </w:r>
      <w:r w:rsidR="00906C41">
        <w:t xml:space="preserve"> o poskytnutie pomoci </w:t>
      </w:r>
      <w:r>
        <w:t>(ďalej len „</w:t>
      </w:r>
      <w:r w:rsidR="002857F1">
        <w:t>ž</w:t>
      </w:r>
      <w:r w:rsidR="00906C41">
        <w:t>iadosť</w:t>
      </w:r>
      <w:r>
        <w:t>“) a slúži na orientáciu žiadateľa pri práci s výzvou vrátane jej príloh.</w:t>
      </w:r>
      <w:r w:rsidR="00393D9A">
        <w:t xml:space="preserve"> V nevyhnutných prípadoch, kedy je potrebná zmena príručky za účelom optimalizácie resp. vhodnejšieho nastavenia, je gestor výzvy oprávnený príručku aktualizovať s označením verzie príručky.</w:t>
      </w:r>
    </w:p>
    <w:p w14:paraId="5F9E98EB" w14:textId="77777777" w:rsidR="001F7093" w:rsidRDefault="001F7093" w:rsidP="001F7093">
      <w:r>
        <w:t>Poskytovateľom dotácie je Ministerstvo investícií, regionálneho rozvoja a informatizácie SR.</w:t>
      </w:r>
    </w:p>
    <w:p w14:paraId="625D5978" w14:textId="4C2B02A8" w:rsidR="006F1850" w:rsidRPr="00BB2A86" w:rsidRDefault="001F7093" w:rsidP="001F7093">
      <w:r>
        <w:t>Jednotlivé kapitoly príručky pre žiadateľa sú definované tak, aby zohľadňovali postupnosť a logickosť krokov, ktoré by mal žiadateľ absolvovať pri príprave Ž</w:t>
      </w:r>
      <w:r w:rsidR="00906C41">
        <w:t>iadosti</w:t>
      </w:r>
      <w:r>
        <w:t xml:space="preserve">. Informácie a údaje uvedené v tejto príručke by mali žiadateľovi poskytnúť odpovede na nasledujúce otázky nevyhnutne súvisiace s </w:t>
      </w:r>
      <w:r w:rsidRPr="00BB2A86">
        <w:t>prípravou Ž</w:t>
      </w:r>
      <w:r w:rsidR="00906C41" w:rsidRPr="00BB2A86">
        <w:t>iadosti</w:t>
      </w:r>
      <w:r w:rsidRPr="00BB2A86">
        <w:t>:</w:t>
      </w:r>
    </w:p>
    <w:p w14:paraId="323E323A" w14:textId="2CE68D36" w:rsidR="001F7093" w:rsidRDefault="001F7093" w:rsidP="001F7093">
      <w:pPr>
        <w:pStyle w:val="Odsekzoznamu"/>
        <w:numPr>
          <w:ilvl w:val="0"/>
          <w:numId w:val="2"/>
        </w:numPr>
      </w:pPr>
      <w:r w:rsidRPr="00BB2A86">
        <w:t>Ako vypracovať Ž</w:t>
      </w:r>
      <w:r w:rsidR="00906C41" w:rsidRPr="00BB2A86">
        <w:t>iadosť</w:t>
      </w:r>
      <w:r w:rsidRPr="00BB2A86">
        <w:t xml:space="preserve"> vrátane príloh a ako ich predložiť? </w:t>
      </w:r>
      <w:r w:rsidRPr="0011756F">
        <w:t xml:space="preserve">Kapitola </w:t>
      </w:r>
      <w:r w:rsidR="00F71508">
        <w:t>II</w:t>
      </w:r>
      <w:r w:rsidR="001124F5">
        <w:t>.</w:t>
      </w:r>
    </w:p>
    <w:p w14:paraId="2138B0BD" w14:textId="213277FB" w:rsidR="00A957BC" w:rsidRPr="00BB2A86" w:rsidRDefault="00A957BC" w:rsidP="001F7093">
      <w:pPr>
        <w:pStyle w:val="Odsekzoznamu"/>
        <w:numPr>
          <w:ilvl w:val="0"/>
          <w:numId w:val="2"/>
        </w:numPr>
      </w:pPr>
      <w:r>
        <w:t>Aké sú podmienky žiadateľa? Kapitola III</w:t>
      </w:r>
      <w:r w:rsidR="001124F5">
        <w:t>.</w:t>
      </w:r>
    </w:p>
    <w:p w14:paraId="5F265A60" w14:textId="6B4E89AE" w:rsidR="001124F5" w:rsidRDefault="001124F5" w:rsidP="001F7093">
      <w:pPr>
        <w:pStyle w:val="Odsekzoznamu"/>
        <w:numPr>
          <w:ilvl w:val="0"/>
          <w:numId w:val="2"/>
        </w:numPr>
      </w:pPr>
      <w:r>
        <w:t>Kde nájdem kontaktné údaje poskytovateľa? Kapitola IV.</w:t>
      </w:r>
    </w:p>
    <w:p w14:paraId="6CBC5535" w14:textId="34D1916D" w:rsidR="001124F5" w:rsidRDefault="001124F5" w:rsidP="001F7093">
      <w:pPr>
        <w:pStyle w:val="Odsekzoznamu"/>
        <w:numPr>
          <w:ilvl w:val="0"/>
          <w:numId w:val="2"/>
        </w:numPr>
      </w:pPr>
      <w:r>
        <w:t>Aký je spôsob odstraňovania formálnych nedostatkov žiadosti? Kapitola V.</w:t>
      </w:r>
    </w:p>
    <w:p w14:paraId="66C4D4A4" w14:textId="37D54D7F" w:rsidR="00DC4282" w:rsidRPr="00BB2A86" w:rsidRDefault="00DC4282" w:rsidP="00DC4282">
      <w:pPr>
        <w:pStyle w:val="Odsekzoznamu"/>
        <w:numPr>
          <w:ilvl w:val="0"/>
          <w:numId w:val="2"/>
        </w:numPr>
      </w:pPr>
      <w:r w:rsidRPr="00BB2A86">
        <w:t>Ako prebieha</w:t>
      </w:r>
      <w:r>
        <w:t xml:space="preserve"> spôsob hodnotenia </w:t>
      </w:r>
      <w:r w:rsidRPr="00BB2A86">
        <w:t xml:space="preserve"> Žiadosti? </w:t>
      </w:r>
      <w:r w:rsidR="00E147AF">
        <w:t xml:space="preserve">Kapitola </w:t>
      </w:r>
      <w:r>
        <w:t>VI.</w:t>
      </w:r>
    </w:p>
    <w:p w14:paraId="67085CDB" w14:textId="225A8C67" w:rsidR="001F7093" w:rsidRPr="00BB2A86" w:rsidRDefault="001124F5" w:rsidP="001F7093">
      <w:pPr>
        <w:pStyle w:val="Odsekzoznamu"/>
        <w:numPr>
          <w:ilvl w:val="0"/>
          <w:numId w:val="2"/>
        </w:numPr>
      </w:pPr>
      <w:r>
        <w:t>Aké sú povinnosti príjemcu? Kapitola VII.</w:t>
      </w:r>
      <w:r w:rsidRPr="00BB2A86" w:rsidDel="001124F5">
        <w:t xml:space="preserve"> </w:t>
      </w:r>
    </w:p>
    <w:p w14:paraId="16786D27" w14:textId="199B6C02" w:rsidR="001F7093" w:rsidRDefault="001F7093" w:rsidP="001F7093">
      <w:r w:rsidRPr="00BB2A86">
        <w:t>Príručka pre žiadateľa je vypracovaná v</w:t>
      </w:r>
      <w:r w:rsidR="00F160DF">
        <w:t> </w:t>
      </w:r>
      <w:r w:rsidRPr="00BB2A86">
        <w:t>súlade</w:t>
      </w:r>
      <w:r w:rsidR="00F160DF">
        <w:t xml:space="preserve"> </w:t>
      </w:r>
      <w:r w:rsidRPr="00BB2A86">
        <w:t>najmä</w:t>
      </w:r>
      <w:r w:rsidR="0011291E" w:rsidRPr="00BB2A86">
        <w:t xml:space="preserve"> so Schémou podpory projektov experimentálneho vývoja a inovácií v Slovenskej republike (DM – 19/2018</w:t>
      </w:r>
      <w:r w:rsidR="0011291E" w:rsidRPr="00BB2A86">
        <w:rPr>
          <w:rStyle w:val="Odkaznapoznmkupodiarou"/>
        </w:rPr>
        <w:footnoteReference w:id="1"/>
      </w:r>
      <w:r w:rsidR="0011291E" w:rsidRPr="00BB2A86">
        <w:t xml:space="preserve"> (ďalej len „schéma“), Zákonom č. 111/2018 Z. z. o poskytovaní dotácií v pôsobnosti Úradu</w:t>
      </w:r>
      <w:r w:rsidR="0011291E">
        <w:t xml:space="preserve"> podpredsedu vlády Slovenskej republiky pre investície a informatizáciu v znení neskorších predpisov (ďalej len „zákon o poskytovaní dotácií“),  Uznesením vlády Slovenskej republiky č. 528/2018 zo dňa 28. novembra 2018 k Návrhu inštitucionálneho zabezpečenia slovenskej inovačnej diplomacie.</w:t>
      </w:r>
    </w:p>
    <w:p w14:paraId="25002997" w14:textId="77777777" w:rsidR="001F7093" w:rsidRDefault="001F7093">
      <w:pPr>
        <w:pStyle w:val="Nadpis2"/>
      </w:pPr>
      <w:bookmarkStart w:id="3" w:name="_Toc79486056"/>
      <w:r>
        <w:t>Použité skratky a pojmy</w:t>
      </w:r>
      <w:bookmarkEnd w:id="3"/>
    </w:p>
    <w:p w14:paraId="12485715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Občiansky</w:t>
      </w:r>
      <w:r w:rsidRPr="00DA06DD">
        <w:rPr>
          <w:b/>
          <w:spacing w:val="-4"/>
        </w:rPr>
        <w:t xml:space="preserve"> </w:t>
      </w:r>
      <w:r w:rsidRPr="00DA06DD">
        <w:rPr>
          <w:b/>
        </w:rPr>
        <w:t>zákonník</w:t>
      </w:r>
      <w:r w:rsidRPr="00DA06DD">
        <w:rPr>
          <w:b/>
          <w:spacing w:val="-1"/>
        </w:rPr>
        <w:t xml:space="preserve"> </w:t>
      </w:r>
      <w:r w:rsidRPr="00DA06DD">
        <w:t>–</w:t>
      </w:r>
      <w:r w:rsidRPr="00DA06DD">
        <w:rPr>
          <w:spacing w:val="-2"/>
        </w:rPr>
        <w:t xml:space="preserve"> </w:t>
      </w:r>
      <w:r w:rsidRPr="00DA06DD">
        <w:t>zákon</w:t>
      </w:r>
      <w:r w:rsidRPr="00DA06DD">
        <w:rPr>
          <w:spacing w:val="-3"/>
        </w:rPr>
        <w:t xml:space="preserve"> </w:t>
      </w:r>
      <w:r w:rsidRPr="00DA06DD">
        <w:t>č.</w:t>
      </w:r>
      <w:r w:rsidRPr="00DA06DD">
        <w:rPr>
          <w:spacing w:val="-3"/>
        </w:rPr>
        <w:t xml:space="preserve"> </w:t>
      </w:r>
      <w:r w:rsidRPr="00DA06DD">
        <w:t>40/1964</w:t>
      </w:r>
      <w:r w:rsidRPr="00DA06DD">
        <w:rPr>
          <w:spacing w:val="-4"/>
        </w:rPr>
        <w:t xml:space="preserve"> </w:t>
      </w:r>
      <w:r w:rsidRPr="00DA06DD">
        <w:t>Zb.</w:t>
      </w:r>
      <w:r w:rsidRPr="00DA06DD">
        <w:rPr>
          <w:spacing w:val="-2"/>
        </w:rPr>
        <w:t xml:space="preserve"> </w:t>
      </w:r>
      <w:r w:rsidRPr="00DA06DD">
        <w:t>Občiansky</w:t>
      </w:r>
      <w:r w:rsidRPr="00DA06DD">
        <w:rPr>
          <w:spacing w:val="-4"/>
        </w:rPr>
        <w:t xml:space="preserve"> </w:t>
      </w:r>
      <w:r w:rsidRPr="00DA06DD">
        <w:t>zákonník</w:t>
      </w:r>
      <w:r w:rsidRPr="00DA06DD">
        <w:rPr>
          <w:spacing w:val="-4"/>
        </w:rPr>
        <w:t xml:space="preserve"> </w:t>
      </w:r>
      <w:r w:rsidRPr="00DA06DD">
        <w:t>v</w:t>
      </w:r>
      <w:r w:rsidRPr="00DA06DD">
        <w:rPr>
          <w:spacing w:val="1"/>
        </w:rPr>
        <w:t> </w:t>
      </w:r>
      <w:r w:rsidRPr="00DA06DD">
        <w:t>znení</w:t>
      </w:r>
      <w:r w:rsidRPr="00DA06DD">
        <w:rPr>
          <w:spacing w:val="-3"/>
        </w:rPr>
        <w:t xml:space="preserve"> </w:t>
      </w:r>
      <w:r w:rsidRPr="00DA06DD">
        <w:t>neskorších</w:t>
      </w:r>
      <w:r w:rsidRPr="00DA06DD">
        <w:rPr>
          <w:spacing w:val="-3"/>
        </w:rPr>
        <w:t xml:space="preserve"> </w:t>
      </w:r>
      <w:r w:rsidRPr="00DA06DD">
        <w:t>predpisov;</w:t>
      </w:r>
    </w:p>
    <w:p w14:paraId="7C417034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Obchodný</w:t>
      </w:r>
      <w:r w:rsidRPr="00DA06DD">
        <w:rPr>
          <w:b/>
          <w:spacing w:val="-2"/>
        </w:rPr>
        <w:t xml:space="preserve"> </w:t>
      </w:r>
      <w:r w:rsidRPr="00DA06DD">
        <w:rPr>
          <w:b/>
        </w:rPr>
        <w:t>zákonník</w:t>
      </w:r>
      <w:r w:rsidRPr="00DA06DD">
        <w:rPr>
          <w:b/>
          <w:spacing w:val="-2"/>
        </w:rPr>
        <w:t xml:space="preserve"> </w:t>
      </w:r>
      <w:r w:rsidRPr="00DA06DD">
        <w:t>–</w:t>
      </w:r>
      <w:r w:rsidRPr="00DA06DD">
        <w:rPr>
          <w:spacing w:val="-2"/>
        </w:rPr>
        <w:t xml:space="preserve"> </w:t>
      </w:r>
      <w:r w:rsidRPr="00DA06DD">
        <w:t>zákon</w:t>
      </w:r>
      <w:r w:rsidRPr="00DA06DD">
        <w:rPr>
          <w:spacing w:val="-3"/>
        </w:rPr>
        <w:t xml:space="preserve"> </w:t>
      </w:r>
      <w:r w:rsidRPr="00DA06DD">
        <w:t>č.</w:t>
      </w:r>
      <w:r w:rsidRPr="00DA06DD">
        <w:rPr>
          <w:spacing w:val="-3"/>
        </w:rPr>
        <w:t xml:space="preserve"> </w:t>
      </w:r>
      <w:r w:rsidRPr="00DA06DD">
        <w:t>513/1991</w:t>
      </w:r>
      <w:r w:rsidRPr="00DA06DD">
        <w:rPr>
          <w:spacing w:val="-2"/>
        </w:rPr>
        <w:t xml:space="preserve"> </w:t>
      </w:r>
      <w:r w:rsidRPr="00DA06DD">
        <w:t>Zb.</w:t>
      </w:r>
      <w:r w:rsidRPr="00DA06DD">
        <w:rPr>
          <w:spacing w:val="-3"/>
        </w:rPr>
        <w:t xml:space="preserve"> </w:t>
      </w:r>
      <w:r w:rsidRPr="00DA06DD">
        <w:t>Obchodný</w:t>
      </w:r>
      <w:r w:rsidRPr="00DA06DD">
        <w:rPr>
          <w:spacing w:val="-2"/>
        </w:rPr>
        <w:t xml:space="preserve"> </w:t>
      </w:r>
      <w:r w:rsidRPr="00DA06DD">
        <w:t>zákonník</w:t>
      </w:r>
      <w:r w:rsidRPr="00DA06DD">
        <w:rPr>
          <w:spacing w:val="-2"/>
        </w:rPr>
        <w:t xml:space="preserve"> </w:t>
      </w:r>
      <w:r w:rsidRPr="00DA06DD">
        <w:t>v</w:t>
      </w:r>
      <w:r w:rsidRPr="00DA06DD">
        <w:rPr>
          <w:spacing w:val="-1"/>
        </w:rPr>
        <w:t> </w:t>
      </w:r>
      <w:r w:rsidRPr="00DA06DD">
        <w:t>znení</w:t>
      </w:r>
      <w:r w:rsidRPr="00DA06DD">
        <w:rPr>
          <w:spacing w:val="-3"/>
        </w:rPr>
        <w:t xml:space="preserve"> </w:t>
      </w:r>
      <w:r w:rsidRPr="00DA06DD">
        <w:t>neskorších</w:t>
      </w:r>
      <w:r w:rsidRPr="00DA06DD">
        <w:rPr>
          <w:spacing w:val="-2"/>
        </w:rPr>
        <w:t xml:space="preserve"> </w:t>
      </w:r>
      <w:r w:rsidRPr="00DA06DD">
        <w:t>predpisov;</w:t>
      </w:r>
    </w:p>
    <w:p w14:paraId="757A8834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Trestný</w:t>
      </w:r>
      <w:r w:rsidRPr="00DA06DD">
        <w:rPr>
          <w:b/>
          <w:spacing w:val="-4"/>
        </w:rPr>
        <w:t xml:space="preserve"> </w:t>
      </w:r>
      <w:r w:rsidRPr="00DA06DD">
        <w:rPr>
          <w:b/>
        </w:rPr>
        <w:t>zákon</w:t>
      </w:r>
      <w:r w:rsidRPr="00DA06DD">
        <w:rPr>
          <w:b/>
          <w:spacing w:val="-1"/>
        </w:rPr>
        <w:t xml:space="preserve"> </w:t>
      </w:r>
      <w:r w:rsidRPr="00DA06DD">
        <w:t>–</w:t>
      </w:r>
      <w:r w:rsidRPr="00DA06DD">
        <w:rPr>
          <w:spacing w:val="-1"/>
        </w:rPr>
        <w:t xml:space="preserve"> </w:t>
      </w:r>
      <w:r w:rsidRPr="00DA06DD">
        <w:t>zákon</w:t>
      </w:r>
      <w:r w:rsidRPr="00DA06DD">
        <w:rPr>
          <w:spacing w:val="-4"/>
        </w:rPr>
        <w:t xml:space="preserve"> </w:t>
      </w:r>
      <w:r w:rsidRPr="00DA06DD">
        <w:t>č.</w:t>
      </w:r>
      <w:r w:rsidRPr="00DA06DD">
        <w:rPr>
          <w:spacing w:val="-1"/>
        </w:rPr>
        <w:t xml:space="preserve"> </w:t>
      </w:r>
      <w:r w:rsidRPr="00DA06DD">
        <w:t>300/2005</w:t>
      </w:r>
      <w:r w:rsidRPr="00DA06DD">
        <w:rPr>
          <w:spacing w:val="-4"/>
        </w:rPr>
        <w:t xml:space="preserve"> </w:t>
      </w:r>
      <w:r w:rsidRPr="00DA06DD">
        <w:t>Z.</w:t>
      </w:r>
      <w:r w:rsidRPr="00DA06DD">
        <w:rPr>
          <w:spacing w:val="-1"/>
        </w:rPr>
        <w:t xml:space="preserve"> </w:t>
      </w:r>
      <w:r w:rsidRPr="00DA06DD">
        <w:t>z.</w:t>
      </w:r>
      <w:r w:rsidRPr="00DA06DD">
        <w:rPr>
          <w:spacing w:val="-2"/>
        </w:rPr>
        <w:t xml:space="preserve"> </w:t>
      </w:r>
      <w:r w:rsidRPr="00DA06DD">
        <w:t>Trestný zákon</w:t>
      </w:r>
      <w:r w:rsidRPr="00DA06DD">
        <w:rPr>
          <w:spacing w:val="-4"/>
        </w:rPr>
        <w:t xml:space="preserve"> </w:t>
      </w:r>
      <w:r w:rsidRPr="00DA06DD">
        <w:t>v</w:t>
      </w:r>
      <w:r w:rsidRPr="00DA06DD">
        <w:rPr>
          <w:spacing w:val="-1"/>
        </w:rPr>
        <w:t> </w:t>
      </w:r>
      <w:r w:rsidRPr="00DA06DD">
        <w:t>znení</w:t>
      </w:r>
      <w:r w:rsidRPr="00DA06DD">
        <w:rPr>
          <w:spacing w:val="-2"/>
        </w:rPr>
        <w:t xml:space="preserve"> </w:t>
      </w:r>
      <w:r w:rsidRPr="00DA06DD">
        <w:t>neskorších</w:t>
      </w:r>
      <w:r w:rsidRPr="00DA06DD">
        <w:rPr>
          <w:spacing w:val="-1"/>
        </w:rPr>
        <w:t xml:space="preserve"> </w:t>
      </w:r>
      <w:r w:rsidRPr="00DA06DD">
        <w:t>predpisov;</w:t>
      </w:r>
    </w:p>
    <w:p w14:paraId="78C822E8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Trestný</w:t>
      </w:r>
      <w:r w:rsidRPr="00DA06DD">
        <w:rPr>
          <w:b/>
          <w:spacing w:val="-2"/>
        </w:rPr>
        <w:t xml:space="preserve"> </w:t>
      </w:r>
      <w:r w:rsidRPr="00DA06DD">
        <w:rPr>
          <w:b/>
        </w:rPr>
        <w:t xml:space="preserve">poriadok </w:t>
      </w:r>
      <w:r w:rsidRPr="00DA06DD">
        <w:t>–</w:t>
      </w:r>
      <w:r w:rsidRPr="00DA06DD">
        <w:rPr>
          <w:spacing w:val="-2"/>
        </w:rPr>
        <w:t xml:space="preserve"> </w:t>
      </w:r>
      <w:r w:rsidRPr="00DA06DD">
        <w:t>zákon</w:t>
      </w:r>
      <w:r w:rsidRPr="00DA06DD">
        <w:rPr>
          <w:spacing w:val="-4"/>
        </w:rPr>
        <w:t xml:space="preserve"> </w:t>
      </w:r>
      <w:r w:rsidRPr="00DA06DD">
        <w:t>č.</w:t>
      </w:r>
      <w:r w:rsidRPr="00DA06DD">
        <w:rPr>
          <w:spacing w:val="-1"/>
        </w:rPr>
        <w:t xml:space="preserve"> </w:t>
      </w:r>
      <w:r w:rsidRPr="00DA06DD">
        <w:t>301/2005</w:t>
      </w:r>
      <w:r w:rsidRPr="00DA06DD">
        <w:rPr>
          <w:spacing w:val="-1"/>
        </w:rPr>
        <w:t xml:space="preserve"> </w:t>
      </w:r>
      <w:r w:rsidRPr="00DA06DD">
        <w:t>Z.</w:t>
      </w:r>
      <w:r w:rsidRPr="00DA06DD">
        <w:rPr>
          <w:spacing w:val="-2"/>
        </w:rPr>
        <w:t xml:space="preserve"> </w:t>
      </w:r>
      <w:r w:rsidRPr="00DA06DD">
        <w:t>z.</w:t>
      </w:r>
      <w:r w:rsidRPr="00DA06DD">
        <w:rPr>
          <w:spacing w:val="-2"/>
        </w:rPr>
        <w:t xml:space="preserve"> </w:t>
      </w:r>
      <w:r w:rsidRPr="00DA06DD">
        <w:t>Trestný</w:t>
      </w:r>
      <w:r w:rsidRPr="00DA06DD">
        <w:rPr>
          <w:spacing w:val="-1"/>
        </w:rPr>
        <w:t xml:space="preserve"> </w:t>
      </w:r>
      <w:r w:rsidRPr="00DA06DD">
        <w:t>poriadok</w:t>
      </w:r>
      <w:r w:rsidRPr="00DA06DD">
        <w:rPr>
          <w:spacing w:val="-4"/>
        </w:rPr>
        <w:t xml:space="preserve"> </w:t>
      </w:r>
      <w:r w:rsidRPr="00DA06DD">
        <w:t>v znení</w:t>
      </w:r>
      <w:r w:rsidRPr="00DA06DD">
        <w:rPr>
          <w:spacing w:val="-2"/>
        </w:rPr>
        <w:t xml:space="preserve"> </w:t>
      </w:r>
      <w:r w:rsidRPr="00DA06DD">
        <w:t>neskorších</w:t>
      </w:r>
      <w:r w:rsidRPr="00DA06DD">
        <w:rPr>
          <w:spacing w:val="-3"/>
        </w:rPr>
        <w:t xml:space="preserve"> </w:t>
      </w:r>
      <w:r w:rsidRPr="00DA06DD">
        <w:t>predpisov;</w:t>
      </w:r>
    </w:p>
    <w:p w14:paraId="30F00D67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Zákon o e-</w:t>
      </w:r>
      <w:proofErr w:type="spellStart"/>
      <w:r w:rsidRPr="00DA06DD">
        <w:rPr>
          <w:b/>
        </w:rPr>
        <w:t>Governmente</w:t>
      </w:r>
      <w:proofErr w:type="spellEnd"/>
      <w:r w:rsidRPr="00DA06DD">
        <w:rPr>
          <w:b/>
        </w:rPr>
        <w:t xml:space="preserve"> </w:t>
      </w:r>
      <w:r w:rsidRPr="00DA06DD">
        <w:t>– zákon č. 305/2013 Z. z. o elektronickej podobe výkonu pôsobnosti orgánov</w:t>
      </w:r>
      <w:r w:rsidRPr="00DA06DD">
        <w:rPr>
          <w:spacing w:val="1"/>
        </w:rPr>
        <w:t xml:space="preserve"> </w:t>
      </w:r>
      <w:r w:rsidRPr="00DA06DD">
        <w:t>verejnej moci a o zmene a doplnení niektorých zákonov (zákon o e-</w:t>
      </w:r>
      <w:proofErr w:type="spellStart"/>
      <w:r w:rsidRPr="00DA06DD">
        <w:t>Governmente</w:t>
      </w:r>
      <w:proofErr w:type="spellEnd"/>
      <w:r w:rsidRPr="00DA06DD">
        <w:t>) v znení neskorších</w:t>
      </w:r>
      <w:r w:rsidRPr="00DA06DD">
        <w:rPr>
          <w:spacing w:val="1"/>
        </w:rPr>
        <w:t xml:space="preserve"> </w:t>
      </w:r>
      <w:r w:rsidRPr="00DA06DD">
        <w:t>predpisov;</w:t>
      </w:r>
    </w:p>
    <w:p w14:paraId="7CAE9908" w14:textId="0CDACE13" w:rsidR="001F7093" w:rsidRPr="00041910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Zákon</w:t>
      </w:r>
      <w:r w:rsidRPr="00DA06DD">
        <w:rPr>
          <w:b/>
          <w:spacing w:val="2"/>
        </w:rPr>
        <w:t xml:space="preserve"> </w:t>
      </w:r>
      <w:r w:rsidRPr="00DA06DD">
        <w:rPr>
          <w:b/>
        </w:rPr>
        <w:t>o</w:t>
      </w:r>
      <w:r w:rsidRPr="00DA06DD">
        <w:rPr>
          <w:b/>
          <w:spacing w:val="2"/>
        </w:rPr>
        <w:t> </w:t>
      </w:r>
      <w:r w:rsidRPr="00DA06DD">
        <w:rPr>
          <w:b/>
        </w:rPr>
        <w:t>nelegálnej</w:t>
      </w:r>
      <w:r w:rsidRPr="00DA06DD">
        <w:rPr>
          <w:b/>
          <w:spacing w:val="5"/>
        </w:rPr>
        <w:t xml:space="preserve"> </w:t>
      </w:r>
      <w:r w:rsidRPr="00DA06DD">
        <w:rPr>
          <w:b/>
        </w:rPr>
        <w:t>práci</w:t>
      </w:r>
      <w:r w:rsidRPr="00DA06DD">
        <w:rPr>
          <w:b/>
          <w:spacing w:val="4"/>
        </w:rPr>
        <w:t xml:space="preserve"> </w:t>
      </w:r>
      <w:r w:rsidRPr="00DA06DD">
        <w:t>–</w:t>
      </w:r>
      <w:r w:rsidRPr="00DA06DD">
        <w:rPr>
          <w:spacing w:val="-1"/>
        </w:rPr>
        <w:t xml:space="preserve"> </w:t>
      </w:r>
      <w:r w:rsidRPr="00DA06DD">
        <w:t>zákon č.</w:t>
      </w:r>
      <w:r w:rsidRPr="00DA06DD">
        <w:rPr>
          <w:spacing w:val="1"/>
        </w:rPr>
        <w:t xml:space="preserve"> </w:t>
      </w:r>
      <w:r w:rsidRPr="00DA06DD">
        <w:t>82/2005</w:t>
      </w:r>
      <w:r w:rsidRPr="00DA06DD">
        <w:rPr>
          <w:spacing w:val="1"/>
        </w:rPr>
        <w:t xml:space="preserve"> </w:t>
      </w:r>
      <w:r w:rsidRPr="00DA06DD">
        <w:t>Z.</w:t>
      </w:r>
      <w:r w:rsidRPr="00DA06DD">
        <w:rPr>
          <w:spacing w:val="3"/>
        </w:rPr>
        <w:t xml:space="preserve"> </w:t>
      </w:r>
      <w:r w:rsidRPr="00DA06DD">
        <w:t>z. o</w:t>
      </w:r>
      <w:r w:rsidRPr="00DA06DD">
        <w:rPr>
          <w:spacing w:val="3"/>
        </w:rPr>
        <w:t> </w:t>
      </w:r>
      <w:r w:rsidRPr="00DA06DD">
        <w:t>nelegálnej</w:t>
      </w:r>
      <w:r w:rsidRPr="00DA06DD">
        <w:rPr>
          <w:spacing w:val="3"/>
        </w:rPr>
        <w:t xml:space="preserve"> </w:t>
      </w:r>
      <w:r w:rsidRPr="00DA06DD">
        <w:t>práci</w:t>
      </w:r>
      <w:r w:rsidRPr="00DA06DD">
        <w:rPr>
          <w:spacing w:val="4"/>
        </w:rPr>
        <w:t xml:space="preserve"> </w:t>
      </w:r>
      <w:r w:rsidRPr="00DA06DD">
        <w:t>a nelegálnom</w:t>
      </w:r>
      <w:r w:rsidRPr="00DA06DD">
        <w:rPr>
          <w:spacing w:val="2"/>
        </w:rPr>
        <w:t xml:space="preserve"> </w:t>
      </w:r>
      <w:r w:rsidRPr="00DA06DD">
        <w:t>zamestnávaní v</w:t>
      </w:r>
      <w:r w:rsidR="00906C41">
        <w:rPr>
          <w:spacing w:val="4"/>
        </w:rPr>
        <w:t> </w:t>
      </w:r>
      <w:r w:rsidRPr="00DA06DD">
        <w:t>znení</w:t>
      </w:r>
      <w:r w:rsidR="00906C41">
        <w:t xml:space="preserve"> </w:t>
      </w:r>
      <w:r w:rsidRPr="00041910">
        <w:t>neskorších</w:t>
      </w:r>
      <w:r w:rsidRPr="00041910">
        <w:rPr>
          <w:spacing w:val="-5"/>
        </w:rPr>
        <w:t xml:space="preserve"> </w:t>
      </w:r>
      <w:r w:rsidRPr="00041910">
        <w:t>predpisov;</w:t>
      </w:r>
    </w:p>
    <w:p w14:paraId="5131AFAE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 xml:space="preserve">Zákon o registri partnerov verejného sektora </w:t>
      </w:r>
      <w:r w:rsidRPr="00DA06DD">
        <w:t>– zákon č. 315/2016 Z. z. o registri partnerov verejného</w:t>
      </w:r>
      <w:r w:rsidRPr="00DA06DD">
        <w:rPr>
          <w:spacing w:val="1"/>
        </w:rPr>
        <w:t xml:space="preserve"> </w:t>
      </w:r>
      <w:r w:rsidRPr="00DA06DD">
        <w:t>sektora</w:t>
      </w:r>
      <w:r w:rsidRPr="00DA06DD">
        <w:rPr>
          <w:spacing w:val="-1"/>
        </w:rPr>
        <w:t xml:space="preserve"> </w:t>
      </w:r>
      <w:r w:rsidRPr="00DA06DD">
        <w:t>a</w:t>
      </w:r>
      <w:r w:rsidRPr="00DA06DD">
        <w:rPr>
          <w:spacing w:val="-3"/>
        </w:rPr>
        <w:t> </w:t>
      </w:r>
      <w:r w:rsidRPr="00DA06DD">
        <w:t>o</w:t>
      </w:r>
      <w:r w:rsidRPr="00DA06DD">
        <w:rPr>
          <w:spacing w:val="-1"/>
        </w:rPr>
        <w:t> </w:t>
      </w:r>
      <w:r w:rsidRPr="00DA06DD">
        <w:t>zmene a doplnení</w:t>
      </w:r>
      <w:r w:rsidRPr="00DA06DD">
        <w:rPr>
          <w:spacing w:val="-1"/>
        </w:rPr>
        <w:t xml:space="preserve"> </w:t>
      </w:r>
      <w:r w:rsidRPr="00DA06DD">
        <w:t>niektorých zákonov</w:t>
      </w:r>
      <w:r w:rsidRPr="00DA06DD">
        <w:rPr>
          <w:spacing w:val="-2"/>
        </w:rPr>
        <w:t xml:space="preserve"> </w:t>
      </w:r>
      <w:r w:rsidRPr="00DA06DD">
        <w:t>v</w:t>
      </w:r>
      <w:r w:rsidRPr="00DA06DD">
        <w:rPr>
          <w:spacing w:val="3"/>
        </w:rPr>
        <w:t> </w:t>
      </w:r>
      <w:r w:rsidRPr="00DA06DD">
        <w:t>znení</w:t>
      </w:r>
      <w:r w:rsidRPr="00DA06DD">
        <w:rPr>
          <w:spacing w:val="-1"/>
        </w:rPr>
        <w:t xml:space="preserve"> </w:t>
      </w:r>
      <w:r w:rsidRPr="00DA06DD">
        <w:t>neskorších</w:t>
      </w:r>
      <w:r w:rsidRPr="00DA06DD">
        <w:rPr>
          <w:spacing w:val="-2"/>
        </w:rPr>
        <w:t xml:space="preserve"> </w:t>
      </w:r>
      <w:r w:rsidRPr="00DA06DD">
        <w:t>predpisov;</w:t>
      </w:r>
    </w:p>
    <w:p w14:paraId="7A2D9613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lastRenderedPageBreak/>
        <w:t xml:space="preserve">Zákon o registri právnických osôb, podnikateľov a orgánov verejnej moci </w:t>
      </w:r>
      <w:r w:rsidRPr="00DA06DD">
        <w:t>– zákon č. 272/2015 Z. z. o</w:t>
      </w:r>
      <w:r w:rsidRPr="00DA06DD">
        <w:rPr>
          <w:spacing w:val="1"/>
        </w:rPr>
        <w:t> </w:t>
      </w:r>
      <w:r w:rsidRPr="00DA06DD">
        <w:t>registri právnických osôb, podnikateľov a orgánov verejnej moci a o zmene a doplnení niektorých</w:t>
      </w:r>
      <w:r w:rsidRPr="00DA06DD">
        <w:rPr>
          <w:spacing w:val="1"/>
        </w:rPr>
        <w:t xml:space="preserve"> </w:t>
      </w:r>
      <w:r w:rsidRPr="00DA06DD">
        <w:t>zákonov</w:t>
      </w:r>
      <w:r w:rsidRPr="00DA06DD">
        <w:rPr>
          <w:spacing w:val="-2"/>
        </w:rPr>
        <w:t xml:space="preserve"> </w:t>
      </w:r>
      <w:r w:rsidRPr="00DA06DD">
        <w:t>v</w:t>
      </w:r>
      <w:r w:rsidRPr="00DA06DD">
        <w:rPr>
          <w:spacing w:val="2"/>
        </w:rPr>
        <w:t> </w:t>
      </w:r>
      <w:r w:rsidRPr="00DA06DD">
        <w:t>znení</w:t>
      </w:r>
      <w:r w:rsidRPr="00DA06DD">
        <w:rPr>
          <w:spacing w:val="-1"/>
        </w:rPr>
        <w:t xml:space="preserve"> </w:t>
      </w:r>
      <w:r w:rsidRPr="00DA06DD">
        <w:t>neskorších</w:t>
      </w:r>
      <w:r w:rsidRPr="00DA06DD">
        <w:rPr>
          <w:spacing w:val="-4"/>
        </w:rPr>
        <w:t xml:space="preserve"> </w:t>
      </w:r>
      <w:r w:rsidRPr="00DA06DD">
        <w:t>predpisov;</w:t>
      </w:r>
    </w:p>
    <w:p w14:paraId="41E35E5F" w14:textId="77777777" w:rsidR="001F7093" w:rsidRPr="001F7093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1F7093">
        <w:rPr>
          <w:b/>
        </w:rPr>
        <w:t>Zákon</w:t>
      </w:r>
      <w:r w:rsidRPr="001F7093">
        <w:rPr>
          <w:b/>
          <w:spacing w:val="2"/>
        </w:rPr>
        <w:t xml:space="preserve"> </w:t>
      </w:r>
      <w:r w:rsidRPr="001F7093">
        <w:rPr>
          <w:b/>
        </w:rPr>
        <w:t>o</w:t>
      </w:r>
      <w:r w:rsidRPr="001F7093">
        <w:rPr>
          <w:b/>
          <w:spacing w:val="3"/>
        </w:rPr>
        <w:t> </w:t>
      </w:r>
      <w:r w:rsidRPr="001F7093">
        <w:rPr>
          <w:b/>
        </w:rPr>
        <w:t>slobode</w:t>
      </w:r>
      <w:r w:rsidRPr="001F7093">
        <w:rPr>
          <w:b/>
          <w:spacing w:val="3"/>
        </w:rPr>
        <w:t xml:space="preserve"> </w:t>
      </w:r>
      <w:r w:rsidRPr="001F7093">
        <w:rPr>
          <w:b/>
        </w:rPr>
        <w:t>informácií</w:t>
      </w:r>
      <w:r w:rsidRPr="001F7093">
        <w:rPr>
          <w:b/>
          <w:spacing w:val="6"/>
        </w:rPr>
        <w:t xml:space="preserve"> </w:t>
      </w:r>
      <w:r w:rsidRPr="001F7093">
        <w:t>–</w:t>
      </w:r>
      <w:r w:rsidRPr="001F7093">
        <w:rPr>
          <w:spacing w:val="1"/>
        </w:rPr>
        <w:t xml:space="preserve"> </w:t>
      </w:r>
      <w:r w:rsidRPr="001F7093">
        <w:t>zákon</w:t>
      </w:r>
      <w:r w:rsidRPr="001F7093">
        <w:rPr>
          <w:spacing w:val="1"/>
        </w:rPr>
        <w:t xml:space="preserve"> </w:t>
      </w:r>
      <w:r w:rsidRPr="001F7093">
        <w:t>č.</w:t>
      </w:r>
      <w:r w:rsidRPr="001F7093">
        <w:rPr>
          <w:spacing w:val="1"/>
        </w:rPr>
        <w:t xml:space="preserve"> </w:t>
      </w:r>
      <w:r w:rsidRPr="001F7093">
        <w:t>211/2000</w:t>
      </w:r>
      <w:r w:rsidRPr="001F7093">
        <w:rPr>
          <w:spacing w:val="2"/>
        </w:rPr>
        <w:t xml:space="preserve"> </w:t>
      </w:r>
      <w:r w:rsidRPr="001F7093">
        <w:t>Z.</w:t>
      </w:r>
      <w:r w:rsidRPr="001F7093">
        <w:rPr>
          <w:spacing w:val="2"/>
        </w:rPr>
        <w:t xml:space="preserve"> </w:t>
      </w:r>
      <w:r w:rsidRPr="001F7093">
        <w:t>z.</w:t>
      </w:r>
      <w:r w:rsidRPr="001F7093">
        <w:rPr>
          <w:spacing w:val="1"/>
        </w:rPr>
        <w:t xml:space="preserve"> </w:t>
      </w:r>
      <w:r w:rsidRPr="001F7093">
        <w:t>o</w:t>
      </w:r>
      <w:r w:rsidRPr="001F7093">
        <w:rPr>
          <w:spacing w:val="3"/>
        </w:rPr>
        <w:t> </w:t>
      </w:r>
      <w:r w:rsidRPr="001F7093">
        <w:t>slobodnom</w:t>
      </w:r>
      <w:r w:rsidRPr="001F7093">
        <w:rPr>
          <w:spacing w:val="2"/>
        </w:rPr>
        <w:t xml:space="preserve"> </w:t>
      </w:r>
      <w:r w:rsidRPr="001F7093">
        <w:t>prístupe</w:t>
      </w:r>
      <w:r w:rsidRPr="001F7093">
        <w:rPr>
          <w:spacing w:val="1"/>
        </w:rPr>
        <w:t xml:space="preserve"> </w:t>
      </w:r>
      <w:r w:rsidRPr="001F7093">
        <w:t>k</w:t>
      </w:r>
      <w:r w:rsidRPr="001F7093">
        <w:rPr>
          <w:spacing w:val="4"/>
        </w:rPr>
        <w:t> </w:t>
      </w:r>
      <w:r w:rsidRPr="001F7093">
        <w:t>informáciám</w:t>
      </w:r>
      <w:r w:rsidRPr="001F7093">
        <w:rPr>
          <w:spacing w:val="2"/>
        </w:rPr>
        <w:t xml:space="preserve"> </w:t>
      </w:r>
      <w:r w:rsidRPr="001F7093">
        <w:t>a</w:t>
      </w:r>
      <w:r w:rsidRPr="001F7093">
        <w:rPr>
          <w:spacing w:val="1"/>
        </w:rPr>
        <w:t> </w:t>
      </w:r>
      <w:r w:rsidRPr="001F7093">
        <w:t>o</w:t>
      </w:r>
      <w:r w:rsidRPr="001F7093">
        <w:rPr>
          <w:spacing w:val="-1"/>
        </w:rPr>
        <w:t> </w:t>
      </w:r>
      <w:r w:rsidRPr="001F7093">
        <w:t>zmene</w:t>
      </w:r>
      <w:r w:rsidRPr="001F7093">
        <w:rPr>
          <w:spacing w:val="-1"/>
        </w:rPr>
        <w:t xml:space="preserve"> </w:t>
      </w:r>
      <w:r w:rsidRPr="001F7093">
        <w:t>a</w:t>
      </w:r>
      <w:r>
        <w:t> d</w:t>
      </w:r>
      <w:r w:rsidRPr="001F7093">
        <w:t>oplnení</w:t>
      </w:r>
      <w:r>
        <w:rPr>
          <w:spacing w:val="-3"/>
        </w:rPr>
        <w:t xml:space="preserve"> </w:t>
      </w:r>
      <w:r w:rsidRPr="001F7093">
        <w:t>niektorých</w:t>
      </w:r>
      <w:r w:rsidRPr="001F7093">
        <w:rPr>
          <w:spacing w:val="-1"/>
        </w:rPr>
        <w:t xml:space="preserve"> </w:t>
      </w:r>
      <w:r w:rsidRPr="001F7093">
        <w:t>zákonov</w:t>
      </w:r>
      <w:r w:rsidRPr="001F7093">
        <w:rPr>
          <w:spacing w:val="-4"/>
        </w:rPr>
        <w:t xml:space="preserve"> </w:t>
      </w:r>
      <w:r w:rsidRPr="001F7093">
        <w:t>v znení</w:t>
      </w:r>
      <w:r w:rsidRPr="001F7093">
        <w:rPr>
          <w:spacing w:val="-3"/>
        </w:rPr>
        <w:t xml:space="preserve"> </w:t>
      </w:r>
      <w:r w:rsidRPr="001F7093">
        <w:t>neskorších</w:t>
      </w:r>
      <w:r w:rsidRPr="001F7093">
        <w:rPr>
          <w:spacing w:val="-2"/>
        </w:rPr>
        <w:t xml:space="preserve"> </w:t>
      </w:r>
      <w:r w:rsidRPr="001F7093">
        <w:t>predpisov;</w:t>
      </w:r>
    </w:p>
    <w:p w14:paraId="4AA84BEF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Zákon</w:t>
      </w:r>
      <w:r w:rsidRPr="00DA06DD">
        <w:rPr>
          <w:b/>
          <w:spacing w:val="4"/>
        </w:rPr>
        <w:t xml:space="preserve"> </w:t>
      </w:r>
      <w:r w:rsidRPr="00DA06DD">
        <w:rPr>
          <w:b/>
        </w:rPr>
        <w:t>o</w:t>
      </w:r>
      <w:r w:rsidRPr="00DA06DD">
        <w:rPr>
          <w:b/>
          <w:spacing w:val="-1"/>
        </w:rPr>
        <w:t> </w:t>
      </w:r>
      <w:r w:rsidRPr="00DA06DD">
        <w:rPr>
          <w:b/>
        </w:rPr>
        <w:t>štátnej</w:t>
      </w:r>
      <w:r w:rsidRPr="00DA06DD">
        <w:rPr>
          <w:b/>
          <w:spacing w:val="7"/>
        </w:rPr>
        <w:t xml:space="preserve"> </w:t>
      </w:r>
      <w:r w:rsidRPr="00DA06DD">
        <w:rPr>
          <w:b/>
        </w:rPr>
        <w:t>pomoci</w:t>
      </w:r>
      <w:r w:rsidRPr="00DA06DD">
        <w:rPr>
          <w:b/>
          <w:spacing w:val="6"/>
        </w:rPr>
        <w:t xml:space="preserve"> </w:t>
      </w:r>
      <w:r w:rsidRPr="00DA06DD">
        <w:rPr>
          <w:b/>
        </w:rPr>
        <w:t>–</w:t>
      </w:r>
      <w:r w:rsidRPr="00DA06DD">
        <w:rPr>
          <w:b/>
          <w:spacing w:val="6"/>
        </w:rPr>
        <w:t xml:space="preserve"> </w:t>
      </w:r>
      <w:r w:rsidRPr="00DA06DD">
        <w:t>zákon</w:t>
      </w:r>
      <w:r w:rsidRPr="00DA06DD">
        <w:rPr>
          <w:spacing w:val="3"/>
        </w:rPr>
        <w:t xml:space="preserve"> </w:t>
      </w:r>
      <w:r w:rsidRPr="00DA06DD">
        <w:t>č.</w:t>
      </w:r>
      <w:r w:rsidRPr="00DA06DD">
        <w:rPr>
          <w:spacing w:val="4"/>
        </w:rPr>
        <w:t xml:space="preserve"> </w:t>
      </w:r>
      <w:r w:rsidRPr="00DA06DD">
        <w:t>358/2015</w:t>
      </w:r>
      <w:r w:rsidRPr="00DA06DD">
        <w:rPr>
          <w:spacing w:val="5"/>
        </w:rPr>
        <w:t xml:space="preserve"> </w:t>
      </w:r>
      <w:r w:rsidRPr="00DA06DD">
        <w:t>Z.</w:t>
      </w:r>
      <w:r w:rsidRPr="00DA06DD">
        <w:rPr>
          <w:spacing w:val="5"/>
        </w:rPr>
        <w:t xml:space="preserve"> </w:t>
      </w:r>
      <w:r w:rsidRPr="00DA06DD">
        <w:t>z.</w:t>
      </w:r>
      <w:r w:rsidRPr="00DA06DD">
        <w:rPr>
          <w:spacing w:val="3"/>
        </w:rPr>
        <w:t xml:space="preserve"> </w:t>
      </w:r>
      <w:r w:rsidRPr="00DA06DD">
        <w:t>o</w:t>
      </w:r>
      <w:r w:rsidRPr="00DA06DD">
        <w:rPr>
          <w:spacing w:val="5"/>
        </w:rPr>
        <w:t> </w:t>
      </w:r>
      <w:r w:rsidRPr="00DA06DD">
        <w:t>úprave</w:t>
      </w:r>
      <w:r w:rsidRPr="00DA06DD">
        <w:rPr>
          <w:spacing w:val="5"/>
        </w:rPr>
        <w:t xml:space="preserve"> </w:t>
      </w:r>
      <w:r w:rsidRPr="00DA06DD">
        <w:t>niektorých</w:t>
      </w:r>
      <w:r w:rsidRPr="00DA06DD">
        <w:rPr>
          <w:spacing w:val="3"/>
        </w:rPr>
        <w:t xml:space="preserve"> </w:t>
      </w:r>
      <w:r w:rsidRPr="00DA06DD">
        <w:t>vzťahov</w:t>
      </w:r>
      <w:r w:rsidRPr="00DA06DD">
        <w:rPr>
          <w:spacing w:val="5"/>
        </w:rPr>
        <w:t xml:space="preserve"> </w:t>
      </w:r>
      <w:r w:rsidRPr="00DA06DD">
        <w:t>v</w:t>
      </w:r>
      <w:r w:rsidRPr="00DA06DD">
        <w:rPr>
          <w:spacing w:val="3"/>
        </w:rPr>
        <w:t> </w:t>
      </w:r>
      <w:r w:rsidRPr="00DA06DD">
        <w:t>oblasti</w:t>
      </w:r>
      <w:r w:rsidRPr="00DA06DD">
        <w:rPr>
          <w:spacing w:val="4"/>
        </w:rPr>
        <w:t xml:space="preserve"> </w:t>
      </w:r>
      <w:r w:rsidRPr="00DA06DD">
        <w:t>štátnej</w:t>
      </w:r>
      <w:r w:rsidRPr="00DA06DD">
        <w:rPr>
          <w:spacing w:val="6"/>
        </w:rPr>
        <w:t xml:space="preserve"> </w:t>
      </w:r>
      <w:r w:rsidRPr="00DA06DD">
        <w:t>pomoci</w:t>
      </w:r>
      <w:r w:rsidRPr="00DA06DD">
        <w:rPr>
          <w:spacing w:val="-46"/>
        </w:rPr>
        <w:t xml:space="preserve"> </w:t>
      </w:r>
      <w:r w:rsidRPr="00DA06DD">
        <w:t>a</w:t>
      </w:r>
      <w:r w:rsidRPr="00DA06DD">
        <w:rPr>
          <w:spacing w:val="-1"/>
        </w:rPr>
        <w:t xml:space="preserve"> </w:t>
      </w:r>
      <w:r w:rsidRPr="00DA06DD">
        <w:t>minimálnej</w:t>
      </w:r>
      <w:r w:rsidRPr="00DA06DD">
        <w:rPr>
          <w:spacing w:val="1"/>
        </w:rPr>
        <w:t xml:space="preserve"> </w:t>
      </w:r>
      <w:r w:rsidRPr="00DA06DD">
        <w:t>pomoci</w:t>
      </w:r>
      <w:r w:rsidRPr="00DA06DD">
        <w:rPr>
          <w:spacing w:val="-4"/>
        </w:rPr>
        <w:t xml:space="preserve"> </w:t>
      </w:r>
      <w:r w:rsidRPr="00DA06DD">
        <w:t>a</w:t>
      </w:r>
      <w:r w:rsidRPr="00DA06DD">
        <w:rPr>
          <w:spacing w:val="-2"/>
        </w:rPr>
        <w:t> </w:t>
      </w:r>
      <w:r w:rsidRPr="00DA06DD">
        <w:t>o</w:t>
      </w:r>
      <w:r w:rsidRPr="00DA06DD">
        <w:rPr>
          <w:spacing w:val="1"/>
        </w:rPr>
        <w:t> </w:t>
      </w:r>
      <w:r w:rsidRPr="00DA06DD">
        <w:t>zmene</w:t>
      </w:r>
      <w:r w:rsidRPr="00DA06DD">
        <w:rPr>
          <w:spacing w:val="-3"/>
        </w:rPr>
        <w:t xml:space="preserve"> </w:t>
      </w:r>
      <w:r w:rsidRPr="00DA06DD">
        <w:t>a doplnení</w:t>
      </w:r>
      <w:r w:rsidRPr="00DA06DD">
        <w:rPr>
          <w:spacing w:val="-1"/>
        </w:rPr>
        <w:t xml:space="preserve"> </w:t>
      </w:r>
      <w:r w:rsidRPr="00DA06DD">
        <w:t>niektorých</w:t>
      </w:r>
      <w:r w:rsidRPr="00DA06DD">
        <w:rPr>
          <w:spacing w:val="-2"/>
        </w:rPr>
        <w:t xml:space="preserve"> </w:t>
      </w:r>
      <w:r w:rsidRPr="00DA06DD">
        <w:t>zákonov</w:t>
      </w:r>
      <w:r w:rsidRPr="00DA06DD">
        <w:rPr>
          <w:spacing w:val="-1"/>
        </w:rPr>
        <w:t xml:space="preserve"> </w:t>
      </w:r>
      <w:r w:rsidRPr="00DA06DD">
        <w:t>(zákon</w:t>
      </w:r>
      <w:r w:rsidRPr="00DA06DD">
        <w:rPr>
          <w:spacing w:val="-3"/>
        </w:rPr>
        <w:t xml:space="preserve"> </w:t>
      </w:r>
      <w:r w:rsidRPr="00DA06DD">
        <w:t>o</w:t>
      </w:r>
      <w:r w:rsidRPr="00DA06DD">
        <w:rPr>
          <w:spacing w:val="-2"/>
        </w:rPr>
        <w:t> </w:t>
      </w:r>
      <w:r w:rsidRPr="00DA06DD">
        <w:t>štátnej</w:t>
      </w:r>
      <w:r w:rsidRPr="00DA06DD">
        <w:rPr>
          <w:spacing w:val="-2"/>
        </w:rPr>
        <w:t xml:space="preserve"> </w:t>
      </w:r>
      <w:r w:rsidRPr="00DA06DD">
        <w:t>pomoci);</w:t>
      </w:r>
    </w:p>
    <w:p w14:paraId="3575FF78" w14:textId="77777777" w:rsidR="001F7093" w:rsidRPr="001F7093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1F7093">
        <w:rPr>
          <w:b/>
        </w:rPr>
        <w:t>Zákon</w:t>
      </w:r>
      <w:r w:rsidRPr="001F7093">
        <w:rPr>
          <w:b/>
          <w:spacing w:val="21"/>
        </w:rPr>
        <w:t xml:space="preserve"> </w:t>
      </w:r>
      <w:r w:rsidRPr="001F7093">
        <w:rPr>
          <w:b/>
        </w:rPr>
        <w:t>o</w:t>
      </w:r>
      <w:r w:rsidRPr="001F7093">
        <w:rPr>
          <w:b/>
          <w:spacing w:val="-2"/>
        </w:rPr>
        <w:t> </w:t>
      </w:r>
      <w:r w:rsidRPr="001F7093">
        <w:rPr>
          <w:b/>
        </w:rPr>
        <w:t>trestnej</w:t>
      </w:r>
      <w:r w:rsidRPr="001F7093">
        <w:rPr>
          <w:b/>
          <w:spacing w:val="23"/>
        </w:rPr>
        <w:t xml:space="preserve"> </w:t>
      </w:r>
      <w:r w:rsidRPr="001F7093">
        <w:rPr>
          <w:b/>
        </w:rPr>
        <w:t>zodpovednosti</w:t>
      </w:r>
      <w:r w:rsidRPr="001F7093">
        <w:rPr>
          <w:b/>
          <w:spacing w:val="23"/>
        </w:rPr>
        <w:t xml:space="preserve"> </w:t>
      </w:r>
      <w:r w:rsidRPr="001F7093">
        <w:rPr>
          <w:b/>
        </w:rPr>
        <w:t>právnických</w:t>
      </w:r>
      <w:r w:rsidRPr="001F7093">
        <w:rPr>
          <w:b/>
          <w:spacing w:val="22"/>
        </w:rPr>
        <w:t xml:space="preserve"> </w:t>
      </w:r>
      <w:r w:rsidRPr="001F7093">
        <w:rPr>
          <w:b/>
        </w:rPr>
        <w:t>osôb</w:t>
      </w:r>
      <w:r w:rsidRPr="001F7093">
        <w:rPr>
          <w:b/>
          <w:spacing w:val="24"/>
        </w:rPr>
        <w:t xml:space="preserve"> </w:t>
      </w:r>
      <w:r w:rsidRPr="001F7093">
        <w:t>–</w:t>
      </w:r>
      <w:r w:rsidRPr="001F7093">
        <w:rPr>
          <w:spacing w:val="20"/>
        </w:rPr>
        <w:t xml:space="preserve"> </w:t>
      </w:r>
      <w:r w:rsidRPr="001F7093">
        <w:t>zákon</w:t>
      </w:r>
      <w:r w:rsidRPr="001F7093">
        <w:rPr>
          <w:spacing w:val="21"/>
        </w:rPr>
        <w:t xml:space="preserve"> </w:t>
      </w:r>
      <w:r w:rsidRPr="001F7093">
        <w:t>č.</w:t>
      </w:r>
      <w:r w:rsidRPr="001F7093">
        <w:rPr>
          <w:spacing w:val="23"/>
        </w:rPr>
        <w:t xml:space="preserve"> </w:t>
      </w:r>
      <w:r w:rsidRPr="001F7093">
        <w:t>91/2016</w:t>
      </w:r>
      <w:r w:rsidRPr="001F7093">
        <w:rPr>
          <w:spacing w:val="23"/>
        </w:rPr>
        <w:t xml:space="preserve"> </w:t>
      </w:r>
      <w:r w:rsidRPr="001F7093">
        <w:t>Z.</w:t>
      </w:r>
      <w:r w:rsidRPr="001F7093">
        <w:rPr>
          <w:spacing w:val="21"/>
        </w:rPr>
        <w:t xml:space="preserve"> </w:t>
      </w:r>
      <w:r w:rsidRPr="001F7093">
        <w:t>z.</w:t>
      </w:r>
      <w:r w:rsidRPr="001F7093">
        <w:rPr>
          <w:spacing w:val="22"/>
        </w:rPr>
        <w:t xml:space="preserve"> </w:t>
      </w:r>
      <w:r w:rsidRPr="001F7093">
        <w:t>o</w:t>
      </w:r>
      <w:r w:rsidRPr="001F7093">
        <w:rPr>
          <w:spacing w:val="23"/>
        </w:rPr>
        <w:t> </w:t>
      </w:r>
      <w:r w:rsidRPr="001F7093">
        <w:t>trestnej</w:t>
      </w:r>
      <w:r w:rsidRPr="001F7093">
        <w:rPr>
          <w:spacing w:val="23"/>
        </w:rPr>
        <w:t xml:space="preserve"> </w:t>
      </w:r>
      <w:r w:rsidRPr="001F7093">
        <w:t>zodpovednosti</w:t>
      </w:r>
      <w:r>
        <w:t xml:space="preserve"> </w:t>
      </w:r>
      <w:r w:rsidRPr="001F7093">
        <w:t>právnických</w:t>
      </w:r>
      <w:r w:rsidRPr="001F7093">
        <w:rPr>
          <w:spacing w:val="-2"/>
        </w:rPr>
        <w:t xml:space="preserve"> </w:t>
      </w:r>
      <w:r w:rsidRPr="001F7093">
        <w:t>osôb</w:t>
      </w:r>
      <w:r w:rsidRPr="001F7093">
        <w:rPr>
          <w:spacing w:val="-2"/>
        </w:rPr>
        <w:t xml:space="preserve"> </w:t>
      </w:r>
      <w:r w:rsidRPr="001F7093">
        <w:t>a</w:t>
      </w:r>
      <w:r w:rsidRPr="001F7093">
        <w:rPr>
          <w:spacing w:val="-4"/>
        </w:rPr>
        <w:t> </w:t>
      </w:r>
      <w:r w:rsidRPr="001F7093">
        <w:t>o</w:t>
      </w:r>
      <w:r w:rsidRPr="001F7093">
        <w:rPr>
          <w:spacing w:val="-2"/>
        </w:rPr>
        <w:t> </w:t>
      </w:r>
      <w:r w:rsidRPr="001F7093">
        <w:t>zmene</w:t>
      </w:r>
      <w:r w:rsidRPr="001F7093">
        <w:rPr>
          <w:spacing w:val="-2"/>
        </w:rPr>
        <w:t xml:space="preserve"> </w:t>
      </w:r>
      <w:r w:rsidRPr="001F7093">
        <w:t>a</w:t>
      </w:r>
      <w:r w:rsidRPr="001F7093">
        <w:rPr>
          <w:spacing w:val="-1"/>
        </w:rPr>
        <w:t> </w:t>
      </w:r>
      <w:r w:rsidRPr="001F7093">
        <w:t>doplnení</w:t>
      </w:r>
      <w:r w:rsidRPr="001F7093">
        <w:rPr>
          <w:spacing w:val="-2"/>
        </w:rPr>
        <w:t xml:space="preserve"> </w:t>
      </w:r>
      <w:r w:rsidRPr="001F7093">
        <w:t>niektorých</w:t>
      </w:r>
      <w:r w:rsidRPr="001F7093">
        <w:rPr>
          <w:spacing w:val="-2"/>
        </w:rPr>
        <w:t xml:space="preserve"> </w:t>
      </w:r>
      <w:r w:rsidRPr="001F7093">
        <w:t>zákonov</w:t>
      </w:r>
      <w:r w:rsidRPr="001F7093">
        <w:rPr>
          <w:spacing w:val="-2"/>
        </w:rPr>
        <w:t xml:space="preserve"> </w:t>
      </w:r>
      <w:r w:rsidRPr="001F7093">
        <w:t>v znení</w:t>
      </w:r>
      <w:r w:rsidRPr="001F7093">
        <w:rPr>
          <w:spacing w:val="-2"/>
        </w:rPr>
        <w:t xml:space="preserve"> </w:t>
      </w:r>
      <w:r w:rsidRPr="001F7093">
        <w:t>neskorších</w:t>
      </w:r>
      <w:r w:rsidRPr="001F7093">
        <w:rPr>
          <w:spacing w:val="-3"/>
        </w:rPr>
        <w:t xml:space="preserve"> </w:t>
      </w:r>
      <w:r w:rsidRPr="001F7093">
        <w:t>predpisov;</w:t>
      </w:r>
    </w:p>
    <w:p w14:paraId="0AD66ACD" w14:textId="77777777" w:rsidR="001F7093" w:rsidRPr="00DA06DD" w:rsidRDefault="001F7093" w:rsidP="00BB2A86">
      <w:pPr>
        <w:pStyle w:val="Odsekzoznamu"/>
        <w:widowControl w:val="0"/>
        <w:numPr>
          <w:ilvl w:val="0"/>
          <w:numId w:val="3"/>
        </w:numPr>
        <w:tabs>
          <w:tab w:val="left" w:pos="285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</w:pPr>
      <w:r w:rsidRPr="00DA06DD">
        <w:rPr>
          <w:b/>
        </w:rPr>
        <w:t>Zákon</w:t>
      </w:r>
      <w:r w:rsidRPr="00DA06DD">
        <w:rPr>
          <w:b/>
          <w:spacing w:val="-3"/>
        </w:rPr>
        <w:t xml:space="preserve"> </w:t>
      </w:r>
      <w:r w:rsidRPr="00DA06DD">
        <w:rPr>
          <w:b/>
        </w:rPr>
        <w:t>o</w:t>
      </w:r>
      <w:r w:rsidRPr="00DA06DD">
        <w:rPr>
          <w:b/>
          <w:spacing w:val="-2"/>
        </w:rPr>
        <w:t> </w:t>
      </w:r>
      <w:r w:rsidRPr="00DA06DD">
        <w:rPr>
          <w:b/>
        </w:rPr>
        <w:t>účtovníctve</w:t>
      </w:r>
      <w:r w:rsidRPr="00DA06DD">
        <w:rPr>
          <w:b/>
          <w:spacing w:val="-3"/>
        </w:rPr>
        <w:t xml:space="preserve"> </w:t>
      </w:r>
      <w:r w:rsidRPr="00DA06DD">
        <w:t>–</w:t>
      </w:r>
      <w:r w:rsidRPr="00DA06DD">
        <w:rPr>
          <w:spacing w:val="-1"/>
        </w:rPr>
        <w:t xml:space="preserve"> </w:t>
      </w:r>
      <w:r w:rsidRPr="00DA06DD">
        <w:t>zákon</w:t>
      </w:r>
      <w:r w:rsidRPr="00DA06DD">
        <w:rPr>
          <w:spacing w:val="-2"/>
        </w:rPr>
        <w:t xml:space="preserve"> </w:t>
      </w:r>
      <w:r w:rsidRPr="00DA06DD">
        <w:t>č.</w:t>
      </w:r>
      <w:r w:rsidRPr="00DA06DD">
        <w:rPr>
          <w:spacing w:val="-2"/>
        </w:rPr>
        <w:t xml:space="preserve"> </w:t>
      </w:r>
      <w:r w:rsidRPr="00DA06DD">
        <w:t>431/2002</w:t>
      </w:r>
      <w:r w:rsidRPr="00DA06DD">
        <w:rPr>
          <w:spacing w:val="-1"/>
        </w:rPr>
        <w:t xml:space="preserve"> </w:t>
      </w:r>
      <w:r w:rsidRPr="00DA06DD">
        <w:t>Z.</w:t>
      </w:r>
      <w:r w:rsidRPr="00DA06DD">
        <w:rPr>
          <w:spacing w:val="-1"/>
        </w:rPr>
        <w:t xml:space="preserve"> </w:t>
      </w:r>
      <w:r w:rsidRPr="00DA06DD">
        <w:t>z.</w:t>
      </w:r>
      <w:r w:rsidRPr="00DA06DD">
        <w:rPr>
          <w:spacing w:val="-4"/>
        </w:rPr>
        <w:t xml:space="preserve"> </w:t>
      </w:r>
      <w:r w:rsidRPr="00DA06DD">
        <w:t>o</w:t>
      </w:r>
      <w:r w:rsidRPr="00DA06DD">
        <w:rPr>
          <w:spacing w:val="-1"/>
        </w:rPr>
        <w:t> </w:t>
      </w:r>
      <w:r w:rsidRPr="00DA06DD">
        <w:t>účtovníctve</w:t>
      </w:r>
      <w:r w:rsidRPr="00DA06DD">
        <w:rPr>
          <w:spacing w:val="-3"/>
        </w:rPr>
        <w:t xml:space="preserve"> </w:t>
      </w:r>
      <w:r w:rsidRPr="00DA06DD">
        <w:t>v znení</w:t>
      </w:r>
      <w:r w:rsidRPr="00DA06DD">
        <w:rPr>
          <w:spacing w:val="-4"/>
        </w:rPr>
        <w:t xml:space="preserve"> </w:t>
      </w:r>
      <w:r w:rsidRPr="00DA06DD">
        <w:t>neskorších</w:t>
      </w:r>
      <w:r w:rsidRPr="00DA06DD">
        <w:rPr>
          <w:spacing w:val="-2"/>
        </w:rPr>
        <w:t xml:space="preserve"> </w:t>
      </w:r>
      <w:r w:rsidRPr="00DA06DD">
        <w:t>predpisov;</w:t>
      </w:r>
    </w:p>
    <w:p w14:paraId="292C1EC5" w14:textId="61D5A754" w:rsidR="004F48DE" w:rsidRPr="0011756F" w:rsidRDefault="001F7093" w:rsidP="00F53A88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  <w:rPr>
          <w:b/>
        </w:rPr>
      </w:pPr>
      <w:r w:rsidRPr="001F7093">
        <w:rPr>
          <w:b/>
        </w:rPr>
        <w:t>Zákon</w:t>
      </w:r>
      <w:r w:rsidRPr="001F7093">
        <w:rPr>
          <w:b/>
          <w:spacing w:val="23"/>
        </w:rPr>
        <w:t xml:space="preserve"> </w:t>
      </w:r>
      <w:r w:rsidRPr="001F7093">
        <w:rPr>
          <w:b/>
        </w:rPr>
        <w:t>proti</w:t>
      </w:r>
      <w:r w:rsidRPr="001F7093">
        <w:rPr>
          <w:b/>
          <w:spacing w:val="25"/>
        </w:rPr>
        <w:t xml:space="preserve"> </w:t>
      </w:r>
      <w:r w:rsidRPr="001F7093">
        <w:rPr>
          <w:b/>
        </w:rPr>
        <w:t>byrokracii</w:t>
      </w:r>
      <w:r w:rsidRPr="001F7093">
        <w:rPr>
          <w:b/>
          <w:spacing w:val="25"/>
        </w:rPr>
        <w:t xml:space="preserve"> </w:t>
      </w:r>
      <w:r w:rsidRPr="001F7093">
        <w:t>–</w:t>
      </w:r>
      <w:r w:rsidRPr="001F7093">
        <w:rPr>
          <w:spacing w:val="24"/>
        </w:rPr>
        <w:t xml:space="preserve"> </w:t>
      </w:r>
      <w:r w:rsidRPr="001F7093">
        <w:t>zákon</w:t>
      </w:r>
      <w:r w:rsidRPr="001F7093">
        <w:rPr>
          <w:spacing w:val="24"/>
        </w:rPr>
        <w:t xml:space="preserve"> </w:t>
      </w:r>
      <w:r w:rsidRPr="001F7093">
        <w:t>č.</w:t>
      </w:r>
      <w:r w:rsidR="004F48DE">
        <w:t xml:space="preserve"> </w:t>
      </w:r>
      <w:r w:rsidRPr="001F7093">
        <w:t>177/2018</w:t>
      </w:r>
      <w:r w:rsidRPr="001F7093">
        <w:rPr>
          <w:spacing w:val="25"/>
        </w:rPr>
        <w:t xml:space="preserve"> </w:t>
      </w:r>
      <w:r w:rsidRPr="001F7093">
        <w:t>Z.</w:t>
      </w:r>
      <w:r w:rsidRPr="001F7093">
        <w:rPr>
          <w:spacing w:val="24"/>
        </w:rPr>
        <w:t xml:space="preserve"> </w:t>
      </w:r>
      <w:r w:rsidRPr="001F7093">
        <w:t>z.</w:t>
      </w:r>
      <w:r w:rsidRPr="001F7093">
        <w:rPr>
          <w:spacing w:val="24"/>
        </w:rPr>
        <w:t xml:space="preserve"> </w:t>
      </w:r>
      <w:r w:rsidRPr="001F7093">
        <w:t>o</w:t>
      </w:r>
      <w:r w:rsidRPr="001F7093">
        <w:rPr>
          <w:spacing w:val="25"/>
        </w:rPr>
        <w:t> </w:t>
      </w:r>
      <w:r w:rsidRPr="001F7093">
        <w:t>niektorých</w:t>
      </w:r>
      <w:r w:rsidRPr="001F7093">
        <w:rPr>
          <w:spacing w:val="21"/>
        </w:rPr>
        <w:t xml:space="preserve"> </w:t>
      </w:r>
      <w:r w:rsidRPr="001F7093">
        <w:t>opatreniach</w:t>
      </w:r>
      <w:r w:rsidRPr="001F7093">
        <w:rPr>
          <w:spacing w:val="24"/>
        </w:rPr>
        <w:t xml:space="preserve"> </w:t>
      </w:r>
      <w:r w:rsidRPr="001F7093">
        <w:t>na</w:t>
      </w:r>
      <w:r w:rsidRPr="001F7093">
        <w:rPr>
          <w:spacing w:val="24"/>
        </w:rPr>
        <w:t xml:space="preserve"> </w:t>
      </w:r>
      <w:r w:rsidRPr="001F7093">
        <w:t>znižovanie</w:t>
      </w:r>
      <w:r w:rsidRPr="001F7093">
        <w:rPr>
          <w:spacing w:val="-47"/>
        </w:rPr>
        <w:t xml:space="preserve"> </w:t>
      </w:r>
      <w:r w:rsidRPr="00F53A88">
        <w:t>administratívnej</w:t>
      </w:r>
      <w:r w:rsidRPr="00F53A88">
        <w:rPr>
          <w:spacing w:val="46"/>
        </w:rPr>
        <w:t xml:space="preserve"> </w:t>
      </w:r>
      <w:r w:rsidRPr="00F53A88">
        <w:t>záťaže</w:t>
      </w:r>
      <w:r w:rsidRPr="00F53A88">
        <w:rPr>
          <w:spacing w:val="47"/>
        </w:rPr>
        <w:t xml:space="preserve"> </w:t>
      </w:r>
      <w:r w:rsidRPr="00F53A88">
        <w:t>využívaním informačných</w:t>
      </w:r>
      <w:r w:rsidRPr="00F53A88">
        <w:rPr>
          <w:spacing w:val="46"/>
        </w:rPr>
        <w:t xml:space="preserve"> </w:t>
      </w:r>
      <w:r w:rsidRPr="00F53A88">
        <w:t>systémov</w:t>
      </w:r>
      <w:r w:rsidRPr="00F53A88">
        <w:rPr>
          <w:spacing w:val="46"/>
        </w:rPr>
        <w:t xml:space="preserve"> </w:t>
      </w:r>
      <w:r w:rsidRPr="00F53A88">
        <w:t>verejnej</w:t>
      </w:r>
      <w:r w:rsidRPr="00F53A88">
        <w:rPr>
          <w:spacing w:val="47"/>
        </w:rPr>
        <w:t xml:space="preserve"> </w:t>
      </w:r>
      <w:r w:rsidRPr="00F53A88">
        <w:t>správy a</w:t>
      </w:r>
      <w:r w:rsidRPr="00F53A88">
        <w:rPr>
          <w:spacing w:val="46"/>
        </w:rPr>
        <w:t> </w:t>
      </w:r>
      <w:r w:rsidRPr="00F53A88">
        <w:t>o</w:t>
      </w:r>
      <w:r w:rsidRPr="00F53A88">
        <w:rPr>
          <w:spacing w:val="2"/>
        </w:rPr>
        <w:t> </w:t>
      </w:r>
      <w:r w:rsidRPr="00F53A88">
        <w:t>zmene</w:t>
      </w:r>
      <w:r w:rsidRPr="00F53A88">
        <w:rPr>
          <w:spacing w:val="48"/>
        </w:rPr>
        <w:t xml:space="preserve"> </w:t>
      </w:r>
      <w:r w:rsidRPr="00F53A88">
        <w:t>a</w:t>
      </w:r>
      <w:r w:rsidRPr="00F53A88">
        <w:rPr>
          <w:spacing w:val="46"/>
        </w:rPr>
        <w:t> </w:t>
      </w:r>
      <w:r w:rsidRPr="00F53A88">
        <w:t>doplnení niektorých</w:t>
      </w:r>
      <w:r w:rsidRPr="00F53A88">
        <w:rPr>
          <w:spacing w:val="-2"/>
        </w:rPr>
        <w:t xml:space="preserve"> </w:t>
      </w:r>
      <w:r w:rsidRPr="00F53A88">
        <w:t>zákonov</w:t>
      </w:r>
      <w:r w:rsidRPr="00F53A88">
        <w:rPr>
          <w:spacing w:val="-3"/>
        </w:rPr>
        <w:t xml:space="preserve"> </w:t>
      </w:r>
      <w:r w:rsidRPr="00F53A88">
        <w:t>(zákon</w:t>
      </w:r>
      <w:r w:rsidRPr="00F53A88">
        <w:rPr>
          <w:spacing w:val="-5"/>
        </w:rPr>
        <w:t xml:space="preserve"> </w:t>
      </w:r>
      <w:r w:rsidRPr="00F53A88">
        <w:t>proti</w:t>
      </w:r>
      <w:r w:rsidRPr="00F53A88">
        <w:rPr>
          <w:spacing w:val="-1"/>
        </w:rPr>
        <w:t xml:space="preserve"> </w:t>
      </w:r>
      <w:r w:rsidRPr="00F53A88">
        <w:t>byrokracii)v znení</w:t>
      </w:r>
      <w:r w:rsidRPr="00F53A88">
        <w:rPr>
          <w:spacing w:val="-3"/>
        </w:rPr>
        <w:t xml:space="preserve"> </w:t>
      </w:r>
      <w:r w:rsidRPr="00F53A88">
        <w:t>neskorších</w:t>
      </w:r>
      <w:r w:rsidRPr="00F53A88">
        <w:rPr>
          <w:spacing w:val="-2"/>
        </w:rPr>
        <w:t xml:space="preserve"> </w:t>
      </w:r>
      <w:r w:rsidRPr="00F53A88">
        <w:t>predpisov</w:t>
      </w:r>
    </w:p>
    <w:p w14:paraId="25C7FD65" w14:textId="5C1E9B94" w:rsidR="00F53A88" w:rsidRPr="0011756F" w:rsidRDefault="004F48DE" w:rsidP="0011756F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Zákon o </w:t>
      </w:r>
      <w:r w:rsidRPr="00F53A88">
        <w:rPr>
          <w:b/>
        </w:rPr>
        <w:t>správnom</w:t>
      </w:r>
      <w:r>
        <w:rPr>
          <w:b/>
        </w:rPr>
        <w:t xml:space="preserve"> konaní</w:t>
      </w:r>
      <w:r w:rsidRPr="00F53A88">
        <w:t xml:space="preserve"> – zákon č. 71/1967 Zb. o správnom konaní (správny poriadok) v znení neskorších predpisov</w:t>
      </w:r>
      <w:r w:rsidR="0037133D">
        <w:t xml:space="preserve"> (ďalej len zákon o správnom konaní)</w:t>
      </w:r>
      <w:r w:rsidR="00F53A88" w:rsidRPr="00F53A88">
        <w:t>;</w:t>
      </w:r>
    </w:p>
    <w:p w14:paraId="606475BF" w14:textId="080B85C7" w:rsidR="00F53A88" w:rsidRPr="0011756F" w:rsidRDefault="00F53A88" w:rsidP="0011756F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Zákon o poskytovaní dotácií</w:t>
      </w:r>
      <w:r w:rsidRPr="0011756F">
        <w:rPr>
          <w:b/>
        </w:rPr>
        <w:t xml:space="preserve"> </w:t>
      </w:r>
      <w:r w:rsidRPr="00F53A88">
        <w:t>– zákon č. 111/2018 Z. z. o poskytovaní dotácií v pôsobnosti Úradu podpredsedu vlády Slovenskej republiky pre investície a informatizáciu v znení neskorších predpisov</w:t>
      </w:r>
      <w:r w:rsidR="001E1D27">
        <w:t xml:space="preserve"> (ďalej len zákon o poskytovaní dotácií)</w:t>
      </w:r>
      <w:r w:rsidRPr="00F53A88">
        <w:t>;</w:t>
      </w:r>
    </w:p>
    <w:p w14:paraId="20BE3DBD" w14:textId="77777777" w:rsidR="00A135C6" w:rsidRPr="0011756F" w:rsidRDefault="00A135C6" w:rsidP="00A135C6">
      <w:pPr>
        <w:pStyle w:val="Odsekzoznamu"/>
        <w:widowControl w:val="0"/>
        <w:numPr>
          <w:ilvl w:val="0"/>
          <w:numId w:val="3"/>
        </w:numPr>
        <w:tabs>
          <w:tab w:val="left" w:pos="683"/>
          <w:tab w:val="left" w:pos="684"/>
        </w:tabs>
        <w:autoSpaceDE w:val="0"/>
        <w:autoSpaceDN w:val="0"/>
        <w:spacing w:line="240" w:lineRule="auto"/>
        <w:contextualSpacing w:val="0"/>
        <w:rPr>
          <w:b/>
        </w:rPr>
      </w:pPr>
      <w:r>
        <w:rPr>
          <w:b/>
        </w:rPr>
        <w:t xml:space="preserve">Zákon o rozpočtových pravidlách </w:t>
      </w:r>
      <w:r w:rsidRPr="00F53A88">
        <w:t>– zákon č. 523/2004 Z. z. o rozpočtových pravidlách verejnej správy a o zmene a doplnení niektorých zákonov v znení neskorších predpisov</w:t>
      </w:r>
      <w:r w:rsidRPr="0011756F">
        <w:rPr>
          <w:b/>
        </w:rPr>
        <w:t>.</w:t>
      </w:r>
    </w:p>
    <w:p w14:paraId="4EE4C6ED" w14:textId="77777777" w:rsidR="001F7093" w:rsidRPr="00DA06DD" w:rsidRDefault="001F7093" w:rsidP="001F7093">
      <w:pPr>
        <w:pStyle w:val="Zkladntext"/>
        <w:spacing w:before="8"/>
        <w:rPr>
          <w:rFonts w:asciiTheme="minorHAnsi" w:hAnsiTheme="minorHAnsi"/>
          <w:sz w:val="19"/>
        </w:rPr>
      </w:pPr>
    </w:p>
    <w:p w14:paraId="39B048DE" w14:textId="77777777" w:rsidR="001F7093" w:rsidRPr="00BB2A86" w:rsidRDefault="001F7093" w:rsidP="001F7093">
      <w:pPr>
        <w:spacing w:before="1"/>
        <w:ind w:left="256"/>
        <w:rPr>
          <w:b/>
        </w:rPr>
      </w:pPr>
      <w:r w:rsidRPr="00BB2A86">
        <w:rPr>
          <w:b/>
        </w:rPr>
        <w:t>Zoznam použitých skratiek</w:t>
      </w:r>
    </w:p>
    <w:p w14:paraId="3CFCFB75" w14:textId="17468537" w:rsidR="00C4320E" w:rsidRPr="00BB2A86" w:rsidRDefault="009E4002" w:rsidP="000623EF">
      <w:pPr>
        <w:spacing w:before="1"/>
        <w:ind w:left="256"/>
      </w:pPr>
      <w:r w:rsidRPr="00BB2A86">
        <w:rPr>
          <w:b/>
        </w:rPr>
        <w:t>Ž</w:t>
      </w:r>
      <w:r w:rsidR="00906C41" w:rsidRPr="00BB2A86">
        <w:rPr>
          <w:b/>
        </w:rPr>
        <w:t>iadosť</w:t>
      </w:r>
      <w:r w:rsidRPr="00BB2A86">
        <w:rPr>
          <w:b/>
        </w:rPr>
        <w:t xml:space="preserve"> – </w:t>
      </w:r>
      <w:r w:rsidRPr="00BB2A86">
        <w:t xml:space="preserve">Žiadosť o poskytnutie </w:t>
      </w:r>
      <w:r w:rsidR="00F160DF">
        <w:t>dotácie</w:t>
      </w:r>
      <w:r w:rsidR="00F160DF" w:rsidRPr="00BB2A86">
        <w:t xml:space="preserve"> </w:t>
      </w:r>
      <w:r w:rsidRPr="00BB2A86">
        <w:t>(súčasťou ktorej sú aj čestné vyhlásenia a</w:t>
      </w:r>
      <w:r w:rsidR="00CB743E">
        <w:t> </w:t>
      </w:r>
      <w:r w:rsidRPr="00BB2A86">
        <w:t>prílohy</w:t>
      </w:r>
      <w:r w:rsidR="00CB743E">
        <w:t xml:space="preserve"> k žiadosti</w:t>
      </w:r>
      <w:r w:rsidRPr="00BB2A86">
        <w:t>).</w:t>
      </w:r>
    </w:p>
    <w:p w14:paraId="6EF20536" w14:textId="279AA624" w:rsidR="00CD1914" w:rsidRPr="00BB2A86" w:rsidRDefault="00CD1914" w:rsidP="000623EF">
      <w:pPr>
        <w:spacing w:before="1"/>
        <w:ind w:left="256"/>
      </w:pPr>
      <w:r w:rsidRPr="00BB2A86">
        <w:rPr>
          <w:b/>
        </w:rPr>
        <w:t>Prílohy k</w:t>
      </w:r>
      <w:r w:rsidR="00CB743E">
        <w:rPr>
          <w:b/>
        </w:rPr>
        <w:t> </w:t>
      </w:r>
      <w:r w:rsidRPr="00806882">
        <w:rPr>
          <w:b/>
        </w:rPr>
        <w:t>Ž</w:t>
      </w:r>
      <w:r w:rsidR="00906C41" w:rsidRPr="00806882">
        <w:rPr>
          <w:b/>
        </w:rPr>
        <w:t>iadosti</w:t>
      </w:r>
      <w:r w:rsidR="00CB743E" w:rsidRPr="00806882">
        <w:rPr>
          <w:b/>
        </w:rPr>
        <w:t xml:space="preserve"> </w:t>
      </w:r>
      <w:r w:rsidR="0047657B" w:rsidRPr="00806882">
        <w:rPr>
          <w:b/>
        </w:rPr>
        <w:t>resp.</w:t>
      </w:r>
      <w:r w:rsidR="00CB743E" w:rsidRPr="00806882">
        <w:rPr>
          <w:b/>
        </w:rPr>
        <w:t xml:space="preserve"> Prílohy</w:t>
      </w:r>
      <w:r w:rsidRPr="00BB2A86">
        <w:rPr>
          <w:b/>
        </w:rPr>
        <w:t xml:space="preserve"> –</w:t>
      </w:r>
      <w:r w:rsidRPr="00BB2A86">
        <w:t xml:space="preserve"> povinné prílohy k žiadosti </w:t>
      </w:r>
      <w:r w:rsidR="00906C41" w:rsidRPr="00BB2A86">
        <w:t xml:space="preserve">o poskytnutie </w:t>
      </w:r>
      <w:r w:rsidR="00F160DF">
        <w:t xml:space="preserve">dotácie </w:t>
      </w:r>
      <w:r w:rsidRPr="00BB2A86">
        <w:t xml:space="preserve">uvedené na konci </w:t>
      </w:r>
      <w:r w:rsidR="00906C41" w:rsidRPr="00BB2A86">
        <w:t>ž</w:t>
      </w:r>
      <w:r w:rsidRPr="00BB2A86">
        <w:t>iadosti.</w:t>
      </w:r>
    </w:p>
    <w:p w14:paraId="781966CB" w14:textId="271A74BB" w:rsidR="009E4002" w:rsidRPr="00BB2A86" w:rsidRDefault="009E4002" w:rsidP="000623EF">
      <w:pPr>
        <w:spacing w:before="1"/>
        <w:ind w:left="256"/>
      </w:pPr>
      <w:r w:rsidRPr="00BB2A86">
        <w:rPr>
          <w:b/>
        </w:rPr>
        <w:t xml:space="preserve">Schéma </w:t>
      </w:r>
      <w:r w:rsidRPr="00BB2A86">
        <w:t>– v tomto dokumente ide o Schému podpory projektov experimentálneho vývoja a inovácií v Slovenskej republike (DM – 19/2018).</w:t>
      </w:r>
    </w:p>
    <w:p w14:paraId="01895EFA" w14:textId="72E47A7B" w:rsidR="009E4002" w:rsidRPr="00BB2A86" w:rsidRDefault="009E4002" w:rsidP="00E029A5">
      <w:pPr>
        <w:ind w:left="256"/>
      </w:pPr>
      <w:r w:rsidRPr="00BB2A86">
        <w:rPr>
          <w:b/>
        </w:rPr>
        <w:t xml:space="preserve">Poskytovateľ </w:t>
      </w:r>
      <w:r w:rsidRPr="00BB2A86">
        <w:t xml:space="preserve">– </w:t>
      </w:r>
      <w:r w:rsidR="00C4320E" w:rsidRPr="00BB2A86">
        <w:t xml:space="preserve">Poskytovateľom dotácie je Ministerstvo investícií, regionálneho rozvoja a informatizácie </w:t>
      </w:r>
      <w:r w:rsidR="00962BC6">
        <w:t>Slovenskej republiky</w:t>
      </w:r>
      <w:r w:rsidR="00C4320E" w:rsidRPr="00BB2A86">
        <w:t xml:space="preserve">, ktoré je zároveň aj vykonávateľom schémy </w:t>
      </w:r>
      <w:r w:rsidR="00C4320E" w:rsidRPr="00806882">
        <w:rPr>
          <w:i/>
        </w:rPr>
        <w:t xml:space="preserve">de </w:t>
      </w:r>
      <w:proofErr w:type="spellStart"/>
      <w:r w:rsidR="00C4320E" w:rsidRPr="00806882">
        <w:rPr>
          <w:i/>
        </w:rPr>
        <w:t>minimis</w:t>
      </w:r>
      <w:proofErr w:type="spellEnd"/>
      <w:r w:rsidR="00C4320E" w:rsidRPr="00BB2A86">
        <w:t>.</w:t>
      </w:r>
    </w:p>
    <w:p w14:paraId="0E0D5F96" w14:textId="6AE83C71" w:rsidR="009E4002" w:rsidRDefault="009E4002" w:rsidP="001F7093">
      <w:pPr>
        <w:spacing w:before="1"/>
        <w:ind w:left="256"/>
      </w:pPr>
      <w:r w:rsidRPr="00BB2A86">
        <w:rPr>
          <w:b/>
        </w:rPr>
        <w:t>Žiadateľ</w:t>
      </w:r>
      <w:r w:rsidRPr="00BB2A86">
        <w:t>-</w:t>
      </w:r>
      <w:r w:rsidR="00C4320E" w:rsidRPr="00BB2A86">
        <w:t xml:space="preserve"> </w:t>
      </w:r>
      <w:proofErr w:type="spellStart"/>
      <w:r w:rsidR="00C4320E" w:rsidRPr="00BB2A86">
        <w:t>mikropodnik</w:t>
      </w:r>
      <w:proofErr w:type="spellEnd"/>
      <w:r w:rsidR="00C4320E" w:rsidRPr="00BB2A86">
        <w:t xml:space="preserve"> a malý podnik</w:t>
      </w:r>
      <w:r w:rsidR="00C4320E" w:rsidRPr="00BB2A86">
        <w:rPr>
          <w:rStyle w:val="Odkaznapoznmkupodiarou"/>
        </w:rPr>
        <w:footnoteReference w:id="2"/>
      </w:r>
      <w:r w:rsidR="00C4320E" w:rsidRPr="00BB2A86">
        <w:t xml:space="preserve">, ktorý žiada o poskytnutie </w:t>
      </w:r>
      <w:r w:rsidR="00906C41" w:rsidRPr="00BB2A86">
        <w:t>pomoci</w:t>
      </w:r>
      <w:r w:rsidR="00C4320E" w:rsidRPr="00BB2A86">
        <w:t xml:space="preserve"> na realizáciu oprávneného projektu (na základe uvedenej Výzvy SRIN 0</w:t>
      </w:r>
      <w:r w:rsidR="00906C41" w:rsidRPr="00BB2A86">
        <w:t>6</w:t>
      </w:r>
      <w:r w:rsidR="00C4320E" w:rsidRPr="00BB2A86">
        <w:t xml:space="preserve">/2021. Úspešný žiadateľ po podpise zmluvy o poskytnutí </w:t>
      </w:r>
      <w:r w:rsidR="00906C41" w:rsidRPr="00BB2A86">
        <w:t>pomoci</w:t>
      </w:r>
      <w:r w:rsidR="00C4320E" w:rsidRPr="00BB2A86">
        <w:t xml:space="preserve">, sa odo dňa nadobudnutia účinnosti tejto zmluvy, </w:t>
      </w:r>
      <w:r w:rsidR="00E05D28" w:rsidRPr="00BB2A86">
        <w:t xml:space="preserve">  </w:t>
      </w:r>
      <w:r w:rsidR="00C4320E" w:rsidRPr="00BB2A86">
        <w:t xml:space="preserve">považuje </w:t>
      </w:r>
      <w:r w:rsidR="00E05D28" w:rsidRPr="00BB2A86">
        <w:t xml:space="preserve">sa </w:t>
      </w:r>
      <w:r w:rsidR="00C4320E" w:rsidRPr="00BB2A86">
        <w:t>za oprávneného príjemcu (ďalej len „</w:t>
      </w:r>
      <w:r w:rsidR="00C4320E" w:rsidRPr="00BB2A86">
        <w:rPr>
          <w:b/>
        </w:rPr>
        <w:t>príjemca</w:t>
      </w:r>
      <w:r w:rsidR="00C4320E" w:rsidRPr="00BB2A86">
        <w:t xml:space="preserve">“). </w:t>
      </w:r>
    </w:p>
    <w:p w14:paraId="2C3D8B1C" w14:textId="4E11C531" w:rsidR="00962BC6" w:rsidRPr="00BB2A86" w:rsidRDefault="00962BC6" w:rsidP="00962BC6">
      <w:pPr>
        <w:spacing w:before="1"/>
        <w:ind w:left="256"/>
      </w:pPr>
      <w:r w:rsidRPr="00BB2A86">
        <w:rPr>
          <w:b/>
        </w:rPr>
        <w:t xml:space="preserve">MIRRI SR </w:t>
      </w:r>
      <w:r w:rsidRPr="00BB2A86">
        <w:t>– Ministerstvo investícií, regionálneho rozvoja a informatizácie Slovenskej republiky (ďalej len „MIRRI SR“)</w:t>
      </w:r>
      <w:r w:rsidR="00BB6117">
        <w:t>.</w:t>
      </w:r>
    </w:p>
    <w:p w14:paraId="13CA47CF" w14:textId="44B98D88" w:rsidR="00962BC6" w:rsidRDefault="00962BC6" w:rsidP="00962BC6">
      <w:pPr>
        <w:pStyle w:val="Odsekzoznamu"/>
        <w:numPr>
          <w:ilvl w:val="0"/>
          <w:numId w:val="5"/>
        </w:numPr>
        <w:spacing w:before="1"/>
      </w:pPr>
      <w:r w:rsidRPr="00BB2A86">
        <w:rPr>
          <w:b/>
        </w:rPr>
        <w:t>Úrovne inovácie TRL</w:t>
      </w:r>
      <w:r w:rsidRPr="00BB2A86">
        <w:t>– je úroveň pripravenosti technológie pričom MIRRI SR formou výzvy podporuje nasledovné úrovne:</w:t>
      </w:r>
    </w:p>
    <w:p w14:paraId="1D778149" w14:textId="5C0531B1" w:rsidR="00C51844" w:rsidRDefault="00C51844" w:rsidP="006D71CC">
      <w:pPr>
        <w:pStyle w:val="Odsekzoznamu"/>
        <w:numPr>
          <w:ilvl w:val="1"/>
          <w:numId w:val="5"/>
        </w:numPr>
      </w:pPr>
      <w:r w:rsidRPr="00C51844">
        <w:lastRenderedPageBreak/>
        <w:t>TRL 3: experimentálny dôkaz koncepcie</w:t>
      </w:r>
      <w:r w:rsidR="00BB6117">
        <w:t>,</w:t>
      </w:r>
    </w:p>
    <w:p w14:paraId="0E16A4F8" w14:textId="32545C8E" w:rsidR="00962BC6" w:rsidRPr="00BB2A86" w:rsidRDefault="00962BC6" w:rsidP="006D71CC">
      <w:pPr>
        <w:pStyle w:val="Odsekzoznamu"/>
        <w:numPr>
          <w:ilvl w:val="1"/>
          <w:numId w:val="5"/>
        </w:numPr>
        <w:spacing w:before="1"/>
      </w:pPr>
      <w:r w:rsidRPr="00BB2A86">
        <w:t>TRL 4: technológia validovaná v</w:t>
      </w:r>
      <w:r w:rsidR="00BB6117">
        <w:t> </w:t>
      </w:r>
      <w:r w:rsidRPr="00BB2A86">
        <w:t>laboratóriu</w:t>
      </w:r>
      <w:r w:rsidR="00BB6117">
        <w:t>,</w:t>
      </w:r>
    </w:p>
    <w:p w14:paraId="00C0957F" w14:textId="777A614D" w:rsidR="00962BC6" w:rsidRPr="00BB2A86" w:rsidRDefault="00962BC6" w:rsidP="006D71CC">
      <w:pPr>
        <w:pStyle w:val="Odsekzoznamu"/>
        <w:numPr>
          <w:ilvl w:val="1"/>
          <w:numId w:val="5"/>
        </w:numPr>
        <w:spacing w:before="1"/>
      </w:pPr>
      <w:r w:rsidRPr="00BB2A86">
        <w:t>TRL</w:t>
      </w:r>
      <w:r w:rsidR="00D02E6A">
        <w:t xml:space="preserve"> </w:t>
      </w:r>
      <w:r w:rsidRPr="00BB2A86">
        <w:t>5: technológia validovaná v príslušnom prostredí (priemyselne relevantné prostredie v prípade kľúčových podporných technológií)</w:t>
      </w:r>
      <w:r w:rsidR="00BB6117">
        <w:t>,</w:t>
      </w:r>
    </w:p>
    <w:p w14:paraId="6A63B1BC" w14:textId="00993D91" w:rsidR="00962BC6" w:rsidRPr="00BB2A86" w:rsidRDefault="00962BC6" w:rsidP="006D71CC">
      <w:pPr>
        <w:pStyle w:val="Odsekzoznamu"/>
        <w:numPr>
          <w:ilvl w:val="1"/>
          <w:numId w:val="5"/>
        </w:numPr>
        <w:spacing w:before="1"/>
      </w:pPr>
      <w:r w:rsidRPr="00BB2A86">
        <w:t>TRL 6: technológia preukázaná v príslušnom prostredí (priemyselne relevantné prostredie v prípade kľúčových podporných technológií)</w:t>
      </w:r>
      <w:r w:rsidR="00BB6117">
        <w:t>.</w:t>
      </w:r>
    </w:p>
    <w:p w14:paraId="4E16EDF3" w14:textId="795A0EAC" w:rsidR="00C6056A" w:rsidRPr="00BB2A86" w:rsidRDefault="00F154E7" w:rsidP="00CF7B8E">
      <w:pPr>
        <w:spacing w:before="1"/>
        <w:ind w:left="256"/>
      </w:pPr>
      <w:r w:rsidRPr="00BB2A86">
        <w:rPr>
          <w:b/>
        </w:rPr>
        <w:t>Deň doručenia</w:t>
      </w:r>
      <w:r w:rsidRPr="00BB2A86">
        <w:t xml:space="preserve"> - ak nie je v tomto dokumente uvedené inak, za deň doručenia sa v súvislosti s predkladaním dokumentov (</w:t>
      </w:r>
      <w:r w:rsidR="002857F1">
        <w:t>ž</w:t>
      </w:r>
      <w:r w:rsidRPr="00BB2A86">
        <w:t xml:space="preserve">iadosť o poskytnutie </w:t>
      </w:r>
      <w:r w:rsidR="00F160DF">
        <w:t>dotácie</w:t>
      </w:r>
      <w:r w:rsidR="002857F1">
        <w:t>, ďalej len ž</w:t>
      </w:r>
      <w:r w:rsidR="00D02E6A">
        <w:t xml:space="preserve">iadosť </w:t>
      </w:r>
      <w:r w:rsidRPr="00BB2A86">
        <w:t xml:space="preserve">a prípadne iné) v prípade ich osobného doručenia považuje deň fyzického doručenia na MIRRI SR. </w:t>
      </w:r>
      <w:r w:rsidRPr="00D02E6A">
        <w:t>V prípade zasielania dokumentov na MIRRI SR poštou/kuriérom/do elektronickej schránky (</w:t>
      </w:r>
      <w:proofErr w:type="spellStart"/>
      <w:r w:rsidRPr="00D02E6A">
        <w:t>eGoverement</w:t>
      </w:r>
      <w:proofErr w:type="spellEnd"/>
      <w:r w:rsidRPr="00D02E6A">
        <w:t xml:space="preserve">, </w:t>
      </w:r>
      <w:r w:rsidR="00CF7B8E">
        <w:t>slovensko</w:t>
      </w:r>
      <w:r w:rsidRPr="00D02E6A">
        <w:t>.sk</w:t>
      </w:r>
      <w:r w:rsidR="000A27CD" w:rsidRPr="00D02E6A">
        <w:t>)</w:t>
      </w:r>
      <w:r w:rsidRPr="00D02E6A">
        <w:t xml:space="preserve"> sa za deň doručenia dokumentu považuje deň odovzdania dokumentu na takúto prepravu/podaním elektronického podania do elektronickej schránky </w:t>
      </w:r>
      <w:r w:rsidR="000A27CD" w:rsidRPr="00D02E6A">
        <w:t>MIRRI SK (</w:t>
      </w:r>
      <w:proofErr w:type="spellStart"/>
      <w:r w:rsidR="000A27CD" w:rsidRPr="00D02E6A">
        <w:t>eGoverement</w:t>
      </w:r>
      <w:proofErr w:type="spellEnd"/>
      <w:r w:rsidR="000A27CD" w:rsidRPr="00D02E6A">
        <w:t xml:space="preserve">, </w:t>
      </w:r>
      <w:r w:rsidR="00CF7B8E">
        <w:t>slovensko</w:t>
      </w:r>
      <w:r w:rsidR="000A27CD" w:rsidRPr="00D02E6A">
        <w:t>.sk</w:t>
      </w:r>
      <w:r w:rsidR="00BB6117">
        <w:t xml:space="preserve">. </w:t>
      </w:r>
      <w:r w:rsidRPr="00D02E6A">
        <w:t>V prípade zasielania dokumentov riadiaceho orgánu žiadateľovi/prijímateľovi sa za deň doručenia považuje deň prevzatia dokumentu žiadateľom/prijímateľom. V prípade ak žiadateľ/prijímateľ nebol doručovateľom na mieste doručenia zastihnutý, alebo bezdôvodne odoprel písomnosť prijať, sa na doručovanie dokumentov riadiaceho orgánu žiadateľom/prijímateľom vzťahujú príslušné ustanovenia § 24 a 25 zákona o správnom konaní</w:t>
      </w:r>
      <w:r w:rsidR="00BB6117">
        <w:t>.</w:t>
      </w:r>
    </w:p>
    <w:p w14:paraId="0A61ECDD" w14:textId="38AC7ADD" w:rsidR="00C6056A" w:rsidRPr="00BB2A86" w:rsidRDefault="00C6056A" w:rsidP="00C6056A">
      <w:pPr>
        <w:spacing w:before="1"/>
        <w:ind w:left="256"/>
      </w:pPr>
      <w:r w:rsidRPr="00BB2A86">
        <w:rPr>
          <w:b/>
        </w:rPr>
        <w:t>Národné priority implementácie Agendy 2030</w:t>
      </w:r>
      <w:r w:rsidRPr="00BB2A86">
        <w:t xml:space="preserve"> - Smerovanie k znalostnej a environmentálne udržateľnej ekonomike pri demografických zmenách a meniacom sa globálnom prostredí, vzdelanie pre dôstojný život, dobré zdravie, udržateľné sídla, regióny a krajina v kontexte zmeny klímy, znižovanie chudoby a sociálna inklúzia, právny štát, demokracia a bezpečnosť.</w:t>
      </w:r>
    </w:p>
    <w:p w14:paraId="3218AAE7" w14:textId="110B2E5D" w:rsidR="009E4002" w:rsidRPr="00BB2A86" w:rsidRDefault="00C6056A" w:rsidP="00C6056A">
      <w:pPr>
        <w:spacing w:before="1"/>
        <w:ind w:left="256"/>
      </w:pPr>
      <w:r w:rsidRPr="00BB2A86">
        <w:rPr>
          <w:b/>
        </w:rPr>
        <w:t>Sociálne inovácie</w:t>
      </w:r>
      <w:r w:rsidRPr="00BB2A86">
        <w:t xml:space="preserve"> - sú inovácie spoločenské a predstavujú nové, v porovnaní s dostupnými alternatívami účinnejšie, efektívnejšie, udržateľnejšie a spravodlivejšie riešenia spoločenských problémov a napĺňanie spoločenských potrieb napr. môžu zahŕňať vytváranie nových produktov, služieb, zavádzanie technológií, ale i vytváranie nových spoločenských procesov, organizačných štruktúr, zmenu nastavených pravidiel či vytvorenie nových rolí v spoločenskom systéme.</w:t>
      </w:r>
      <w:r w:rsidR="00CC4B2A">
        <w:t xml:space="preserve"> </w:t>
      </w:r>
      <w:r w:rsidR="005D5CB7" w:rsidRPr="005D5CB7">
        <w:t xml:space="preserve">Technické a digitálne inovácie zahŕňa definícia obsiahnutá v hlavných oblastiach schémy pomoci </w:t>
      </w:r>
      <w:r w:rsidR="00CC4B2A" w:rsidRPr="006C634A">
        <w:rPr>
          <w:i/>
        </w:rPr>
        <w:t xml:space="preserve">de </w:t>
      </w:r>
      <w:proofErr w:type="spellStart"/>
      <w:r w:rsidR="00CC4B2A" w:rsidRPr="006C634A">
        <w:rPr>
          <w:i/>
        </w:rPr>
        <w:t>minimis</w:t>
      </w:r>
      <w:proofErr w:type="spellEnd"/>
      <w:r w:rsidR="00CC4B2A">
        <w:t>.</w:t>
      </w:r>
    </w:p>
    <w:p w14:paraId="6021833A" w14:textId="5DDB5AB1" w:rsidR="00C6056A" w:rsidRPr="00BB2A86" w:rsidRDefault="00C6056A" w:rsidP="00C6056A">
      <w:pPr>
        <w:spacing w:before="1"/>
        <w:ind w:left="256"/>
      </w:pPr>
      <w:r w:rsidRPr="00BB2A86">
        <w:rPr>
          <w:b/>
        </w:rPr>
        <w:t>Najmenej rozvinuté regióny</w:t>
      </w:r>
      <w:r w:rsidRPr="00BB2A86">
        <w:t xml:space="preserve"> - v rámci podpory sú definované podmienky pre okresy, na ktoré sa vzťahuje špeciálny, zvýhodnený režim a nástroje na ich podporu</w:t>
      </w:r>
      <w:r w:rsidR="00BB6117">
        <w:t>.</w:t>
      </w:r>
    </w:p>
    <w:p w14:paraId="797BF2F5" w14:textId="43332C84" w:rsidR="00C6056A" w:rsidRDefault="00C6056A" w:rsidP="00C6056A">
      <w:pPr>
        <w:spacing w:before="1"/>
        <w:ind w:left="256"/>
      </w:pPr>
      <w:r w:rsidRPr="00BB2A86">
        <w:rPr>
          <w:b/>
        </w:rPr>
        <w:t>MRK</w:t>
      </w:r>
      <w:r w:rsidRPr="00BB2A86">
        <w:t xml:space="preserve"> - Marginalizované rómske komunity</w:t>
      </w:r>
      <w:r w:rsidR="00BB6117">
        <w:t>.</w:t>
      </w:r>
    </w:p>
    <w:p w14:paraId="776121BD" w14:textId="77777777" w:rsidR="009E4002" w:rsidRPr="00BB2A86" w:rsidRDefault="009E4002" w:rsidP="006C634A">
      <w:pPr>
        <w:spacing w:before="1"/>
      </w:pPr>
    </w:p>
    <w:p w14:paraId="64585298" w14:textId="77777777" w:rsidR="00C4741A" w:rsidRPr="00BB2A86" w:rsidRDefault="00C4741A">
      <w:pPr>
        <w:pStyle w:val="Nadpis2"/>
      </w:pPr>
      <w:bookmarkStart w:id="4" w:name="_Toc79486057"/>
      <w:r w:rsidRPr="00BB2A86">
        <w:t>Platnosť a účinnosť príručky pre žiadateľa</w:t>
      </w:r>
      <w:bookmarkEnd w:id="4"/>
    </w:p>
    <w:p w14:paraId="2B658E47" w14:textId="2D539C5D" w:rsidR="00C4741A" w:rsidRPr="00BB2A86" w:rsidRDefault="00C4741A" w:rsidP="00C4741A">
      <w:r w:rsidRPr="00BB2A86">
        <w:t xml:space="preserve">Prvá verzia príručky pre žiadateľa nadobúda platnosť dňom jej schválenia a účinnosť dňom zverejnenia na webovom sídle </w:t>
      </w:r>
      <w:r w:rsidR="004F48DE">
        <w:t xml:space="preserve">MIRRI SR </w:t>
      </w:r>
      <w:hyperlink r:id="rId10" w:history="1">
        <w:r w:rsidRPr="00BB2A86">
          <w:rPr>
            <w:rStyle w:val="Hypertextovprepojenie"/>
          </w:rPr>
          <w:t>www.mirri.gov.sk</w:t>
        </w:r>
      </w:hyperlink>
      <w:r w:rsidRPr="00BB2A86">
        <w:t>.</w:t>
      </w:r>
    </w:p>
    <w:p w14:paraId="720FF356" w14:textId="6C1B1E20" w:rsidR="00C4741A" w:rsidRPr="00BB2A86" w:rsidRDefault="00C4741A" w:rsidP="00853C79">
      <w:r w:rsidRPr="00BB2A86">
        <w:t>V prípade, ak dôjde k zmene príručky, poskytovateľ zverejní aktualizovanú verziu príručky ako súčasť usmernenia k výzve. V rámci usmernenia poskytovateľ definuje zmeny, ktoré boli vykonané v príručke pre žiadateľa a</w:t>
      </w:r>
      <w:r w:rsidR="00507309" w:rsidRPr="00BB2A86">
        <w:t xml:space="preserve"> prípadne</w:t>
      </w:r>
      <w:r w:rsidRPr="00BB2A86">
        <w:t> definuje, na ktoré Ž</w:t>
      </w:r>
      <w:r w:rsidR="00507309" w:rsidRPr="00BB2A86">
        <w:t>iadosti</w:t>
      </w:r>
      <w:r w:rsidRPr="00BB2A86">
        <w:t xml:space="preserve"> sa zmena vzťahuje</w:t>
      </w:r>
      <w:r w:rsidR="00853C79" w:rsidRPr="00F769EF">
        <w:t>.</w:t>
      </w:r>
      <w:r w:rsidR="00853C79" w:rsidRPr="00BB2A86">
        <w:rPr>
          <w:b/>
        </w:rPr>
        <w:t xml:space="preserve"> </w:t>
      </w:r>
      <w:r w:rsidR="00853C79" w:rsidRPr="00BB2A86">
        <w:t xml:space="preserve">Aktualizácia príručky pre žiadateľa je účinná v súlade s informáciou uvedenou v usmernení, najskôr však dňom jej zverejnenia na webovom sídle </w:t>
      </w:r>
      <w:hyperlink r:id="rId11" w:history="1">
        <w:r w:rsidR="00853C79" w:rsidRPr="00BB2A86">
          <w:rPr>
            <w:rStyle w:val="Hypertextovprepojenie"/>
          </w:rPr>
          <w:t>www.mirri.gov.sk</w:t>
        </w:r>
      </w:hyperlink>
      <w:r w:rsidR="00853C79" w:rsidRPr="00BB2A86">
        <w:t>.</w:t>
      </w:r>
    </w:p>
    <w:p w14:paraId="68F71743" w14:textId="0CD8B563" w:rsidR="00853C79" w:rsidRPr="00BB2A86" w:rsidRDefault="00853C79" w:rsidP="00C4741A">
      <w:r w:rsidRPr="00BB2A86">
        <w:t>Aktualizovaná príručka pre žiadateľa v plnom rozsahu nahrádza pôvodnú príručku pre žiadateľa, ktorej účinnosť končí dňom nadobudnutia účinnosti aktualizovanej príručky pre žiadateľa.</w:t>
      </w:r>
    </w:p>
    <w:p w14:paraId="70B35C92" w14:textId="77777777" w:rsidR="00E029A5" w:rsidRPr="00BB2A86" w:rsidRDefault="00E029A5" w:rsidP="00C4741A"/>
    <w:p w14:paraId="6A444A44" w14:textId="5B27DB5A" w:rsidR="00853C79" w:rsidRPr="00BB2A86" w:rsidRDefault="00853C79" w:rsidP="00E029A5">
      <w:pPr>
        <w:pStyle w:val="Nadpis1"/>
      </w:pPr>
      <w:bookmarkStart w:id="5" w:name="_Vypracovanie_a_predloženie"/>
      <w:bookmarkStart w:id="6" w:name="_Toc79486058"/>
      <w:bookmarkEnd w:id="5"/>
      <w:r w:rsidRPr="00BB2A86">
        <w:lastRenderedPageBreak/>
        <w:t>Vypracovanie a predloženie Ž</w:t>
      </w:r>
      <w:r w:rsidR="00507309" w:rsidRPr="00BB2A86">
        <w:t>iadosti</w:t>
      </w:r>
      <w:bookmarkEnd w:id="6"/>
    </w:p>
    <w:p w14:paraId="5DE6C582" w14:textId="3A1AD88C" w:rsidR="00853C79" w:rsidRPr="00BB2A86" w:rsidRDefault="00853C79" w:rsidP="00853C79">
      <w:r w:rsidRPr="00BB2A86">
        <w:t>Ž</w:t>
      </w:r>
      <w:r w:rsidR="00507309" w:rsidRPr="00BB2A86">
        <w:t>iadosť</w:t>
      </w:r>
      <w:r w:rsidRPr="00BB2A86">
        <w:t xml:space="preserve"> je základným dokumentom, prostredníctvom ktorého žiadateľ na základe vyhlásenej výzvy žiada poskytovateľa o</w:t>
      </w:r>
      <w:r w:rsidR="00507309" w:rsidRPr="00BB2A86">
        <w:t> pomoc/dotáciu</w:t>
      </w:r>
      <w:r w:rsidRPr="00BB2A86">
        <w:t xml:space="preserve"> na projekt.</w:t>
      </w:r>
      <w:r w:rsidR="00575972" w:rsidRPr="00BB2A86">
        <w:t xml:space="preserve"> Ž</w:t>
      </w:r>
      <w:r w:rsidR="00507309" w:rsidRPr="00BB2A86">
        <w:t xml:space="preserve">iadosť </w:t>
      </w:r>
      <w:r w:rsidR="00575972" w:rsidRPr="00BB2A86">
        <w:t>vrát</w:t>
      </w:r>
      <w:r w:rsidR="00A14ED4">
        <w:t>a</w:t>
      </w:r>
      <w:r w:rsidR="00575972" w:rsidRPr="00BB2A86">
        <w:t xml:space="preserve">ne </w:t>
      </w:r>
      <w:r w:rsidR="002857F1">
        <w:t>p</w:t>
      </w:r>
      <w:r w:rsidR="00575972" w:rsidRPr="00BB2A86">
        <w:t>ríloh</w:t>
      </w:r>
      <w:r w:rsidR="00507309" w:rsidRPr="00BB2A86">
        <w:t xml:space="preserve"> </w:t>
      </w:r>
      <w:r w:rsidR="00575972" w:rsidRPr="00BB2A86">
        <w:t xml:space="preserve"> musí byť kompletne vyplnená a predložená, v opačnom prípade je zamietnutá (a to až po nesplnení povinnosti o dodatočn</w:t>
      </w:r>
      <w:r w:rsidR="009E702F">
        <w:t>é</w:t>
      </w:r>
      <w:r w:rsidR="00575972" w:rsidRPr="00BB2A86">
        <w:t xml:space="preserve"> doplnenie/predloženie po vyzvaní žiadateľa MIRRI SR, viac viď. nižšie).</w:t>
      </w:r>
      <w:r w:rsidR="009E702F">
        <w:t xml:space="preserve"> </w:t>
      </w:r>
      <w:r w:rsidRPr="00BB2A86">
        <w:t>Dokumentáciu Ž</w:t>
      </w:r>
      <w:r w:rsidR="00507309" w:rsidRPr="00BB2A86">
        <w:t>iadosti</w:t>
      </w:r>
      <w:r w:rsidRPr="00BB2A86">
        <w:t xml:space="preserve"> tvorí:</w:t>
      </w:r>
    </w:p>
    <w:p w14:paraId="42512B83" w14:textId="77777777" w:rsidR="00C67F09" w:rsidRDefault="00853C79">
      <w:pPr>
        <w:pStyle w:val="Odsekzoznamu"/>
        <w:numPr>
          <w:ilvl w:val="0"/>
          <w:numId w:val="4"/>
        </w:numPr>
      </w:pPr>
      <w:r w:rsidRPr="00BB2A86">
        <w:t>formulár Ž</w:t>
      </w:r>
      <w:r w:rsidR="00507309" w:rsidRPr="00BB2A86">
        <w:t xml:space="preserve">iadosti (registračný formulár, zverejnený na web MIRRI SR, </w:t>
      </w:r>
      <w:proofErr w:type="spellStart"/>
      <w:r w:rsidR="00507309" w:rsidRPr="00982901">
        <w:t>link</w:t>
      </w:r>
      <w:proofErr w:type="spellEnd"/>
      <w:r w:rsidR="007928D5">
        <w:rPr>
          <w:rStyle w:val="Odkaznapoznmkupodiarou"/>
        </w:rPr>
        <w:footnoteReference w:id="3"/>
      </w:r>
      <w:r w:rsidR="00507309" w:rsidRPr="00982901">
        <w:t>:</w:t>
      </w:r>
      <w:r w:rsidR="00C51844" w:rsidRPr="00982901">
        <w:t xml:space="preserve"> </w:t>
      </w:r>
    </w:p>
    <w:p w14:paraId="7933E7DC" w14:textId="1A5A938B" w:rsidR="00853C79" w:rsidRPr="00982901" w:rsidRDefault="001E6467" w:rsidP="00F769EF">
      <w:pPr>
        <w:pStyle w:val="Odsekzoznamu"/>
      </w:pPr>
      <w:hyperlink r:id="rId12" w:history="1">
        <w:r w:rsidR="00C67F09" w:rsidRPr="00B11926">
          <w:rPr>
            <w:rStyle w:val="Hypertextovprepojenie"/>
          </w:rPr>
          <w:t>https://forms.office.com/r/WhEYvzvBmB</w:t>
        </w:r>
      </w:hyperlink>
      <w:r w:rsidR="00C67F09" w:rsidRPr="00B11926">
        <w:t xml:space="preserve">  </w:t>
      </w:r>
      <w:r w:rsidR="00853C79" w:rsidRPr="00B11926">
        <w:t xml:space="preserve"> a</w:t>
      </w:r>
    </w:p>
    <w:p w14:paraId="5752E8BE" w14:textId="2D142061" w:rsidR="00853C79" w:rsidRPr="00BB2A86" w:rsidRDefault="00853C79" w:rsidP="00BB2A86">
      <w:pPr>
        <w:pStyle w:val="Odsekzoznamu"/>
        <w:numPr>
          <w:ilvl w:val="0"/>
          <w:numId w:val="4"/>
        </w:numPr>
      </w:pPr>
      <w:r w:rsidRPr="00BB2A86">
        <w:t xml:space="preserve">povinné </w:t>
      </w:r>
      <w:r w:rsidR="00CB743E">
        <w:t>p</w:t>
      </w:r>
      <w:r w:rsidRPr="00BB2A86">
        <w:t>rílohy</w:t>
      </w:r>
      <w:r w:rsidR="00507309" w:rsidRPr="00BB2A86">
        <w:t xml:space="preserve"> (ďalej len </w:t>
      </w:r>
      <w:r w:rsidR="00CB743E">
        <w:t>p</w:t>
      </w:r>
      <w:r w:rsidR="00507309" w:rsidRPr="00BB2A86">
        <w:t>rílohy k </w:t>
      </w:r>
      <w:r w:rsidR="00CB743E">
        <w:t>ž</w:t>
      </w:r>
      <w:r w:rsidR="00507309" w:rsidRPr="00BB2A86">
        <w:t>iadosti</w:t>
      </w:r>
      <w:r w:rsidR="00CB743E">
        <w:t xml:space="preserve"> / prílohy</w:t>
      </w:r>
      <w:r w:rsidR="00507309" w:rsidRPr="00BB2A86">
        <w:t>)</w:t>
      </w:r>
    </w:p>
    <w:p w14:paraId="71BB5DDF" w14:textId="34A7C0C7" w:rsidR="00FF5C1D" w:rsidRPr="00BB2A86" w:rsidRDefault="00853C79">
      <w:pPr>
        <w:rPr>
          <w:b/>
        </w:rPr>
      </w:pPr>
      <w:r w:rsidRPr="00BB2A86">
        <w:rPr>
          <w:b/>
        </w:rPr>
        <w:t xml:space="preserve">Žiadateľ vypracuje </w:t>
      </w:r>
      <w:r w:rsidR="002857F1">
        <w:rPr>
          <w:b/>
        </w:rPr>
        <w:t>ž</w:t>
      </w:r>
      <w:r w:rsidR="00507309" w:rsidRPr="00BB2A86">
        <w:rPr>
          <w:b/>
        </w:rPr>
        <w:t>iadosť (</w:t>
      </w:r>
      <w:proofErr w:type="spellStart"/>
      <w:r w:rsidR="00507309" w:rsidRPr="00BB2A86">
        <w:rPr>
          <w:b/>
        </w:rPr>
        <w:t>t.j</w:t>
      </w:r>
      <w:proofErr w:type="spellEnd"/>
      <w:r w:rsidR="00507309" w:rsidRPr="00BB2A86">
        <w:rPr>
          <w:b/>
        </w:rPr>
        <w:t xml:space="preserve">. </w:t>
      </w:r>
      <w:r w:rsidR="002857F1">
        <w:rPr>
          <w:b/>
        </w:rPr>
        <w:t>ž</w:t>
      </w:r>
      <w:r w:rsidR="00507309" w:rsidRPr="00BB2A86">
        <w:rPr>
          <w:b/>
        </w:rPr>
        <w:t xml:space="preserve">iadosť o poskytnutie </w:t>
      </w:r>
      <w:r w:rsidR="00D73CDD">
        <w:rPr>
          <w:b/>
        </w:rPr>
        <w:t>dotácie</w:t>
      </w:r>
      <w:r w:rsidR="00507309" w:rsidRPr="00BB2A86">
        <w:rPr>
          <w:b/>
        </w:rPr>
        <w:t xml:space="preserve">, vrátene </w:t>
      </w:r>
      <w:r w:rsidR="002857F1">
        <w:rPr>
          <w:b/>
        </w:rPr>
        <w:t>p</w:t>
      </w:r>
      <w:r w:rsidR="00507309" w:rsidRPr="00BB2A86">
        <w:rPr>
          <w:b/>
        </w:rPr>
        <w:t>ríloh k </w:t>
      </w:r>
      <w:r w:rsidR="002857F1">
        <w:rPr>
          <w:b/>
        </w:rPr>
        <w:t>ž</w:t>
      </w:r>
      <w:r w:rsidR="00507309" w:rsidRPr="00BB2A86">
        <w:rPr>
          <w:b/>
        </w:rPr>
        <w:t xml:space="preserve">iadosti) a to v nasledovných </w:t>
      </w:r>
      <w:r w:rsidR="006F4CBA" w:rsidRPr="00BB2A86">
        <w:rPr>
          <w:b/>
        </w:rPr>
        <w:t>nižšie uvedených krokoch</w:t>
      </w:r>
      <w:r w:rsidR="00C6056A" w:rsidRPr="00BB2A86">
        <w:rPr>
          <w:b/>
        </w:rPr>
        <w:t>:</w:t>
      </w:r>
      <w:r w:rsidR="00507309" w:rsidRPr="00BB2A86">
        <w:rPr>
          <w:b/>
        </w:rPr>
        <w:t xml:space="preserve"> </w:t>
      </w:r>
      <w:r w:rsidRPr="00BB2A86">
        <w:rPr>
          <w:b/>
        </w:rPr>
        <w:t xml:space="preserve"> </w:t>
      </w:r>
    </w:p>
    <w:p w14:paraId="1A68C021" w14:textId="7887E3E0" w:rsidR="004600E2" w:rsidRPr="00BB2A86" w:rsidRDefault="00853C79">
      <w:pPr>
        <w:pStyle w:val="Nadpis2"/>
        <w:numPr>
          <w:ilvl w:val="0"/>
          <w:numId w:val="18"/>
        </w:numPr>
      </w:pPr>
      <w:bookmarkStart w:id="7" w:name="_Toc79486059"/>
      <w:r w:rsidRPr="00BB2A86">
        <w:t>Pokyny pre vyplnenie</w:t>
      </w:r>
      <w:r w:rsidR="00947FDB" w:rsidRPr="00BB2A86">
        <w:t xml:space="preserve"> </w:t>
      </w:r>
      <w:r w:rsidR="004600E2" w:rsidRPr="00BB2A86">
        <w:t>Registračného formulára</w:t>
      </w:r>
      <w:bookmarkEnd w:id="7"/>
    </w:p>
    <w:p w14:paraId="26D00DF6" w14:textId="447E866A" w:rsidR="00C6056A" w:rsidRPr="00BB2A86" w:rsidRDefault="00C6056A" w:rsidP="00C6056A">
      <w:r w:rsidRPr="00C06D81">
        <w:t xml:space="preserve">Základnou formálnou podmienkou poskytnutia dotácie je registrácia žiadateľa cez </w:t>
      </w:r>
      <w:proofErr w:type="spellStart"/>
      <w:r w:rsidRPr="00C06D81">
        <w:t>link</w:t>
      </w:r>
      <w:proofErr w:type="spellEnd"/>
      <w:r w:rsidR="0077680A">
        <w:rPr>
          <w:rStyle w:val="Odkaznapoznmkupodiarou"/>
        </w:rPr>
        <w:footnoteReference w:id="4"/>
      </w:r>
      <w:r w:rsidRPr="00C06D81">
        <w:t xml:space="preserve"> </w:t>
      </w:r>
      <w:r w:rsidR="004237D7">
        <w:t xml:space="preserve">uvedený vyššie a </w:t>
      </w:r>
      <w:r w:rsidRPr="00C06D81">
        <w:t xml:space="preserve">na webe MIRRI SR a následné vytlačenie a podpísanie registračného formulára, ktoré podpisom a zaslaním v zmysle inštrukcií </w:t>
      </w:r>
      <w:r w:rsidR="003C3B3E" w:rsidRPr="00B61A33">
        <w:t>kapitoly</w:t>
      </w:r>
      <w:r w:rsidRPr="00C06D81">
        <w:t xml:space="preserve"> </w:t>
      </w:r>
      <w:r w:rsidR="003C3B3E" w:rsidRPr="00B61A33">
        <w:t>8</w:t>
      </w:r>
      <w:r w:rsidRPr="00C06D81">
        <w:t xml:space="preserve"> výzvy plní úlohu žiadosti o poskytnutie </w:t>
      </w:r>
      <w:r w:rsidR="003C3B3E" w:rsidRPr="00B61A33">
        <w:t>dotácie</w:t>
      </w:r>
      <w:r w:rsidRPr="00C06D81">
        <w:t xml:space="preserve"> (ďalej len „žiadosť“) spolu s relevantnými prílohami podľa </w:t>
      </w:r>
      <w:r w:rsidR="003C3B3E" w:rsidRPr="00B61A33">
        <w:t>kapitoly</w:t>
      </w:r>
      <w:r w:rsidRPr="00C06D81">
        <w:t xml:space="preserve"> </w:t>
      </w:r>
      <w:r w:rsidR="003C3B3E" w:rsidRPr="00B61A33">
        <w:t>9</w:t>
      </w:r>
      <w:r w:rsidRPr="00C06D81">
        <w:t xml:space="preserve"> výzvy, ktorú je potrebné poslať prostredníctvom elektronickej schránky (</w:t>
      </w:r>
      <w:r w:rsidR="003C3B3E" w:rsidRPr="00B61A33">
        <w:t>s</w:t>
      </w:r>
      <w:r w:rsidRPr="00C06D81">
        <w:t xml:space="preserve">lovensko.sk) podpísanú s elektronickým podpisom resp. v listovej podobe zaslanie </w:t>
      </w:r>
      <w:r w:rsidR="003C3B3E" w:rsidRPr="00B61A33">
        <w:t>ž</w:t>
      </w:r>
      <w:r w:rsidRPr="00C06D81">
        <w:t>iadosti na poštovú adresu poskytovateľa (viac v</w:t>
      </w:r>
      <w:r w:rsidR="00AC4016">
        <w:t xml:space="preserve"> kapitole</w:t>
      </w:r>
      <w:r w:rsidRPr="00C06D81">
        <w:t xml:space="preserve"> </w:t>
      </w:r>
      <w:r w:rsidR="003C3B3E" w:rsidRPr="00B61A33">
        <w:t xml:space="preserve">8 </w:t>
      </w:r>
      <w:r w:rsidRPr="00C06D81">
        <w:t xml:space="preserve">výzvy, taktiež detail uvedený v </w:t>
      </w:r>
      <w:r w:rsidR="003C3B3E" w:rsidRPr="00B61A33">
        <w:t>nižšie</w:t>
      </w:r>
      <w:r w:rsidRPr="00C06D81">
        <w:t>).</w:t>
      </w:r>
    </w:p>
    <w:p w14:paraId="16B4698A" w14:textId="19DD4F2D" w:rsidR="00C6056A" w:rsidRPr="00BB2A86" w:rsidRDefault="00C6056A" w:rsidP="00BB2A86">
      <w:pPr>
        <w:pStyle w:val="Odsekzoznamu"/>
        <w:numPr>
          <w:ilvl w:val="0"/>
          <w:numId w:val="6"/>
        </w:numPr>
      </w:pPr>
      <w:r w:rsidRPr="00BB2A86">
        <w:t>Dotáciu  možno poskytnúť v súlade s podmienkami výzvy.</w:t>
      </w:r>
    </w:p>
    <w:p w14:paraId="22419E70" w14:textId="2383FFB7" w:rsidR="00C6056A" w:rsidRPr="00BB2A86" w:rsidRDefault="009E702F" w:rsidP="00BB2A86">
      <w:pPr>
        <w:pStyle w:val="Odsekzoznamu"/>
        <w:numPr>
          <w:ilvl w:val="0"/>
          <w:numId w:val="6"/>
        </w:numPr>
      </w:pPr>
      <w:r>
        <w:t>D</w:t>
      </w:r>
      <w:r w:rsidR="00C6056A" w:rsidRPr="00BB2A86">
        <w:t>otáciu možno poskytnúť len po splnení podmienok oprávnenosti podľa §</w:t>
      </w:r>
      <w:r w:rsidR="004F48DE">
        <w:t xml:space="preserve"> </w:t>
      </w:r>
      <w:r w:rsidR="00C6056A" w:rsidRPr="00BB2A86">
        <w:t>8a ods. 4 zákona o rozpočtových pravidlách a podľa schémy.</w:t>
      </w:r>
    </w:p>
    <w:p w14:paraId="4A67F738" w14:textId="7197DF1D" w:rsidR="00C6056A" w:rsidRPr="00BB2A86" w:rsidRDefault="00C6056A" w:rsidP="00BB2A86">
      <w:pPr>
        <w:pStyle w:val="Odsekzoznamu"/>
        <w:numPr>
          <w:ilvl w:val="0"/>
          <w:numId w:val="6"/>
        </w:numPr>
      </w:pPr>
      <w:r w:rsidRPr="00BB2A86">
        <w:t xml:space="preserve">Takáto žiadosť musí byť podpísaná štatutárnym zástupcom žiadateľa alebo oprávnenou osobou.  </w:t>
      </w:r>
    </w:p>
    <w:p w14:paraId="1183F298" w14:textId="0A6C0407" w:rsidR="00C6056A" w:rsidRPr="00BB2A86" w:rsidRDefault="00C6056A" w:rsidP="00BB2A86">
      <w:pPr>
        <w:pStyle w:val="Odsekzoznamu"/>
        <w:numPr>
          <w:ilvl w:val="0"/>
          <w:numId w:val="6"/>
        </w:numPr>
      </w:pPr>
      <w:r w:rsidRPr="00BB2A86">
        <w:t xml:space="preserve">Žiadateľ na základe výzvy môže predložiť len jednu žiadosť.  </w:t>
      </w:r>
    </w:p>
    <w:p w14:paraId="0DFE5D21" w14:textId="312D4B30" w:rsidR="00C6056A" w:rsidRPr="00BB2A86" w:rsidRDefault="00C6056A" w:rsidP="00BB2A86">
      <w:pPr>
        <w:pStyle w:val="Odsekzoznamu"/>
        <w:numPr>
          <w:ilvl w:val="0"/>
          <w:numId w:val="6"/>
        </w:numPr>
      </w:pPr>
      <w:r w:rsidRPr="00BB2A86">
        <w:t>Na poskytnutie pomoci a podpory podľa výzvy nie je právny nárok.</w:t>
      </w:r>
    </w:p>
    <w:p w14:paraId="59D94454" w14:textId="474DA0AF" w:rsidR="00C6056A" w:rsidRPr="00BB2A86" w:rsidRDefault="00C6056A" w:rsidP="00BB2A86">
      <w:pPr>
        <w:pStyle w:val="Odsekzoznamu"/>
        <w:numPr>
          <w:ilvl w:val="0"/>
          <w:numId w:val="6"/>
        </w:numPr>
      </w:pPr>
      <w:r w:rsidRPr="00BB2A86">
        <w:t>Žiadosť vrátane príloh je možné predložiť len v termíne určenom poskytovateľom.</w:t>
      </w:r>
    </w:p>
    <w:p w14:paraId="1C4DC125" w14:textId="428718B0" w:rsidR="00DC44DD" w:rsidRPr="004C5AC4" w:rsidRDefault="00C6056A" w:rsidP="00C6056A">
      <w:r w:rsidRPr="00CC1935">
        <w:t xml:space="preserve">Žiadateľ je v Registračnom formulári povinný vyplniť všetky </w:t>
      </w:r>
      <w:r w:rsidR="00DC44DD" w:rsidRPr="004C5AC4">
        <w:t>povinné</w:t>
      </w:r>
      <w:r w:rsidRPr="00CC1935">
        <w:t xml:space="preserve"> polia </w:t>
      </w:r>
      <w:r w:rsidR="00DC44DD" w:rsidRPr="004C5AC4">
        <w:t>(</w:t>
      </w:r>
      <w:r w:rsidRPr="00CC1935">
        <w:t>v zmysle inštrukcií vždy pod uvedeným poľom napr. Názov projektu = Uveďte krátky ale výstižný názov projektu</w:t>
      </w:r>
      <w:r w:rsidR="00DC44DD" w:rsidRPr="004C5AC4">
        <w:t>)</w:t>
      </w:r>
      <w:r w:rsidRPr="00CC1935">
        <w:t>.</w:t>
      </w:r>
      <w:r w:rsidR="00E029A5" w:rsidRPr="00CC1935">
        <w:t xml:space="preserve"> Formulár obsahuje</w:t>
      </w:r>
      <w:r w:rsidR="00DC44DD" w:rsidRPr="004C5AC4">
        <w:t xml:space="preserve"> </w:t>
      </w:r>
      <w:r w:rsidR="00C51844" w:rsidRPr="004C5AC4">
        <w:t>35</w:t>
      </w:r>
      <w:r w:rsidR="00DC44DD" w:rsidRPr="004C5AC4">
        <w:t xml:space="preserve"> čast</w:t>
      </w:r>
      <w:r w:rsidR="00C51844" w:rsidRPr="004C5AC4">
        <w:t>í</w:t>
      </w:r>
      <w:r w:rsidR="00DC44DD" w:rsidRPr="004C5AC4">
        <w:t xml:space="preserve"> a to nasledovne:</w:t>
      </w:r>
    </w:p>
    <w:p w14:paraId="764DF92C" w14:textId="32F23964" w:rsidR="00DC44DD" w:rsidRPr="002C01B5" w:rsidRDefault="00DC44DD" w:rsidP="002C01B5">
      <w:pPr>
        <w:pStyle w:val="Odsekzoznamu"/>
        <w:numPr>
          <w:ilvl w:val="0"/>
          <w:numId w:val="43"/>
        </w:numPr>
      </w:pPr>
      <w:r w:rsidRPr="002C01B5">
        <w:t>Základné informácie k</w:t>
      </w:r>
      <w:r w:rsidR="00C360D2" w:rsidRPr="002C01B5">
        <w:t> </w:t>
      </w:r>
      <w:r w:rsidRPr="002C01B5">
        <w:t>žiadosti</w:t>
      </w:r>
      <w:r w:rsidR="00C360D2" w:rsidRPr="00CC1935">
        <w:t xml:space="preserve"> (bod 1 – 2)</w:t>
      </w:r>
    </w:p>
    <w:p w14:paraId="48B51649" w14:textId="384D9C34" w:rsidR="00DC44DD" w:rsidRPr="002C01B5" w:rsidRDefault="00DC44DD" w:rsidP="002C01B5">
      <w:pPr>
        <w:pStyle w:val="Odsekzoznamu"/>
        <w:numPr>
          <w:ilvl w:val="0"/>
          <w:numId w:val="43"/>
        </w:numPr>
      </w:pPr>
      <w:r w:rsidRPr="002C01B5">
        <w:t>Identifikácia žiadateľa</w:t>
      </w:r>
      <w:r w:rsidR="00C360D2" w:rsidRPr="00CC1935">
        <w:t xml:space="preserve"> (bod 3 -  17) vrátene údajov kontaktnej osoby, bankového spojenia a pod.</w:t>
      </w:r>
    </w:p>
    <w:p w14:paraId="2A7FB7C8" w14:textId="64EEC30E" w:rsidR="00C360D2" w:rsidRPr="002C01B5" w:rsidRDefault="00C360D2" w:rsidP="002C01B5">
      <w:pPr>
        <w:pStyle w:val="Odsekzoznamu"/>
        <w:numPr>
          <w:ilvl w:val="0"/>
          <w:numId w:val="43"/>
        </w:numPr>
      </w:pPr>
      <w:r w:rsidRPr="002C01B5">
        <w:t>Identifikácia projektu (bod 18 – 27)</w:t>
      </w:r>
    </w:p>
    <w:p w14:paraId="20A579EF" w14:textId="68DA0E60" w:rsidR="00C360D2" w:rsidRPr="002C01B5" w:rsidRDefault="00065F50" w:rsidP="002C01B5">
      <w:pPr>
        <w:pStyle w:val="Odsekzoznamu"/>
        <w:numPr>
          <w:ilvl w:val="0"/>
          <w:numId w:val="43"/>
        </w:numPr>
      </w:pPr>
      <w:r w:rsidRPr="002C01B5">
        <w:t xml:space="preserve">Zoznam povinných príloh k žiadosti (bod 28 – </w:t>
      </w:r>
      <w:r w:rsidR="009A0269">
        <w:t xml:space="preserve">29 – </w:t>
      </w:r>
      <w:proofErr w:type="spellStart"/>
      <w:r w:rsidR="009A0269">
        <w:t>check</w:t>
      </w:r>
      <w:r w:rsidRPr="002C01B5">
        <w:t>list</w:t>
      </w:r>
      <w:proofErr w:type="spellEnd"/>
      <w:r w:rsidRPr="002C01B5">
        <w:t xml:space="preserve"> žiadateľa)</w:t>
      </w:r>
    </w:p>
    <w:p w14:paraId="36384B2A" w14:textId="77777777" w:rsidR="00065F50" w:rsidRPr="002C01B5" w:rsidRDefault="00065F50" w:rsidP="002C01B5">
      <w:pPr>
        <w:pStyle w:val="Odsekzoznamu"/>
        <w:numPr>
          <w:ilvl w:val="0"/>
          <w:numId w:val="43"/>
        </w:numPr>
      </w:pPr>
      <w:r w:rsidRPr="002C01B5">
        <w:t>Čestné vyhlásenia (bod 30 – 32)</w:t>
      </w:r>
    </w:p>
    <w:p w14:paraId="0F00C18E" w14:textId="241C4165" w:rsidR="00065F50" w:rsidRPr="002C01B5" w:rsidRDefault="00065F50" w:rsidP="002C01B5">
      <w:pPr>
        <w:pStyle w:val="Odsekzoznamu"/>
        <w:numPr>
          <w:ilvl w:val="0"/>
          <w:numId w:val="43"/>
        </w:numPr>
      </w:pPr>
      <w:r w:rsidRPr="002C01B5">
        <w:t>Súhlas so spracovaním osobných údajov (bod 33)</w:t>
      </w:r>
    </w:p>
    <w:p w14:paraId="247AFB31" w14:textId="446EA8BB" w:rsidR="00065F50" w:rsidRPr="002C01B5" w:rsidRDefault="00065F50" w:rsidP="002C01B5">
      <w:pPr>
        <w:pStyle w:val="Odsekzoznamu"/>
        <w:numPr>
          <w:ilvl w:val="0"/>
          <w:numId w:val="43"/>
        </w:numPr>
      </w:pPr>
      <w:r w:rsidRPr="002C01B5">
        <w:t>Ostatné (bod 34 Dátum odoslania registračného formulára, bod 35 nepovinné pole – hodnotenie formulára)</w:t>
      </w:r>
    </w:p>
    <w:p w14:paraId="0D983E76" w14:textId="7ACC9216" w:rsidR="004600E2" w:rsidRPr="00CC1935" w:rsidRDefault="004600E2" w:rsidP="004C5AC4">
      <w:pPr>
        <w:pStyle w:val="Odsekzoznamu"/>
      </w:pPr>
    </w:p>
    <w:p w14:paraId="4ADB67B0" w14:textId="77777777" w:rsidR="00C6056A" w:rsidRPr="00BB2A86" w:rsidRDefault="00C6056A" w:rsidP="00C6056A"/>
    <w:p w14:paraId="677E2719" w14:textId="70772833" w:rsidR="00BF3E23" w:rsidRPr="00E2265C" w:rsidRDefault="007B2F40" w:rsidP="00C6056A">
      <w:r w:rsidRPr="00E2265C">
        <w:lastRenderedPageBreak/>
        <w:t>Vypĺňanie</w:t>
      </w:r>
      <w:r w:rsidR="00BF3E23" w:rsidRPr="00E2265C">
        <w:t xml:space="preserve"> registračného</w:t>
      </w:r>
      <w:r w:rsidRPr="00E2265C">
        <w:t xml:space="preserve"> formulára je intuitívne, užívateľsky nenáročné</w:t>
      </w:r>
      <w:r w:rsidR="006E2B3C" w:rsidRPr="00E2265C">
        <w:t>, žiadateľ</w:t>
      </w:r>
      <w:r w:rsidRPr="00E2265C">
        <w:t xml:space="preserve"> postupuje od prvého po posledný bod. V prípade </w:t>
      </w:r>
      <w:r w:rsidR="00BF3E23" w:rsidRPr="00E2265C">
        <w:t>ak vynechá niektoré z povinných bodov, nebude mu umožnené ďalej pokračovať a postúpiť na ďalší bod.</w:t>
      </w:r>
      <w:r w:rsidR="00A02C28" w:rsidRPr="00E2265C">
        <w:t xml:space="preserve"> </w:t>
      </w:r>
    </w:p>
    <w:p w14:paraId="57D1960F" w14:textId="6FD6144C" w:rsidR="00C6056A" w:rsidRDefault="00C6056A" w:rsidP="00C6056A">
      <w:r w:rsidRPr="00C06D81">
        <w:t xml:space="preserve">V rámci </w:t>
      </w:r>
      <w:r w:rsidR="00BF3E23" w:rsidRPr="00E2265C">
        <w:t xml:space="preserve">registračného </w:t>
      </w:r>
      <w:r w:rsidRPr="00C06D81">
        <w:t>formulára</w:t>
      </w:r>
      <w:r w:rsidR="00BF3E23" w:rsidRPr="00E2265C">
        <w:t xml:space="preserve"> (v niektorých bodoch)</w:t>
      </w:r>
      <w:r w:rsidRPr="00C06D81">
        <w:t xml:space="preserve"> je aj možnosť výberu</w:t>
      </w:r>
      <w:r w:rsidR="009E0DD1" w:rsidRPr="00E2265C">
        <w:t xml:space="preserve"> jednej </w:t>
      </w:r>
      <w:r w:rsidR="00427F2B" w:rsidRPr="00E2265C">
        <w:t xml:space="preserve">napr. bod 2. </w:t>
      </w:r>
      <w:r w:rsidR="00427F2B" w:rsidRPr="00E2265C">
        <w:rPr>
          <w:b/>
        </w:rPr>
        <w:t xml:space="preserve">Oblasti výzvy </w:t>
      </w:r>
      <w:r w:rsidR="009E0DD1" w:rsidRPr="00E2265C">
        <w:t>(obr. 1) resp. viac možnosti</w:t>
      </w:r>
      <w:r w:rsidR="00427F2B" w:rsidRPr="00E2265C">
        <w:t xml:space="preserve"> napr. bod 28. </w:t>
      </w:r>
      <w:r w:rsidR="00427F2B" w:rsidRPr="00E2265C">
        <w:rPr>
          <w:b/>
        </w:rPr>
        <w:t>Zoznam príloh</w:t>
      </w:r>
      <w:r w:rsidRPr="00C06D81">
        <w:t xml:space="preserve"> </w:t>
      </w:r>
      <w:r w:rsidR="009E0DD1" w:rsidRPr="00E2265C">
        <w:t xml:space="preserve"> (obr. 2).</w:t>
      </w:r>
    </w:p>
    <w:p w14:paraId="23BD9605" w14:textId="6346443A" w:rsidR="009E0DD1" w:rsidRPr="00BB2A86" w:rsidRDefault="009E0DD1" w:rsidP="00C6056A">
      <w:r>
        <w:t>Obr. 1</w:t>
      </w:r>
    </w:p>
    <w:p w14:paraId="7435E150" w14:textId="54812123" w:rsidR="00C6056A" w:rsidRDefault="009E0DD1" w:rsidP="00C6056A">
      <w:r>
        <w:rPr>
          <w:noProof/>
          <w:lang w:eastAsia="sk-SK"/>
        </w:rPr>
        <w:drawing>
          <wp:inline distT="0" distB="0" distL="0" distR="0" wp14:anchorId="439B67ED" wp14:editId="51034A27">
            <wp:extent cx="4679004" cy="2237335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36" cy="22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A027" w14:textId="47A0EC57" w:rsidR="00DC44DD" w:rsidRDefault="009E0DD1" w:rsidP="00C6056A">
      <w:r>
        <w:t>Obr. 2</w:t>
      </w:r>
    </w:p>
    <w:p w14:paraId="5A48B515" w14:textId="17BD423A" w:rsidR="00C360D2" w:rsidRDefault="009E0DD1" w:rsidP="00C6056A">
      <w:r>
        <w:rPr>
          <w:noProof/>
          <w:lang w:eastAsia="sk-SK"/>
        </w:rPr>
        <w:drawing>
          <wp:inline distT="0" distB="0" distL="0" distR="0" wp14:anchorId="6BA4B63A" wp14:editId="48FDA5C1">
            <wp:extent cx="4603329" cy="2485432"/>
            <wp:effectExtent l="0" t="0" r="698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11" cy="25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783F" w14:textId="77777777" w:rsidR="00427F2B" w:rsidRDefault="00427F2B" w:rsidP="00C6056A"/>
    <w:p w14:paraId="09AFFB4D" w14:textId="6B35727D" w:rsidR="00C360D2" w:rsidRDefault="00C360D2" w:rsidP="00C6056A">
      <w:r>
        <w:t>V</w:t>
      </w:r>
      <w:r w:rsidR="00427F2B">
        <w:t> </w:t>
      </w:r>
      <w:r>
        <w:t>prípade</w:t>
      </w:r>
      <w:r w:rsidR="00427F2B">
        <w:t xml:space="preserve"> bodov ako 8. </w:t>
      </w:r>
      <w:r w:rsidR="00427F2B" w:rsidRPr="00091A9A">
        <w:rPr>
          <w:b/>
        </w:rPr>
        <w:t>Platiteľ DPH</w:t>
      </w:r>
      <w:r w:rsidR="00427F2B" w:rsidRPr="00F21D15">
        <w:t>,</w:t>
      </w:r>
      <w:r>
        <w:t xml:space="preserve"> ak ste platiteľ DPH, </w:t>
      </w:r>
      <w:r w:rsidR="00427F2B">
        <w:t xml:space="preserve">nasleduje </w:t>
      </w:r>
      <w:r>
        <w:t xml:space="preserve">ďalšie </w:t>
      </w:r>
      <w:r w:rsidR="00427F2B">
        <w:t xml:space="preserve">povinné pole a to bod 9. </w:t>
      </w:r>
      <w:r>
        <w:t xml:space="preserve"> </w:t>
      </w:r>
      <w:r w:rsidR="00427F2B" w:rsidRPr="00091A9A">
        <w:rPr>
          <w:b/>
        </w:rPr>
        <w:t xml:space="preserve">IČ </w:t>
      </w:r>
      <w:r w:rsidRPr="00091A9A">
        <w:rPr>
          <w:b/>
        </w:rPr>
        <w:t>DPH/VAT:</w:t>
      </w:r>
      <w:r w:rsidR="00F21D15">
        <w:rPr>
          <w:b/>
        </w:rPr>
        <w:t xml:space="preserve"> </w:t>
      </w:r>
      <w:r w:rsidR="00F21D15">
        <w:t>(obr.3</w:t>
      </w:r>
      <w:r w:rsidR="00F21D15" w:rsidRPr="00091A9A">
        <w:t>)</w:t>
      </w:r>
      <w:r w:rsidR="00427F2B" w:rsidRPr="00F21D15">
        <w:t>.</w:t>
      </w:r>
    </w:p>
    <w:p w14:paraId="560B9072" w14:textId="0C7DBE4D" w:rsidR="00F21D15" w:rsidRPr="00427F2B" w:rsidRDefault="00F21D15" w:rsidP="00C6056A">
      <w:r>
        <w:t>Obr. 3</w:t>
      </w:r>
    </w:p>
    <w:p w14:paraId="4316BA58" w14:textId="17703864" w:rsidR="00C360D2" w:rsidRDefault="00C360D2" w:rsidP="00C6056A">
      <w:r>
        <w:rPr>
          <w:noProof/>
          <w:lang w:eastAsia="sk-SK"/>
        </w:rPr>
        <w:drawing>
          <wp:inline distT="0" distB="0" distL="0" distR="0" wp14:anchorId="7A63F34A" wp14:editId="72A8E0EF">
            <wp:extent cx="3234446" cy="1344117"/>
            <wp:effectExtent l="0" t="0" r="4445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77" cy="13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CDE9" w14:textId="230F4DBA" w:rsidR="00C360D2" w:rsidRDefault="00F21D15" w:rsidP="00C6056A">
      <w:r>
        <w:lastRenderedPageBreak/>
        <w:t xml:space="preserve">V prípade bodov 23. </w:t>
      </w:r>
      <w:r w:rsidRPr="002013DB">
        <w:rPr>
          <w:b/>
        </w:rPr>
        <w:t>Popis projektu</w:t>
      </w:r>
      <w:r>
        <w:t xml:space="preserve"> (obr. 4) upozorňujeme na max. počet znakov. Bod 24., 25., 26. </w:t>
      </w:r>
      <w:r w:rsidR="008D6CBB">
        <w:t xml:space="preserve">(obr. 4 a 5) </w:t>
      </w:r>
      <w:r>
        <w:t>obsahuje údaje ako Celková rozpočet projektu, Požadovaná výška dotácie, Financovanie z vlastných zdrojov, v ktorých je potrebné zadávať len ako číselnú hodnotu (bez €).</w:t>
      </w:r>
    </w:p>
    <w:p w14:paraId="66E57C07" w14:textId="142077FF" w:rsidR="008D6CBB" w:rsidRDefault="00F21D15" w:rsidP="00C6056A">
      <w:r>
        <w:t>Obr. 4</w:t>
      </w:r>
    </w:p>
    <w:p w14:paraId="28659B22" w14:textId="71204F74" w:rsidR="008D6CBB" w:rsidRDefault="00C360D2" w:rsidP="00C6056A">
      <w:r>
        <w:rPr>
          <w:noProof/>
          <w:lang w:eastAsia="sk-SK"/>
        </w:rPr>
        <w:drawing>
          <wp:inline distT="0" distB="0" distL="0" distR="0" wp14:anchorId="5DEA788D" wp14:editId="3B74DDBF">
            <wp:extent cx="4601182" cy="2232030"/>
            <wp:effectExtent l="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94" cy="22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DFD5" w14:textId="77777777" w:rsidR="008D6CBB" w:rsidRDefault="008D6CBB" w:rsidP="00C6056A">
      <w:r>
        <w:t>Obr. 5</w:t>
      </w:r>
    </w:p>
    <w:p w14:paraId="682DEAB8" w14:textId="732695C9" w:rsidR="008D6CBB" w:rsidRDefault="008D6CBB" w:rsidP="00C6056A">
      <w:r>
        <w:rPr>
          <w:noProof/>
          <w:lang w:eastAsia="sk-SK"/>
        </w:rPr>
        <w:drawing>
          <wp:inline distT="0" distB="0" distL="0" distR="0" wp14:anchorId="0E612335" wp14:editId="6CC6DD5F">
            <wp:extent cx="4668982" cy="2000993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69" cy="20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97DE" w14:textId="0BFB62EA" w:rsidR="004909AC" w:rsidRDefault="004909AC" w:rsidP="00C6056A"/>
    <w:p w14:paraId="5BD2E677" w14:textId="593052E6" w:rsidR="00F21D15" w:rsidRDefault="00F21D15" w:rsidP="00C6056A">
      <w:r>
        <w:t>V prípade bodo</w:t>
      </w:r>
      <w:r w:rsidR="008D6CBB">
        <w:t xml:space="preserve">v 27. </w:t>
      </w:r>
      <w:r w:rsidR="008D6CBB">
        <w:rPr>
          <w:b/>
        </w:rPr>
        <w:t xml:space="preserve">Požadovanej výšky dotácie v % </w:t>
      </w:r>
      <w:r w:rsidR="008D6CBB">
        <w:t xml:space="preserve"> (obr. 6) je potrebné zadať uvedenú hodnotu len ako číselnú hodnotu (bez %).</w:t>
      </w:r>
    </w:p>
    <w:p w14:paraId="0612E7CB" w14:textId="49468965" w:rsidR="008D6CBB" w:rsidRDefault="008D6CBB" w:rsidP="00C6056A">
      <w:r>
        <w:t>Obr. 6</w:t>
      </w:r>
    </w:p>
    <w:p w14:paraId="53370775" w14:textId="384A25CC" w:rsidR="00C360D2" w:rsidRDefault="008D6CBB" w:rsidP="00C6056A">
      <w:r>
        <w:rPr>
          <w:noProof/>
          <w:lang w:eastAsia="sk-SK"/>
        </w:rPr>
        <w:drawing>
          <wp:inline distT="0" distB="0" distL="0" distR="0" wp14:anchorId="28F7F269" wp14:editId="6054846A">
            <wp:extent cx="4528225" cy="764272"/>
            <wp:effectExtent l="0" t="0" r="571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07" cy="7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553D" w14:textId="3D1331A1" w:rsidR="00E3447E" w:rsidRDefault="00E3447E" w:rsidP="00C6056A"/>
    <w:p w14:paraId="2463C502" w14:textId="65DFBF47" w:rsidR="00E3447E" w:rsidRPr="002013DB" w:rsidRDefault="00E3447E" w:rsidP="00C6056A">
      <w:pPr>
        <w:rPr>
          <w:i/>
        </w:rPr>
      </w:pPr>
      <w:r>
        <w:t xml:space="preserve">V prípade bodu 7. </w:t>
      </w:r>
      <w:proofErr w:type="spellStart"/>
      <w:r w:rsidRPr="002013DB">
        <w:rPr>
          <w:b/>
        </w:rPr>
        <w:t>Check</w:t>
      </w:r>
      <w:proofErr w:type="spellEnd"/>
      <w:r w:rsidRPr="002013DB">
        <w:rPr>
          <w:b/>
        </w:rPr>
        <w:t xml:space="preserve"> list žiadateľa</w:t>
      </w:r>
      <w:r>
        <w:t xml:space="preserve">, </w:t>
      </w:r>
      <w:r w:rsidR="008D30D6">
        <w:t xml:space="preserve">sú zobrazené všetky povinné prílohy (P2, P3, P4_1, P4_2), </w:t>
      </w:r>
      <w:r w:rsidR="007E27B9">
        <w:t xml:space="preserve">ku ktorým je potrebné </w:t>
      </w:r>
      <w:r w:rsidR="008C463B">
        <w:t>zakliknú</w:t>
      </w:r>
      <w:r w:rsidR="007E27B9">
        <w:t xml:space="preserve">ť či sú </w:t>
      </w:r>
      <w:r w:rsidR="007E27B9" w:rsidRPr="002013DB">
        <w:rPr>
          <w:i/>
        </w:rPr>
        <w:t>Dodané súčasne so žiadosťou</w:t>
      </w:r>
      <w:r w:rsidR="007E27B9">
        <w:t xml:space="preserve"> </w:t>
      </w:r>
      <w:r w:rsidR="00AB3DDB">
        <w:t>(</w:t>
      </w:r>
      <w:proofErr w:type="spellStart"/>
      <w:r w:rsidR="008C463B">
        <w:t>t.j</w:t>
      </w:r>
      <w:proofErr w:type="spellEnd"/>
      <w:r w:rsidR="008C463B">
        <w:t xml:space="preserve">. s </w:t>
      </w:r>
      <w:r w:rsidR="00AB3DDB">
        <w:t>P1)</w:t>
      </w:r>
      <w:r w:rsidR="007E27B9">
        <w:t xml:space="preserve"> alebo </w:t>
      </w:r>
      <w:r w:rsidR="007E27B9">
        <w:rPr>
          <w:i/>
        </w:rPr>
        <w:t>Dodané neskôr/dodatočne*).</w:t>
      </w:r>
    </w:p>
    <w:p w14:paraId="39CE5D94" w14:textId="77777777" w:rsidR="00C25AA6" w:rsidRDefault="00C25AA6" w:rsidP="00C6056A"/>
    <w:p w14:paraId="2ED8F213" w14:textId="77777777" w:rsidR="00C25AA6" w:rsidRDefault="00C25AA6" w:rsidP="00C6056A"/>
    <w:p w14:paraId="004FCD75" w14:textId="086892EB" w:rsidR="00065F50" w:rsidRDefault="00E3447E" w:rsidP="00C6056A">
      <w:r>
        <w:lastRenderedPageBreak/>
        <w:t>Obr. 7</w:t>
      </w:r>
    </w:p>
    <w:p w14:paraId="34C52CB1" w14:textId="6ADE71E3" w:rsidR="00C360D2" w:rsidRDefault="00065F50" w:rsidP="00C6056A">
      <w:r>
        <w:rPr>
          <w:noProof/>
          <w:lang w:eastAsia="sk-SK"/>
        </w:rPr>
        <w:drawing>
          <wp:inline distT="0" distB="0" distL="0" distR="0" wp14:anchorId="31D9F2C9" wp14:editId="2D03B04B">
            <wp:extent cx="4703874" cy="2912664"/>
            <wp:effectExtent l="0" t="0" r="1905" b="254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21" cy="29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1197" w14:textId="6357EA53" w:rsidR="00065F50" w:rsidRDefault="00065F50" w:rsidP="00C6056A"/>
    <w:p w14:paraId="24B467BA" w14:textId="0D5129EB" w:rsidR="00B15D8B" w:rsidRDefault="00AB3DDB" w:rsidP="00C6056A">
      <w:r>
        <w:t xml:space="preserve">V nižšie uvedených bodoch </w:t>
      </w:r>
      <w:r w:rsidRPr="002013DB">
        <w:rPr>
          <w:b/>
        </w:rPr>
        <w:t>30.</w:t>
      </w:r>
      <w:r>
        <w:rPr>
          <w:b/>
        </w:rPr>
        <w:t xml:space="preserve"> </w:t>
      </w:r>
      <w:r w:rsidRPr="002013DB">
        <w:t xml:space="preserve">(obr. 8) </w:t>
      </w:r>
      <w:r w:rsidRPr="00AB3DDB">
        <w:t xml:space="preserve"> </w:t>
      </w:r>
      <w:r w:rsidRPr="002013DB">
        <w:rPr>
          <w:b/>
        </w:rPr>
        <w:t>a 32.</w:t>
      </w:r>
      <w:r>
        <w:t xml:space="preserve"> </w:t>
      </w:r>
      <w:r w:rsidR="00350E64">
        <w:t>(obr. 10</w:t>
      </w:r>
      <w:r>
        <w:t>)</w:t>
      </w:r>
      <w:r w:rsidR="00350E64">
        <w:t xml:space="preserve">, resp. </w:t>
      </w:r>
      <w:r w:rsidR="00350E64" w:rsidRPr="002013DB">
        <w:rPr>
          <w:b/>
        </w:rPr>
        <w:t>31.</w:t>
      </w:r>
      <w:r w:rsidR="00350E64">
        <w:t xml:space="preserve"> (obr. 9)</w:t>
      </w:r>
      <w:r>
        <w:t xml:space="preserve"> sa uvádza znenie vyhlásení žiadateľa. </w:t>
      </w:r>
    </w:p>
    <w:p w14:paraId="0A0E6EF0" w14:textId="228CA18D" w:rsidR="00350E64" w:rsidRDefault="00350E64" w:rsidP="00C6056A">
      <w:r>
        <w:t>Obr. 8</w:t>
      </w:r>
    </w:p>
    <w:p w14:paraId="7EC61B24" w14:textId="0B83C5D2" w:rsidR="00065F50" w:rsidRDefault="008C463B" w:rsidP="00C6056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D1D2" wp14:editId="3B9EC372">
                <wp:simplePos x="0" y="0"/>
                <wp:positionH relativeFrom="column">
                  <wp:posOffset>179738</wp:posOffset>
                </wp:positionH>
                <wp:positionV relativeFrom="paragraph">
                  <wp:posOffset>2019233</wp:posOffset>
                </wp:positionV>
                <wp:extent cx="4235116" cy="582863"/>
                <wp:effectExtent l="0" t="0" r="13335" b="2730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116" cy="582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21353" id="Obdĺžnik 3" o:spid="_x0000_s1026" style="position:absolute;margin-left:14.15pt;margin-top:159pt;width:333.45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" filled="f" strokecolor="red" strokeweight="1pt"/>
            </w:pict>
          </mc:Fallback>
        </mc:AlternateContent>
      </w:r>
      <w:r w:rsidR="00065F50">
        <w:rPr>
          <w:noProof/>
          <w:lang w:eastAsia="sk-SK"/>
        </w:rPr>
        <w:drawing>
          <wp:inline distT="0" distB="0" distL="0" distR="0" wp14:anchorId="7B071159" wp14:editId="584CF672">
            <wp:extent cx="4630365" cy="3092012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95" cy="31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90A1" w14:textId="77777777" w:rsidR="00B15D8B" w:rsidRDefault="00B15D8B" w:rsidP="00C6056A"/>
    <w:p w14:paraId="07D833A2" w14:textId="0FDA841E" w:rsidR="00065F50" w:rsidRDefault="00B15D8B" w:rsidP="00C6056A">
      <w:r>
        <w:t>A ďalej.</w:t>
      </w:r>
    </w:p>
    <w:p w14:paraId="4D0B2CF8" w14:textId="77777777" w:rsidR="00B15D8B" w:rsidRDefault="00B15D8B" w:rsidP="00C6056A"/>
    <w:p w14:paraId="46C7F730" w14:textId="28B99646" w:rsidR="00065F50" w:rsidRDefault="00065F50" w:rsidP="00C6056A">
      <w:r>
        <w:t xml:space="preserve">V prípade, ak sa na žiadateľa </w:t>
      </w:r>
      <w:r w:rsidRPr="002013DB">
        <w:rPr>
          <w:b/>
        </w:rPr>
        <w:t>v bode 30.</w:t>
      </w:r>
      <w:r>
        <w:t xml:space="preserve"> vzťahuje </w:t>
      </w:r>
      <w:r w:rsidRPr="002013DB">
        <w:rPr>
          <w:b/>
        </w:rPr>
        <w:t>4. možnosť</w:t>
      </w:r>
      <w:r>
        <w:t xml:space="preserve">, </w:t>
      </w:r>
      <w:proofErr w:type="spellStart"/>
      <w:r>
        <w:t>t.j</w:t>
      </w:r>
      <w:proofErr w:type="spellEnd"/>
      <w:r>
        <w:t xml:space="preserve">. „dotáciu na tento projekt nežiadam/žiadam......“, je nevyhnutné vyplniť aj </w:t>
      </w:r>
      <w:r w:rsidRPr="002013DB">
        <w:rPr>
          <w:b/>
        </w:rPr>
        <w:t>bod 31</w:t>
      </w:r>
      <w:r>
        <w:t>.</w:t>
      </w:r>
    </w:p>
    <w:p w14:paraId="72C6B0DA" w14:textId="77777777" w:rsidR="00B15D8B" w:rsidRDefault="00B15D8B" w:rsidP="00C6056A"/>
    <w:p w14:paraId="0A0B0A6B" w14:textId="1EB38CBD" w:rsidR="00350E64" w:rsidRDefault="00350E64" w:rsidP="00C6056A">
      <w:r>
        <w:lastRenderedPageBreak/>
        <w:t>Obr. 9</w:t>
      </w:r>
    </w:p>
    <w:p w14:paraId="280EBD07" w14:textId="489854B9" w:rsidR="00350E64" w:rsidRDefault="00065F50" w:rsidP="00C6056A">
      <w:r>
        <w:rPr>
          <w:noProof/>
          <w:lang w:eastAsia="sk-SK"/>
        </w:rPr>
        <w:drawing>
          <wp:inline distT="0" distB="0" distL="0" distR="0" wp14:anchorId="24910080" wp14:editId="58067E0D">
            <wp:extent cx="4655236" cy="1208053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64" cy="12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1FB5" w14:textId="68B2C431" w:rsidR="00350E64" w:rsidRDefault="00350E64" w:rsidP="00C6056A">
      <w:r>
        <w:t>Obr. 10</w:t>
      </w:r>
    </w:p>
    <w:p w14:paraId="7FB43312" w14:textId="77777777" w:rsidR="00065F50" w:rsidRDefault="00065F50" w:rsidP="00C6056A">
      <w:r>
        <w:rPr>
          <w:noProof/>
          <w:lang w:eastAsia="sk-SK"/>
        </w:rPr>
        <w:drawing>
          <wp:inline distT="0" distB="0" distL="0" distR="0" wp14:anchorId="17CFFC2D" wp14:editId="793C5EEC">
            <wp:extent cx="4734930" cy="3200968"/>
            <wp:effectExtent l="0" t="0" r="889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96" cy="32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71AE" w14:textId="0AF4227F" w:rsidR="00065F50" w:rsidRDefault="00065F50" w:rsidP="00C6056A">
      <w:r>
        <w:t>A ďalej.</w:t>
      </w:r>
    </w:p>
    <w:p w14:paraId="4C9BB92C" w14:textId="3AC5218F" w:rsidR="00B15D8B" w:rsidRDefault="00B15D8B" w:rsidP="00C6056A"/>
    <w:p w14:paraId="37A5320F" w14:textId="219544B9" w:rsidR="00B15D8B" w:rsidRDefault="00B15D8B" w:rsidP="00C6056A">
      <w:r>
        <w:t>V bode</w:t>
      </w:r>
      <w:r w:rsidRPr="002013DB">
        <w:rPr>
          <w:b/>
        </w:rPr>
        <w:t xml:space="preserve"> 33</w:t>
      </w:r>
      <w:r>
        <w:t xml:space="preserve">. žiadateľ zakliknutím tlačidla </w:t>
      </w:r>
      <w:r>
        <w:rPr>
          <w:noProof/>
          <w:lang w:eastAsia="sk-SK"/>
        </w:rPr>
        <w:drawing>
          <wp:inline distT="0" distB="0" distL="0" distR="0" wp14:anchorId="51C03EC6" wp14:editId="74F2D5AA">
            <wp:extent cx="487075" cy="11479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7" cy="13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udeľuje súhlas MIRRI SR so spracúvaním osobných údajov uvedených v Žiadosti o poskytnutie dotácie atď. viď nižšie (obr. 11).</w:t>
      </w:r>
    </w:p>
    <w:p w14:paraId="767A349C" w14:textId="12720CF3" w:rsidR="00B15D8B" w:rsidRDefault="00B15D8B" w:rsidP="00C6056A"/>
    <w:p w14:paraId="3C6787B1" w14:textId="0ECB2C6E" w:rsidR="00B15D8B" w:rsidRDefault="00B15D8B" w:rsidP="00C6056A">
      <w:r>
        <w:t>Obr. 11</w:t>
      </w:r>
    </w:p>
    <w:p w14:paraId="31BD3DDA" w14:textId="683E3F5A" w:rsidR="00B15D8B" w:rsidRDefault="00065F50" w:rsidP="00C6056A">
      <w:r>
        <w:rPr>
          <w:noProof/>
          <w:lang w:eastAsia="sk-SK"/>
        </w:rPr>
        <w:drawing>
          <wp:inline distT="0" distB="0" distL="0" distR="0" wp14:anchorId="7217DB3F" wp14:editId="65AEDE75">
            <wp:extent cx="4655185" cy="1626232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27" cy="16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B650" w14:textId="51364468" w:rsidR="00B15D8B" w:rsidRDefault="00B15D8B" w:rsidP="00C6056A">
      <w:r>
        <w:t xml:space="preserve">Na obr. 12 je zobrazená záverečná časť registračného formulára, hlavne pod bodom 35. je zobrazené </w:t>
      </w:r>
      <w:r w:rsidRPr="002013DB">
        <w:rPr>
          <w:b/>
        </w:rPr>
        <w:t>odoslanie formulára</w:t>
      </w:r>
      <w:r>
        <w:t>.</w:t>
      </w:r>
    </w:p>
    <w:p w14:paraId="7F388F22" w14:textId="0F0314A6" w:rsidR="00B15D8B" w:rsidRDefault="00B15D8B" w:rsidP="00C6056A">
      <w:r>
        <w:lastRenderedPageBreak/>
        <w:t>Obr. 12</w:t>
      </w:r>
    </w:p>
    <w:p w14:paraId="043BDCCE" w14:textId="77777777" w:rsidR="00B15D8B" w:rsidRDefault="00B15D8B" w:rsidP="00C6056A"/>
    <w:p w14:paraId="45C86727" w14:textId="6EE030DB" w:rsidR="00065F50" w:rsidRDefault="006E4CB3" w:rsidP="00C6056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2298" wp14:editId="6A8C9212">
                <wp:simplePos x="0" y="0"/>
                <wp:positionH relativeFrom="column">
                  <wp:posOffset>1211781</wp:posOffset>
                </wp:positionH>
                <wp:positionV relativeFrom="paragraph">
                  <wp:posOffset>2543275</wp:posOffset>
                </wp:positionV>
                <wp:extent cx="1251284" cy="283411"/>
                <wp:effectExtent l="19050" t="19050" r="25400" b="2159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4" cy="283411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770FF" id="Ovál 7" o:spid="_x0000_s1026" style="position:absolute;margin-left:95.4pt;margin-top:200.25pt;width:98.55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" filled="f" strokecolor="red" strokeweight="2.5pt">
                <v:stroke joinstyle="miter"/>
              </v:oval>
            </w:pict>
          </mc:Fallback>
        </mc:AlternateContent>
      </w:r>
      <w:r w:rsidR="00065F50" w:rsidRPr="00F71508">
        <w:rPr>
          <w:noProof/>
          <w:lang w:eastAsia="sk-SK"/>
        </w:rPr>
        <w:drawing>
          <wp:inline distT="0" distB="0" distL="0" distR="0" wp14:anchorId="65CD2FDA" wp14:editId="133B890F">
            <wp:extent cx="4634701" cy="2865088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69" cy="28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5815" w14:textId="17388A95" w:rsidR="00065F50" w:rsidRDefault="00065F50" w:rsidP="00C6056A">
      <w:pPr>
        <w:rPr>
          <w:b/>
        </w:rPr>
      </w:pPr>
      <w:r>
        <w:t xml:space="preserve">Registračný formulár odosielate tlačidlom </w:t>
      </w:r>
      <w:proofErr w:type="spellStart"/>
      <w:r w:rsidRPr="002013DB">
        <w:rPr>
          <w:b/>
        </w:rPr>
        <w:t>Odostať</w:t>
      </w:r>
      <w:proofErr w:type="spellEnd"/>
      <w:r w:rsidRPr="002013DB">
        <w:rPr>
          <w:b/>
        </w:rPr>
        <w:t xml:space="preserve"> (</w:t>
      </w:r>
      <w:proofErr w:type="spellStart"/>
      <w:r w:rsidRPr="002013DB">
        <w:rPr>
          <w:b/>
        </w:rPr>
        <w:t>Submit</w:t>
      </w:r>
      <w:proofErr w:type="spellEnd"/>
      <w:r w:rsidRPr="002013DB">
        <w:rPr>
          <w:b/>
        </w:rPr>
        <w:t>).</w:t>
      </w:r>
    </w:p>
    <w:p w14:paraId="6F292DCC" w14:textId="77777777" w:rsidR="001F3DF5" w:rsidRPr="00BB2A86" w:rsidRDefault="001F3DF5" w:rsidP="00C6056A"/>
    <w:p w14:paraId="0FEF97E8" w14:textId="44F08F3C" w:rsidR="00065F50" w:rsidRPr="00065F50" w:rsidRDefault="00E029A5">
      <w:pPr>
        <w:pStyle w:val="Nadpis2"/>
      </w:pPr>
      <w:bookmarkStart w:id="8" w:name="_Toc79486060"/>
      <w:r w:rsidRPr="00BB2A86">
        <w:t xml:space="preserve">Podanie žiadosti o poskytnutie </w:t>
      </w:r>
      <w:r w:rsidR="005F222B">
        <w:t>dotácie</w:t>
      </w:r>
      <w:r w:rsidR="005F222B" w:rsidRPr="00BB2A86">
        <w:t xml:space="preserve"> </w:t>
      </w:r>
      <w:r w:rsidRPr="00BB2A86">
        <w:t>– registračný formulár</w:t>
      </w:r>
      <w:bookmarkEnd w:id="8"/>
    </w:p>
    <w:p w14:paraId="5E2AF2D3" w14:textId="06CE3A4C" w:rsidR="00E029A5" w:rsidRPr="00BB2A86" w:rsidRDefault="00E029A5" w:rsidP="00E029A5">
      <w:pPr>
        <w:spacing w:line="276" w:lineRule="auto"/>
        <w:rPr>
          <w:rFonts w:cstheme="minorHAnsi"/>
        </w:rPr>
      </w:pPr>
      <w:r w:rsidRPr="00BB2A86">
        <w:rPr>
          <w:rFonts w:cstheme="minorHAnsi"/>
          <w:color w:val="000000"/>
        </w:rPr>
        <w:t xml:space="preserve">Základnou </w:t>
      </w:r>
      <w:r w:rsidRPr="00BB2A86">
        <w:rPr>
          <w:rFonts w:cstheme="minorHAnsi"/>
        </w:rPr>
        <w:t xml:space="preserve">formálnou </w:t>
      </w:r>
      <w:r w:rsidRPr="00BB2A86">
        <w:rPr>
          <w:rFonts w:cstheme="minorHAnsi"/>
          <w:color w:val="000000"/>
        </w:rPr>
        <w:t xml:space="preserve">podmienkou poskytnutia </w:t>
      </w:r>
      <w:r w:rsidR="00E56FA4">
        <w:rPr>
          <w:rFonts w:cstheme="minorHAnsi"/>
          <w:color w:val="000000"/>
        </w:rPr>
        <w:t>dotácie</w:t>
      </w:r>
      <w:r w:rsidRPr="00BB2A86">
        <w:rPr>
          <w:rFonts w:cstheme="minorHAnsi"/>
          <w:color w:val="000000"/>
        </w:rPr>
        <w:t xml:space="preserve"> </w:t>
      </w:r>
      <w:r w:rsidRPr="00BB2A86">
        <w:rPr>
          <w:rFonts w:cstheme="minorHAnsi"/>
        </w:rPr>
        <w:t xml:space="preserve">je </w:t>
      </w:r>
      <w:r w:rsidRPr="00BB2A86">
        <w:rPr>
          <w:rFonts w:cstheme="minorHAnsi"/>
          <w:b/>
        </w:rPr>
        <w:t xml:space="preserve">registrácia žiadateľa cez </w:t>
      </w:r>
      <w:proofErr w:type="spellStart"/>
      <w:r w:rsidRPr="00982901">
        <w:rPr>
          <w:rFonts w:cstheme="minorHAnsi"/>
          <w:b/>
        </w:rPr>
        <w:t>link</w:t>
      </w:r>
      <w:proofErr w:type="spellEnd"/>
      <w:r w:rsidR="002013DB">
        <w:rPr>
          <w:rStyle w:val="Odkaznapoznmkupodiarou"/>
          <w:rFonts w:cstheme="minorHAnsi"/>
          <w:b/>
        </w:rPr>
        <w:footnoteReference w:id="5"/>
      </w:r>
      <w:r w:rsidRPr="00982901">
        <w:rPr>
          <w:rFonts w:cstheme="minorHAnsi"/>
          <w:b/>
        </w:rPr>
        <w:t xml:space="preserve"> </w:t>
      </w:r>
      <w:r w:rsidR="002D2427" w:rsidRPr="002013DB">
        <w:rPr>
          <w:rFonts w:cstheme="minorHAnsi"/>
        </w:rPr>
        <w:t>(</w:t>
      </w:r>
      <w:r w:rsidR="001F5F2E">
        <w:rPr>
          <w:rFonts w:cstheme="minorHAnsi"/>
        </w:rPr>
        <w:t>uvedený</w:t>
      </w:r>
      <w:r w:rsidR="002D2427">
        <w:rPr>
          <w:rFonts w:cstheme="minorHAnsi"/>
        </w:rPr>
        <w:t xml:space="preserve"> na začiatku kapitoly II. </w:t>
      </w:r>
      <w:r w:rsidR="001F5F2E" w:rsidRPr="002013DB">
        <w:rPr>
          <w:rFonts w:cstheme="minorHAnsi"/>
        </w:rPr>
        <w:t>Vypracovanie a predloženie Žiadosti) ako aj</w:t>
      </w:r>
      <w:r w:rsidR="001F5F2E">
        <w:rPr>
          <w:rFonts w:cstheme="minorHAnsi"/>
          <w:b/>
        </w:rPr>
        <w:t xml:space="preserve"> na </w:t>
      </w:r>
      <w:r w:rsidRPr="00BB2A86">
        <w:rPr>
          <w:rFonts w:cstheme="minorHAnsi"/>
          <w:b/>
        </w:rPr>
        <w:t>webe MIRRI SR</w:t>
      </w:r>
      <w:r w:rsidRPr="00DC2F2C">
        <w:rPr>
          <w:rFonts w:cstheme="minorHAnsi"/>
          <w:b/>
        </w:rPr>
        <w:t xml:space="preserve">. </w:t>
      </w:r>
      <w:r w:rsidRPr="00DC2F2C">
        <w:rPr>
          <w:rFonts w:cstheme="minorHAnsi"/>
        </w:rPr>
        <w:t xml:space="preserve">Žiadateľ po vypĺňaní registračného formulára postupuje v zmysle </w:t>
      </w:r>
      <w:r w:rsidR="00A775B4" w:rsidRPr="002013DB">
        <w:rPr>
          <w:rFonts w:cstheme="minorHAnsi"/>
        </w:rPr>
        <w:t>bodu 1. Pokyny pre vyplnenie registračného formulára tejto Príručky</w:t>
      </w:r>
      <w:r w:rsidRPr="00DC2F2C">
        <w:rPr>
          <w:rFonts w:cstheme="minorHAnsi"/>
        </w:rPr>
        <w:t>.</w:t>
      </w:r>
      <w:r w:rsidRPr="00BB2A86">
        <w:rPr>
          <w:rFonts w:cstheme="minorHAnsi"/>
        </w:rPr>
        <w:t xml:space="preserve">  </w:t>
      </w:r>
      <w:r w:rsidR="005F222B">
        <w:rPr>
          <w:rFonts w:cstheme="minorHAnsi"/>
        </w:rPr>
        <w:t>V</w:t>
      </w:r>
      <w:r w:rsidR="005F222B" w:rsidRPr="00BB2A86">
        <w:rPr>
          <w:rFonts w:cstheme="minorHAnsi"/>
        </w:rPr>
        <w:t xml:space="preserve"> prípade podania žiadosti v elektronickej podobe žiadateľ </w:t>
      </w:r>
      <w:r w:rsidRPr="00BB2A86">
        <w:rPr>
          <w:rFonts w:cstheme="minorHAnsi"/>
        </w:rPr>
        <w:t>vygenerovaný formulár registrácie</w:t>
      </w:r>
      <w:r w:rsidRPr="00BB2A86">
        <w:rPr>
          <w:rStyle w:val="Odkaznapoznmkupodiarou"/>
          <w:rFonts w:cstheme="minorHAnsi"/>
        </w:rPr>
        <w:footnoteReference w:id="6"/>
      </w:r>
      <w:r w:rsidRPr="00BB2A86">
        <w:rPr>
          <w:rFonts w:cstheme="minorHAnsi"/>
        </w:rPr>
        <w:t xml:space="preserve"> v </w:t>
      </w:r>
      <w:proofErr w:type="spellStart"/>
      <w:r w:rsidRPr="00BB2A86">
        <w:rPr>
          <w:rFonts w:cstheme="minorHAnsi"/>
        </w:rPr>
        <w:t>pdf</w:t>
      </w:r>
      <w:proofErr w:type="spellEnd"/>
      <w:r w:rsidRPr="00BB2A86">
        <w:rPr>
          <w:rFonts w:cstheme="minorHAnsi"/>
        </w:rPr>
        <w:t xml:space="preserve">. formáte uloží pre ďalšie spracovanie a vloží cez elektronickú schránku </w:t>
      </w:r>
      <w:r w:rsidR="00A775B4">
        <w:rPr>
          <w:rFonts w:cstheme="minorHAnsi"/>
        </w:rPr>
        <w:t>s</w:t>
      </w:r>
      <w:r w:rsidRPr="00BB2A86">
        <w:rPr>
          <w:rFonts w:cstheme="minorHAnsi"/>
        </w:rPr>
        <w:t>lovensko.sk</w:t>
      </w:r>
      <w:r w:rsidR="005F222B">
        <w:rPr>
          <w:rFonts w:cstheme="minorHAnsi"/>
        </w:rPr>
        <w:t>. V</w:t>
      </w:r>
      <w:r w:rsidRPr="00BB2A86">
        <w:rPr>
          <w:rFonts w:cstheme="minorHAnsi"/>
        </w:rPr>
        <w:t> prípade ak žiadateľ bude podávať žiadosť v listovej podobe, vygenerovaný formulár registrácie vytlačí a podpíše (modrým perom).</w:t>
      </w:r>
    </w:p>
    <w:p w14:paraId="1C5E58A4" w14:textId="77777777" w:rsidR="00C51844" w:rsidRPr="00E029A5" w:rsidRDefault="00C51844" w:rsidP="00E029A5">
      <w:pPr>
        <w:spacing w:line="276" w:lineRule="auto"/>
        <w:rPr>
          <w:rFonts w:cstheme="minorHAnsi"/>
        </w:rPr>
      </w:pPr>
    </w:p>
    <w:p w14:paraId="29C90AA6" w14:textId="2D54F3B0" w:rsidR="00E029A5" w:rsidRDefault="00E029A5">
      <w:pPr>
        <w:pStyle w:val="Nadpis2"/>
      </w:pPr>
      <w:bookmarkStart w:id="9" w:name="_Toc79486061"/>
      <w:r>
        <w:t>Žiadosť</w:t>
      </w:r>
      <w:bookmarkEnd w:id="9"/>
      <w:r>
        <w:t xml:space="preserve"> </w:t>
      </w:r>
    </w:p>
    <w:p w14:paraId="4B1F57E7" w14:textId="77777777" w:rsidR="00E029A5" w:rsidRDefault="00E029A5" w:rsidP="00E029A5">
      <w:pPr>
        <w:pStyle w:val="Nadpis20"/>
      </w:pPr>
    </w:p>
    <w:p w14:paraId="3E73B454" w14:textId="1DB4CA70" w:rsidR="00E029A5" w:rsidRDefault="00E029A5" w:rsidP="00E029A5">
      <w:pPr>
        <w:spacing w:line="276" w:lineRule="auto"/>
        <w:rPr>
          <w:rFonts w:cstheme="minorHAnsi"/>
          <w:color w:val="000000"/>
        </w:rPr>
      </w:pPr>
      <w:r w:rsidRPr="00E029A5">
        <w:rPr>
          <w:rFonts w:cstheme="minorHAnsi"/>
          <w:color w:val="000000"/>
        </w:rPr>
        <w:t xml:space="preserve">Žiadateľ môže predložiť žiadosť spolu s prílohami </w:t>
      </w:r>
      <w:r w:rsidRPr="00E029A5">
        <w:rPr>
          <w:rFonts w:cstheme="minorHAnsi"/>
          <w:b/>
          <w:color w:val="000000"/>
        </w:rPr>
        <w:t>v listinnej podobe</w:t>
      </w:r>
      <w:r w:rsidRPr="00E029A5">
        <w:rPr>
          <w:rFonts w:cstheme="minorHAnsi"/>
          <w:color w:val="000000"/>
        </w:rPr>
        <w:t xml:space="preserve"> do podateľne poskytovateľa alebo </w:t>
      </w:r>
      <w:r w:rsidRPr="00E029A5">
        <w:rPr>
          <w:rFonts w:cstheme="minorHAnsi"/>
          <w:b/>
          <w:color w:val="000000"/>
        </w:rPr>
        <w:t>v elektronickej podobe</w:t>
      </w:r>
      <w:r w:rsidRPr="00E029A5">
        <w:rPr>
          <w:rFonts w:cstheme="minorHAnsi"/>
          <w:color w:val="000000"/>
        </w:rPr>
        <w:t xml:space="preserve"> prostredníctvom ústredného portálu verejnej správy (www.slovensko.sk)</w:t>
      </w:r>
      <w:r w:rsidRPr="00E029A5">
        <w:rPr>
          <w:rFonts w:cstheme="minorHAnsi"/>
        </w:rPr>
        <w:t xml:space="preserve"> </w:t>
      </w:r>
      <w:r w:rsidRPr="00E029A5">
        <w:rPr>
          <w:rStyle w:val="Odkaznapoznmkupodiarou"/>
          <w:rFonts w:cstheme="minorHAnsi"/>
        </w:rPr>
        <w:footnoteReference w:id="7"/>
      </w:r>
      <w:r w:rsidRPr="00E029A5">
        <w:rPr>
          <w:rFonts w:cstheme="minorHAnsi"/>
          <w:color w:val="000000"/>
        </w:rPr>
        <w:t>.</w:t>
      </w:r>
    </w:p>
    <w:p w14:paraId="0652AC40" w14:textId="3E1569DD" w:rsidR="00CA053A" w:rsidRPr="000A4F70" w:rsidRDefault="00CA053A" w:rsidP="00CA053A">
      <w:pPr>
        <w:spacing w:line="276" w:lineRule="auto"/>
        <w:rPr>
          <w:rFonts w:cstheme="minorHAnsi"/>
          <w:sz w:val="20"/>
          <w:szCs w:val="20"/>
        </w:rPr>
      </w:pPr>
      <w:r w:rsidRPr="000A4F70">
        <w:rPr>
          <w:rFonts w:cstheme="minorHAnsi"/>
          <w:color w:val="000000"/>
          <w:sz w:val="20"/>
          <w:szCs w:val="20"/>
        </w:rPr>
        <w:t xml:space="preserve">Termín podania úplnej elektronickej </w:t>
      </w:r>
      <w:r w:rsidRPr="000A4F70">
        <w:rPr>
          <w:rFonts w:cstheme="minorHAnsi"/>
          <w:sz w:val="20"/>
          <w:szCs w:val="20"/>
        </w:rPr>
        <w:t xml:space="preserve">žiadosti cez </w:t>
      </w:r>
      <w:hyperlink r:id="rId26" w:history="1">
        <w:r w:rsidRPr="000A4F70">
          <w:rPr>
            <w:rStyle w:val="Hypertextovprepojenie"/>
            <w:rFonts w:cstheme="minorHAnsi"/>
            <w:color w:val="auto"/>
            <w:sz w:val="20"/>
            <w:szCs w:val="20"/>
          </w:rPr>
          <w:t>www.slovensko.sk</w:t>
        </w:r>
      </w:hyperlink>
      <w:r w:rsidRPr="000A4F70">
        <w:rPr>
          <w:rStyle w:val="Hypertextovprepojenie"/>
          <w:rFonts w:cstheme="minorHAnsi"/>
          <w:color w:val="auto"/>
          <w:sz w:val="20"/>
          <w:szCs w:val="20"/>
        </w:rPr>
        <w:t xml:space="preserve">, </w:t>
      </w:r>
      <w:r w:rsidRPr="000A4F70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ako aj v listovej podobe</w:t>
      </w:r>
      <w:r w:rsidRPr="000A4F70">
        <w:rPr>
          <w:rFonts w:cstheme="minorHAnsi"/>
          <w:sz w:val="20"/>
          <w:szCs w:val="20"/>
        </w:rPr>
        <w:t xml:space="preserve"> je </w:t>
      </w:r>
      <w:r w:rsidR="00593361">
        <w:rPr>
          <w:rFonts w:cstheme="minorHAnsi"/>
          <w:b/>
          <w:sz w:val="20"/>
          <w:szCs w:val="20"/>
        </w:rPr>
        <w:t>najneskôr do 1</w:t>
      </w:r>
      <w:r w:rsidR="009C63DD">
        <w:rPr>
          <w:rFonts w:cstheme="minorHAnsi"/>
          <w:b/>
          <w:sz w:val="20"/>
          <w:szCs w:val="20"/>
        </w:rPr>
        <w:t>2</w:t>
      </w:r>
      <w:r w:rsidRPr="000A4F70">
        <w:rPr>
          <w:rFonts w:cstheme="minorHAnsi"/>
          <w:b/>
          <w:sz w:val="20"/>
          <w:szCs w:val="20"/>
        </w:rPr>
        <w:t>. 10. 2021, do 23:59 hod</w:t>
      </w:r>
      <w:r w:rsidRPr="000A4F70">
        <w:rPr>
          <w:rFonts w:cstheme="minorHAnsi"/>
          <w:sz w:val="20"/>
          <w:szCs w:val="20"/>
        </w:rPr>
        <w:t>.. V prípade podania v listovej podobe je rozhodujúci dátum podania listovej zásielky</w:t>
      </w:r>
      <w:r w:rsidRPr="000A4F70">
        <w:rPr>
          <w:rFonts w:cstheme="minorHAnsi"/>
          <w:b/>
          <w:sz w:val="20"/>
          <w:szCs w:val="20"/>
        </w:rPr>
        <w:t>.</w:t>
      </w:r>
    </w:p>
    <w:p w14:paraId="3BC6E774" w14:textId="77777777" w:rsidR="00CA053A" w:rsidRPr="00E029A5" w:rsidRDefault="00CA053A" w:rsidP="00E029A5">
      <w:pPr>
        <w:spacing w:line="276" w:lineRule="auto"/>
        <w:rPr>
          <w:rFonts w:cstheme="minorHAnsi"/>
          <w:color w:val="000000"/>
        </w:rPr>
      </w:pPr>
    </w:p>
    <w:p w14:paraId="7FED47BA" w14:textId="4E8432D0" w:rsidR="00CF723C" w:rsidRPr="00C375BF" w:rsidRDefault="00E029A5" w:rsidP="00DD4FB7">
      <w:pPr>
        <w:spacing w:line="276" w:lineRule="auto"/>
        <w:rPr>
          <w:rFonts w:cstheme="minorHAnsi"/>
          <w:b/>
          <w:color w:val="000000"/>
        </w:rPr>
      </w:pPr>
      <w:r w:rsidRPr="00C375BF">
        <w:rPr>
          <w:rFonts w:cstheme="minorHAnsi"/>
          <w:b/>
          <w:color w:val="000000"/>
        </w:rPr>
        <w:lastRenderedPageBreak/>
        <w:t>Postup predkladania žiadosti v </w:t>
      </w:r>
      <w:r w:rsidRPr="00CA053A">
        <w:rPr>
          <w:rFonts w:cstheme="minorHAnsi"/>
          <w:b/>
          <w:color w:val="000000"/>
        </w:rPr>
        <w:t>elektronickej podobe</w:t>
      </w:r>
      <w:r w:rsidRPr="00C375BF">
        <w:rPr>
          <w:rFonts w:cstheme="minorHAnsi"/>
          <w:b/>
          <w:color w:val="000000"/>
        </w:rPr>
        <w:t xml:space="preserve"> po vygenerovaní registračného formulára:</w:t>
      </w:r>
    </w:p>
    <w:p w14:paraId="36A4BC54" w14:textId="77777777" w:rsidR="00CF723C" w:rsidRPr="00DD4FB7" w:rsidRDefault="00CF723C" w:rsidP="00CF723C">
      <w:pPr>
        <w:pStyle w:val="Odsekzoznamu"/>
        <w:numPr>
          <w:ilvl w:val="0"/>
          <w:numId w:val="9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  <w:color w:val="000000"/>
        </w:rPr>
        <w:t xml:space="preserve">Žiadateľ sa prihlási cez </w:t>
      </w:r>
      <w:hyperlink r:id="rId27" w:history="1">
        <w:r w:rsidRPr="00DD4FB7">
          <w:rPr>
            <w:rStyle w:val="Hypertextovprepojenie"/>
            <w:rFonts w:cstheme="minorHAnsi"/>
          </w:rPr>
          <w:t>www.slovensko.sk</w:t>
        </w:r>
      </w:hyperlink>
      <w:r w:rsidRPr="00DD4FB7">
        <w:rPr>
          <w:rFonts w:cstheme="minorHAnsi"/>
          <w:color w:val="000000"/>
        </w:rPr>
        <w:t xml:space="preserve"> do svojej elektronickej schránky</w:t>
      </w:r>
      <w:r w:rsidRPr="00DD4FB7">
        <w:rPr>
          <w:rFonts w:cstheme="minorHAnsi"/>
        </w:rPr>
        <w:t>.</w:t>
      </w:r>
    </w:p>
    <w:p w14:paraId="68D9B203" w14:textId="77777777" w:rsidR="00CF723C" w:rsidRPr="00DD4FB7" w:rsidRDefault="00CF723C" w:rsidP="00CF723C">
      <w:pPr>
        <w:pStyle w:val="Odsekzoznamu"/>
        <w:numPr>
          <w:ilvl w:val="0"/>
          <w:numId w:val="9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  <w:color w:val="000000"/>
        </w:rPr>
        <w:t>Po prihlásení si vyberie službu Všeobecná agenda, zvolí adresáta (poskytovateľa služby) ministerstvo</w:t>
      </w:r>
      <w:r w:rsidRPr="00DD4FB7">
        <w:rPr>
          <w:rStyle w:val="Odkaznapoznmkupodiarou"/>
          <w:rFonts w:cstheme="minorHAnsi"/>
          <w:color w:val="000000"/>
        </w:rPr>
        <w:footnoteReference w:id="8"/>
      </w:r>
      <w:r w:rsidRPr="00DD4FB7">
        <w:rPr>
          <w:rFonts w:cstheme="minorHAnsi"/>
          <w:color w:val="000000"/>
        </w:rPr>
        <w:t>, do predmetu uvedie „Výzva SRIN č. 06/2021_Obchodné meno/</w:t>
      </w:r>
      <w:proofErr w:type="spellStart"/>
      <w:r w:rsidRPr="00DD4FB7">
        <w:rPr>
          <w:rFonts w:cstheme="minorHAnsi"/>
          <w:color w:val="000000"/>
        </w:rPr>
        <w:t>Názov_IČO</w:t>
      </w:r>
      <w:proofErr w:type="spellEnd"/>
      <w:r w:rsidRPr="00DD4FB7">
        <w:rPr>
          <w:rFonts w:cstheme="minorHAnsi"/>
          <w:color w:val="000000"/>
        </w:rPr>
        <w:t xml:space="preserve">. </w:t>
      </w:r>
    </w:p>
    <w:p w14:paraId="53D443E2" w14:textId="2862CD24" w:rsidR="001827CC" w:rsidRPr="00DD4FB7" w:rsidRDefault="001827CC" w:rsidP="001827CC">
      <w:pPr>
        <w:pStyle w:val="Odsekzoznamu"/>
        <w:numPr>
          <w:ilvl w:val="0"/>
          <w:numId w:val="9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  <w:color w:val="000000"/>
        </w:rPr>
        <w:t>Do príloh vloží v </w:t>
      </w:r>
      <w:proofErr w:type="spellStart"/>
      <w:r w:rsidRPr="00DD4FB7">
        <w:rPr>
          <w:rFonts w:cstheme="minorHAnsi"/>
          <w:color w:val="000000"/>
        </w:rPr>
        <w:t>pdf</w:t>
      </w:r>
      <w:proofErr w:type="spellEnd"/>
      <w:r w:rsidRPr="00DD4FB7">
        <w:rPr>
          <w:rFonts w:cstheme="minorHAnsi"/>
          <w:color w:val="000000"/>
        </w:rPr>
        <w:t>. formáte vygenerovaný registračný formulár (vygenerovaný z</w:t>
      </w:r>
      <w:r w:rsidR="007928D5">
        <w:rPr>
          <w:rFonts w:cstheme="minorHAnsi"/>
          <w:color w:val="000000"/>
        </w:rPr>
        <w:t> </w:t>
      </w:r>
      <w:r w:rsidRPr="00DD4FB7">
        <w:rPr>
          <w:rFonts w:cstheme="minorHAnsi"/>
          <w:color w:val="000000"/>
        </w:rPr>
        <w:t>linku</w:t>
      </w:r>
      <w:r w:rsidR="007928D5">
        <w:rPr>
          <w:rFonts w:cstheme="minorHAnsi"/>
          <w:color w:val="000000"/>
        </w:rPr>
        <w:t xml:space="preserve"> na webe ministerstva)</w:t>
      </w:r>
      <w:r w:rsidRPr="00DD4FB7">
        <w:rPr>
          <w:rFonts w:cstheme="minorHAnsi"/>
          <w:color w:val="000000"/>
        </w:rPr>
        <w:t xml:space="preserve">. Taktiež vkladá ďalšie požadované prílohy v zmysle výzvy (a to vo formáte </w:t>
      </w:r>
      <w:proofErr w:type="spellStart"/>
      <w:r w:rsidRPr="00DD4FB7">
        <w:rPr>
          <w:rFonts w:cstheme="minorHAnsi"/>
          <w:color w:val="000000"/>
        </w:rPr>
        <w:t>pdf</w:t>
      </w:r>
      <w:proofErr w:type="spellEnd"/>
      <w:r w:rsidRPr="00DD4FB7">
        <w:rPr>
          <w:rFonts w:cstheme="minorHAnsi"/>
          <w:color w:val="000000"/>
        </w:rPr>
        <w:t xml:space="preserve">. ako aj v pôvodnom formáte prílohy napr. v prípadne </w:t>
      </w:r>
      <w:proofErr w:type="spellStart"/>
      <w:r w:rsidRPr="00DD4FB7">
        <w:rPr>
          <w:rFonts w:cstheme="minorHAnsi"/>
          <w:color w:val="000000"/>
        </w:rPr>
        <w:t>xls</w:t>
      </w:r>
      <w:proofErr w:type="spellEnd"/>
      <w:r w:rsidRPr="00DD4FB7">
        <w:rPr>
          <w:rFonts w:cstheme="minorHAnsi"/>
          <w:color w:val="000000"/>
        </w:rPr>
        <w:t xml:space="preserve">. súboru aj v pôvodnom </w:t>
      </w:r>
      <w:proofErr w:type="spellStart"/>
      <w:r w:rsidRPr="00DD4FB7">
        <w:rPr>
          <w:rFonts w:cstheme="minorHAnsi"/>
          <w:color w:val="000000"/>
        </w:rPr>
        <w:t>xls</w:t>
      </w:r>
      <w:proofErr w:type="spellEnd"/>
      <w:r w:rsidRPr="00DD4FB7">
        <w:rPr>
          <w:rFonts w:cstheme="minorHAnsi"/>
          <w:color w:val="000000"/>
        </w:rPr>
        <w:t>. formáte, to platí aj pre doc.  a iné).</w:t>
      </w:r>
    </w:p>
    <w:p w14:paraId="45C88A69" w14:textId="77777777" w:rsidR="00CF723C" w:rsidRPr="00DD4FB7" w:rsidRDefault="00CF723C" w:rsidP="00CF723C">
      <w:pPr>
        <w:pStyle w:val="Odsekzoznamu"/>
        <w:numPr>
          <w:ilvl w:val="0"/>
          <w:numId w:val="9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  <w:color w:val="000000"/>
        </w:rPr>
        <w:t>Do textu uvedie názov Projektu</w:t>
      </w:r>
      <w:r w:rsidRPr="00DD4FB7">
        <w:rPr>
          <w:rFonts w:cstheme="minorHAnsi"/>
        </w:rPr>
        <w:t>.</w:t>
      </w:r>
    </w:p>
    <w:p w14:paraId="3972C566" w14:textId="77777777" w:rsidR="00CF723C" w:rsidRPr="00DD4FB7" w:rsidRDefault="00CF723C" w:rsidP="00CF723C">
      <w:pPr>
        <w:pStyle w:val="Odsekzoznamu"/>
        <w:numPr>
          <w:ilvl w:val="0"/>
          <w:numId w:val="9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</w:rPr>
        <w:t>Žiadateľ uzavrie elektronický dokument potvrdením tlačidla  „Podpísať“.</w:t>
      </w:r>
    </w:p>
    <w:p w14:paraId="084A724D" w14:textId="77777777" w:rsidR="00E029A5" w:rsidRPr="00C375BF" w:rsidRDefault="00E029A5" w:rsidP="00E029A5">
      <w:pPr>
        <w:spacing w:line="276" w:lineRule="auto"/>
        <w:rPr>
          <w:rFonts w:cstheme="minorHAnsi"/>
          <w:b/>
          <w:color w:val="000000"/>
        </w:rPr>
      </w:pPr>
    </w:p>
    <w:p w14:paraId="1FC24234" w14:textId="4D3F2A23" w:rsidR="00C375BF" w:rsidRPr="00DD4FB7" w:rsidRDefault="00C375BF" w:rsidP="00C375BF">
      <w:pPr>
        <w:spacing w:line="276" w:lineRule="auto"/>
        <w:rPr>
          <w:rFonts w:cstheme="minorHAnsi"/>
          <w:b/>
          <w:color w:val="000000"/>
        </w:rPr>
      </w:pPr>
      <w:r w:rsidRPr="00DD4FB7">
        <w:rPr>
          <w:rFonts w:cstheme="minorHAnsi"/>
          <w:b/>
          <w:color w:val="000000"/>
        </w:rPr>
        <w:t>Postup predkladania žiadosti v listinnej podobe po vygenerovaní a vytlačení registračného formulára:</w:t>
      </w:r>
    </w:p>
    <w:p w14:paraId="7A72810E" w14:textId="41C749C3" w:rsidR="00C375BF" w:rsidRPr="00DD4FB7" w:rsidRDefault="00C375BF" w:rsidP="00C375BF">
      <w:pPr>
        <w:pStyle w:val="Odsekzoznamu"/>
        <w:numPr>
          <w:ilvl w:val="0"/>
          <w:numId w:val="10"/>
        </w:numPr>
        <w:spacing w:before="0" w:line="276" w:lineRule="auto"/>
        <w:rPr>
          <w:rFonts w:cstheme="minorHAnsi"/>
          <w:color w:val="000000"/>
        </w:rPr>
      </w:pPr>
      <w:r w:rsidRPr="00DD4FB7">
        <w:rPr>
          <w:rFonts w:cstheme="minorHAnsi"/>
          <w:color w:val="000000"/>
        </w:rPr>
        <w:t>Žiadateľ zosumarizuje požadované podklady k žiadosti na kontrolnom zozname (ďalej len „</w:t>
      </w:r>
      <w:proofErr w:type="spellStart"/>
      <w:r w:rsidRPr="00DD4FB7">
        <w:rPr>
          <w:rFonts w:cstheme="minorHAnsi"/>
          <w:color w:val="000000"/>
        </w:rPr>
        <w:t>checklist</w:t>
      </w:r>
      <w:proofErr w:type="spellEnd"/>
      <w:r w:rsidRPr="00DD4FB7">
        <w:rPr>
          <w:rFonts w:cstheme="minorHAnsi"/>
          <w:color w:val="000000"/>
        </w:rPr>
        <w:t>“)</w:t>
      </w:r>
      <w:r w:rsidRPr="00DD4FB7" w:rsidDel="00CA24C4">
        <w:rPr>
          <w:rFonts w:cstheme="minorHAnsi"/>
          <w:color w:val="000000"/>
        </w:rPr>
        <w:t xml:space="preserve"> </w:t>
      </w:r>
      <w:r w:rsidRPr="00DD4FB7">
        <w:rPr>
          <w:rFonts w:cstheme="minorHAnsi"/>
        </w:rPr>
        <w:t>pre žiadateľa – príloha č. 10 výzvy,</w:t>
      </w:r>
      <w:r w:rsidRPr="00DD4FB7">
        <w:rPr>
          <w:rFonts w:cstheme="minorHAnsi"/>
          <w:color w:val="000000"/>
        </w:rPr>
        <w:t xml:space="preserve"> samotnú žiadosť – t. j.  podpísaný registračný formulár sa po podpise </w:t>
      </w:r>
      <w:r w:rsidRPr="00DD4FB7">
        <w:rPr>
          <w:rStyle w:val="Odkaznapoznmkupodiarou"/>
          <w:rFonts w:cstheme="minorHAnsi"/>
          <w:color w:val="000000"/>
        </w:rPr>
        <w:footnoteReference w:id="9"/>
      </w:r>
      <w:r w:rsidRPr="00DD4FB7">
        <w:rPr>
          <w:rFonts w:cstheme="minorHAnsi"/>
          <w:color w:val="000000"/>
        </w:rPr>
        <w:t>stáva žiadosťou; ďalej prílohy a iné požadované podklady resp. sprievodnú dokumentáciu vloží do obálky a zasiela na adresu poskytovateľa uvedenú nižšie</w:t>
      </w:r>
      <w:r w:rsidRPr="00DD4FB7">
        <w:rPr>
          <w:rFonts w:cstheme="minorHAnsi"/>
        </w:rPr>
        <w:t>.</w:t>
      </w:r>
    </w:p>
    <w:p w14:paraId="15CDF0D2" w14:textId="00DDA6DF" w:rsidR="00C375BF" w:rsidRPr="00DD4FB7" w:rsidRDefault="00C375BF" w:rsidP="00C375BF">
      <w:pPr>
        <w:pStyle w:val="Odsekzoznamu"/>
        <w:numPr>
          <w:ilvl w:val="0"/>
          <w:numId w:val="10"/>
        </w:numPr>
        <w:spacing w:before="0" w:line="276" w:lineRule="auto"/>
        <w:rPr>
          <w:rFonts w:cstheme="minorHAnsi"/>
        </w:rPr>
      </w:pPr>
      <w:r w:rsidRPr="00DD4FB7">
        <w:rPr>
          <w:rFonts w:cstheme="minorHAnsi"/>
        </w:rPr>
        <w:t xml:space="preserve">V prípade, že žiadateľ odosiela podklad len v listinnej podobe, je nevyhnutné okrem vyplnenia registračného formulára odoslať všetky podklady vo formáte </w:t>
      </w:r>
      <w:proofErr w:type="spellStart"/>
      <w:r w:rsidRPr="00DD4FB7">
        <w:rPr>
          <w:rFonts w:cstheme="minorHAnsi"/>
        </w:rPr>
        <w:t>pdf</w:t>
      </w:r>
      <w:proofErr w:type="spellEnd"/>
      <w:r w:rsidRPr="00DD4FB7">
        <w:rPr>
          <w:rFonts w:cstheme="minorHAnsi"/>
        </w:rPr>
        <w:t xml:space="preserve">. resp. napr. v prípade </w:t>
      </w:r>
      <w:proofErr w:type="spellStart"/>
      <w:r w:rsidRPr="00DD4FB7">
        <w:rPr>
          <w:rFonts w:cstheme="minorHAnsi"/>
        </w:rPr>
        <w:t>xls</w:t>
      </w:r>
      <w:proofErr w:type="spellEnd"/>
      <w:r w:rsidRPr="00DD4FB7">
        <w:rPr>
          <w:rFonts w:cstheme="minorHAnsi"/>
        </w:rPr>
        <w:t xml:space="preserve">. súboru aj v pôvodnom </w:t>
      </w:r>
      <w:proofErr w:type="spellStart"/>
      <w:r w:rsidRPr="00DD4FB7">
        <w:rPr>
          <w:rFonts w:cstheme="minorHAnsi"/>
        </w:rPr>
        <w:t>xls</w:t>
      </w:r>
      <w:proofErr w:type="spellEnd"/>
      <w:r w:rsidRPr="00DD4FB7">
        <w:rPr>
          <w:rFonts w:cstheme="minorHAnsi"/>
        </w:rPr>
        <w:t xml:space="preserve">. formáte, a to na adresu </w:t>
      </w:r>
      <w:hyperlink r:id="rId28" w:history="1">
        <w:r w:rsidRPr="00DD4FB7">
          <w:rPr>
            <w:rStyle w:val="Hypertextovprepojenie"/>
            <w:rFonts w:cstheme="minorHAnsi"/>
          </w:rPr>
          <w:t>financujprojekt@mirri.gov.sk</w:t>
        </w:r>
      </w:hyperlink>
      <w:r>
        <w:rPr>
          <w:rFonts w:cstheme="minorHAnsi"/>
        </w:rPr>
        <w:t xml:space="preserve"> a to najneskôr do termínu podania žiadosti, </w:t>
      </w:r>
      <w:r w:rsidR="007F310E">
        <w:rPr>
          <w:rFonts w:cstheme="minorHAnsi"/>
        </w:rPr>
        <w:t xml:space="preserve">ktorý je uvedený </w:t>
      </w:r>
      <w:r w:rsidR="007F310E" w:rsidRPr="00DD4FB7">
        <w:rPr>
          <w:rFonts w:cstheme="minorHAnsi"/>
        </w:rPr>
        <w:t>v kapitole 8.3. Postup predkladania žiadosti vo výzve.</w:t>
      </w:r>
    </w:p>
    <w:p w14:paraId="189C7026" w14:textId="77777777" w:rsidR="00C375BF" w:rsidRPr="00DD4FB7" w:rsidRDefault="00C375BF" w:rsidP="00C375BF">
      <w:pPr>
        <w:pStyle w:val="Odsekzoznamu"/>
        <w:numPr>
          <w:ilvl w:val="0"/>
          <w:numId w:val="10"/>
        </w:numPr>
        <w:spacing w:before="0" w:line="276" w:lineRule="auto"/>
        <w:rPr>
          <w:rFonts w:cstheme="minorHAnsi"/>
        </w:rPr>
      </w:pPr>
      <w:r w:rsidRPr="00DD4FB7">
        <w:rPr>
          <w:rFonts w:cstheme="minorHAnsi"/>
        </w:rPr>
        <w:t>Žiadosť, prílohy a sprievodná dokumentácia sa predkladá v slovenskom jazyku.</w:t>
      </w:r>
    </w:p>
    <w:p w14:paraId="44871CB3" w14:textId="77777777" w:rsidR="00C375BF" w:rsidRPr="00DD4FB7" w:rsidRDefault="00C375BF" w:rsidP="00C375BF">
      <w:pPr>
        <w:pStyle w:val="Odsekzoznamu"/>
        <w:numPr>
          <w:ilvl w:val="0"/>
          <w:numId w:val="10"/>
        </w:numPr>
        <w:spacing w:before="0" w:line="276" w:lineRule="auto"/>
        <w:rPr>
          <w:rFonts w:cstheme="minorHAnsi"/>
        </w:rPr>
      </w:pPr>
      <w:r w:rsidRPr="00DD4FB7">
        <w:rPr>
          <w:rFonts w:cstheme="minorHAnsi"/>
        </w:rPr>
        <w:t>Žiadosť ako aj povinné prílohy žiadosti musia byť vyplnené vo všetkých častiach presne, jednoznačne, zrozumiteľne a podpísané</w:t>
      </w:r>
      <w:r w:rsidRPr="00DD4FB7">
        <w:rPr>
          <w:rStyle w:val="Odkaznapoznmkupodiarou"/>
          <w:rFonts w:cstheme="minorHAnsi"/>
        </w:rPr>
        <w:footnoteReference w:id="10"/>
      </w:r>
      <w:r w:rsidRPr="00DD4FB7">
        <w:rPr>
          <w:rFonts w:cstheme="minorHAnsi"/>
        </w:rPr>
        <w:t xml:space="preserve"> štatutárnym orgánom alebo oprávnenou osobou žiadateľa a doručené poskytovateľovi do termínu uvedeného vo  výzve;</w:t>
      </w:r>
    </w:p>
    <w:p w14:paraId="241212A1" w14:textId="77777777" w:rsidR="00E029A5" w:rsidRPr="00E029A5" w:rsidRDefault="00E029A5" w:rsidP="00E029A5">
      <w:pPr>
        <w:spacing w:line="276" w:lineRule="auto"/>
        <w:rPr>
          <w:rFonts w:cstheme="minorHAnsi"/>
          <w:b/>
          <w:color w:val="000000"/>
        </w:rPr>
      </w:pPr>
      <w:r w:rsidRPr="00E029A5">
        <w:rPr>
          <w:rFonts w:cstheme="minorHAnsi"/>
          <w:b/>
          <w:color w:val="000000"/>
        </w:rPr>
        <w:t>Adresa doručenia:</w:t>
      </w:r>
    </w:p>
    <w:p w14:paraId="6461744A" w14:textId="77777777" w:rsidR="00E029A5" w:rsidRPr="00E029A5" w:rsidRDefault="00E029A5" w:rsidP="00BB2A86">
      <w:pPr>
        <w:pStyle w:val="Odsekzoznamu"/>
        <w:numPr>
          <w:ilvl w:val="0"/>
          <w:numId w:val="11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E029A5">
        <w:rPr>
          <w:rFonts w:cstheme="minorHAnsi"/>
          <w:color w:val="000000"/>
        </w:rPr>
        <w:t>Žiadateľ predkladá žiadosť spolu s prílohami v </w:t>
      </w:r>
      <w:r w:rsidRPr="00E029A5">
        <w:rPr>
          <w:rFonts w:cstheme="minorHAnsi"/>
          <w:b/>
          <w:color w:val="000000"/>
        </w:rPr>
        <w:t>listinnej podobe na adresu poskytovateľa</w:t>
      </w:r>
      <w:r w:rsidRPr="00E029A5">
        <w:rPr>
          <w:rFonts w:cstheme="minorHAnsi"/>
          <w:color w:val="000000"/>
        </w:rPr>
        <w:t xml:space="preserve">: </w:t>
      </w:r>
    </w:p>
    <w:p w14:paraId="09B737DE" w14:textId="77777777" w:rsidR="00E029A5" w:rsidRPr="00E029A5" w:rsidRDefault="00E029A5" w:rsidP="00E029A5">
      <w:pPr>
        <w:spacing w:after="0" w:line="276" w:lineRule="auto"/>
        <w:ind w:left="1416"/>
        <w:rPr>
          <w:rFonts w:cstheme="minorHAnsi"/>
          <w:b/>
          <w:i/>
          <w:color w:val="000000"/>
        </w:rPr>
      </w:pPr>
      <w:r w:rsidRPr="00E029A5">
        <w:rPr>
          <w:rFonts w:cstheme="minorHAnsi"/>
          <w:b/>
          <w:i/>
          <w:color w:val="000000"/>
        </w:rPr>
        <w:t>Ministerstvo investícií, regionálneho rozvoja a informatizácie SR</w:t>
      </w:r>
    </w:p>
    <w:p w14:paraId="54E6F239" w14:textId="77777777" w:rsidR="00E029A5" w:rsidRPr="00E029A5" w:rsidRDefault="00E029A5" w:rsidP="00E029A5">
      <w:pPr>
        <w:spacing w:after="0" w:line="276" w:lineRule="auto"/>
        <w:ind w:left="1416"/>
        <w:rPr>
          <w:rFonts w:cstheme="minorHAnsi"/>
          <w:b/>
          <w:i/>
          <w:color w:val="000000"/>
        </w:rPr>
      </w:pPr>
      <w:r w:rsidRPr="00E029A5">
        <w:rPr>
          <w:rFonts w:cstheme="minorHAnsi"/>
          <w:b/>
          <w:i/>
          <w:color w:val="000000"/>
        </w:rPr>
        <w:t xml:space="preserve">sekcia riadenia investícií </w:t>
      </w:r>
    </w:p>
    <w:p w14:paraId="3AE765D9" w14:textId="77777777" w:rsidR="00E029A5" w:rsidRPr="00E029A5" w:rsidRDefault="00E029A5" w:rsidP="00E029A5">
      <w:pPr>
        <w:spacing w:after="0" w:line="276" w:lineRule="auto"/>
        <w:ind w:left="1416"/>
        <w:rPr>
          <w:rFonts w:cstheme="minorHAnsi"/>
          <w:b/>
          <w:i/>
          <w:color w:val="000000"/>
        </w:rPr>
      </w:pPr>
      <w:r w:rsidRPr="00E029A5">
        <w:rPr>
          <w:rFonts w:cstheme="minorHAnsi"/>
          <w:b/>
          <w:i/>
          <w:color w:val="000000"/>
        </w:rPr>
        <w:t xml:space="preserve">odbor finančných nástrojov </w:t>
      </w:r>
    </w:p>
    <w:p w14:paraId="5A3B1A4F" w14:textId="77777777" w:rsidR="00E029A5" w:rsidRPr="00E029A5" w:rsidRDefault="00E029A5" w:rsidP="00E029A5">
      <w:pPr>
        <w:spacing w:after="0" w:line="276" w:lineRule="auto"/>
        <w:ind w:left="1416"/>
        <w:rPr>
          <w:rFonts w:cstheme="minorHAnsi"/>
          <w:b/>
          <w:i/>
          <w:color w:val="000000"/>
        </w:rPr>
      </w:pPr>
      <w:r w:rsidRPr="00E029A5">
        <w:rPr>
          <w:rFonts w:cstheme="minorHAnsi"/>
          <w:b/>
          <w:i/>
          <w:color w:val="000000"/>
        </w:rPr>
        <w:t xml:space="preserve">Štefánikova 15, 811 05 Bratislava </w:t>
      </w:r>
    </w:p>
    <w:p w14:paraId="286D38CB" w14:textId="77777777" w:rsidR="00E029A5" w:rsidRPr="00E029A5" w:rsidRDefault="00E029A5" w:rsidP="00BB2A86">
      <w:pPr>
        <w:pStyle w:val="Odsekzoznamu"/>
        <w:numPr>
          <w:ilvl w:val="0"/>
          <w:numId w:val="11"/>
        </w:numPr>
        <w:spacing w:before="0" w:line="276" w:lineRule="auto"/>
        <w:rPr>
          <w:rFonts w:cstheme="minorHAnsi"/>
          <w:bCs/>
        </w:rPr>
      </w:pPr>
      <w:r w:rsidRPr="00E029A5">
        <w:rPr>
          <w:rFonts w:cstheme="minorHAnsi"/>
          <w:bCs/>
        </w:rPr>
        <w:t xml:space="preserve">Žiadosť v listinnej podobe je možné doručiť na vyššie uvedenú adresu jedným z nasledovných spôsobov: </w:t>
      </w:r>
    </w:p>
    <w:p w14:paraId="01289366" w14:textId="77777777" w:rsidR="00E029A5" w:rsidRPr="00E029A5" w:rsidRDefault="00E029A5" w:rsidP="00E029A5">
      <w:pPr>
        <w:spacing w:line="276" w:lineRule="auto"/>
        <w:ind w:left="708"/>
        <w:rPr>
          <w:rFonts w:cstheme="minorHAnsi"/>
          <w:bCs/>
        </w:rPr>
      </w:pPr>
      <w:r w:rsidRPr="00E029A5">
        <w:rPr>
          <w:rFonts w:cstheme="minorHAnsi"/>
          <w:bCs/>
        </w:rPr>
        <w:t>- osobne v pracovné dni do podateľne poskytovateľa v čase úradných hodín:</w:t>
      </w:r>
    </w:p>
    <w:p w14:paraId="0CAB66C1" w14:textId="77777777" w:rsidR="00E029A5" w:rsidRPr="00E029A5" w:rsidRDefault="00E029A5" w:rsidP="00E029A5">
      <w:pPr>
        <w:spacing w:after="0" w:line="276" w:lineRule="auto"/>
        <w:ind w:left="708" w:firstLine="708"/>
        <w:rPr>
          <w:rFonts w:cstheme="minorHAnsi"/>
          <w:bCs/>
          <w:i/>
        </w:rPr>
      </w:pPr>
      <w:r w:rsidRPr="00E029A5">
        <w:rPr>
          <w:rFonts w:cstheme="minorHAnsi"/>
          <w:bCs/>
          <w:i/>
        </w:rPr>
        <w:t>pondelok - štvrtok: 9:00 - 11:30 hod. a 12:30 - 14:30 hod.,</w:t>
      </w:r>
    </w:p>
    <w:p w14:paraId="3483B6E2" w14:textId="77777777" w:rsidR="005F222B" w:rsidRDefault="00E029A5" w:rsidP="00E029A5">
      <w:pPr>
        <w:spacing w:line="276" w:lineRule="auto"/>
        <w:ind w:left="708" w:firstLine="708"/>
        <w:rPr>
          <w:rFonts w:cstheme="minorHAnsi"/>
          <w:bCs/>
          <w:i/>
        </w:rPr>
      </w:pPr>
      <w:r w:rsidRPr="00E029A5">
        <w:rPr>
          <w:rFonts w:cstheme="minorHAnsi"/>
          <w:bCs/>
          <w:i/>
        </w:rPr>
        <w:lastRenderedPageBreak/>
        <w:t>piatok: 9:00 - 11:30 hod. a 12:30 - 14:00 hod.</w:t>
      </w:r>
      <w:r w:rsidR="00F53A88">
        <w:rPr>
          <w:rFonts w:cstheme="minorHAnsi"/>
          <w:bCs/>
          <w:i/>
        </w:rPr>
        <w:t xml:space="preserve"> </w:t>
      </w:r>
    </w:p>
    <w:p w14:paraId="2691C485" w14:textId="0D030D25" w:rsidR="00E029A5" w:rsidRPr="00E029A5" w:rsidRDefault="00C74A82" w:rsidP="0042058F">
      <w:pPr>
        <w:spacing w:line="276" w:lineRule="auto"/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E029A5" w:rsidRPr="00E029A5">
        <w:rPr>
          <w:rFonts w:cstheme="minorHAnsi"/>
          <w:bCs/>
        </w:rPr>
        <w:t xml:space="preserve">doporučenou poštou, </w:t>
      </w:r>
    </w:p>
    <w:p w14:paraId="412CEF75" w14:textId="77777777" w:rsidR="00E029A5" w:rsidRPr="00E029A5" w:rsidRDefault="00E029A5" w:rsidP="00E029A5">
      <w:pPr>
        <w:spacing w:line="276" w:lineRule="auto"/>
        <w:ind w:left="708"/>
        <w:rPr>
          <w:rFonts w:cstheme="minorHAnsi"/>
          <w:bCs/>
        </w:rPr>
      </w:pPr>
      <w:r w:rsidRPr="00E029A5">
        <w:rPr>
          <w:rFonts w:cstheme="minorHAnsi"/>
          <w:bCs/>
        </w:rPr>
        <w:t xml:space="preserve">- kuriérskou službou. </w:t>
      </w:r>
    </w:p>
    <w:p w14:paraId="73EB221F" w14:textId="77902E62" w:rsidR="00E029A5" w:rsidRPr="00E029A5" w:rsidRDefault="00E029A5" w:rsidP="00E029A5">
      <w:pPr>
        <w:spacing w:line="276" w:lineRule="auto"/>
        <w:rPr>
          <w:rFonts w:cstheme="minorHAnsi"/>
          <w:color w:val="000000"/>
        </w:rPr>
      </w:pPr>
      <w:r w:rsidRPr="00E029A5">
        <w:rPr>
          <w:rFonts w:cstheme="minorHAnsi"/>
          <w:color w:val="000000"/>
        </w:rPr>
        <w:t>Uzavretú obálku so žiadosťou a požadovanými prílohami</w:t>
      </w:r>
      <w:r w:rsidR="00CB743E">
        <w:rPr>
          <w:rFonts w:cstheme="minorHAnsi"/>
          <w:color w:val="000000"/>
        </w:rPr>
        <w:t xml:space="preserve"> k žiadosti</w:t>
      </w:r>
      <w:r w:rsidRPr="00E029A5">
        <w:rPr>
          <w:rFonts w:cstheme="minorHAnsi"/>
          <w:color w:val="000000"/>
        </w:rPr>
        <w:t xml:space="preserve"> je potrebné označiť názvom </w:t>
      </w:r>
      <w:r w:rsidRPr="00E029A5">
        <w:rPr>
          <w:rFonts w:cstheme="minorHAnsi"/>
          <w:color w:val="000000"/>
        </w:rPr>
        <w:br/>
      </w:r>
      <w:r w:rsidRPr="00E029A5">
        <w:rPr>
          <w:rFonts w:cstheme="minorHAnsi"/>
          <w:b/>
          <w:i/>
          <w:color w:val="000000"/>
        </w:rPr>
        <w:t>„Výzva SRIN č.6/2021 - neotvárať“</w:t>
      </w:r>
      <w:r w:rsidRPr="00E029A5">
        <w:rPr>
          <w:rFonts w:cstheme="minorHAnsi"/>
          <w:color w:val="000000"/>
        </w:rPr>
        <w:t xml:space="preserve">. </w:t>
      </w:r>
    </w:p>
    <w:p w14:paraId="1E88F3DA" w14:textId="06CF8CA4" w:rsidR="00E029A5" w:rsidRDefault="00E029A5" w:rsidP="00E029A5">
      <w:pPr>
        <w:spacing w:after="240" w:line="276" w:lineRule="auto"/>
        <w:rPr>
          <w:rFonts w:cstheme="minorHAnsi"/>
          <w:bCs/>
        </w:rPr>
      </w:pPr>
      <w:r w:rsidRPr="00E029A5">
        <w:rPr>
          <w:rFonts w:cstheme="minorHAnsi"/>
          <w:bCs/>
        </w:rPr>
        <w:t xml:space="preserve">Za včas doručenú žiadosť sa bude považovať žiadosť, ktorá bola </w:t>
      </w:r>
      <w:r w:rsidRPr="00A02C28">
        <w:rPr>
          <w:rFonts w:cstheme="minorHAnsi"/>
          <w:bCs/>
        </w:rPr>
        <w:t>odovzdaná</w:t>
      </w:r>
      <w:r w:rsidRPr="00E029A5">
        <w:rPr>
          <w:rFonts w:cstheme="minorHAnsi"/>
          <w:bCs/>
        </w:rPr>
        <w:t xml:space="preserve"> do termínu určenom na predkladanie žiadostí.</w:t>
      </w:r>
    </w:p>
    <w:p w14:paraId="441784CF" w14:textId="77777777" w:rsidR="00A957BC" w:rsidRDefault="00A957BC" w:rsidP="00E029A5">
      <w:pPr>
        <w:spacing w:after="240" w:line="276" w:lineRule="auto"/>
        <w:rPr>
          <w:rFonts w:cstheme="minorHAnsi"/>
          <w:bCs/>
        </w:rPr>
      </w:pPr>
    </w:p>
    <w:p w14:paraId="18C9DAD2" w14:textId="6AAD457C" w:rsidR="00E029A5" w:rsidRDefault="00E029A5">
      <w:pPr>
        <w:pStyle w:val="Nadpis2"/>
      </w:pPr>
      <w:bookmarkStart w:id="10" w:name="_Toc79486062"/>
      <w:r>
        <w:t>Prílohy k výzve – zverejnené na webovom sídle vyhlasovateľa</w:t>
      </w:r>
      <w:bookmarkEnd w:id="10"/>
      <w:r>
        <w:t xml:space="preserve"> </w:t>
      </w:r>
    </w:p>
    <w:p w14:paraId="1A4FA180" w14:textId="71FF2A0E" w:rsidR="00E029A5" w:rsidRPr="00E029A5" w:rsidRDefault="00E029A5" w:rsidP="00E029A5">
      <w:pPr>
        <w:pStyle w:val="Nadpis20"/>
        <w:rPr>
          <w:rFonts w:asciiTheme="minorHAnsi" w:hAnsiTheme="minorHAnsi" w:cstheme="minorHAnsi"/>
          <w:sz w:val="22"/>
          <w:szCs w:val="22"/>
        </w:rPr>
      </w:pPr>
      <w:r w:rsidRPr="00E029A5">
        <w:rPr>
          <w:rFonts w:asciiTheme="minorHAnsi" w:hAnsiTheme="minorHAnsi" w:cstheme="minorHAnsi"/>
          <w:sz w:val="22"/>
          <w:szCs w:val="22"/>
          <w:u w:val="single"/>
        </w:rPr>
        <w:t>Povinné prílohy týkajúce sa podania žiadosti o poskytnutie dotácie</w:t>
      </w:r>
      <w:r w:rsidR="00CB743E">
        <w:rPr>
          <w:rFonts w:asciiTheme="minorHAnsi" w:hAnsiTheme="minorHAnsi" w:cstheme="minorHAnsi"/>
          <w:sz w:val="22"/>
          <w:szCs w:val="22"/>
          <w:u w:val="single"/>
        </w:rPr>
        <w:t>, sú prílohou k žiadosti</w:t>
      </w:r>
      <w:r w:rsidRPr="00E029A5">
        <w:rPr>
          <w:rFonts w:asciiTheme="minorHAnsi" w:hAnsiTheme="minorHAnsi" w:cstheme="minorHAnsi"/>
          <w:sz w:val="22"/>
          <w:szCs w:val="22"/>
        </w:rPr>
        <w:t>:</w:t>
      </w:r>
    </w:p>
    <w:p w14:paraId="780205C1" w14:textId="69BEB2A8" w:rsidR="00027170" w:rsidRPr="0042058F" w:rsidRDefault="00027170">
      <w:pPr>
        <w:pStyle w:val="Odsekzoznamu"/>
        <w:numPr>
          <w:ilvl w:val="0"/>
          <w:numId w:val="12"/>
        </w:numPr>
        <w:spacing w:before="0" w:line="276" w:lineRule="auto"/>
        <w:contextualSpacing w:val="0"/>
        <w:rPr>
          <w:rFonts w:cstheme="minorHAnsi"/>
        </w:rPr>
      </w:pPr>
      <w:r w:rsidRPr="0042058F">
        <w:rPr>
          <w:rFonts w:cstheme="minorHAnsi"/>
        </w:rPr>
        <w:t>Registračný formu</w:t>
      </w:r>
      <w:r w:rsidR="00AC7ECE">
        <w:rPr>
          <w:rFonts w:cstheme="minorHAnsi"/>
        </w:rPr>
        <w:t>lár, ktorý je zároveň žiadosťou (</w:t>
      </w:r>
      <w:r w:rsidR="00AC7ECE" w:rsidRPr="0042058F">
        <w:rPr>
          <w:rFonts w:cstheme="minorHAnsi"/>
        </w:rPr>
        <w:t>vzor sa nachádza v prílohe č. 1 výzvy, označenie P1a postup podania žiadosti sa nachádza v tejto Príručke)</w:t>
      </w:r>
      <w:r w:rsidR="00AC7ECE">
        <w:rPr>
          <w:rFonts w:cstheme="minorHAnsi"/>
        </w:rPr>
        <w:t>;</w:t>
      </w:r>
    </w:p>
    <w:p w14:paraId="00A3B095" w14:textId="77777777" w:rsidR="00027170" w:rsidRPr="0042058F" w:rsidRDefault="00027170" w:rsidP="00027170">
      <w:pPr>
        <w:pStyle w:val="Odsekzoznamu"/>
        <w:numPr>
          <w:ilvl w:val="0"/>
          <w:numId w:val="12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42058F">
        <w:rPr>
          <w:rFonts w:cstheme="minorHAnsi"/>
          <w:color w:val="000000"/>
        </w:rPr>
        <w:t xml:space="preserve">Popis projektu, resp. projektový zámer, podľa vzoru projektového zámeru pre výzvy v prílohe č. 2 žiadosti (označenie prílohy P2); </w:t>
      </w:r>
    </w:p>
    <w:p w14:paraId="22B9F429" w14:textId="77777777" w:rsidR="00027170" w:rsidRPr="0042058F" w:rsidRDefault="00027170" w:rsidP="00027170">
      <w:pPr>
        <w:pStyle w:val="Odsekzoznamu"/>
        <w:numPr>
          <w:ilvl w:val="0"/>
          <w:numId w:val="12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42058F">
        <w:rPr>
          <w:rFonts w:cstheme="minorHAnsi"/>
          <w:color w:val="000000"/>
        </w:rPr>
        <w:t xml:space="preserve">Štruktúrovaný rozpočet projektu podľa vzoru uvedeného v prílohe č. 3 žiadosti (označenie prílohy P3); </w:t>
      </w:r>
    </w:p>
    <w:p w14:paraId="52D88CEE" w14:textId="77777777" w:rsidR="00027170" w:rsidRPr="0042058F" w:rsidRDefault="00027170" w:rsidP="00027170">
      <w:pPr>
        <w:pStyle w:val="Odsekzoznamu"/>
        <w:numPr>
          <w:ilvl w:val="0"/>
          <w:numId w:val="12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42058F">
        <w:rPr>
          <w:rFonts w:cstheme="minorHAnsi"/>
          <w:color w:val="000000"/>
        </w:rPr>
        <w:t xml:space="preserve">Čestné vyhlásenia žiadateľa </w:t>
      </w:r>
    </w:p>
    <w:p w14:paraId="58A3691A" w14:textId="77777777" w:rsidR="00027170" w:rsidRPr="0042058F" w:rsidRDefault="00027170" w:rsidP="00027170">
      <w:pPr>
        <w:pStyle w:val="Odsekzoznamu"/>
        <w:numPr>
          <w:ilvl w:val="1"/>
          <w:numId w:val="12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42058F">
        <w:rPr>
          <w:rFonts w:cstheme="minorHAnsi"/>
          <w:color w:val="000000"/>
        </w:rPr>
        <w:t>4.1. Čestné vyhlásenie žiadateľa (označenie prílohy P4.1.)</w:t>
      </w:r>
    </w:p>
    <w:p w14:paraId="1003FC7D" w14:textId="77777777" w:rsidR="00027170" w:rsidRPr="0042058F" w:rsidRDefault="00027170" w:rsidP="00027170">
      <w:pPr>
        <w:pStyle w:val="Odsekzoznamu"/>
        <w:numPr>
          <w:ilvl w:val="1"/>
          <w:numId w:val="12"/>
        </w:numPr>
        <w:spacing w:before="0" w:line="276" w:lineRule="auto"/>
        <w:contextualSpacing w:val="0"/>
        <w:rPr>
          <w:rFonts w:cstheme="minorHAnsi"/>
          <w:color w:val="000000"/>
        </w:rPr>
      </w:pPr>
      <w:r w:rsidRPr="0042058F">
        <w:rPr>
          <w:rFonts w:cstheme="minorHAnsi"/>
          <w:color w:val="000000"/>
        </w:rPr>
        <w:t>4.2. Čestné vyhlásenie o minimálnu pomoc v prílohe č. 4 žiadosti (označenie prílohy P4.2.);</w:t>
      </w:r>
    </w:p>
    <w:p w14:paraId="2ABB49E0" w14:textId="1586E5DB" w:rsidR="00027170" w:rsidRDefault="00027170" w:rsidP="0042058F">
      <w:pPr>
        <w:numPr>
          <w:ilvl w:val="0"/>
          <w:numId w:val="12"/>
        </w:numPr>
        <w:spacing w:before="0" w:line="276" w:lineRule="auto"/>
        <w:rPr>
          <w:rFonts w:cstheme="minorHAnsi"/>
          <w:color w:val="000000"/>
        </w:rPr>
      </w:pPr>
      <w:r w:rsidRPr="0042058F" w:rsidDel="00E3660C">
        <w:rPr>
          <w:rFonts w:cstheme="minorHAnsi"/>
          <w:color w:val="000000"/>
        </w:rPr>
        <w:t xml:space="preserve"> </w:t>
      </w:r>
      <w:r w:rsidRPr="0042058F">
        <w:rPr>
          <w:rFonts w:cstheme="minorHAnsi"/>
          <w:color w:val="000000"/>
        </w:rPr>
        <w:t>Čestné vyhlásenie k preukázaniu finančných vzťahov (označenie prílohy P5);</w:t>
      </w:r>
    </w:p>
    <w:p w14:paraId="20DF57EE" w14:textId="77777777" w:rsidR="00027170" w:rsidRPr="00271721" w:rsidRDefault="00027170" w:rsidP="00271721">
      <w:pPr>
        <w:spacing w:before="0" w:line="276" w:lineRule="auto"/>
        <w:ind w:left="360"/>
        <w:rPr>
          <w:rFonts w:cstheme="minorHAnsi"/>
          <w:color w:val="000000"/>
        </w:rPr>
      </w:pPr>
    </w:p>
    <w:p w14:paraId="6E0DEA84" w14:textId="0C9B1DB3" w:rsidR="00027170" w:rsidRPr="00271721" w:rsidRDefault="00027170" w:rsidP="00027170">
      <w:pPr>
        <w:spacing w:after="240" w:line="276" w:lineRule="auto"/>
        <w:rPr>
          <w:rFonts w:cstheme="minorHAnsi"/>
        </w:rPr>
      </w:pPr>
      <w:r w:rsidRPr="00271721">
        <w:rPr>
          <w:rFonts w:cstheme="minorHAnsi"/>
        </w:rPr>
        <w:t>Originály potvrdení, resp. overené kópie potvrdení potvrdzujúcich splnenie podmienok  podľa § 8a ods. 4 osobitného predpisu</w:t>
      </w:r>
      <w:r w:rsidRPr="00271721">
        <w:rPr>
          <w:rStyle w:val="Odkaznapoznmkupodiarou"/>
          <w:rFonts w:cstheme="minorHAnsi"/>
        </w:rPr>
        <w:footnoteReference w:id="11"/>
      </w:r>
      <w:r w:rsidRPr="00271721">
        <w:rPr>
          <w:rFonts w:cstheme="minorHAnsi"/>
        </w:rPr>
        <w:t xml:space="preserve"> sú </w:t>
      </w:r>
      <w:r w:rsidRPr="00271721">
        <w:rPr>
          <w:rFonts w:cstheme="minorHAnsi"/>
          <w:color w:val="000000"/>
        </w:rPr>
        <w:t>v čase predloženia žiadosti nahradené čestnými vyhláseniami. Originály potvrdení resp. overené kópie potvrdení je žiadateľ povinný predložiť najneskôr do dňa schválenia pomoci poskytovateľom.</w:t>
      </w:r>
    </w:p>
    <w:p w14:paraId="4F05731A" w14:textId="5364D89D" w:rsidR="00E029A5" w:rsidRPr="00271721" w:rsidRDefault="00E029A5" w:rsidP="00E029A5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271721">
        <w:rPr>
          <w:rFonts w:asciiTheme="minorHAnsi" w:hAnsiTheme="minorHAnsi"/>
          <w:sz w:val="22"/>
          <w:szCs w:val="22"/>
          <w:u w:val="single"/>
        </w:rPr>
        <w:t>Ďalšie pomocné prílohy, ktoré sa k žiadosti neprikladajú</w:t>
      </w:r>
      <w:r w:rsidR="00704DA7" w:rsidRPr="00271721">
        <w:rPr>
          <w:rFonts w:asciiTheme="minorHAnsi" w:hAnsiTheme="minorHAnsi"/>
          <w:sz w:val="22"/>
          <w:szCs w:val="22"/>
          <w:u w:val="single"/>
        </w:rPr>
        <w:t xml:space="preserve"> a</w:t>
      </w:r>
      <w:r w:rsidR="00CA0814">
        <w:rPr>
          <w:rFonts w:asciiTheme="minorHAnsi" w:hAnsiTheme="minorHAnsi"/>
          <w:sz w:val="22"/>
          <w:szCs w:val="22"/>
          <w:u w:val="single"/>
        </w:rPr>
        <w:t xml:space="preserve"> sú </w:t>
      </w:r>
      <w:r w:rsidR="00704DA7" w:rsidRPr="00271721">
        <w:rPr>
          <w:rFonts w:asciiTheme="minorHAnsi" w:hAnsiTheme="minorHAnsi"/>
          <w:sz w:val="22"/>
          <w:szCs w:val="22"/>
          <w:u w:val="single"/>
        </w:rPr>
        <w:t>nápomocné pre žiadateľa</w:t>
      </w:r>
      <w:r w:rsidR="00370F56" w:rsidRPr="0027172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14:paraId="1F1D7919" w14:textId="502DBCE9" w:rsidR="00E029A5" w:rsidRPr="00271721" w:rsidRDefault="00CC1935" w:rsidP="00BB2A86">
      <w:pPr>
        <w:pStyle w:val="Nadpis10"/>
        <w:numPr>
          <w:ilvl w:val="0"/>
          <w:numId w:val="12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271721">
        <w:rPr>
          <w:rFonts w:asciiTheme="minorHAnsi" w:hAnsiTheme="minorHAnsi"/>
          <w:b w:val="0"/>
          <w:sz w:val="22"/>
          <w:szCs w:val="22"/>
        </w:rPr>
        <w:t>P</w:t>
      </w:r>
      <w:r w:rsidR="00E029A5" w:rsidRPr="00271721">
        <w:rPr>
          <w:rFonts w:asciiTheme="minorHAnsi" w:hAnsiTheme="minorHAnsi"/>
          <w:b w:val="0"/>
          <w:sz w:val="22"/>
          <w:szCs w:val="22"/>
        </w:rPr>
        <w:t>ríručka pre žiadateľa (označenie prílohy P</w:t>
      </w:r>
      <w:r w:rsidR="00704DA7">
        <w:rPr>
          <w:rFonts w:asciiTheme="minorHAnsi" w:hAnsiTheme="minorHAnsi"/>
          <w:b w:val="0"/>
          <w:sz w:val="22"/>
          <w:szCs w:val="22"/>
        </w:rPr>
        <w:t>6</w:t>
      </w:r>
      <w:r w:rsidR="00E029A5" w:rsidRPr="00271721">
        <w:rPr>
          <w:rFonts w:asciiTheme="minorHAnsi" w:hAnsiTheme="minorHAnsi"/>
          <w:b w:val="0"/>
          <w:sz w:val="22"/>
          <w:szCs w:val="22"/>
        </w:rPr>
        <w:t>)</w:t>
      </w:r>
      <w:r w:rsidR="00704DA7" w:rsidRPr="00271721">
        <w:rPr>
          <w:rFonts w:asciiTheme="minorHAnsi" w:hAnsiTheme="minorHAnsi"/>
          <w:b w:val="0"/>
          <w:sz w:val="22"/>
          <w:szCs w:val="22"/>
        </w:rPr>
        <w:t xml:space="preserve"> – tento samotný dokument</w:t>
      </w:r>
      <w:r w:rsidR="00E029A5" w:rsidRPr="00271721">
        <w:rPr>
          <w:rFonts w:asciiTheme="minorHAnsi" w:hAnsiTheme="minorHAnsi"/>
          <w:sz w:val="22"/>
          <w:szCs w:val="22"/>
        </w:rPr>
        <w:t>;</w:t>
      </w:r>
      <w:r w:rsidR="00E029A5" w:rsidRPr="0027172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48BB86F4" w14:textId="54A6FD6B" w:rsidR="00E029A5" w:rsidRPr="00704DA7" w:rsidRDefault="00E029A5" w:rsidP="00BB2A86">
      <w:pPr>
        <w:pStyle w:val="Nadpis10"/>
        <w:numPr>
          <w:ilvl w:val="0"/>
          <w:numId w:val="12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71721">
        <w:rPr>
          <w:rFonts w:asciiTheme="minorHAnsi" w:hAnsiTheme="minorHAnsi"/>
          <w:b w:val="0"/>
          <w:sz w:val="22"/>
          <w:szCs w:val="22"/>
        </w:rPr>
        <w:t>Vzor zmluvy o poskytnutí dotácie (označenie prílohy P</w:t>
      </w:r>
      <w:r w:rsidR="00B05141">
        <w:rPr>
          <w:rFonts w:asciiTheme="minorHAnsi" w:hAnsiTheme="minorHAnsi"/>
          <w:b w:val="0"/>
          <w:sz w:val="22"/>
          <w:szCs w:val="22"/>
        </w:rPr>
        <w:t>7</w:t>
      </w:r>
      <w:r w:rsidRPr="00271721">
        <w:rPr>
          <w:rFonts w:asciiTheme="minorHAnsi" w:hAnsiTheme="minorHAnsi"/>
          <w:b w:val="0"/>
          <w:sz w:val="22"/>
          <w:szCs w:val="22"/>
        </w:rPr>
        <w:t>)</w:t>
      </w:r>
      <w:r w:rsidRPr="00271721">
        <w:rPr>
          <w:rFonts w:asciiTheme="minorHAnsi" w:hAnsiTheme="minorHAnsi"/>
          <w:sz w:val="22"/>
          <w:szCs w:val="22"/>
        </w:rPr>
        <w:t>;</w:t>
      </w:r>
      <w:r w:rsidRPr="0027172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D35146F" w14:textId="578D3EA0" w:rsidR="00E029A5" w:rsidRPr="00271721" w:rsidRDefault="00E029A5" w:rsidP="00BB2A86">
      <w:pPr>
        <w:pStyle w:val="Nadpis10"/>
        <w:numPr>
          <w:ilvl w:val="0"/>
          <w:numId w:val="12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71721">
        <w:rPr>
          <w:rFonts w:asciiTheme="minorHAnsi" w:hAnsiTheme="minorHAnsi"/>
          <w:b w:val="0"/>
          <w:color w:val="auto"/>
          <w:sz w:val="22"/>
          <w:szCs w:val="22"/>
        </w:rPr>
        <w:t>Štatút hodnotiacej komisie (označenie prílohy P</w:t>
      </w:r>
      <w:r w:rsidR="00B05141">
        <w:rPr>
          <w:rFonts w:asciiTheme="minorHAnsi" w:hAnsiTheme="minorHAnsi"/>
          <w:b w:val="0"/>
          <w:color w:val="auto"/>
          <w:sz w:val="22"/>
          <w:szCs w:val="22"/>
        </w:rPr>
        <w:t>8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Pr="00271721">
        <w:rPr>
          <w:rFonts w:asciiTheme="minorHAnsi" w:hAnsiTheme="minorHAnsi"/>
          <w:color w:val="auto"/>
          <w:sz w:val="22"/>
          <w:szCs w:val="22"/>
        </w:rPr>
        <w:t>;</w:t>
      </w:r>
    </w:p>
    <w:p w14:paraId="3FA52619" w14:textId="451ADEC9" w:rsidR="00704DA7" w:rsidRDefault="00E029A5" w:rsidP="00271721">
      <w:pPr>
        <w:pStyle w:val="Nadpis10"/>
        <w:numPr>
          <w:ilvl w:val="0"/>
          <w:numId w:val="12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71721">
        <w:rPr>
          <w:rFonts w:asciiTheme="minorHAnsi" w:hAnsiTheme="minorHAnsi"/>
          <w:b w:val="0"/>
          <w:color w:val="auto"/>
          <w:sz w:val="22"/>
          <w:szCs w:val="22"/>
        </w:rPr>
        <w:t>Hodnotiaci formulár člena hodnotiacej komisie (označenie prílohy P</w:t>
      </w:r>
      <w:r w:rsidR="00B05141">
        <w:rPr>
          <w:rFonts w:asciiTheme="minorHAnsi" w:hAnsiTheme="minorHAnsi"/>
          <w:b w:val="0"/>
          <w:color w:val="auto"/>
          <w:sz w:val="22"/>
          <w:szCs w:val="22"/>
        </w:rPr>
        <w:t>9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Pr="00271721">
        <w:rPr>
          <w:rFonts w:asciiTheme="minorHAnsi" w:hAnsiTheme="minorHAnsi"/>
          <w:color w:val="auto"/>
          <w:sz w:val="22"/>
          <w:szCs w:val="22"/>
        </w:rPr>
        <w:t>;</w:t>
      </w:r>
    </w:p>
    <w:p w14:paraId="6A097040" w14:textId="1CBDD3B8" w:rsidR="00E029A5" w:rsidRPr="00271721" w:rsidRDefault="00E029A5" w:rsidP="00271721">
      <w:pPr>
        <w:pStyle w:val="Nadpis10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271721">
        <w:rPr>
          <w:rFonts w:asciiTheme="minorHAnsi" w:hAnsiTheme="minorHAnsi"/>
          <w:b w:val="0"/>
          <w:color w:val="auto"/>
          <w:sz w:val="22"/>
          <w:szCs w:val="22"/>
        </w:rPr>
        <w:t>Kontr</w:t>
      </w:r>
      <w:r w:rsidR="00A14ED4" w:rsidRPr="00271721">
        <w:rPr>
          <w:rFonts w:asciiTheme="minorHAnsi" w:hAnsiTheme="minorHAnsi"/>
          <w:b w:val="0"/>
          <w:color w:val="auto"/>
          <w:sz w:val="22"/>
          <w:szCs w:val="22"/>
        </w:rPr>
        <w:t>o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t>ln</w:t>
      </w:r>
      <w:r w:rsidR="00A14ED4" w:rsidRPr="00271721">
        <w:rPr>
          <w:rFonts w:asciiTheme="minorHAnsi" w:hAnsiTheme="minorHAnsi"/>
          <w:b w:val="0"/>
          <w:color w:val="auto"/>
          <w:sz w:val="22"/>
          <w:szCs w:val="22"/>
        </w:rPr>
        <w:t>ý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t xml:space="preserve"> zoznam tzv. „</w:t>
      </w:r>
      <w:proofErr w:type="spellStart"/>
      <w:r w:rsidRPr="00271721">
        <w:rPr>
          <w:rFonts w:asciiTheme="minorHAnsi" w:hAnsiTheme="minorHAnsi"/>
          <w:b w:val="0"/>
          <w:color w:val="auto"/>
          <w:sz w:val="22"/>
          <w:szCs w:val="22"/>
        </w:rPr>
        <w:t>checklist</w:t>
      </w:r>
      <w:proofErr w:type="spellEnd"/>
      <w:r w:rsidRPr="00271721">
        <w:rPr>
          <w:rFonts w:asciiTheme="minorHAnsi" w:hAnsiTheme="minorHAnsi"/>
          <w:b w:val="0"/>
          <w:color w:val="auto"/>
          <w:sz w:val="22"/>
          <w:szCs w:val="22"/>
        </w:rPr>
        <w:t>“ k podaniu úplnej žiadosti a jej príloh (označenie prílohy P1</w:t>
      </w:r>
      <w:r w:rsidR="00027170" w:rsidRPr="00271721">
        <w:rPr>
          <w:rFonts w:asciiTheme="minorHAnsi" w:hAnsiTheme="minorHAnsi"/>
          <w:b w:val="0"/>
          <w:color w:val="auto"/>
          <w:sz w:val="22"/>
          <w:szCs w:val="22"/>
        </w:rPr>
        <w:t>0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t xml:space="preserve">) – táto príloha má kontrolnú funkciu pre žiadateľa, ktorou si zosumarizuje požadované podklady k </w:t>
      </w:r>
      <w:r w:rsidRPr="00271721">
        <w:rPr>
          <w:rFonts w:asciiTheme="minorHAnsi" w:hAnsiTheme="minorHAnsi"/>
          <w:b w:val="0"/>
          <w:color w:val="auto"/>
          <w:sz w:val="22"/>
          <w:szCs w:val="22"/>
        </w:rPr>
        <w:lastRenderedPageBreak/>
        <w:t>žiadosti na kontrolnom zozname (ďalej len „</w:t>
      </w:r>
      <w:proofErr w:type="spellStart"/>
      <w:r w:rsidRPr="00271721">
        <w:rPr>
          <w:rFonts w:asciiTheme="minorHAnsi" w:hAnsiTheme="minorHAnsi"/>
          <w:b w:val="0"/>
          <w:color w:val="auto"/>
          <w:sz w:val="22"/>
          <w:szCs w:val="22"/>
        </w:rPr>
        <w:t>checklist</w:t>
      </w:r>
      <w:proofErr w:type="spellEnd"/>
      <w:r w:rsidRPr="00271721">
        <w:rPr>
          <w:rFonts w:asciiTheme="minorHAnsi" w:hAnsiTheme="minorHAnsi"/>
          <w:b w:val="0"/>
          <w:color w:val="auto"/>
          <w:sz w:val="22"/>
          <w:szCs w:val="22"/>
        </w:rPr>
        <w:t>“) a vloží do obálky a zasiela na adresu poskytovateľa uvedenú nižšie;</w:t>
      </w:r>
    </w:p>
    <w:p w14:paraId="3BB98129" w14:textId="3DA4E7DE" w:rsidR="00027170" w:rsidRPr="00271721" w:rsidRDefault="00027170" w:rsidP="00BB2A86">
      <w:pPr>
        <w:pStyle w:val="Nadpis10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271721">
        <w:rPr>
          <w:rFonts w:asciiTheme="minorHAnsi" w:hAnsiTheme="minorHAnsi"/>
          <w:b w:val="0"/>
          <w:color w:val="auto"/>
          <w:sz w:val="22"/>
          <w:szCs w:val="22"/>
        </w:rPr>
        <w:t>Často kladené otázky (označenie prílohy P11)</w:t>
      </w:r>
    </w:p>
    <w:p w14:paraId="1F823E5B" w14:textId="6C98DE2D" w:rsidR="00E029A5" w:rsidRPr="00E029A5" w:rsidRDefault="00E029A5" w:rsidP="00E029A5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7FD54F0" w14:textId="18A85357" w:rsidR="00D04916" w:rsidRPr="00BC39C4" w:rsidRDefault="00D04916" w:rsidP="00E029A5">
      <w:pPr>
        <w:pStyle w:val="Nadpis1"/>
      </w:pPr>
      <w:bookmarkStart w:id="11" w:name="_Toc79043937"/>
      <w:bookmarkStart w:id="12" w:name="_Toc79070160"/>
      <w:bookmarkStart w:id="13" w:name="_Toc79421924"/>
      <w:bookmarkStart w:id="14" w:name="_Toc79043938"/>
      <w:bookmarkStart w:id="15" w:name="_Toc79070161"/>
      <w:bookmarkStart w:id="16" w:name="_Toc79421925"/>
      <w:bookmarkStart w:id="17" w:name="_Toc79043939"/>
      <w:bookmarkStart w:id="18" w:name="_Toc79070162"/>
      <w:bookmarkStart w:id="19" w:name="_Toc79421926"/>
      <w:bookmarkStart w:id="20" w:name="_Toc79043940"/>
      <w:bookmarkStart w:id="21" w:name="_Toc79070163"/>
      <w:bookmarkStart w:id="22" w:name="_Toc79421927"/>
      <w:bookmarkStart w:id="23" w:name="_Toc79043941"/>
      <w:bookmarkStart w:id="24" w:name="_Toc79070164"/>
      <w:bookmarkStart w:id="25" w:name="_Toc79421928"/>
      <w:bookmarkStart w:id="26" w:name="_Toc79043942"/>
      <w:bookmarkStart w:id="27" w:name="_Toc79070165"/>
      <w:bookmarkStart w:id="28" w:name="_Toc79421929"/>
      <w:bookmarkStart w:id="29" w:name="_Toc79043943"/>
      <w:bookmarkStart w:id="30" w:name="_Toc79070166"/>
      <w:bookmarkStart w:id="31" w:name="_Toc79421930"/>
      <w:bookmarkStart w:id="32" w:name="_Toc79043944"/>
      <w:bookmarkStart w:id="33" w:name="_Toc79070167"/>
      <w:bookmarkStart w:id="34" w:name="_Toc79421931"/>
      <w:bookmarkStart w:id="35" w:name="_Toc79043945"/>
      <w:bookmarkStart w:id="36" w:name="_Toc79070168"/>
      <w:bookmarkStart w:id="37" w:name="_Toc79421932"/>
      <w:bookmarkStart w:id="38" w:name="_Toc79043946"/>
      <w:bookmarkStart w:id="39" w:name="_Toc79070169"/>
      <w:bookmarkStart w:id="40" w:name="_Toc79421933"/>
      <w:bookmarkStart w:id="41" w:name="_Toc79043947"/>
      <w:bookmarkStart w:id="42" w:name="_Toc79070170"/>
      <w:bookmarkStart w:id="43" w:name="_Toc79421934"/>
      <w:bookmarkStart w:id="44" w:name="_Toc79043948"/>
      <w:bookmarkStart w:id="45" w:name="_Toc79070171"/>
      <w:bookmarkStart w:id="46" w:name="_Toc79421935"/>
      <w:bookmarkStart w:id="47" w:name="_Toc79043949"/>
      <w:bookmarkStart w:id="48" w:name="_Toc79070172"/>
      <w:bookmarkStart w:id="49" w:name="_Toc79421936"/>
      <w:bookmarkStart w:id="50" w:name="_Toc79043950"/>
      <w:bookmarkStart w:id="51" w:name="_Toc79070173"/>
      <w:bookmarkStart w:id="52" w:name="_Toc79421937"/>
      <w:bookmarkStart w:id="53" w:name="_Toc7948606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C39C4">
        <w:t>Podmienky pre žiadateľa</w:t>
      </w:r>
      <w:bookmarkEnd w:id="53"/>
    </w:p>
    <w:p w14:paraId="018D2E8F" w14:textId="77777777" w:rsidR="00D04916" w:rsidRPr="0011756F" w:rsidRDefault="00D04916" w:rsidP="000D57EE">
      <w:pPr>
        <w:pStyle w:val="Nadpis2"/>
        <w:numPr>
          <w:ilvl w:val="0"/>
          <w:numId w:val="45"/>
        </w:numPr>
      </w:pPr>
      <w:bookmarkStart w:id="54" w:name="_Toc79486064"/>
      <w:r w:rsidRPr="0011756F">
        <w:t>Podmienky poskytnutia dotácie</w:t>
      </w:r>
      <w:bookmarkEnd w:id="54"/>
    </w:p>
    <w:p w14:paraId="203FDCBF" w14:textId="77777777" w:rsidR="00D04916" w:rsidRPr="000D57EE" w:rsidRDefault="00D04916" w:rsidP="00D04916">
      <w:pPr>
        <w:pStyle w:val="Nadpis10"/>
        <w:keepNext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57EE">
        <w:rPr>
          <w:rFonts w:asciiTheme="minorHAnsi" w:hAnsiTheme="minorHAnsi"/>
          <w:b w:val="0"/>
          <w:sz w:val="22"/>
          <w:szCs w:val="22"/>
        </w:rPr>
        <w:t>dotáciu možno poskytnúť len oprávnenému žiadateľovi na základe žiadosti, ktorá bola podaná v súlade s podmienkami tejto výzvy;</w:t>
      </w:r>
    </w:p>
    <w:p w14:paraId="4D045917" w14:textId="77777777" w:rsidR="00D04916" w:rsidRPr="000D57EE" w:rsidRDefault="00D04916" w:rsidP="00D04916">
      <w:pPr>
        <w:pStyle w:val="Nadpis10"/>
        <w:keepNext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57EE">
        <w:rPr>
          <w:rFonts w:asciiTheme="minorHAnsi" w:hAnsiTheme="minorHAnsi"/>
          <w:b w:val="0"/>
          <w:sz w:val="22"/>
          <w:szCs w:val="22"/>
        </w:rPr>
        <w:t>na poskytnutie dotácie nie je právny nárok;</w:t>
      </w:r>
    </w:p>
    <w:p w14:paraId="3ADA9432" w14:textId="77777777" w:rsidR="00D04916" w:rsidRPr="000D57EE" w:rsidRDefault="00D04916" w:rsidP="00D04916">
      <w:pPr>
        <w:pStyle w:val="Nadpis10"/>
        <w:keepNext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0D57EE">
        <w:rPr>
          <w:rFonts w:asciiTheme="minorHAnsi" w:hAnsiTheme="minorHAnsi"/>
          <w:b w:val="0"/>
          <w:sz w:val="22"/>
          <w:szCs w:val="22"/>
        </w:rPr>
        <w:t>oprávnený žiadateľ môže na základe výzvy predložiť len jednu žiadosť a len na jednu oprávnenú aktivitu, v opačnom prípade budú vylúčené všetky jeho žiadosti;</w:t>
      </w:r>
    </w:p>
    <w:p w14:paraId="6E74133C" w14:textId="3E71B033" w:rsidR="00D04916" w:rsidRPr="000D57EE" w:rsidRDefault="00D04916" w:rsidP="00D04916">
      <w:pPr>
        <w:spacing w:after="0" w:line="240" w:lineRule="auto"/>
        <w:rPr>
          <w:rFonts w:cstheme="minorHAnsi"/>
          <w:b/>
          <w:highlight w:val="yellow"/>
        </w:rPr>
      </w:pPr>
      <w:r w:rsidRPr="000D57EE">
        <w:rPr>
          <w:rFonts w:cstheme="minorHAnsi"/>
        </w:rPr>
        <w:t>Dotácia sa poskytne podľa zmluvy o poskytnutí dotácie uzatvorenej medzi ministerstvom a</w:t>
      </w:r>
      <w:r w:rsidRPr="000D57EE">
        <w:rPr>
          <w:rFonts w:cstheme="minorHAnsi"/>
          <w:b/>
        </w:rPr>
        <w:t xml:space="preserve"> oprávneným </w:t>
      </w:r>
      <w:r w:rsidRPr="000D57EE">
        <w:rPr>
          <w:rFonts w:cstheme="minorHAnsi"/>
        </w:rPr>
        <w:t>subjektom, ktorej</w:t>
      </w:r>
      <w:r w:rsidRPr="000D57EE">
        <w:rPr>
          <w:rFonts w:cstheme="minorHAnsi"/>
          <w:b/>
        </w:rPr>
        <w:t xml:space="preserve"> vzor je uvedený v prílohe č. </w:t>
      </w:r>
      <w:r w:rsidR="00865A47" w:rsidRPr="000D57EE">
        <w:rPr>
          <w:rFonts w:cstheme="minorHAnsi"/>
          <w:b/>
        </w:rPr>
        <w:t>7</w:t>
      </w:r>
      <w:r w:rsidRPr="000D57EE">
        <w:rPr>
          <w:rFonts w:cstheme="minorHAnsi"/>
          <w:b/>
        </w:rPr>
        <w:t xml:space="preserve"> tejto výzvy.</w:t>
      </w:r>
    </w:p>
    <w:p w14:paraId="4B3BE187" w14:textId="77777777" w:rsidR="00D04916" w:rsidRPr="000D57EE" w:rsidRDefault="00D04916" w:rsidP="00D04916">
      <w:pPr>
        <w:spacing w:after="0" w:line="240" w:lineRule="auto"/>
        <w:rPr>
          <w:rFonts w:cstheme="minorHAnsi"/>
          <w:b/>
          <w:highlight w:val="yellow"/>
        </w:rPr>
      </w:pPr>
    </w:p>
    <w:p w14:paraId="5347C7D7" w14:textId="3B97AB3B" w:rsidR="00D04916" w:rsidRPr="0011756F" w:rsidRDefault="00D04916" w:rsidP="000D57EE">
      <w:pPr>
        <w:pStyle w:val="Nadpis2"/>
      </w:pPr>
      <w:bookmarkStart w:id="55" w:name="_Toc79486065"/>
      <w:r w:rsidRPr="0011756F">
        <w:t>Podmienky pre žiadateľa</w:t>
      </w:r>
      <w:bookmarkEnd w:id="55"/>
      <w:r w:rsidRPr="0011756F">
        <w:t xml:space="preserve"> </w:t>
      </w:r>
    </w:p>
    <w:p w14:paraId="03CA6E1B" w14:textId="5A6E14A8" w:rsidR="00D04916" w:rsidRPr="000D57EE" w:rsidRDefault="00D04916" w:rsidP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 xml:space="preserve">Pôsobenie na slovenskom trhu minimálne 1 rok. </w:t>
      </w:r>
    </w:p>
    <w:p w14:paraId="3D3FB044" w14:textId="70473AE5" w:rsidR="00865A47" w:rsidRPr="000D57EE" w:rsidRDefault="00865A47" w:rsidP="000D57EE">
      <w:pPr>
        <w:pStyle w:val="Odsekzoznamu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57EE">
        <w:rPr>
          <w:rFonts w:cstheme="minorHAnsi"/>
        </w:rPr>
        <w:t>Preukázanie minimálne 2 projektov realizovaných v oblasti inovatívnych projektov zameraných na podporu a rozvoj  spoločnosti alebo na podporu podnikateľského ako aj neziskového sektora a ich inovatívnych projektov alebo projektov obsahujúcich určité úrovne TRL pripravenosti technológie</w:t>
      </w:r>
      <w:r w:rsidRPr="00BC39C4">
        <w:rPr>
          <w:rFonts w:ascii="Times New Roman" w:hAnsi="Times New Roman" w:cs="Times New Roman"/>
          <w:sz w:val="24"/>
          <w:szCs w:val="24"/>
        </w:rPr>
        <w:t>.</w:t>
      </w:r>
    </w:p>
    <w:p w14:paraId="07EEC3F9" w14:textId="77777777" w:rsidR="00D04916" w:rsidRPr="000D57EE" w:rsidRDefault="00D04916" w:rsidP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  <w:b/>
        </w:rPr>
      </w:pPr>
      <w:r w:rsidRPr="000D57EE">
        <w:rPr>
          <w:rFonts w:cstheme="minorHAnsi"/>
          <w:b/>
        </w:rPr>
        <w:t>Odborné skúsenosti  minimálne v jednej z nasledovných oblastí:</w:t>
      </w:r>
    </w:p>
    <w:p w14:paraId="6DE0E9D7" w14:textId="77777777" w:rsidR="00D04916" w:rsidRPr="000D57EE" w:rsidRDefault="00D04916" w:rsidP="00D04916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>realizácia projektov experimentálneho vývoja a inovácií;</w:t>
      </w:r>
    </w:p>
    <w:p w14:paraId="6877DAC2" w14:textId="77777777" w:rsidR="00D04916" w:rsidRPr="000D57EE" w:rsidRDefault="00D04916" w:rsidP="00D04916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>aplikácia a testovanie výsledkov vo vývoji a inováciách uplatniteľných v praxi;</w:t>
      </w:r>
    </w:p>
    <w:p w14:paraId="591035D8" w14:textId="77777777" w:rsidR="00D04916" w:rsidRPr="000D57EE" w:rsidRDefault="00D04916" w:rsidP="00D04916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 xml:space="preserve">príprava a realizácia akceleračných programov;  </w:t>
      </w:r>
    </w:p>
    <w:p w14:paraId="5DEE727D" w14:textId="77777777" w:rsidR="00D04916" w:rsidRPr="000D57EE" w:rsidRDefault="00D04916" w:rsidP="00D04916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 xml:space="preserve">zakladania investičných platforiem, inovačných zoskupení, transferu know-how v téme inovácií; </w:t>
      </w:r>
    </w:p>
    <w:p w14:paraId="1FAB0924" w14:textId="6AC5DDF7" w:rsidR="00D04916" w:rsidRPr="000D57EE" w:rsidRDefault="00D04916" w:rsidP="00D04916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>vytváranie aktívnych partnerstiev k projektu v spolupráci s domácim alebo zahraničným prostredím s prioritnou orientáciou na spoločenský dopad, ktorého cieľom je kvalitatívna zmena spoločnosti na dosiahnutie dlhodobo udržateľného rozvoja spoločnosti</w:t>
      </w:r>
      <w:r w:rsidR="00BC39C4">
        <w:rPr>
          <w:rFonts w:cstheme="minorHAnsi"/>
        </w:rPr>
        <w:t>;</w:t>
      </w:r>
    </w:p>
    <w:p w14:paraId="5872B33F" w14:textId="1EC6F834" w:rsidR="00865A47" w:rsidRPr="000D57EE" w:rsidRDefault="00BC39C4" w:rsidP="00865A47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 w:rsidRPr="000D57EE">
        <w:rPr>
          <w:rFonts w:cstheme="minorHAnsi"/>
        </w:rPr>
        <w:t>s</w:t>
      </w:r>
      <w:r w:rsidR="00865A47" w:rsidRPr="000D57EE">
        <w:rPr>
          <w:rFonts w:cstheme="minorHAnsi"/>
        </w:rPr>
        <w:t>kúsenosti s prípravou projektov, ktorých cieľom je podpora inovačného zoskupenia a inovatívnych projektov v Slovenskej republike so zameraním na vytváranie aktívnych partnerstiev v spolupráci s domácim alebo zahraničným prostredím s prioritnou orientáciou na spoločenský dopad v súlade s národnými prioritami  implementácie Agendy 2030 pre udržateľný rozvoj</w:t>
      </w:r>
      <w:r>
        <w:rPr>
          <w:rFonts w:cstheme="minorHAnsi"/>
        </w:rPr>
        <w:t>;</w:t>
      </w:r>
    </w:p>
    <w:p w14:paraId="43534FA1" w14:textId="209338A0" w:rsidR="00865A47" w:rsidRPr="000D57EE" w:rsidRDefault="00BC39C4" w:rsidP="00865A47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s</w:t>
      </w:r>
      <w:r w:rsidR="00865A47" w:rsidRPr="000D57EE">
        <w:rPr>
          <w:rFonts w:cstheme="minorHAnsi"/>
        </w:rPr>
        <w:t>chopnosť pripraviť a realizovať  oprávnený projekt, ktorého obsahom budú tematické prednášky v oblasti výzvy, workshopy, stretnutia s úspešnými podnikateľmi, individuálne odborné poradenstvo a príprava projektov v prípade integrácie akcelerátorov pre spoluprácu so zah</w:t>
      </w:r>
      <w:r>
        <w:rPr>
          <w:rFonts w:cstheme="minorHAnsi"/>
        </w:rPr>
        <w:t>raničnými partnermi a pod.;</w:t>
      </w:r>
    </w:p>
    <w:p w14:paraId="6E22A1DC" w14:textId="73AC852C" w:rsidR="00865A47" w:rsidRPr="000D57EE" w:rsidRDefault="00BC39C4" w:rsidP="00865A47">
      <w:pPr>
        <w:pStyle w:val="Odsekzoznamu"/>
        <w:numPr>
          <w:ilvl w:val="1"/>
          <w:numId w:val="33"/>
        </w:numPr>
        <w:spacing w:before="0" w:line="276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65A47" w:rsidRPr="000D57EE">
        <w:rPr>
          <w:rFonts w:cstheme="minorHAnsi"/>
        </w:rPr>
        <w:t xml:space="preserve">kúsenosť s hodnotením a výberom inovatívnych projektov/spoločností. Schopnosť </w:t>
      </w:r>
      <w:proofErr w:type="spellStart"/>
      <w:r w:rsidR="00865A47" w:rsidRPr="000D57EE">
        <w:rPr>
          <w:rFonts w:cstheme="minorHAnsi"/>
        </w:rPr>
        <w:t>odprezentovať</w:t>
      </w:r>
      <w:proofErr w:type="spellEnd"/>
      <w:r w:rsidR="00865A47" w:rsidRPr="000D57EE">
        <w:rPr>
          <w:rFonts w:cstheme="minorHAnsi"/>
        </w:rPr>
        <w:t xml:space="preserve"> a obhájiť inovatívny projekt v slovenskom alebo anglickom jazyku</w:t>
      </w:r>
      <w:r>
        <w:rPr>
          <w:rFonts w:cstheme="minorHAnsi"/>
        </w:rPr>
        <w:t>.</w:t>
      </w:r>
    </w:p>
    <w:p w14:paraId="376FC3FA" w14:textId="77777777" w:rsidR="00D04916" w:rsidRPr="00421CC2" w:rsidRDefault="00D04916" w:rsidP="00D04916">
      <w:pPr>
        <w:spacing w:after="0" w:line="240" w:lineRule="auto"/>
        <w:rPr>
          <w:rFonts w:cstheme="minorHAnsi"/>
          <w:b/>
          <w:highlight w:val="yellow"/>
        </w:rPr>
      </w:pPr>
    </w:p>
    <w:p w14:paraId="55BE2F14" w14:textId="77777777" w:rsidR="00D04916" w:rsidRPr="0011756F" w:rsidRDefault="00D04916" w:rsidP="00D36339">
      <w:pPr>
        <w:pStyle w:val="Nadpis2"/>
      </w:pPr>
      <w:bookmarkStart w:id="56" w:name="_Toc79486066"/>
      <w:r w:rsidRPr="0011756F">
        <w:t>Formálne podmienky pre žiadateľov</w:t>
      </w:r>
      <w:bookmarkEnd w:id="56"/>
    </w:p>
    <w:p w14:paraId="7C20E342" w14:textId="77777777" w:rsidR="00D04916" w:rsidRPr="00D36339" w:rsidRDefault="00D04916" w:rsidP="00D04916">
      <w:pPr>
        <w:pStyle w:val="Nadpis20"/>
        <w:rPr>
          <w:rFonts w:asciiTheme="minorHAnsi" w:hAnsiTheme="minorHAnsi" w:cstheme="minorHAnsi"/>
          <w:sz w:val="22"/>
          <w:szCs w:val="22"/>
        </w:rPr>
      </w:pPr>
    </w:p>
    <w:p w14:paraId="14BB68BE" w14:textId="77777777" w:rsidR="00D04916" w:rsidRPr="00D36339" w:rsidRDefault="00D04916" w:rsidP="00D04916">
      <w:pPr>
        <w:pStyle w:val="Nadpis20"/>
        <w:rPr>
          <w:rFonts w:asciiTheme="minorHAnsi" w:hAnsiTheme="minorHAnsi" w:cstheme="minorHAnsi"/>
          <w:sz w:val="22"/>
          <w:szCs w:val="22"/>
        </w:rPr>
      </w:pPr>
    </w:p>
    <w:p w14:paraId="23C36FE2" w14:textId="7D4408CB" w:rsidR="00495B27" w:rsidRPr="00D36339" w:rsidRDefault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D36339">
        <w:rPr>
          <w:rFonts w:cstheme="minorHAnsi"/>
        </w:rPr>
        <w:t>Základnou formálnou</w:t>
      </w:r>
      <w:r w:rsidRPr="00D36339">
        <w:rPr>
          <w:rFonts w:cstheme="minorHAnsi"/>
          <w:color w:val="FF0000"/>
        </w:rPr>
        <w:t xml:space="preserve"> </w:t>
      </w:r>
      <w:r w:rsidRPr="00D36339">
        <w:rPr>
          <w:rFonts w:cstheme="minorHAnsi"/>
        </w:rPr>
        <w:t xml:space="preserve">podmienkou poskytnutia dotácie je </w:t>
      </w:r>
      <w:r w:rsidRPr="00D36339">
        <w:rPr>
          <w:rFonts w:cstheme="minorHAnsi"/>
          <w:b/>
        </w:rPr>
        <w:t xml:space="preserve">registrácia žiadateľa cez </w:t>
      </w:r>
      <w:proofErr w:type="spellStart"/>
      <w:r w:rsidRPr="00D36339">
        <w:rPr>
          <w:rFonts w:cstheme="minorHAnsi"/>
          <w:b/>
        </w:rPr>
        <w:t>link</w:t>
      </w:r>
      <w:proofErr w:type="spellEnd"/>
      <w:r w:rsidR="0067791B">
        <w:rPr>
          <w:rStyle w:val="Odkaznapoznmkupodiarou"/>
          <w:rFonts w:cstheme="minorHAnsi"/>
          <w:b/>
        </w:rPr>
        <w:footnoteReference w:id="12"/>
      </w:r>
      <w:r w:rsidRPr="00D36339">
        <w:rPr>
          <w:rFonts w:cstheme="minorHAnsi"/>
          <w:b/>
        </w:rPr>
        <w:t xml:space="preserve"> </w:t>
      </w:r>
      <w:r w:rsidRPr="00D36339">
        <w:rPr>
          <w:rFonts w:cstheme="minorHAnsi"/>
        </w:rPr>
        <w:t>a následné vytlačenie a podpísanie registračného formulára, ktoré podpis</w:t>
      </w:r>
      <w:r w:rsidR="00495B27" w:rsidRPr="00D36339">
        <w:rPr>
          <w:rFonts w:cstheme="minorHAnsi"/>
        </w:rPr>
        <w:t xml:space="preserve"> a zaslanie</w:t>
      </w:r>
      <w:r w:rsidRPr="00D36339">
        <w:rPr>
          <w:rFonts w:cstheme="minorHAnsi"/>
        </w:rPr>
        <w:t xml:space="preserve">  plní úlohu </w:t>
      </w:r>
      <w:r w:rsidRPr="00D36339">
        <w:rPr>
          <w:rFonts w:cstheme="minorHAnsi"/>
          <w:b/>
        </w:rPr>
        <w:t>žiadosti o poskytnutie pomoci a podpory</w:t>
      </w:r>
      <w:r w:rsidRPr="00D36339">
        <w:rPr>
          <w:rFonts w:cstheme="minorHAnsi"/>
        </w:rPr>
        <w:t xml:space="preserve"> (ďalej len „žiadosť“) spolu s relevantnými prílohami</w:t>
      </w:r>
      <w:r w:rsidR="00495B27" w:rsidRPr="00D36339">
        <w:rPr>
          <w:rFonts w:cstheme="minorHAnsi"/>
        </w:rPr>
        <w:t xml:space="preserve">, bližšie inštrukcie v kapitole </w:t>
      </w:r>
      <w:r w:rsidR="001E1D27" w:rsidRPr="00D36339">
        <w:rPr>
          <w:rFonts w:cstheme="minorHAnsi"/>
        </w:rPr>
        <w:t>II, časti</w:t>
      </w:r>
      <w:r w:rsidR="00495B27" w:rsidRPr="00D36339">
        <w:rPr>
          <w:rFonts w:cstheme="minorHAnsi"/>
        </w:rPr>
        <w:t xml:space="preserve"> 1.,2.,3.,4. tejto Príručky.</w:t>
      </w:r>
    </w:p>
    <w:p w14:paraId="74AE0DF9" w14:textId="40974B8B" w:rsidR="00D04916" w:rsidRPr="00D36339" w:rsidRDefault="00B007E4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046966">
        <w:rPr>
          <w:rFonts w:cstheme="minorHAnsi"/>
        </w:rPr>
        <w:t>P</w:t>
      </w:r>
      <w:r w:rsidR="00D04916" w:rsidRPr="00D36339">
        <w:rPr>
          <w:rFonts w:cstheme="minorHAnsi"/>
        </w:rPr>
        <w:t xml:space="preserve">odľa </w:t>
      </w:r>
      <w:r w:rsidR="00AC4016" w:rsidRPr="00046966">
        <w:rPr>
          <w:rFonts w:cstheme="minorHAnsi"/>
        </w:rPr>
        <w:t>kapitoly</w:t>
      </w:r>
      <w:r w:rsidR="00D04916" w:rsidRPr="00D36339">
        <w:rPr>
          <w:rFonts w:cstheme="minorHAnsi"/>
        </w:rPr>
        <w:t xml:space="preserve"> 1</w:t>
      </w:r>
      <w:r w:rsidR="0078619F" w:rsidRPr="008603F8">
        <w:rPr>
          <w:rFonts w:cstheme="minorHAnsi"/>
        </w:rPr>
        <w:t>0</w:t>
      </w:r>
      <w:r w:rsidR="00D04916" w:rsidRPr="00D36339">
        <w:rPr>
          <w:rFonts w:cstheme="minorHAnsi"/>
        </w:rPr>
        <w:t xml:space="preserve"> výzvy, ktorú je potrebné poslať prostredníctvom elektronickej schránky (</w:t>
      </w:r>
      <w:r w:rsidR="00495B27" w:rsidRPr="00D36339">
        <w:rPr>
          <w:rFonts w:cstheme="minorHAnsi"/>
        </w:rPr>
        <w:t>s</w:t>
      </w:r>
      <w:r w:rsidR="00D04916" w:rsidRPr="00D36339">
        <w:rPr>
          <w:rFonts w:cstheme="minorHAnsi"/>
        </w:rPr>
        <w:t>lovensko.sk) podpísanú s elektronickým podpisom resp. v listovej podobe zaslanie žiadosti na poštovú adresu poskytovateľa (viac  v</w:t>
      </w:r>
      <w:r w:rsidR="00AC4016" w:rsidRPr="00D36339">
        <w:rPr>
          <w:rFonts w:cstheme="minorHAnsi"/>
        </w:rPr>
        <w:t xml:space="preserve"> kapitole </w:t>
      </w:r>
      <w:r w:rsidR="0078619F" w:rsidRPr="00046966">
        <w:rPr>
          <w:rFonts w:cstheme="minorHAnsi"/>
        </w:rPr>
        <w:t>8</w:t>
      </w:r>
      <w:r w:rsidR="00D04916" w:rsidRPr="00D36339">
        <w:rPr>
          <w:rFonts w:cstheme="minorHAnsi"/>
        </w:rPr>
        <w:t xml:space="preserve">, </w:t>
      </w:r>
      <w:r w:rsidR="0078619F" w:rsidRPr="00046966">
        <w:rPr>
          <w:rFonts w:cstheme="minorHAnsi"/>
        </w:rPr>
        <w:t>9</w:t>
      </w:r>
      <w:r w:rsidR="00D04916" w:rsidRPr="00D36339">
        <w:rPr>
          <w:rFonts w:cstheme="minorHAnsi"/>
        </w:rPr>
        <w:t xml:space="preserve"> výzvy, taktiež detail uvedený v</w:t>
      </w:r>
      <w:r w:rsidRPr="00046966">
        <w:rPr>
          <w:rFonts w:cstheme="minorHAnsi"/>
        </w:rPr>
        <w:t> kapitole II</w:t>
      </w:r>
      <w:r w:rsidR="00AC4016" w:rsidRPr="00D36339">
        <w:rPr>
          <w:rFonts w:cstheme="minorHAnsi"/>
        </w:rPr>
        <w:t>.</w:t>
      </w:r>
      <w:r w:rsidRPr="00046966">
        <w:rPr>
          <w:rFonts w:cstheme="minorHAnsi"/>
        </w:rPr>
        <w:t xml:space="preserve"> tejto </w:t>
      </w:r>
      <w:r w:rsidR="00D04916" w:rsidRPr="00D36339">
        <w:rPr>
          <w:rFonts w:cstheme="minorHAnsi"/>
        </w:rPr>
        <w:t>Príručk</w:t>
      </w:r>
      <w:r w:rsidRPr="00046966">
        <w:rPr>
          <w:rFonts w:cstheme="minorHAnsi"/>
        </w:rPr>
        <w:t>y</w:t>
      </w:r>
      <w:r w:rsidR="00D04916" w:rsidRPr="00D36339">
        <w:rPr>
          <w:rFonts w:cstheme="minorHAnsi"/>
        </w:rPr>
        <w:t>).</w:t>
      </w:r>
    </w:p>
    <w:p w14:paraId="545AF833" w14:textId="77777777" w:rsidR="00D04916" w:rsidRPr="00D36339" w:rsidRDefault="00D04916" w:rsidP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D36339">
        <w:rPr>
          <w:rFonts w:cstheme="minorHAnsi"/>
        </w:rPr>
        <w:t>Dotáciu</w:t>
      </w:r>
      <w:r w:rsidRPr="00D36339">
        <w:rPr>
          <w:rStyle w:val="Odkaznapoznmkupodiarou"/>
          <w:rFonts w:cstheme="minorHAnsi"/>
        </w:rPr>
        <w:footnoteReference w:id="13"/>
      </w:r>
      <w:r w:rsidRPr="00D36339">
        <w:rPr>
          <w:rFonts w:cstheme="minorHAnsi"/>
        </w:rPr>
        <w:t xml:space="preserve"> možno poskytnúť v súlade s podmienkami výzvy.</w:t>
      </w:r>
    </w:p>
    <w:p w14:paraId="40F0A859" w14:textId="41BB3BA1" w:rsidR="00D04916" w:rsidRPr="00D36339" w:rsidRDefault="00D04916" w:rsidP="00D04916">
      <w:pPr>
        <w:pStyle w:val="Odsekzoznamu"/>
        <w:numPr>
          <w:ilvl w:val="0"/>
          <w:numId w:val="31"/>
        </w:numPr>
        <w:spacing w:before="0" w:line="276" w:lineRule="auto"/>
        <w:rPr>
          <w:rFonts w:cstheme="minorHAnsi"/>
        </w:rPr>
      </w:pPr>
      <w:r w:rsidRPr="00D36339">
        <w:rPr>
          <w:rFonts w:cstheme="minorHAnsi"/>
        </w:rPr>
        <w:t>Pomoc a podporu resp. dotáciu možno poskytnúť len po splnení podmienok oprávnenosti podľa §8a ods. 4 zákona č. 523/2004 Z. z. o rozpočtových pravidlách verejnej správy a o zmene a doplnení niektorých zákonov v znení neskorších predpisov a podľa schémy.</w:t>
      </w:r>
    </w:p>
    <w:p w14:paraId="46EB5FE3" w14:textId="77777777" w:rsidR="00495B27" w:rsidRPr="00D36339" w:rsidRDefault="00495B27" w:rsidP="00D36339">
      <w:pPr>
        <w:pStyle w:val="Odsekzoznamu"/>
        <w:spacing w:before="0" w:line="276" w:lineRule="auto"/>
        <w:rPr>
          <w:rFonts w:cstheme="minorHAnsi"/>
          <w:highlight w:val="yellow"/>
        </w:rPr>
      </w:pPr>
    </w:p>
    <w:p w14:paraId="58F23C82" w14:textId="700BDD86" w:rsidR="00B007E4" w:rsidRPr="00D36339" w:rsidRDefault="00495B27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D36339">
        <w:rPr>
          <w:rFonts w:cstheme="minorHAnsi"/>
        </w:rPr>
        <w:t>Takáto žiadosť musí byť podpísaná v zmysle § 13 ods. 1 Obchodného zákonníka  oprávnenou osobou</w:t>
      </w:r>
      <w:r w:rsidR="009C2446">
        <w:rPr>
          <w:rStyle w:val="Odkaznapoznmkupodiarou"/>
          <w:rFonts w:cstheme="minorHAnsi"/>
        </w:rPr>
        <w:footnoteReference w:id="14"/>
      </w:r>
      <w:r w:rsidRPr="00D36339">
        <w:rPr>
          <w:rFonts w:cstheme="minorHAnsi"/>
        </w:rPr>
        <w:t xml:space="preserve"> (ak ide o podnikateľa fyzickú osobu, koná osobne alebo za neho koná zástupca, a ak ide o právnickú osobu koná štatutárnym orgánom alebo za ňu koná zástupca)</w:t>
      </w:r>
      <w:r w:rsidR="00B007E4" w:rsidRPr="00071F35">
        <w:rPr>
          <w:rFonts w:cstheme="minorHAnsi"/>
        </w:rPr>
        <w:t>.</w:t>
      </w:r>
    </w:p>
    <w:p w14:paraId="59E34870" w14:textId="6D20C738" w:rsidR="00D04916" w:rsidRPr="00D36339" w:rsidRDefault="00D04916" w:rsidP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D36339">
        <w:rPr>
          <w:rFonts w:cstheme="minorHAnsi"/>
        </w:rPr>
        <w:t>Žiadateľ na základe výzvy môže predložiť len jednu žiadosť.</w:t>
      </w:r>
      <w:r w:rsidR="009C2446">
        <w:rPr>
          <w:rStyle w:val="Odkaznapoznmkupodiarou"/>
          <w:rFonts w:cstheme="minorHAnsi"/>
        </w:rPr>
        <w:footnoteReference w:id="15"/>
      </w:r>
    </w:p>
    <w:p w14:paraId="7F5ECC2C" w14:textId="77777777" w:rsidR="00D04916" w:rsidRPr="00D36339" w:rsidRDefault="00D04916" w:rsidP="00D04916">
      <w:pPr>
        <w:pStyle w:val="Odsekzoznamu"/>
        <w:numPr>
          <w:ilvl w:val="0"/>
          <w:numId w:val="31"/>
        </w:numPr>
        <w:spacing w:before="0" w:line="276" w:lineRule="auto"/>
        <w:contextualSpacing w:val="0"/>
        <w:rPr>
          <w:rFonts w:cstheme="minorHAnsi"/>
        </w:rPr>
      </w:pPr>
      <w:r w:rsidRPr="00D36339">
        <w:rPr>
          <w:rFonts w:cstheme="minorHAnsi"/>
        </w:rPr>
        <w:t>Na poskytnutie pomoci a podpory podľa výzvy nie je právny nárok.</w:t>
      </w:r>
    </w:p>
    <w:p w14:paraId="72CBABDE" w14:textId="04D2C606" w:rsidR="00D04916" w:rsidRPr="00D36339" w:rsidRDefault="00D04916" w:rsidP="00D04916">
      <w:pPr>
        <w:pStyle w:val="Odsekzoznamu"/>
        <w:numPr>
          <w:ilvl w:val="0"/>
          <w:numId w:val="31"/>
        </w:numPr>
        <w:spacing w:before="0" w:line="276" w:lineRule="auto"/>
        <w:ind w:left="714" w:hanging="357"/>
        <w:contextualSpacing w:val="0"/>
        <w:rPr>
          <w:rFonts w:cstheme="minorHAnsi"/>
        </w:rPr>
      </w:pPr>
      <w:r w:rsidRPr="00D36339">
        <w:rPr>
          <w:rFonts w:cstheme="minorHAnsi"/>
        </w:rPr>
        <w:t>Žiadosť vrátane príloh</w:t>
      </w:r>
      <w:r w:rsidR="00CB743E" w:rsidRPr="00D36339">
        <w:rPr>
          <w:rFonts w:cstheme="minorHAnsi"/>
        </w:rPr>
        <w:t xml:space="preserve"> k žiadosti</w:t>
      </w:r>
      <w:r w:rsidRPr="00D36339">
        <w:rPr>
          <w:rFonts w:cstheme="minorHAnsi"/>
        </w:rPr>
        <w:t xml:space="preserve"> je možné predložiť len v termíne určenom poskytovateľom.</w:t>
      </w:r>
    </w:p>
    <w:p w14:paraId="0C91DE51" w14:textId="77777777" w:rsidR="00D04916" w:rsidRPr="00D04916" w:rsidRDefault="00D04916" w:rsidP="00D36339"/>
    <w:p w14:paraId="420221F3" w14:textId="4029A074" w:rsidR="00E029A5" w:rsidRDefault="00E029A5" w:rsidP="00E029A5">
      <w:pPr>
        <w:pStyle w:val="Nadpis1"/>
      </w:pPr>
      <w:bookmarkStart w:id="57" w:name="_Toc79486067"/>
      <w:r>
        <w:t>Kontaktné údaje poskytovateľa</w:t>
      </w:r>
      <w:bookmarkEnd w:id="57"/>
      <w:r>
        <w:t xml:space="preserve"> </w:t>
      </w:r>
    </w:p>
    <w:p w14:paraId="01CD8D0A" w14:textId="77777777" w:rsidR="00E029A5" w:rsidRPr="00E029A5" w:rsidRDefault="00E029A5" w:rsidP="00E029A5">
      <w:pPr>
        <w:spacing w:line="276" w:lineRule="auto"/>
        <w:rPr>
          <w:rStyle w:val="Hypertextovprepojenie"/>
          <w:rFonts w:cstheme="minorHAnsi"/>
        </w:rPr>
      </w:pPr>
      <w:r w:rsidRPr="00E029A5">
        <w:rPr>
          <w:rFonts w:cstheme="minorHAnsi"/>
        </w:rPr>
        <w:t xml:space="preserve">Webové sídlo:  </w:t>
      </w:r>
      <w:r w:rsidRPr="00E029A5">
        <w:rPr>
          <w:rStyle w:val="Hypertextovprepojenie"/>
          <w:rFonts w:cstheme="minorHAnsi"/>
        </w:rPr>
        <w:t>https://www.mirri.gov.sk/</w:t>
      </w:r>
    </w:p>
    <w:p w14:paraId="45A85CAC" w14:textId="75AB0016" w:rsidR="00E029A5" w:rsidRDefault="00E029A5" w:rsidP="00E029A5">
      <w:pPr>
        <w:spacing w:line="276" w:lineRule="auto"/>
        <w:rPr>
          <w:rFonts w:cstheme="minorHAnsi"/>
          <w:bCs/>
        </w:rPr>
      </w:pPr>
      <w:r w:rsidRPr="00E029A5">
        <w:rPr>
          <w:rFonts w:cstheme="minorHAnsi"/>
          <w:b/>
          <w:bCs/>
        </w:rPr>
        <w:lastRenderedPageBreak/>
        <w:t xml:space="preserve">Otázky súvisiace s predmetom výzvy je možné konzultovať </w:t>
      </w:r>
      <w:r w:rsidRPr="00E029A5">
        <w:rPr>
          <w:rFonts w:cstheme="minorHAnsi"/>
          <w:bCs/>
        </w:rPr>
        <w:t xml:space="preserve">elektronickou formou na e-mailovej adrese: </w:t>
      </w:r>
      <w:hyperlink r:id="rId29" w:history="1">
        <w:r w:rsidR="00F53A88" w:rsidRPr="00F53A88">
          <w:rPr>
            <w:rStyle w:val="Hypertextovprepojenie"/>
            <w:rFonts w:cstheme="minorHAnsi"/>
            <w:bCs/>
          </w:rPr>
          <w:t>financujprojekt@mirri.gov.sk</w:t>
        </w:r>
      </w:hyperlink>
      <w:r w:rsidRPr="00E029A5">
        <w:rPr>
          <w:rFonts w:cstheme="minorHAnsi"/>
          <w:bCs/>
        </w:rPr>
        <w:t>.</w:t>
      </w:r>
    </w:p>
    <w:p w14:paraId="050F301F" w14:textId="4BFFEDFA" w:rsidR="00E029A5" w:rsidRDefault="00E029A5" w:rsidP="00E029A5">
      <w:pPr>
        <w:spacing w:line="276" w:lineRule="auto"/>
        <w:rPr>
          <w:rFonts w:cstheme="minorHAnsi"/>
          <w:bCs/>
        </w:rPr>
      </w:pPr>
    </w:p>
    <w:p w14:paraId="34597A85" w14:textId="77777777" w:rsidR="002621D2" w:rsidRDefault="002621D2" w:rsidP="00E029A5">
      <w:pPr>
        <w:spacing w:line="276" w:lineRule="auto"/>
        <w:rPr>
          <w:rFonts w:cstheme="minorHAnsi"/>
          <w:bCs/>
        </w:rPr>
      </w:pPr>
    </w:p>
    <w:p w14:paraId="3965A436" w14:textId="0A5200F6" w:rsidR="00E029A5" w:rsidRDefault="00E029A5" w:rsidP="00E029A5">
      <w:pPr>
        <w:pStyle w:val="Nadpis1"/>
      </w:pPr>
      <w:bookmarkStart w:id="58" w:name="_Toc79486068"/>
      <w:r>
        <w:t>Spôsob odstraňovania formálnych nedostatkov žiadosti</w:t>
      </w:r>
      <w:bookmarkEnd w:id="58"/>
    </w:p>
    <w:p w14:paraId="4A2A42E6" w14:textId="77777777" w:rsidR="00E029A5" w:rsidRPr="00E029A5" w:rsidRDefault="00E029A5" w:rsidP="00E029A5">
      <w:pPr>
        <w:spacing w:line="276" w:lineRule="auto"/>
        <w:rPr>
          <w:rFonts w:cstheme="minorHAnsi"/>
          <w:bCs/>
        </w:rPr>
      </w:pPr>
    </w:p>
    <w:p w14:paraId="03878FBB" w14:textId="3195D030" w:rsidR="00E029A5" w:rsidRDefault="00E029A5" w:rsidP="00C2471F">
      <w:pPr>
        <w:pStyle w:val="Text"/>
        <w:spacing w:after="120" w:line="276" w:lineRule="auto"/>
        <w:rPr>
          <w:rFonts w:cstheme="minorHAnsi"/>
        </w:rPr>
      </w:pPr>
      <w:bookmarkStart w:id="59" w:name="_Vypracovanie_a_povinné"/>
      <w:bookmarkStart w:id="60" w:name="_Schvaľovanie_žiadostí_o"/>
      <w:bookmarkStart w:id="61" w:name="_Uzavretie_zmluvy_o"/>
      <w:bookmarkStart w:id="62" w:name="_Komunikácia_so_žiadateľom"/>
      <w:bookmarkEnd w:id="59"/>
      <w:bookmarkEnd w:id="60"/>
      <w:bookmarkEnd w:id="61"/>
      <w:bookmarkEnd w:id="62"/>
      <w:r w:rsidRPr="00E029A5">
        <w:rPr>
          <w:rFonts w:cstheme="minorHAnsi"/>
        </w:rPr>
        <w:t>Ak predložená žiadosť neobsahuje predpísané náležitosti alebo prílohy, poskytovateľ v súlade s §</w:t>
      </w:r>
      <w:r w:rsidR="00F53A88">
        <w:rPr>
          <w:rFonts w:cstheme="minorHAnsi"/>
        </w:rPr>
        <w:t xml:space="preserve"> </w:t>
      </w:r>
      <w:r w:rsidRPr="00E029A5">
        <w:rPr>
          <w:rFonts w:cstheme="minorHAnsi"/>
        </w:rPr>
        <w:t xml:space="preserve">5 ods. 5 zákona o poskytovaní dotácií </w:t>
      </w:r>
      <w:r w:rsidR="00C2471F" w:rsidRPr="00C2471F">
        <w:t xml:space="preserve"> </w:t>
      </w:r>
      <w:r w:rsidR="00C2471F" w:rsidRPr="00C2471F">
        <w:rPr>
          <w:rFonts w:cstheme="minorHAnsi"/>
          <w:b/>
        </w:rPr>
        <w:t xml:space="preserve">do desiatich kalendárnych dní odo dňa doručenia žiadosti vyzve žiadateľa </w:t>
      </w:r>
      <w:r w:rsidR="00C2471F" w:rsidRPr="00D36339">
        <w:rPr>
          <w:rFonts w:cstheme="minorHAnsi"/>
        </w:rPr>
        <w:t>prostredníctvom elektronickej schránky alebo emailom, aby ju doplnil.</w:t>
      </w:r>
      <w:r w:rsidR="00C2471F">
        <w:rPr>
          <w:rFonts w:cstheme="minorHAnsi"/>
          <w:b/>
        </w:rPr>
        <w:t xml:space="preserve"> Ak žiadateľ v</w:t>
      </w:r>
      <w:r w:rsidR="00370F56">
        <w:rPr>
          <w:rFonts w:cstheme="minorHAnsi"/>
          <w:b/>
        </w:rPr>
        <w:t>ý</w:t>
      </w:r>
      <w:r w:rsidR="00C2471F" w:rsidRPr="00C2471F">
        <w:rPr>
          <w:rFonts w:cstheme="minorHAnsi"/>
          <w:b/>
        </w:rPr>
        <w:t xml:space="preserve">zve na doplnenie žiadosti v lehote 3 pracovných dní prostredníctvom </w:t>
      </w:r>
      <w:r w:rsidR="00C2471F" w:rsidRPr="00D36339">
        <w:rPr>
          <w:rFonts w:cstheme="minorHAnsi"/>
        </w:rPr>
        <w:t xml:space="preserve">elektronickej schránky alebo emailom nevyhovie, poskytovateľ žiadosť zamietne. </w:t>
      </w:r>
      <w:r w:rsidRPr="00E029A5">
        <w:rPr>
          <w:rFonts w:cstheme="minorHAnsi"/>
        </w:rPr>
        <w:t>Poskytovateľ je oprávnený v čase posudzovania žiadosti požadovať od žiadateľa dodatočné informácie súvisiace s oprávneným projektom.</w:t>
      </w:r>
    </w:p>
    <w:p w14:paraId="5F50FBA4" w14:textId="0EE8AF56" w:rsidR="00D04916" w:rsidRDefault="00D04916" w:rsidP="004E30CF">
      <w:pPr>
        <w:pStyle w:val="Nadpis2"/>
        <w:numPr>
          <w:ilvl w:val="0"/>
          <w:numId w:val="40"/>
        </w:numPr>
      </w:pPr>
      <w:bookmarkStart w:id="63" w:name="_Toc79486069"/>
      <w:r>
        <w:t>Formálna kontrola žiadostí</w:t>
      </w:r>
      <w:bookmarkEnd w:id="63"/>
    </w:p>
    <w:p w14:paraId="71233707" w14:textId="27BC57B0" w:rsidR="00D04916" w:rsidRPr="00D04916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 xml:space="preserve">Poskytovateľ vyzve úspešného žiadateľa k odstráneniu nedostatkov v žiadosti v prípade nesplnenia podmienok uvedených v </w:t>
      </w:r>
      <w:r w:rsidR="001E1D27">
        <w:t>kapitole</w:t>
      </w:r>
      <w:r>
        <w:t xml:space="preserve"> </w:t>
      </w:r>
      <w:r w:rsidR="00D04916">
        <w:t xml:space="preserve">III. </w:t>
      </w:r>
      <w:r>
        <w:t xml:space="preserve">tejto </w:t>
      </w:r>
      <w:r w:rsidR="001E1D27">
        <w:t>p</w:t>
      </w:r>
      <w:r>
        <w:t xml:space="preserve">ríručky a vo výzve. </w:t>
      </w:r>
    </w:p>
    <w:p w14:paraId="452F92FE" w14:textId="77777777" w:rsidR="00D04916" w:rsidRPr="004E30CF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 w:rsidRPr="004E30CF">
        <w:t xml:space="preserve">Poskytovateľ vyžaduje predloženie všetkých originálov alebo úradne osvedčených kópii potvrdení, ktorými preukazuje splnenie podmienok pre poskytnutie dotácie podľa § 8a ods. 5 zákona o rozpočtových pravidlách a § 2 vyhlášky Úradu vlády Slovenskej republiky. </w:t>
      </w:r>
    </w:p>
    <w:p w14:paraId="4A9C7F91" w14:textId="77777777" w:rsidR="00D04916" w:rsidRPr="00D04916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 xml:space="preserve"> Poskytovateľ si môže vyžiadať od žiadateľa doklady, ktorými žiadateľ preukáže pravdivosť svojho čestného vyhlásenia. To neplatí, ak si vie pravdivosť čestného vyhlásenia overiť poskytovateľ v príslušných databázach, registroch a pod. </w:t>
      </w:r>
    </w:p>
    <w:p w14:paraId="061D267E" w14:textId="77777777" w:rsidR="00D04916" w:rsidRPr="00D04916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 xml:space="preserve">Poskytovateľ môže vyzvať žiadateľa k úprave rozpočtu. Pri úprave rozpočtu platia tieto pravidlá: </w:t>
      </w:r>
    </w:p>
    <w:p w14:paraId="24C02CAA" w14:textId="77777777" w:rsidR="00D04916" w:rsidRPr="00D04916" w:rsidRDefault="00C2471F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>
        <w:t xml:space="preserve">nie je prípustné doplniť rozpočet o nákladovú položku, ktorú projekt neobsahuje, </w:t>
      </w:r>
    </w:p>
    <w:p w14:paraId="44AE0B31" w14:textId="77777777" w:rsidR="00D04916" w:rsidRPr="00D04916" w:rsidRDefault="00C2471F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>
        <w:t xml:space="preserve">nie je prípustné doplniť rozpočet o nákladovú položku, ktorá komisiou nebola schválená, </w:t>
      </w:r>
    </w:p>
    <w:p w14:paraId="1DAA7B70" w14:textId="77777777" w:rsidR="00D04916" w:rsidRPr="00D04916" w:rsidRDefault="00C2471F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>
        <w:t>nie je prípustné prekročiť výšku nákladovej položky uvedenú v rozpočte projektu a výšku nákladovej položky upravenú komisiou, to neplatí v prípade potreby úpravy formálnych nedostatkov v pôvodnom rozpočte na základe odporúčania poskytovateľa,</w:t>
      </w:r>
    </w:p>
    <w:p w14:paraId="686BE49B" w14:textId="77777777" w:rsidR="00D04916" w:rsidRPr="00D04916" w:rsidRDefault="00C2471F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>
        <w:t xml:space="preserve">je prípustné znížiť výšku vybranej schválenej nákladovej položky alebo vypustiť nákladovú položku, </w:t>
      </w:r>
    </w:p>
    <w:p w14:paraId="7B4C4299" w14:textId="7607C0C8" w:rsidR="00D04916" w:rsidRPr="00D04916" w:rsidRDefault="00CE0F54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 w:rsidRPr="00CE0F54">
        <w:t xml:space="preserve">Dotáciu na účely podľa § 3 zákona o poskytovaní dotácií možno poskytnúť žiadateľovi, ak preukáže, že má na financovanie účelu, na ktorý sa dotácia požaduje, zabezpečené spolufinancovanie z vlastných zdrojov alebo iných zdrojov najmenej vo výške 5 % z </w:t>
      </w:r>
      <w:r w:rsidRPr="00CE0F54">
        <w:lastRenderedPageBreak/>
        <w:t>celkového rozpočtu projektu, to neplatí pre dotáciu podľa § 3 ods. 1 písm. j) zákona o poskytovaní dotácií § 3 ods. 1 písm. j). Spolufinancovanie z vlastných zdrojov žiadate</w:t>
      </w:r>
      <w:r>
        <w:t>ľ preukazuje čestným vyhlásením</w:t>
      </w:r>
      <w:r w:rsidR="00C2471F">
        <w:t xml:space="preserve">, </w:t>
      </w:r>
    </w:p>
    <w:p w14:paraId="5C9BF5D5" w14:textId="77777777" w:rsidR="00D04916" w:rsidRPr="00D04916" w:rsidRDefault="00C2471F" w:rsidP="004E30CF">
      <w:pPr>
        <w:pStyle w:val="Text"/>
        <w:numPr>
          <w:ilvl w:val="1"/>
          <w:numId w:val="41"/>
        </w:numPr>
        <w:spacing w:after="240" w:line="276" w:lineRule="auto"/>
        <w:rPr>
          <w:rFonts w:cstheme="minorHAnsi"/>
        </w:rPr>
      </w:pPr>
      <w:r>
        <w:t xml:space="preserve">položky uvedené v rozpočte budú záväzné pri vyúčtovaní projektu. </w:t>
      </w:r>
    </w:p>
    <w:p w14:paraId="53094937" w14:textId="1BEDD178" w:rsidR="00D04916" w:rsidRPr="002621D2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 xml:space="preserve">Lehota na doplnenie žiadosti podľa </w:t>
      </w:r>
      <w:r w:rsidR="00D6613A">
        <w:t>kapitoly</w:t>
      </w:r>
      <w:r>
        <w:t xml:space="preserve"> </w:t>
      </w:r>
      <w:r w:rsidR="00D04916">
        <w:t>V. tejto príručky a </w:t>
      </w:r>
      <w:r w:rsidR="00D6613A">
        <w:t>kapitoly</w:t>
      </w:r>
      <w:r w:rsidR="00D04916">
        <w:t xml:space="preserve"> 1</w:t>
      </w:r>
      <w:r w:rsidR="00D6613A">
        <w:t>1</w:t>
      </w:r>
      <w:r w:rsidR="00D04916">
        <w:t xml:space="preserve"> výzvy </w:t>
      </w:r>
      <w:r w:rsidR="002621D2">
        <w:t xml:space="preserve">je </w:t>
      </w:r>
      <w:r w:rsidR="002621D2" w:rsidRPr="002621D2">
        <w:rPr>
          <w:rFonts w:cstheme="minorHAnsi"/>
          <w:b/>
        </w:rPr>
        <w:t xml:space="preserve">3 </w:t>
      </w:r>
      <w:r w:rsidR="00370F56">
        <w:rPr>
          <w:b/>
        </w:rPr>
        <w:t>pracovné</w:t>
      </w:r>
      <w:r w:rsidR="002621D2" w:rsidRPr="004E30CF">
        <w:rPr>
          <w:b/>
        </w:rPr>
        <w:t xml:space="preserve"> dni</w:t>
      </w:r>
      <w:r w:rsidR="002621D2">
        <w:t xml:space="preserve"> od vyzvania</w:t>
      </w:r>
      <w:r w:rsidR="002621D2" w:rsidRPr="002621D2">
        <w:rPr>
          <w:rFonts w:cstheme="minorHAnsi"/>
          <w:b/>
        </w:rPr>
        <w:t xml:space="preserve"> prostredníctvom </w:t>
      </w:r>
      <w:r w:rsidR="002621D2" w:rsidRPr="002621D2">
        <w:rPr>
          <w:rFonts w:cstheme="minorHAnsi"/>
        </w:rPr>
        <w:t xml:space="preserve">elektronickej schránky alebo emailom. Ak  žiadateľ </w:t>
      </w:r>
      <w:r w:rsidR="00370F56">
        <w:rPr>
          <w:rFonts w:cstheme="minorHAnsi"/>
        </w:rPr>
        <w:t>nedoplní žiadosť</w:t>
      </w:r>
      <w:r w:rsidR="002621D2" w:rsidRPr="002621D2">
        <w:rPr>
          <w:rFonts w:cstheme="minorHAnsi"/>
        </w:rPr>
        <w:t>, poskytovateľ žiadosť zamietne</w:t>
      </w:r>
      <w:r>
        <w:t xml:space="preserve">. </w:t>
      </w:r>
    </w:p>
    <w:p w14:paraId="1DF4B535" w14:textId="0D89AAAF" w:rsidR="002621D2" w:rsidRPr="002621D2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 xml:space="preserve">Ak žiadateľ nedodrží lehotu podľa </w:t>
      </w:r>
      <w:r w:rsidR="00D6613A">
        <w:t>kapitoly</w:t>
      </w:r>
      <w:r>
        <w:t xml:space="preserve"> </w:t>
      </w:r>
      <w:r w:rsidR="002621D2">
        <w:t>V. tejto príručky</w:t>
      </w:r>
      <w:r>
        <w:t xml:space="preserve">, alebo nedoplní všetky požadované náležitosti, poskytovateľ osloví ďalšieho žiadateľa zo zásobníka projektov v poradí ako je uvedený v uznesení komisie a následne ho považuje za úspešného žiadateľa. </w:t>
      </w:r>
    </w:p>
    <w:p w14:paraId="3B8B987C" w14:textId="7565B6FD" w:rsidR="00C2471F" w:rsidRPr="002621D2" w:rsidRDefault="00C2471F" w:rsidP="004E30CF">
      <w:pPr>
        <w:pStyle w:val="Text"/>
        <w:numPr>
          <w:ilvl w:val="0"/>
          <w:numId w:val="42"/>
        </w:numPr>
        <w:spacing w:after="240" w:line="276" w:lineRule="auto"/>
        <w:rPr>
          <w:rFonts w:cstheme="minorHAnsi"/>
        </w:rPr>
      </w:pPr>
      <w:r>
        <w:t>Po odstránení nedostatkov podľa</w:t>
      </w:r>
      <w:r w:rsidR="002621D2">
        <w:t xml:space="preserve"> </w:t>
      </w:r>
      <w:r w:rsidR="00D6613A">
        <w:t>kapitoly</w:t>
      </w:r>
      <w:r w:rsidR="002621D2">
        <w:t xml:space="preserve"> V. tejto príručky konkrétne</w:t>
      </w:r>
      <w:r>
        <w:t xml:space="preserve"> </w:t>
      </w:r>
      <w:r w:rsidR="00D6613A">
        <w:t xml:space="preserve">v časti 1, </w:t>
      </w:r>
      <w:r>
        <w:t>odseku 1 a doložení dokumentov podľa odseku 2 a 3 v lehote uvedenej v odseku 5 poskytovateľ zaradí projekt žiadateľa do zoznam</w:t>
      </w:r>
      <w:r w:rsidR="002621D2">
        <w:t>u</w:t>
      </w:r>
      <w:r>
        <w:t xml:space="preserve"> žiadostí, ktoré spĺňajú všetky kritéria na poskytnutie dotácie.</w:t>
      </w:r>
    </w:p>
    <w:p w14:paraId="5AD06CC1" w14:textId="6A5F9134" w:rsidR="00E029A5" w:rsidRDefault="00E029A5" w:rsidP="00E029A5">
      <w:pPr>
        <w:pStyle w:val="Text"/>
        <w:spacing w:after="240" w:line="276" w:lineRule="auto"/>
        <w:rPr>
          <w:rFonts w:cstheme="minorHAnsi"/>
        </w:rPr>
      </w:pPr>
    </w:p>
    <w:p w14:paraId="28C94762" w14:textId="7BE0EA8B" w:rsidR="00E029A5" w:rsidRDefault="00E029A5" w:rsidP="00E029A5">
      <w:pPr>
        <w:pStyle w:val="Nadpis1"/>
      </w:pPr>
      <w:bookmarkStart w:id="64" w:name="_Toc79486070"/>
      <w:r>
        <w:t>Kritériá a spôsob hodnotenia žiadosti</w:t>
      </w:r>
      <w:bookmarkEnd w:id="64"/>
    </w:p>
    <w:p w14:paraId="6F526941" w14:textId="77777777" w:rsidR="00E029A5" w:rsidRDefault="00E029A5" w:rsidP="00E029A5">
      <w:pPr>
        <w:pStyle w:val="Text"/>
        <w:spacing w:after="240" w:line="276" w:lineRule="auto"/>
        <w:rPr>
          <w:rFonts w:cstheme="minorHAnsi"/>
        </w:rPr>
      </w:pPr>
    </w:p>
    <w:p w14:paraId="6AD6DC44" w14:textId="77777777" w:rsidR="00E029A5" w:rsidRPr="00E029A5" w:rsidRDefault="00E029A5" w:rsidP="00E029A5">
      <w:pPr>
        <w:pStyle w:val="Textkomentra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 xml:space="preserve">Odborná hodnotiaca komisia posudzuje predložené žiadosti podľa nasledujúcich kritérií: </w:t>
      </w:r>
    </w:p>
    <w:p w14:paraId="4FCD000F" w14:textId="6881546D" w:rsidR="00E029A5" w:rsidRPr="00E029A5" w:rsidRDefault="00E029A5" w:rsidP="00BB2A86">
      <w:pPr>
        <w:pStyle w:val="Textkomentra"/>
        <w:numPr>
          <w:ilvl w:val="0"/>
          <w:numId w:val="14"/>
        </w:numPr>
        <w:spacing w:before="0" w:after="160"/>
        <w:rPr>
          <w:rFonts w:cstheme="minorHAnsi"/>
          <w:b/>
          <w:sz w:val="22"/>
          <w:szCs w:val="22"/>
        </w:rPr>
      </w:pPr>
      <w:r w:rsidRPr="00E029A5">
        <w:rPr>
          <w:rFonts w:cstheme="minorHAnsi"/>
          <w:b/>
          <w:sz w:val="22"/>
          <w:szCs w:val="22"/>
        </w:rPr>
        <w:t>Vplyv na Experimentálny vývoj a inovácie</w:t>
      </w:r>
      <w:r w:rsidRPr="00E029A5">
        <w:rPr>
          <w:rFonts w:cstheme="minorHAnsi"/>
          <w:sz w:val="22"/>
          <w:szCs w:val="22"/>
        </w:rPr>
        <w:t xml:space="preserve">, </w:t>
      </w:r>
      <w:r w:rsidRPr="00E029A5">
        <w:rPr>
          <w:rFonts w:cstheme="minorHAnsi"/>
          <w:b/>
          <w:sz w:val="22"/>
          <w:szCs w:val="22"/>
        </w:rPr>
        <w:t>Priemysel pre 21. storočie, Inteligentné inovácie, Sociálne inovácie, Práca 4.0, akceleračné a študijné programy a projekty na tvorbu investičnej platformy v Slovenskej republike a</w:t>
      </w:r>
      <w:r w:rsidR="0035594A">
        <w:rPr>
          <w:rFonts w:cstheme="minorHAnsi"/>
          <w:b/>
          <w:sz w:val="22"/>
          <w:szCs w:val="22"/>
        </w:rPr>
        <w:t xml:space="preserve"> ich </w:t>
      </w:r>
      <w:r w:rsidRPr="00E029A5">
        <w:rPr>
          <w:rFonts w:cstheme="minorHAnsi"/>
          <w:b/>
          <w:sz w:val="22"/>
          <w:szCs w:val="22"/>
        </w:rPr>
        <w:t xml:space="preserve">prepojenia </w:t>
      </w:r>
      <w:r w:rsidR="0035594A">
        <w:rPr>
          <w:rFonts w:cstheme="minorHAnsi"/>
          <w:b/>
          <w:sz w:val="22"/>
          <w:szCs w:val="22"/>
        </w:rPr>
        <w:t xml:space="preserve">v podobe spolupráce oprávnených žiadateľov </w:t>
      </w:r>
      <w:r w:rsidRPr="00E029A5">
        <w:rPr>
          <w:rFonts w:cstheme="minorHAnsi"/>
          <w:b/>
          <w:sz w:val="22"/>
          <w:szCs w:val="22"/>
        </w:rPr>
        <w:t xml:space="preserve">so zahraničnými subjektami </w:t>
      </w:r>
      <w:r w:rsidRPr="00E029A5">
        <w:rPr>
          <w:rFonts w:cstheme="minorHAnsi"/>
          <w:i/>
          <w:sz w:val="22"/>
          <w:szCs w:val="22"/>
        </w:rPr>
        <w:t>(</w:t>
      </w:r>
      <w:r w:rsidR="00C069AA">
        <w:rPr>
          <w:rFonts w:cstheme="minorHAnsi"/>
          <w:i/>
          <w:sz w:val="22"/>
          <w:szCs w:val="22"/>
        </w:rPr>
        <w:t xml:space="preserve">max. </w:t>
      </w:r>
      <w:r w:rsidRPr="00E029A5">
        <w:rPr>
          <w:rFonts w:cstheme="minorHAnsi"/>
          <w:i/>
          <w:sz w:val="22"/>
          <w:szCs w:val="22"/>
        </w:rPr>
        <w:t>hodnota</w:t>
      </w:r>
      <w:r>
        <w:rPr>
          <w:rFonts w:cstheme="minorHAnsi"/>
          <w:i/>
          <w:sz w:val="22"/>
          <w:szCs w:val="22"/>
        </w:rPr>
        <w:t xml:space="preserve"> </w:t>
      </w:r>
      <w:r w:rsidRPr="00E029A5">
        <w:rPr>
          <w:rFonts w:cstheme="minorHAnsi"/>
          <w:i/>
          <w:sz w:val="22"/>
          <w:szCs w:val="22"/>
        </w:rPr>
        <w:t>50 bodov</w:t>
      </w:r>
      <w:r w:rsidR="00C069AA">
        <w:rPr>
          <w:rFonts w:cstheme="minorHAnsi"/>
          <w:i/>
          <w:sz w:val="22"/>
          <w:szCs w:val="22"/>
        </w:rPr>
        <w:t xml:space="preserve"> za kategóriu</w:t>
      </w:r>
      <w:r w:rsidRPr="00E029A5">
        <w:rPr>
          <w:rFonts w:cstheme="minorHAnsi"/>
          <w:i/>
          <w:sz w:val="22"/>
          <w:szCs w:val="22"/>
        </w:rPr>
        <w:t>)</w:t>
      </w:r>
    </w:p>
    <w:p w14:paraId="068813E6" w14:textId="51D53E47" w:rsidR="00E029A5" w:rsidRPr="00E029A5" w:rsidRDefault="00E029A5" w:rsidP="00BB2A86">
      <w:pPr>
        <w:numPr>
          <w:ilvl w:val="1"/>
          <w:numId w:val="15"/>
        </w:numPr>
        <w:contextualSpacing/>
        <w:rPr>
          <w:rFonts w:cstheme="minorHAnsi"/>
          <w:i/>
          <w:sz w:val="20"/>
          <w:szCs w:val="20"/>
        </w:rPr>
      </w:pPr>
      <w:r w:rsidRPr="00E029A5">
        <w:rPr>
          <w:rFonts w:cstheme="minorHAnsi"/>
        </w:rPr>
        <w:t xml:space="preserve">Komplexné využívanie rozvojového potenciálu inovácie; </w:t>
      </w:r>
      <w:r w:rsidRPr="00E029A5">
        <w:rPr>
          <w:rFonts w:cstheme="minorHAnsi"/>
          <w:i/>
          <w:sz w:val="20"/>
          <w:szCs w:val="20"/>
        </w:rPr>
        <w:t>(hodnota v intervale 0-10 bodov)</w:t>
      </w:r>
    </w:p>
    <w:p w14:paraId="2D7006DE" w14:textId="1899ED83" w:rsidR="00E029A5" w:rsidRPr="00E029A5" w:rsidRDefault="00E029A5" w:rsidP="00BB2A86">
      <w:pPr>
        <w:pStyle w:val="Textkomentra"/>
        <w:numPr>
          <w:ilvl w:val="1"/>
          <w:numId w:val="15"/>
        </w:numPr>
        <w:spacing w:before="0" w:after="160"/>
        <w:jc w:val="left"/>
        <w:rPr>
          <w:rFonts w:cstheme="minorHAnsi"/>
          <w:i/>
        </w:rPr>
      </w:pPr>
      <w:r w:rsidRPr="00E029A5">
        <w:rPr>
          <w:rFonts w:cstheme="minorHAnsi"/>
          <w:sz w:val="22"/>
          <w:szCs w:val="22"/>
        </w:rPr>
        <w:t>Rozvoj hospodárstva v regióne týkajúci sa inovácií s cieľom prepájať subjekty venujúce sa inováciám</w:t>
      </w:r>
      <w:r w:rsidR="00430316">
        <w:rPr>
          <w:rFonts w:cstheme="minorHAnsi"/>
          <w:sz w:val="22"/>
          <w:szCs w:val="22"/>
        </w:rPr>
        <w:t xml:space="preserve"> vrátene</w:t>
      </w:r>
      <w:r w:rsidRPr="00E029A5">
        <w:rPr>
          <w:rFonts w:cstheme="minorHAnsi"/>
          <w:sz w:val="22"/>
          <w:szCs w:val="22"/>
        </w:rPr>
        <w:t xml:space="preserve"> </w:t>
      </w:r>
      <w:r w:rsidR="00430316">
        <w:rPr>
          <w:rFonts w:cstheme="minorHAnsi"/>
          <w:sz w:val="22"/>
          <w:szCs w:val="22"/>
        </w:rPr>
        <w:t>p</w:t>
      </w:r>
      <w:r w:rsidRPr="00E029A5">
        <w:rPr>
          <w:rFonts w:cstheme="minorHAnsi"/>
          <w:sz w:val="22"/>
          <w:szCs w:val="22"/>
        </w:rPr>
        <w:t>odpor</w:t>
      </w:r>
      <w:r w:rsidR="00430316">
        <w:rPr>
          <w:rFonts w:cstheme="minorHAnsi"/>
          <w:sz w:val="22"/>
          <w:szCs w:val="22"/>
        </w:rPr>
        <w:t>y</w:t>
      </w:r>
      <w:r w:rsidRPr="00E029A5">
        <w:rPr>
          <w:rFonts w:cstheme="minorHAnsi"/>
          <w:sz w:val="22"/>
          <w:szCs w:val="22"/>
        </w:rPr>
        <w:t xml:space="preserve"> vzájomnej spolupráce a prepájanie verejného sektora, akademickej obce a podnikateľského prostredia v priemysle</w:t>
      </w:r>
      <w:r w:rsidRPr="00E029A5">
        <w:rPr>
          <w:rFonts w:cstheme="minorHAnsi"/>
          <w:i/>
        </w:rPr>
        <w:t>; (hodnota v intervale 0-10 bodov)</w:t>
      </w:r>
    </w:p>
    <w:p w14:paraId="3DC441D9" w14:textId="64397ABA" w:rsidR="00E029A5" w:rsidRPr="00E029A5" w:rsidRDefault="00E029A5" w:rsidP="00BB2A86">
      <w:pPr>
        <w:pStyle w:val="Textkomentra"/>
        <w:numPr>
          <w:ilvl w:val="1"/>
          <w:numId w:val="15"/>
        </w:numPr>
        <w:spacing w:before="0" w:after="160"/>
        <w:jc w:val="left"/>
        <w:rPr>
          <w:rFonts w:cstheme="minorHAnsi"/>
        </w:rPr>
      </w:pPr>
      <w:r w:rsidRPr="00E029A5">
        <w:rPr>
          <w:rFonts w:cstheme="minorHAnsi"/>
          <w:sz w:val="22"/>
          <w:szCs w:val="22"/>
        </w:rPr>
        <w:t xml:space="preserve">Rozvoj stupňa inovácie a ľudských zdrojov s osobitným zreteľom na riešenie podpory </w:t>
      </w:r>
      <w:r w:rsidRPr="00BB2A86">
        <w:rPr>
          <w:rFonts w:cstheme="minorHAnsi"/>
          <w:sz w:val="22"/>
          <w:szCs w:val="22"/>
        </w:rPr>
        <w:t>MRK</w:t>
      </w:r>
      <w:r w:rsidRPr="00BB2A86">
        <w:rPr>
          <w:rStyle w:val="Odkaznapoznmkupodiarou"/>
          <w:rFonts w:cstheme="minorHAnsi"/>
          <w:sz w:val="22"/>
          <w:szCs w:val="22"/>
        </w:rPr>
        <w:footnoteReference w:id="16"/>
      </w:r>
      <w:r w:rsidRPr="00BB2A86">
        <w:rPr>
          <w:rFonts w:cstheme="minorHAnsi"/>
          <w:sz w:val="22"/>
          <w:szCs w:val="22"/>
        </w:rPr>
        <w:t xml:space="preserve">; </w:t>
      </w:r>
      <w:r w:rsidRPr="00BB2A86">
        <w:rPr>
          <w:rFonts w:cstheme="minorHAnsi"/>
          <w:i/>
        </w:rPr>
        <w:t>(hodnota</w:t>
      </w:r>
      <w:r w:rsidRPr="00E029A5">
        <w:rPr>
          <w:rFonts w:cstheme="minorHAnsi"/>
          <w:i/>
        </w:rPr>
        <w:t xml:space="preserve"> v intervale 0-10 bodov)</w:t>
      </w:r>
      <w:r w:rsidR="00061D88">
        <w:rPr>
          <w:rFonts w:cstheme="minorHAnsi"/>
        </w:rPr>
        <w:t>,</w:t>
      </w:r>
    </w:p>
    <w:p w14:paraId="2D1EFB73" w14:textId="0A3A0E0A" w:rsidR="00E029A5" w:rsidRPr="00E029A5" w:rsidRDefault="00E029A5" w:rsidP="00BB2A86">
      <w:pPr>
        <w:pStyle w:val="Textkomentra"/>
        <w:numPr>
          <w:ilvl w:val="1"/>
          <w:numId w:val="15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 xml:space="preserve">Prínos pre lokálnu ekonomiku, vytváranie alebo udržanie pracovných miest a zaangažovanosť miestnych komunít; </w:t>
      </w:r>
      <w:r w:rsidRPr="00247886">
        <w:rPr>
          <w:rFonts w:cstheme="minorHAnsi"/>
          <w:i/>
        </w:rPr>
        <w:t>(hodnota v intervale 0-10 bodov)</w:t>
      </w:r>
      <w:r w:rsidR="00061D88">
        <w:rPr>
          <w:rFonts w:cstheme="minorHAnsi"/>
          <w:i/>
        </w:rPr>
        <w:t>,</w:t>
      </w:r>
    </w:p>
    <w:p w14:paraId="18A1278C" w14:textId="4129AA52" w:rsidR="00E029A5" w:rsidRPr="00E029A5" w:rsidRDefault="00E029A5" w:rsidP="00BB2A86">
      <w:pPr>
        <w:pStyle w:val="Textkomentra"/>
        <w:numPr>
          <w:ilvl w:val="1"/>
          <w:numId w:val="15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>Súlad s regionálnymi a miestnymi stratégiami (PHRSR</w:t>
      </w:r>
      <w:r w:rsidR="00370F56">
        <w:rPr>
          <w:rFonts w:cstheme="minorHAnsi"/>
          <w:sz w:val="22"/>
          <w:szCs w:val="22"/>
        </w:rPr>
        <w:t>, integrované územné stratégie</w:t>
      </w:r>
      <w:r w:rsidRPr="00E029A5">
        <w:rPr>
          <w:rFonts w:cstheme="minorHAnsi"/>
          <w:sz w:val="22"/>
          <w:szCs w:val="22"/>
        </w:rPr>
        <w:t xml:space="preserve"> a pod.)</w:t>
      </w:r>
      <w:r w:rsidRPr="00E029A5">
        <w:rPr>
          <w:rFonts w:cstheme="minorHAnsi"/>
          <w:i/>
        </w:rPr>
        <w:t xml:space="preserve"> </w:t>
      </w:r>
      <w:r w:rsidRPr="00247886">
        <w:rPr>
          <w:rFonts w:cstheme="minorHAnsi"/>
          <w:i/>
        </w:rPr>
        <w:t>(hodnota v intervale 0-10 bodov)</w:t>
      </w:r>
      <w:r w:rsidRPr="00E029A5">
        <w:rPr>
          <w:rFonts w:cstheme="minorHAnsi"/>
          <w:sz w:val="22"/>
          <w:szCs w:val="22"/>
        </w:rPr>
        <w:t>.</w:t>
      </w:r>
    </w:p>
    <w:p w14:paraId="7976E53F" w14:textId="783A3CC7" w:rsidR="00E029A5" w:rsidRPr="00E029A5" w:rsidRDefault="00E029A5" w:rsidP="00BB2A86">
      <w:pPr>
        <w:pStyle w:val="Textkomentra"/>
        <w:numPr>
          <w:ilvl w:val="0"/>
          <w:numId w:val="14"/>
        </w:numPr>
        <w:spacing w:before="0" w:after="160"/>
        <w:rPr>
          <w:rFonts w:cstheme="minorHAnsi"/>
          <w:i/>
          <w:sz w:val="22"/>
          <w:szCs w:val="22"/>
        </w:rPr>
      </w:pPr>
      <w:r w:rsidRPr="00E029A5">
        <w:rPr>
          <w:rFonts w:cstheme="minorHAnsi"/>
          <w:b/>
          <w:sz w:val="22"/>
          <w:szCs w:val="22"/>
        </w:rPr>
        <w:t xml:space="preserve">Uskutočniteľnosť: adekvátnosť zvolených postupov, metód a činností na uskutočnenie projektu; dostatočné kapacity žiadateľa na realizáciu projektu; primeranosť, oprávnenosť, reálnosť a hospodárnosť výdavkov na realizáciu projektu vrátane odôvodnenia jednotlivých položiek rozpočtu projektu; </w:t>
      </w:r>
      <w:r w:rsidRPr="00E029A5">
        <w:rPr>
          <w:rFonts w:cstheme="minorHAnsi"/>
          <w:i/>
          <w:sz w:val="22"/>
          <w:szCs w:val="22"/>
        </w:rPr>
        <w:t>(</w:t>
      </w:r>
      <w:r w:rsidR="00C069AA">
        <w:rPr>
          <w:rFonts w:cstheme="minorHAnsi"/>
          <w:i/>
          <w:sz w:val="22"/>
          <w:szCs w:val="22"/>
        </w:rPr>
        <w:t xml:space="preserve">max. hodnota 30 </w:t>
      </w:r>
      <w:r w:rsidRPr="00E029A5">
        <w:rPr>
          <w:rFonts w:cstheme="minorHAnsi"/>
          <w:i/>
          <w:sz w:val="22"/>
          <w:szCs w:val="22"/>
        </w:rPr>
        <w:t>bodo</w:t>
      </w:r>
      <w:r w:rsidR="00C069AA">
        <w:rPr>
          <w:rFonts w:cstheme="minorHAnsi"/>
          <w:i/>
          <w:sz w:val="22"/>
          <w:szCs w:val="22"/>
        </w:rPr>
        <w:t>v kategóriu</w:t>
      </w:r>
      <w:r w:rsidRPr="00E029A5">
        <w:rPr>
          <w:rFonts w:cstheme="minorHAnsi"/>
          <w:i/>
          <w:sz w:val="22"/>
          <w:szCs w:val="22"/>
        </w:rPr>
        <w:t>)</w:t>
      </w:r>
    </w:p>
    <w:p w14:paraId="61459559" w14:textId="16F6638F" w:rsidR="00E029A5" w:rsidRPr="00E029A5" w:rsidRDefault="00E029A5" w:rsidP="00BB2A86">
      <w:pPr>
        <w:pStyle w:val="Textkomentra"/>
        <w:numPr>
          <w:ilvl w:val="1"/>
          <w:numId w:val="11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 xml:space="preserve">Využívanie, zachovávanie a rozvoj miestnych zdrojov; </w:t>
      </w:r>
      <w:r w:rsidRPr="00247886">
        <w:rPr>
          <w:rFonts w:cstheme="minorHAnsi"/>
          <w:i/>
        </w:rPr>
        <w:t>(hodnota v intervale 0-10 bodov)</w:t>
      </w:r>
    </w:p>
    <w:p w14:paraId="457F7416" w14:textId="6D25BE89" w:rsidR="00E029A5" w:rsidRPr="00E029A5" w:rsidRDefault="00E029A5" w:rsidP="00BB2A86">
      <w:pPr>
        <w:pStyle w:val="Textkomentra"/>
        <w:numPr>
          <w:ilvl w:val="1"/>
          <w:numId w:val="11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lastRenderedPageBreak/>
        <w:t>Využitie inovatívnych postupov a riešení;</w:t>
      </w:r>
      <w:r w:rsidRPr="00E029A5">
        <w:rPr>
          <w:rFonts w:cstheme="minorHAnsi"/>
          <w:i/>
        </w:rPr>
        <w:t xml:space="preserve"> </w:t>
      </w:r>
      <w:r w:rsidRPr="00247886">
        <w:rPr>
          <w:rFonts w:cstheme="minorHAnsi"/>
          <w:i/>
        </w:rPr>
        <w:t>(hodnota v intervale 0-10 bodov)</w:t>
      </w:r>
    </w:p>
    <w:p w14:paraId="45955A64" w14:textId="6C8DBA7B" w:rsidR="00E029A5" w:rsidRPr="00E029A5" w:rsidRDefault="00E029A5" w:rsidP="00BB2A86">
      <w:pPr>
        <w:pStyle w:val="Textkomentra"/>
        <w:numPr>
          <w:ilvl w:val="1"/>
          <w:numId w:val="11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>Hospodárnosť a efektívnosť plánovaných výdavkov</w:t>
      </w:r>
      <w:r w:rsidRPr="0024788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47886">
        <w:rPr>
          <w:rFonts w:cstheme="minorHAnsi"/>
          <w:i/>
        </w:rPr>
        <w:t>(hodnota v intervale 0-10 bodov)</w:t>
      </w:r>
      <w:r w:rsidRPr="00E029A5">
        <w:rPr>
          <w:rFonts w:cstheme="minorHAnsi"/>
          <w:sz w:val="22"/>
          <w:szCs w:val="22"/>
        </w:rPr>
        <w:t xml:space="preserve">. </w:t>
      </w:r>
    </w:p>
    <w:p w14:paraId="0DB98579" w14:textId="621A60C9" w:rsidR="00E029A5" w:rsidRPr="00E029A5" w:rsidRDefault="00E029A5" w:rsidP="00BB2A86">
      <w:pPr>
        <w:pStyle w:val="Textkomentra"/>
        <w:numPr>
          <w:ilvl w:val="0"/>
          <w:numId w:val="14"/>
        </w:numPr>
        <w:spacing w:before="0" w:after="160"/>
        <w:jc w:val="left"/>
        <w:rPr>
          <w:rFonts w:cstheme="minorHAnsi"/>
          <w:i/>
          <w:sz w:val="22"/>
          <w:szCs w:val="22"/>
        </w:rPr>
      </w:pPr>
      <w:r w:rsidRPr="00E029A5">
        <w:rPr>
          <w:rFonts w:cstheme="minorHAnsi"/>
          <w:b/>
          <w:sz w:val="22"/>
          <w:szCs w:val="22"/>
        </w:rPr>
        <w:t xml:space="preserve">Udržateľnosť: využiteľnosť výsledkov po skončení projektu a </w:t>
      </w:r>
      <w:r w:rsidR="00C069AA">
        <w:rPr>
          <w:rFonts w:cstheme="minorHAnsi"/>
          <w:b/>
          <w:sz w:val="22"/>
          <w:szCs w:val="22"/>
        </w:rPr>
        <w:t xml:space="preserve">dlhodobá udržateľnosť projektu; </w:t>
      </w:r>
      <w:r w:rsidRPr="00E029A5">
        <w:rPr>
          <w:rFonts w:cstheme="minorHAnsi"/>
          <w:i/>
          <w:sz w:val="22"/>
          <w:szCs w:val="22"/>
        </w:rPr>
        <w:t>(</w:t>
      </w:r>
      <w:r w:rsidR="00C069AA">
        <w:rPr>
          <w:rFonts w:cstheme="minorHAnsi"/>
          <w:i/>
          <w:sz w:val="22"/>
          <w:szCs w:val="22"/>
        </w:rPr>
        <w:t xml:space="preserve">max. </w:t>
      </w:r>
      <w:r w:rsidRPr="00E029A5">
        <w:rPr>
          <w:rFonts w:cstheme="minorHAnsi"/>
          <w:i/>
          <w:sz w:val="22"/>
          <w:szCs w:val="22"/>
        </w:rPr>
        <w:t>hodnota 10 bodov</w:t>
      </w:r>
      <w:r w:rsidR="00C069AA">
        <w:rPr>
          <w:rFonts w:cstheme="minorHAnsi"/>
          <w:i/>
          <w:sz w:val="22"/>
          <w:szCs w:val="22"/>
        </w:rPr>
        <w:t xml:space="preserve"> za kategóriu</w:t>
      </w:r>
      <w:r w:rsidRPr="00E029A5">
        <w:rPr>
          <w:rFonts w:cstheme="minorHAnsi"/>
          <w:i/>
          <w:sz w:val="22"/>
          <w:szCs w:val="22"/>
        </w:rPr>
        <w:t>)</w:t>
      </w:r>
    </w:p>
    <w:p w14:paraId="21422FF3" w14:textId="5A8E3F10" w:rsidR="00E029A5" w:rsidRPr="00E029A5" w:rsidRDefault="00E029A5" w:rsidP="00BB2A86">
      <w:pPr>
        <w:pStyle w:val="Textkomentra"/>
        <w:numPr>
          <w:ilvl w:val="1"/>
          <w:numId w:val="16"/>
        </w:numPr>
        <w:spacing w:before="0" w:after="160"/>
        <w:jc w:val="left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>Realizované výsledky sú udržateľné aj po skončení financovania projektu z</w:t>
      </w:r>
      <w:r>
        <w:rPr>
          <w:rFonts w:cstheme="minorHAnsi"/>
          <w:sz w:val="22"/>
          <w:szCs w:val="22"/>
        </w:rPr>
        <w:t> </w:t>
      </w:r>
      <w:r w:rsidRPr="00E029A5">
        <w:rPr>
          <w:rFonts w:cstheme="minorHAnsi"/>
          <w:sz w:val="22"/>
          <w:szCs w:val="22"/>
        </w:rPr>
        <w:t>dotácie</w:t>
      </w:r>
      <w:r>
        <w:rPr>
          <w:rFonts w:cstheme="minorHAnsi"/>
          <w:sz w:val="22"/>
          <w:szCs w:val="22"/>
        </w:rPr>
        <w:t xml:space="preserve"> </w:t>
      </w:r>
      <w:r w:rsidRPr="00247886">
        <w:rPr>
          <w:rFonts w:cstheme="minorHAnsi"/>
          <w:i/>
        </w:rPr>
        <w:t>(hodnota v intervale 0-10 bodov)</w:t>
      </w:r>
      <w:r w:rsidRPr="00E029A5">
        <w:rPr>
          <w:rFonts w:cstheme="minorHAnsi"/>
          <w:sz w:val="22"/>
          <w:szCs w:val="22"/>
        </w:rPr>
        <w:t>.</w:t>
      </w:r>
    </w:p>
    <w:p w14:paraId="5B598059" w14:textId="1223C2D5" w:rsidR="00E029A5" w:rsidRPr="00247886" w:rsidRDefault="00E029A5" w:rsidP="00BB2A86">
      <w:pPr>
        <w:pStyle w:val="Textkomentra"/>
        <w:numPr>
          <w:ilvl w:val="0"/>
          <w:numId w:val="14"/>
        </w:numPr>
        <w:spacing w:before="0" w:after="160"/>
        <w:jc w:val="left"/>
        <w:rPr>
          <w:rFonts w:cstheme="minorHAnsi"/>
          <w:i/>
          <w:sz w:val="22"/>
          <w:szCs w:val="22"/>
        </w:rPr>
      </w:pPr>
      <w:r w:rsidRPr="00E029A5">
        <w:rPr>
          <w:rFonts w:cstheme="minorHAnsi"/>
          <w:b/>
          <w:sz w:val="22"/>
          <w:szCs w:val="22"/>
        </w:rPr>
        <w:t xml:space="preserve">Príprava projektu na previazanosť so zahraničnými subjektmi: využiteľnosť projektu a príprava projektu na zahraničné aktivity po skončení projektu; </w:t>
      </w:r>
      <w:r w:rsidRPr="00247886">
        <w:rPr>
          <w:rFonts w:cstheme="minorHAnsi"/>
          <w:i/>
          <w:sz w:val="22"/>
          <w:szCs w:val="22"/>
        </w:rPr>
        <w:t>(</w:t>
      </w:r>
      <w:r w:rsidR="00C069AA">
        <w:rPr>
          <w:rFonts w:cstheme="minorHAnsi"/>
          <w:i/>
          <w:sz w:val="22"/>
          <w:szCs w:val="22"/>
        </w:rPr>
        <w:t xml:space="preserve">max. </w:t>
      </w:r>
      <w:r w:rsidRPr="00247886">
        <w:rPr>
          <w:rFonts w:cstheme="minorHAnsi"/>
          <w:i/>
          <w:sz w:val="22"/>
          <w:szCs w:val="22"/>
        </w:rPr>
        <w:t>hodnota 10 bodov</w:t>
      </w:r>
      <w:r w:rsidR="00C069AA">
        <w:rPr>
          <w:rFonts w:cstheme="minorHAnsi"/>
          <w:i/>
          <w:sz w:val="22"/>
          <w:szCs w:val="22"/>
        </w:rPr>
        <w:t xml:space="preserve"> za kategóriu</w:t>
      </w:r>
      <w:r w:rsidRPr="00247886">
        <w:rPr>
          <w:rFonts w:cstheme="minorHAnsi"/>
          <w:i/>
          <w:sz w:val="22"/>
          <w:szCs w:val="22"/>
        </w:rPr>
        <w:t>)</w:t>
      </w:r>
    </w:p>
    <w:p w14:paraId="22688638" w14:textId="520A7658" w:rsidR="00C87206" w:rsidRPr="0036266F" w:rsidRDefault="00C87206" w:rsidP="0036266F">
      <w:pPr>
        <w:pStyle w:val="Textpoznmkypodiarou"/>
        <w:numPr>
          <w:ilvl w:val="1"/>
          <w:numId w:val="44"/>
        </w:numPr>
        <w:rPr>
          <w:rFonts w:cstheme="minorHAnsi"/>
          <w:sz w:val="22"/>
          <w:szCs w:val="22"/>
        </w:rPr>
      </w:pPr>
      <w:r w:rsidRPr="0036266F">
        <w:rPr>
          <w:rFonts w:cstheme="minorHAnsi"/>
          <w:sz w:val="22"/>
          <w:szCs w:val="22"/>
        </w:rPr>
        <w:t>Pripravenosť a schopnosť realizovať projekt v spolupráci so zahraničnými partnermi v anglickom jazyku a nadviazať kontakty so zahraničnými firmami vrátane účasti na medzinárodných súťažiach, stážach a prepojenia so zahraničným prostredím.</w:t>
      </w:r>
    </w:p>
    <w:p w14:paraId="2ED77D86" w14:textId="77777777" w:rsidR="00E029A5" w:rsidRPr="00E029A5" w:rsidRDefault="00E029A5" w:rsidP="00E029A5">
      <w:pPr>
        <w:pStyle w:val="Textkomentra"/>
        <w:rPr>
          <w:rFonts w:cstheme="minorHAnsi"/>
          <w:sz w:val="22"/>
          <w:szCs w:val="22"/>
        </w:rPr>
      </w:pPr>
    </w:p>
    <w:p w14:paraId="211E26DB" w14:textId="28B4EABA" w:rsidR="00D6613A" w:rsidRPr="003863DE" w:rsidRDefault="00D6613A">
      <w:pPr>
        <w:pStyle w:val="Textkomentra"/>
        <w:rPr>
          <w:rFonts w:cstheme="minorHAnsi"/>
          <w:sz w:val="22"/>
          <w:szCs w:val="22"/>
        </w:rPr>
      </w:pPr>
      <w:r w:rsidRPr="003863DE">
        <w:rPr>
          <w:rFonts w:cstheme="minorHAnsi"/>
          <w:b/>
          <w:sz w:val="22"/>
          <w:szCs w:val="22"/>
        </w:rPr>
        <w:t>Počet dodatočných bodov</w:t>
      </w:r>
      <w:r w:rsidRPr="003863DE">
        <w:rPr>
          <w:rFonts w:cstheme="minorHAnsi"/>
          <w:sz w:val="22"/>
          <w:szCs w:val="22"/>
        </w:rPr>
        <w:t xml:space="preserve"> je možné udeliť </w:t>
      </w:r>
      <w:r w:rsidRPr="003863DE">
        <w:rPr>
          <w:rFonts w:cstheme="minorHAnsi"/>
          <w:i/>
          <w:sz w:val="22"/>
          <w:szCs w:val="22"/>
        </w:rPr>
        <w:t>v hodnote</w:t>
      </w:r>
      <w:r w:rsidRPr="003863DE">
        <w:rPr>
          <w:rFonts w:cstheme="minorHAnsi"/>
          <w:sz w:val="22"/>
          <w:szCs w:val="22"/>
        </w:rPr>
        <w:t xml:space="preserve"> </w:t>
      </w:r>
      <w:r w:rsidR="00282DF3" w:rsidRPr="003863DE">
        <w:rPr>
          <w:rFonts w:cstheme="minorHAnsi"/>
          <w:sz w:val="22"/>
          <w:szCs w:val="22"/>
        </w:rPr>
        <w:t xml:space="preserve">0 - </w:t>
      </w:r>
      <w:r w:rsidRPr="003863DE">
        <w:rPr>
          <w:rFonts w:cstheme="minorHAnsi"/>
          <w:i/>
          <w:sz w:val="22"/>
          <w:szCs w:val="22"/>
        </w:rPr>
        <w:t>10 bodov</w:t>
      </w:r>
      <w:r w:rsidRPr="003863DE">
        <w:rPr>
          <w:rStyle w:val="Odkaznapoznmkupodiarou"/>
          <w:rFonts w:cstheme="minorHAnsi"/>
          <w:i/>
          <w:sz w:val="22"/>
          <w:szCs w:val="22"/>
        </w:rPr>
        <w:footnoteReference w:id="17"/>
      </w:r>
      <w:r w:rsidRPr="003863DE">
        <w:rPr>
          <w:rFonts w:cstheme="minorHAnsi"/>
          <w:i/>
          <w:color w:val="FF0000"/>
          <w:sz w:val="22"/>
          <w:szCs w:val="22"/>
        </w:rPr>
        <w:t xml:space="preserve"> </w:t>
      </w:r>
      <w:r w:rsidRPr="003863DE">
        <w:rPr>
          <w:rFonts w:cstheme="minorHAnsi"/>
          <w:sz w:val="22"/>
          <w:szCs w:val="22"/>
        </w:rPr>
        <w:t>za realizáciu projektu v rámci NRO</w:t>
      </w:r>
      <w:r w:rsidRPr="003863DE">
        <w:rPr>
          <w:rStyle w:val="Odkaznapoznmkupodiarou"/>
          <w:rFonts w:cstheme="minorHAnsi"/>
          <w:sz w:val="22"/>
          <w:szCs w:val="22"/>
        </w:rPr>
        <w:footnoteReference w:id="18"/>
      </w:r>
      <w:r w:rsidRPr="003863DE">
        <w:rPr>
          <w:rFonts w:cstheme="minorHAnsi"/>
          <w:sz w:val="22"/>
          <w:szCs w:val="22"/>
        </w:rPr>
        <w:t xml:space="preserve">. </w:t>
      </w:r>
    </w:p>
    <w:p w14:paraId="7872B72E" w14:textId="51753C2D" w:rsidR="00E029A5" w:rsidRPr="00E029A5" w:rsidRDefault="00E029A5" w:rsidP="00E029A5">
      <w:pPr>
        <w:pStyle w:val="Textkomentra"/>
        <w:rPr>
          <w:rFonts w:cstheme="minorHAnsi"/>
          <w:sz w:val="22"/>
          <w:szCs w:val="22"/>
        </w:rPr>
      </w:pPr>
      <w:r w:rsidRPr="00E029A5">
        <w:rPr>
          <w:rFonts w:cstheme="minorHAnsi"/>
          <w:sz w:val="22"/>
          <w:szCs w:val="22"/>
        </w:rPr>
        <w:t xml:space="preserve">Bodové hodnotenie jednotlivých kritérií je uvedené v hodnotiacom </w:t>
      </w:r>
      <w:r w:rsidRPr="00C86E05">
        <w:rPr>
          <w:rFonts w:cstheme="minorHAnsi"/>
          <w:sz w:val="22"/>
          <w:szCs w:val="22"/>
        </w:rPr>
        <w:t xml:space="preserve">formulári (pozri prílohu č. </w:t>
      </w:r>
      <w:r w:rsidR="00D6613A" w:rsidRPr="0036266F">
        <w:rPr>
          <w:rFonts w:cstheme="minorHAnsi"/>
          <w:sz w:val="22"/>
          <w:szCs w:val="22"/>
        </w:rPr>
        <w:t>9</w:t>
      </w:r>
      <w:r w:rsidRPr="00C86E05">
        <w:rPr>
          <w:rFonts w:cstheme="minorHAnsi"/>
          <w:sz w:val="22"/>
          <w:szCs w:val="22"/>
        </w:rPr>
        <w:t xml:space="preserve"> výzvy).</w:t>
      </w:r>
      <w:r>
        <w:rPr>
          <w:rFonts w:cstheme="minorHAnsi"/>
          <w:sz w:val="22"/>
          <w:szCs w:val="22"/>
        </w:rPr>
        <w:t xml:space="preserve"> Maximálny počet bodov za projekt je možné dosiahnuť vo výške 110 bodov.</w:t>
      </w:r>
    </w:p>
    <w:p w14:paraId="6E35176B" w14:textId="5EBE8C8A" w:rsidR="00E029A5" w:rsidRPr="00BB2A86" w:rsidRDefault="00E029A5" w:rsidP="00E029A5">
      <w:pPr>
        <w:pStyle w:val="Text"/>
        <w:spacing w:after="240" w:line="276" w:lineRule="auto"/>
        <w:rPr>
          <w:rFonts w:cstheme="minorHAnsi"/>
        </w:rPr>
      </w:pPr>
      <w:r w:rsidRPr="00E029A5">
        <w:rPr>
          <w:rFonts w:cstheme="minorHAnsi"/>
        </w:rPr>
        <w:t xml:space="preserve">Hodnotenie žiadostí prijatých je </w:t>
      </w:r>
      <w:r w:rsidRPr="00BB2A86">
        <w:rPr>
          <w:rFonts w:cstheme="minorHAnsi"/>
        </w:rPr>
        <w:t>vykonávané v súlade s platným štatútom hodnotiacej komisie, ktorý je uverejnený na webovom sídle poskytovateľa.</w:t>
      </w:r>
      <w:r w:rsidRPr="00BB2A86">
        <w:rPr>
          <w:rStyle w:val="Odkaznapoznmkupodiarou"/>
          <w:rFonts w:cstheme="minorHAnsi"/>
        </w:rPr>
        <w:footnoteReference w:id="19"/>
      </w:r>
      <w:r w:rsidRPr="00BB2A86">
        <w:rPr>
          <w:rFonts w:cstheme="minorHAnsi"/>
        </w:rPr>
        <w:t xml:space="preserve"> Žiadosti sú posudzované podľa kritérií uvedených v </w:t>
      </w:r>
      <w:r w:rsidRPr="00C86E05">
        <w:rPr>
          <w:rFonts w:cstheme="minorHAnsi"/>
        </w:rPr>
        <w:t>prílohe č. 9 výzvy.</w:t>
      </w:r>
    </w:p>
    <w:p w14:paraId="4F2272BB" w14:textId="236BF63B" w:rsidR="00E029A5" w:rsidRPr="00BB2A86" w:rsidRDefault="00E029A5" w:rsidP="00E029A5">
      <w:pPr>
        <w:pStyle w:val="Text"/>
        <w:spacing w:after="240" w:line="276" w:lineRule="auto"/>
        <w:rPr>
          <w:rFonts w:cstheme="minorHAnsi"/>
        </w:rPr>
      </w:pPr>
    </w:p>
    <w:p w14:paraId="3F72198A" w14:textId="7D10106C" w:rsidR="00E029A5" w:rsidRPr="00BB2A86" w:rsidRDefault="00E029A5" w:rsidP="00E029A5">
      <w:pPr>
        <w:pStyle w:val="Nadpis1"/>
      </w:pPr>
      <w:bookmarkStart w:id="65" w:name="_Toc79486071"/>
      <w:r w:rsidRPr="00BB2A86">
        <w:t>Povinnosti príjemcu</w:t>
      </w:r>
      <w:bookmarkEnd w:id="65"/>
      <w:r w:rsidRPr="00BB2A86">
        <w:t xml:space="preserve"> </w:t>
      </w:r>
    </w:p>
    <w:p w14:paraId="3641E3D0" w14:textId="2F5FF25D" w:rsidR="00E029A5" w:rsidRDefault="00E029A5" w:rsidP="00E029A5">
      <w:pPr>
        <w:spacing w:after="240" w:line="276" w:lineRule="auto"/>
        <w:rPr>
          <w:rFonts w:cstheme="minorHAnsi"/>
        </w:rPr>
      </w:pPr>
      <w:r w:rsidRPr="006109BB">
        <w:rPr>
          <w:rFonts w:cstheme="minorHAnsi"/>
        </w:rPr>
        <w:t xml:space="preserve">Povinnosti príjemcu sú uvedené v zmluve. Vzor zmluvy je prílohou č. </w:t>
      </w:r>
      <w:r w:rsidR="006F04D8" w:rsidRPr="006109BB">
        <w:rPr>
          <w:rFonts w:cstheme="minorHAnsi"/>
        </w:rPr>
        <w:t>7</w:t>
      </w:r>
      <w:r w:rsidRPr="006109BB">
        <w:rPr>
          <w:rFonts w:cstheme="minorHAnsi"/>
        </w:rPr>
        <w:t xml:space="preserve"> výzvy (príloha je označená P</w:t>
      </w:r>
      <w:r w:rsidR="006F04D8" w:rsidRPr="006109BB">
        <w:rPr>
          <w:rFonts w:cstheme="minorHAnsi"/>
        </w:rPr>
        <w:t>7</w:t>
      </w:r>
      <w:r w:rsidRPr="006109BB">
        <w:rPr>
          <w:rFonts w:cstheme="minorHAnsi"/>
        </w:rPr>
        <w:t>_Zmluva).</w:t>
      </w:r>
    </w:p>
    <w:p w14:paraId="641CDD7B" w14:textId="6B3FF3F7" w:rsidR="00E029A5" w:rsidRDefault="00E029A5" w:rsidP="00E029A5">
      <w:pPr>
        <w:pStyle w:val="Nadpis10"/>
        <w:numPr>
          <w:ilvl w:val="0"/>
          <w:numId w:val="0"/>
        </w:numPr>
        <w:shd w:val="clear" w:color="auto" w:fill="FFFFFF" w:themeFill="background1"/>
        <w:spacing w:after="120" w:line="276" w:lineRule="auto"/>
        <w:jc w:val="both"/>
        <w:rPr>
          <w:rFonts w:cs="Times New Roman"/>
          <w:sz w:val="28"/>
          <w:szCs w:val="28"/>
        </w:rPr>
      </w:pPr>
    </w:p>
    <w:p w14:paraId="1F2524FE" w14:textId="77777777" w:rsidR="005D2F23" w:rsidRPr="005D2F23" w:rsidRDefault="005D2F23" w:rsidP="005D2F23"/>
    <w:sectPr w:rsidR="005D2F23" w:rsidRPr="005D2F23" w:rsidSect="009938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67DA" w14:textId="77777777" w:rsidR="00CA053A" w:rsidRDefault="00CA053A" w:rsidP="00A90CA1">
      <w:pPr>
        <w:spacing w:before="0" w:after="0" w:line="240" w:lineRule="auto"/>
      </w:pPr>
      <w:r>
        <w:separator/>
      </w:r>
    </w:p>
  </w:endnote>
  <w:endnote w:type="continuationSeparator" w:id="0">
    <w:p w14:paraId="23BCF562" w14:textId="77777777" w:rsidR="00CA053A" w:rsidRDefault="00CA053A" w:rsidP="00A90C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448500"/>
      <w:docPartObj>
        <w:docPartGallery w:val="Page Numbers (Bottom of Page)"/>
        <w:docPartUnique/>
      </w:docPartObj>
    </w:sdtPr>
    <w:sdtEndPr/>
    <w:sdtContent>
      <w:p w14:paraId="576018AF" w14:textId="5CE876A7" w:rsidR="00CA053A" w:rsidRDefault="00CA053A" w:rsidP="009938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67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B0AF" w14:textId="77777777" w:rsidR="00CA053A" w:rsidRDefault="00CA053A" w:rsidP="00A90CA1">
      <w:pPr>
        <w:spacing w:before="0" w:after="0" w:line="240" w:lineRule="auto"/>
      </w:pPr>
      <w:r>
        <w:separator/>
      </w:r>
    </w:p>
  </w:footnote>
  <w:footnote w:type="continuationSeparator" w:id="0">
    <w:p w14:paraId="698C619C" w14:textId="77777777" w:rsidR="00CA053A" w:rsidRDefault="00CA053A" w:rsidP="00A90CA1">
      <w:pPr>
        <w:spacing w:before="0" w:after="0" w:line="240" w:lineRule="auto"/>
      </w:pPr>
      <w:r>
        <w:continuationSeparator/>
      </w:r>
    </w:p>
  </w:footnote>
  <w:footnote w:id="1">
    <w:p w14:paraId="065981B9" w14:textId="77777777" w:rsidR="00CA053A" w:rsidRPr="0011756F" w:rsidRDefault="00CA053A" w:rsidP="0011291E">
      <w:pPr>
        <w:spacing w:before="67"/>
        <w:ind w:left="116"/>
        <w:rPr>
          <w:sz w:val="16"/>
          <w:szCs w:val="16"/>
        </w:rPr>
      </w:pPr>
      <w:r w:rsidRPr="0011756F">
        <w:rPr>
          <w:rStyle w:val="Odkaznapoznmkupodiarou"/>
          <w:sz w:val="16"/>
          <w:szCs w:val="16"/>
        </w:rPr>
        <w:footnoteRef/>
      </w:r>
      <w:r w:rsidRPr="0011756F">
        <w:rPr>
          <w:sz w:val="16"/>
          <w:szCs w:val="16"/>
        </w:rPr>
        <w:t xml:space="preserve"> Registrovaná rozhodnutím PMÚ SR pod č. DM - 19/2018 v znení jej dodatkov, zverejnená v Obchodnom vestníku č. 246/2018 dňa 21.12.2018: https://</w:t>
      </w:r>
      <w:hyperlink r:id="rId1">
        <w:r w:rsidRPr="0011756F">
          <w:rPr>
            <w:sz w:val="16"/>
            <w:szCs w:val="16"/>
          </w:rPr>
          <w:t>www.justice.gov.sk/PortalApp/ObchodnyVestnik/Web/Stiahnut.aspx?IdOvSubor=82107%20</w:t>
        </w:r>
      </w:hyperlink>
    </w:p>
    <w:p w14:paraId="32D23F32" w14:textId="77777777" w:rsidR="00CA053A" w:rsidRDefault="00CA053A" w:rsidP="0011291E">
      <w:pPr>
        <w:pStyle w:val="Textpoznmkypodiarou"/>
      </w:pPr>
    </w:p>
  </w:footnote>
  <w:footnote w:id="2">
    <w:p w14:paraId="6A54EBB7" w14:textId="3EAB046E" w:rsidR="00CA053A" w:rsidRPr="00EA4F8C" w:rsidRDefault="00CA053A" w:rsidP="00C4320E">
      <w:pPr>
        <w:pStyle w:val="Textpoznmkypodiarou"/>
        <w:rPr>
          <w:sz w:val="16"/>
          <w:szCs w:val="16"/>
        </w:rPr>
      </w:pPr>
      <w:r w:rsidRPr="00EA4F8C">
        <w:rPr>
          <w:rStyle w:val="Odkaznapoznmkupodiarou"/>
          <w:sz w:val="16"/>
          <w:szCs w:val="16"/>
        </w:rPr>
        <w:footnoteRef/>
      </w:r>
      <w:r w:rsidRPr="00EA4F8C">
        <w:rPr>
          <w:sz w:val="16"/>
          <w:szCs w:val="16"/>
        </w:rPr>
        <w:t xml:space="preserve"> V rámci kategórie MSP sa malý podnik definuje ako podnik, ktorý zamestnáva menej ako 50 osôb a ktorého ročný obrat a/alebo celková ročná súvaha nepresahuje 10 mil. EUR. </w:t>
      </w:r>
      <w:proofErr w:type="spellStart"/>
      <w:r w:rsidRPr="00EA4F8C">
        <w:rPr>
          <w:sz w:val="16"/>
          <w:szCs w:val="16"/>
        </w:rPr>
        <w:t>Mikro</w:t>
      </w:r>
      <w:proofErr w:type="spellEnd"/>
      <w:r w:rsidRPr="00EA4F8C">
        <w:rPr>
          <w:sz w:val="16"/>
          <w:szCs w:val="16"/>
        </w:rPr>
        <w:t xml:space="preserve"> podnik sa definuje ako podnik, ktorý zamestnáva menej ako 10 osôb a ktorého ročný obrat a/alebo celková ročná súvaha nepresahuje 2 mil. EUR. Bližšia špecifikácia je súčasťou schémy v Prílohe č.1.</w:t>
      </w:r>
    </w:p>
    <w:p w14:paraId="5B71C360" w14:textId="48EFDA9B" w:rsidR="00CA053A" w:rsidRDefault="00CA053A">
      <w:pPr>
        <w:pStyle w:val="Textpoznmkypodiarou"/>
      </w:pPr>
    </w:p>
  </w:footnote>
  <w:footnote w:id="3">
    <w:p w14:paraId="4AD00D78" w14:textId="1C5C76B7" w:rsidR="007928D5" w:rsidRPr="004C5AC4" w:rsidRDefault="007928D5">
      <w:pPr>
        <w:pStyle w:val="Textpoznmkypodiarou"/>
        <w:rPr>
          <w:rFonts w:cstheme="minorHAnsi"/>
          <w:sz w:val="16"/>
          <w:szCs w:val="16"/>
        </w:rPr>
      </w:pPr>
      <w:r w:rsidRPr="004C5AC4">
        <w:rPr>
          <w:rStyle w:val="Odkaznapoznmkupodiarou"/>
          <w:rFonts w:cstheme="minorHAnsi"/>
          <w:sz w:val="16"/>
          <w:szCs w:val="16"/>
        </w:rPr>
        <w:footnoteRef/>
      </w:r>
      <w:r w:rsidRPr="004C5AC4">
        <w:rPr>
          <w:rFonts w:cstheme="minorHAnsi"/>
          <w:sz w:val="16"/>
          <w:szCs w:val="16"/>
        </w:rPr>
        <w:t xml:space="preserve"> </w:t>
      </w:r>
      <w:proofErr w:type="spellStart"/>
      <w:r w:rsidRPr="004C5AC4">
        <w:rPr>
          <w:rFonts w:cstheme="minorHAnsi"/>
          <w:sz w:val="16"/>
          <w:szCs w:val="16"/>
        </w:rPr>
        <w:t>Link</w:t>
      </w:r>
      <w:proofErr w:type="spellEnd"/>
      <w:r w:rsidRPr="004C5AC4">
        <w:rPr>
          <w:rFonts w:cstheme="minorHAnsi"/>
          <w:sz w:val="16"/>
          <w:szCs w:val="16"/>
        </w:rPr>
        <w:t xml:space="preserve"> na registračný formulár je okrem vyššie uvedeného zverejnený aj na webe MIRRI SR.</w:t>
      </w:r>
    </w:p>
  </w:footnote>
  <w:footnote w:id="4">
    <w:p w14:paraId="01787A38" w14:textId="6B3A6D60" w:rsidR="0077680A" w:rsidRDefault="0077680A">
      <w:pPr>
        <w:pStyle w:val="Textpoznmkypodiarou"/>
      </w:pPr>
      <w:r w:rsidRPr="004C5AC4">
        <w:rPr>
          <w:rStyle w:val="Odkaznapoznmkupodiarou"/>
          <w:rFonts w:cstheme="minorHAnsi"/>
          <w:sz w:val="16"/>
          <w:szCs w:val="16"/>
        </w:rPr>
        <w:footnoteRef/>
      </w:r>
      <w:r w:rsidRPr="004C5AC4">
        <w:rPr>
          <w:rFonts w:cstheme="minorHAnsi"/>
          <w:sz w:val="16"/>
          <w:szCs w:val="16"/>
        </w:rPr>
        <w:t xml:space="preserve"> Taktiež ako 3.</w:t>
      </w:r>
    </w:p>
  </w:footnote>
  <w:footnote w:id="5">
    <w:p w14:paraId="1931B6F6" w14:textId="47B0C2B5" w:rsidR="002013DB" w:rsidRDefault="002013D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013DB">
        <w:rPr>
          <w:rFonts w:cstheme="minorHAnsi"/>
          <w:sz w:val="16"/>
          <w:szCs w:val="16"/>
        </w:rPr>
        <w:t>Taktiež ako 3.</w:t>
      </w:r>
    </w:p>
  </w:footnote>
  <w:footnote w:id="6">
    <w:p w14:paraId="3E85D5EE" w14:textId="3344F032" w:rsidR="00CA053A" w:rsidRPr="002013DB" w:rsidRDefault="002013DB" w:rsidP="00E029A5">
      <w:pPr>
        <w:pStyle w:val="Textpoznmkypodiarou"/>
        <w:rPr>
          <w:rFonts w:cstheme="minorHAnsi"/>
          <w:sz w:val="16"/>
          <w:szCs w:val="16"/>
        </w:rPr>
      </w:pPr>
      <w:r>
        <w:rPr>
          <w:rFonts w:cstheme="minorHAnsi"/>
          <w:sz w:val="14"/>
          <w:szCs w:val="16"/>
        </w:rPr>
        <w:t>6</w:t>
      </w:r>
      <w:r w:rsidR="00956970" w:rsidRPr="002013DB">
        <w:rPr>
          <w:rFonts w:cstheme="minorHAnsi"/>
          <w:sz w:val="16"/>
          <w:szCs w:val="16"/>
        </w:rPr>
        <w:t xml:space="preserve"> Taktiež ako 3.</w:t>
      </w:r>
    </w:p>
  </w:footnote>
  <w:footnote w:id="7">
    <w:p w14:paraId="2F6CD3EB" w14:textId="7DBF0348" w:rsidR="00CA053A" w:rsidRPr="00F878C3" w:rsidRDefault="00CA053A" w:rsidP="00E029A5">
      <w:pPr>
        <w:pStyle w:val="Textpoznmkypodiarou"/>
        <w:rPr>
          <w:rFonts w:ascii="Times New Roman" w:hAnsi="Times New Roman" w:cs="Times New Roman"/>
        </w:rPr>
      </w:pPr>
      <w:r w:rsidRPr="00BB2A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BB2A86">
        <w:rPr>
          <w:rFonts w:ascii="Times New Roman" w:hAnsi="Times New Roman" w:cs="Times New Roman"/>
          <w:sz w:val="16"/>
          <w:szCs w:val="16"/>
        </w:rPr>
        <w:t xml:space="preserve"> Z</w:t>
      </w:r>
      <w:r w:rsidRPr="00BB2A86">
        <w:rPr>
          <w:rFonts w:ascii="Times New Roman" w:hAnsi="Times New Roman" w:cs="Times New Roman"/>
          <w:color w:val="000000" w:themeColor="text1"/>
          <w:sz w:val="16"/>
          <w:szCs w:val="16"/>
        </w:rPr>
        <w:t>ákon o e-</w:t>
      </w:r>
      <w:proofErr w:type="spellStart"/>
      <w:r w:rsidRPr="00BB2A86">
        <w:rPr>
          <w:rFonts w:ascii="Times New Roman" w:hAnsi="Times New Roman" w:cs="Times New Roman"/>
          <w:color w:val="000000" w:themeColor="text1"/>
          <w:sz w:val="16"/>
          <w:szCs w:val="16"/>
        </w:rPr>
        <w:t>Governmente</w:t>
      </w:r>
      <w:proofErr w:type="spellEnd"/>
      <w:r w:rsidRPr="00BB2A8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8">
    <w:p w14:paraId="5EC8E042" w14:textId="76E915EC" w:rsidR="00CA053A" w:rsidRPr="00D42473" w:rsidRDefault="00CA053A" w:rsidP="0042058F">
      <w:pPr>
        <w:pStyle w:val="Nadpis10"/>
        <w:numPr>
          <w:ilvl w:val="0"/>
          <w:numId w:val="0"/>
        </w:numPr>
        <w:spacing w:line="276" w:lineRule="auto"/>
        <w:rPr>
          <w:rFonts w:cs="Times New Roman"/>
          <w:b w:val="0"/>
          <w:bCs w:val="0"/>
          <w:sz w:val="16"/>
          <w:szCs w:val="16"/>
          <w:shd w:val="clear" w:color="auto" w:fill="FFFFFF"/>
        </w:rPr>
      </w:pPr>
      <w:r w:rsidRPr="009C7D82">
        <w:rPr>
          <w:rStyle w:val="Odkaznapoznmkupodiarou"/>
          <w:sz w:val="16"/>
          <w:szCs w:val="16"/>
        </w:rPr>
        <w:footnoteRef/>
      </w:r>
      <w:r w:rsidRPr="009C7D82">
        <w:rPr>
          <w:sz w:val="16"/>
          <w:szCs w:val="16"/>
        </w:rPr>
        <w:t xml:space="preserve"> </w:t>
      </w:r>
      <w:r w:rsidRPr="009C7D82">
        <w:rPr>
          <w:rStyle w:val="Siln"/>
          <w:rFonts w:cs="Times New Roman"/>
          <w:sz w:val="16"/>
          <w:szCs w:val="16"/>
          <w:shd w:val="clear" w:color="auto" w:fill="FFFFFF"/>
        </w:rPr>
        <w:t>Ministerstvo investícií, regionálneho rozvoja a informatizácie Slovenskej republiky</w:t>
      </w:r>
      <w:r>
        <w:rPr>
          <w:rStyle w:val="Siln"/>
          <w:rFonts w:cs="Times New Roman"/>
          <w:sz w:val="16"/>
          <w:szCs w:val="16"/>
          <w:shd w:val="clear" w:color="auto" w:fill="FFFFFF"/>
        </w:rPr>
        <w:t>.</w:t>
      </w:r>
    </w:p>
  </w:footnote>
  <w:footnote w:id="9">
    <w:p w14:paraId="095FF003" w14:textId="77777777" w:rsidR="00CA053A" w:rsidRPr="0011756F" w:rsidRDefault="00CA053A" w:rsidP="0042058F">
      <w:pPr>
        <w:pStyle w:val="Textpoznmkypodiarou"/>
        <w:rPr>
          <w:rFonts w:cstheme="minorHAnsi"/>
          <w:sz w:val="16"/>
          <w:szCs w:val="16"/>
        </w:rPr>
      </w:pPr>
      <w:r w:rsidRPr="0011756F">
        <w:rPr>
          <w:rStyle w:val="Odkaznapoznmkupodiarou"/>
          <w:rFonts w:cstheme="minorHAnsi"/>
          <w:sz w:val="16"/>
          <w:szCs w:val="16"/>
        </w:rPr>
        <w:footnoteRef/>
      </w:r>
      <w:r w:rsidRPr="0011756F">
        <w:rPr>
          <w:rFonts w:cstheme="minorHAnsi"/>
          <w:sz w:val="16"/>
          <w:szCs w:val="16"/>
        </w:rPr>
        <w:t xml:space="preserve"> Po podpise žiadosti osobou, ktorá koná v mene žiadateľa a to </w:t>
      </w:r>
      <w:r w:rsidRPr="0042058F">
        <w:rPr>
          <w:rStyle w:val="Siln"/>
          <w:rFonts w:cstheme="minorHAnsi"/>
          <w:b w:val="0"/>
          <w:color w:val="000000"/>
          <w:sz w:val="16"/>
          <w:szCs w:val="16"/>
          <w:shd w:val="clear" w:color="auto" w:fill="FFFFFF"/>
        </w:rPr>
        <w:t>v zmysle § 13 ods. 1 Obchodného zákonníka  „Ak je podnikateľ fyzická osoba, koná osobne alebo za neho koná zástupca resp. Právnická osoba koná štatutárnym orgánom alebo za ňu koná zástupca“.</w:t>
      </w:r>
    </w:p>
  </w:footnote>
  <w:footnote w:id="10">
    <w:p w14:paraId="40876866" w14:textId="214B8CCD" w:rsidR="00CA053A" w:rsidRPr="00E31293" w:rsidRDefault="00CA053A" w:rsidP="0042058F">
      <w:pPr>
        <w:pStyle w:val="Textpoznmkypodiarou"/>
        <w:rPr>
          <w:sz w:val="16"/>
          <w:szCs w:val="16"/>
        </w:rPr>
      </w:pPr>
      <w:r w:rsidRPr="0042058F">
        <w:rPr>
          <w:rStyle w:val="Odkaznapoznmkupodiarou"/>
          <w:rFonts w:cstheme="minorHAnsi"/>
          <w:sz w:val="16"/>
          <w:szCs w:val="16"/>
        </w:rPr>
        <w:footnoteRef/>
      </w:r>
      <w:r w:rsidRPr="0042058F">
        <w:rPr>
          <w:rStyle w:val="Odkaznapoznmkupodiarou"/>
          <w:sz w:val="16"/>
          <w:szCs w:val="16"/>
        </w:rPr>
        <w:t xml:space="preserve"> </w:t>
      </w:r>
      <w:r w:rsidR="0042058F">
        <w:rPr>
          <w:sz w:val="16"/>
          <w:szCs w:val="16"/>
        </w:rPr>
        <w:t xml:space="preserve"> </w:t>
      </w:r>
      <w:r w:rsidR="0042058F" w:rsidRPr="0042058F">
        <w:rPr>
          <w:rFonts w:cstheme="minorHAnsi"/>
          <w:sz w:val="16"/>
          <w:szCs w:val="16"/>
        </w:rPr>
        <w:t xml:space="preserve">Takisto ako </w:t>
      </w:r>
      <w:r w:rsidR="00D36339">
        <w:rPr>
          <w:rFonts w:cstheme="minorHAnsi"/>
          <w:sz w:val="16"/>
          <w:szCs w:val="16"/>
        </w:rPr>
        <w:t>9</w:t>
      </w:r>
      <w:r w:rsidR="0042058F" w:rsidRPr="0042058F">
        <w:rPr>
          <w:rFonts w:cstheme="minorHAnsi"/>
          <w:sz w:val="16"/>
          <w:szCs w:val="16"/>
        </w:rPr>
        <w:t>.</w:t>
      </w:r>
    </w:p>
  </w:footnote>
  <w:footnote w:id="11">
    <w:p w14:paraId="18405385" w14:textId="77777777" w:rsidR="00CA053A" w:rsidRPr="008079AF" w:rsidRDefault="00CA053A" w:rsidP="00027170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8079A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079AF">
        <w:rPr>
          <w:rFonts w:ascii="Times New Roman" w:hAnsi="Times New Roman" w:cs="Times New Roman"/>
          <w:sz w:val="16"/>
          <w:szCs w:val="16"/>
        </w:rPr>
        <w:t xml:space="preserve"> Zákon č. 523/2004 Z. z. o rozpočtových pravidlách verejnej správy a o zmene a doplnení niektorých zákonov v znení neskorších predpisov.</w:t>
      </w:r>
    </w:p>
  </w:footnote>
  <w:footnote w:id="12">
    <w:p w14:paraId="4CF28E11" w14:textId="4B875C0F" w:rsidR="0067791B" w:rsidRDefault="0067791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36339">
        <w:rPr>
          <w:rFonts w:ascii="Times New Roman" w:hAnsi="Times New Roman" w:cs="Times New Roman"/>
          <w:sz w:val="16"/>
          <w:szCs w:val="16"/>
        </w:rPr>
        <w:t>Takisto ako 3.</w:t>
      </w:r>
    </w:p>
  </w:footnote>
  <w:footnote w:id="13">
    <w:p w14:paraId="6B148CC5" w14:textId="77777777" w:rsidR="00CA053A" w:rsidRPr="00830428" w:rsidRDefault="00CA053A" w:rsidP="00D04916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375B5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75B5C">
        <w:rPr>
          <w:rFonts w:ascii="Times New Roman" w:hAnsi="Times New Roman" w:cs="Times New Roman"/>
          <w:sz w:val="16"/>
          <w:szCs w:val="16"/>
        </w:rPr>
        <w:t xml:space="preserve"> Resp. </w:t>
      </w:r>
      <w:r w:rsidRPr="00830428">
        <w:rPr>
          <w:rFonts w:ascii="Times New Roman" w:hAnsi="Times New Roman" w:cs="Times New Roman"/>
          <w:sz w:val="16"/>
          <w:szCs w:val="16"/>
        </w:rPr>
        <w:t>pomoci a podpory (v zmysle prílohy č. 9 Štatút hodnotiacej komisie).</w:t>
      </w:r>
    </w:p>
  </w:footnote>
  <w:footnote w:id="14">
    <w:p w14:paraId="123E605C" w14:textId="1B04C87A" w:rsidR="009C2446" w:rsidRDefault="009C244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D36339" w:rsidRPr="00D36339">
        <w:rPr>
          <w:rFonts w:ascii="Times New Roman" w:hAnsi="Times New Roman" w:cs="Times New Roman"/>
          <w:sz w:val="16"/>
          <w:szCs w:val="16"/>
        </w:rPr>
        <w:t>Takisto ako 9</w:t>
      </w:r>
      <w:r w:rsidRPr="00D36339">
        <w:rPr>
          <w:rFonts w:ascii="Times New Roman" w:hAnsi="Times New Roman" w:cs="Times New Roman"/>
          <w:sz w:val="16"/>
          <w:szCs w:val="16"/>
        </w:rPr>
        <w:t>.</w:t>
      </w:r>
    </w:p>
  </w:footnote>
  <w:footnote w:id="15">
    <w:p w14:paraId="3572A7A7" w14:textId="77777777" w:rsidR="009C2446" w:rsidRPr="00104746" w:rsidRDefault="009C2446" w:rsidP="009C244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04746">
        <w:rPr>
          <w:rFonts w:ascii="Times New Roman" w:hAnsi="Times New Roman" w:cs="Times New Roman"/>
          <w:color w:val="000000" w:themeColor="text1"/>
          <w:sz w:val="16"/>
          <w:szCs w:val="16"/>
        </w:rPr>
        <w:t>Žiadateľ môže podať len jednu žiadosť v súvislosti s danou výzvou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E01504">
        <w:rPr>
          <w:rFonts w:ascii="Times New Roman" w:hAnsi="Times New Roman" w:cs="Times New Roman"/>
          <w:color w:val="000000" w:themeColor="text1"/>
          <w:sz w:val="16"/>
          <w:szCs w:val="16"/>
        </w:rPr>
        <w:t>môže na základe výzvy predložiť len jednu žiadosť a len na jednu oprávnenú aktivitu, v opačnom prípade budú vylúčené všetky jeho žiadosti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7BD3783E" w14:textId="23CD3513" w:rsidR="009C2446" w:rsidRDefault="009C2446">
      <w:pPr>
        <w:pStyle w:val="Textpoznmkypodiarou"/>
      </w:pPr>
    </w:p>
  </w:footnote>
  <w:footnote w:id="16">
    <w:p w14:paraId="4269A3CE" w14:textId="77777777" w:rsidR="00CA053A" w:rsidRPr="00BB2A86" w:rsidRDefault="00CA053A" w:rsidP="00E029A5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BB2A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BB2A86">
        <w:rPr>
          <w:rFonts w:ascii="Times New Roman" w:hAnsi="Times New Roman" w:cs="Times New Roman"/>
          <w:sz w:val="16"/>
          <w:szCs w:val="16"/>
        </w:rPr>
        <w:t xml:space="preserve"> Marginalizované rómske komunity</w:t>
      </w:r>
    </w:p>
  </w:footnote>
  <w:footnote w:id="17">
    <w:p w14:paraId="065C6767" w14:textId="62866B6E" w:rsidR="00CA053A" w:rsidRDefault="00CA053A" w:rsidP="00D6613A">
      <w:pPr>
        <w:pStyle w:val="Textpoznmkypodiarou"/>
      </w:pPr>
      <w:r w:rsidRPr="006109BB">
        <w:rPr>
          <w:rStyle w:val="Odkaznapoznmkupodiarou"/>
        </w:rPr>
        <w:footnoteRef/>
      </w:r>
      <w:r w:rsidRPr="006109BB">
        <w:t xml:space="preserve"> </w:t>
      </w:r>
      <w:r w:rsidR="00282DF3" w:rsidRPr="006109BB">
        <w:rPr>
          <w:rFonts w:ascii="Times New Roman" w:hAnsi="Times New Roman" w:cs="Times New Roman"/>
          <w:sz w:val="16"/>
          <w:szCs w:val="16"/>
        </w:rPr>
        <w:t>Udelenie hodnoty bodov je v závislosti od kvality realizácie projektu v rámci NRO v intervale 1 až 10 bodov podľa kvality vypracovaných podkladov k projektu a potrebných dožiadaní k projektu.</w:t>
      </w:r>
    </w:p>
  </w:footnote>
  <w:footnote w:id="18">
    <w:p w14:paraId="21F78DBF" w14:textId="77777777" w:rsidR="00CA053A" w:rsidRPr="00104746" w:rsidRDefault="00CA053A" w:rsidP="00D6613A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10474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04746">
        <w:rPr>
          <w:rFonts w:ascii="Times New Roman" w:hAnsi="Times New Roman" w:cs="Times New Roman"/>
          <w:sz w:val="16"/>
          <w:szCs w:val="16"/>
        </w:rPr>
        <w:t xml:space="preserve"> Najmenej rozvinuté regióny - v rámci podpory sú definované podmienky pre okresy, na ktoré sa vzťahuje špeciálny, zvýhodnený režim a nástroje na ich podporu.</w:t>
      </w:r>
    </w:p>
  </w:footnote>
  <w:footnote w:id="19">
    <w:p w14:paraId="373EAA68" w14:textId="77777777" w:rsidR="00CA053A" w:rsidRPr="005B4F1E" w:rsidRDefault="00CA053A" w:rsidP="00E029A5">
      <w:pPr>
        <w:pStyle w:val="Textpoznmkypodiarou"/>
        <w:rPr>
          <w:rFonts w:ascii="Times New Roman" w:hAnsi="Times New Roman" w:cs="Times New Roman"/>
        </w:rPr>
      </w:pPr>
      <w:r w:rsidRPr="00BB2A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BB2A86">
        <w:rPr>
          <w:rFonts w:ascii="Times New Roman" w:hAnsi="Times New Roman" w:cs="Times New Roman"/>
          <w:sz w:val="16"/>
          <w:szCs w:val="16"/>
        </w:rPr>
        <w:t xml:space="preserve"> </w:t>
      </w:r>
      <w:r w:rsidRPr="00BB2A86">
        <w:rPr>
          <w:sz w:val="16"/>
          <w:szCs w:val="16"/>
        </w:rPr>
        <w:t xml:space="preserve"> </w:t>
      </w:r>
      <w:r w:rsidRPr="00BB2A86">
        <w:rPr>
          <w:rStyle w:val="Hypertextovprepojenie"/>
          <w:rFonts w:ascii="Times New Roman" w:hAnsi="Times New Roman" w:cs="Times New Roman"/>
          <w:sz w:val="16"/>
          <w:szCs w:val="16"/>
        </w:rPr>
        <w:t>https://www.mirri.gov.sk/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4FF2" w14:textId="77777777" w:rsidR="00CA053A" w:rsidRDefault="00CA053A">
    <w:pPr>
      <w:pStyle w:val="Hlavika"/>
    </w:pPr>
    <w:r>
      <w:rPr>
        <w:noProof/>
        <w:lang w:eastAsia="sk-SK"/>
      </w:rPr>
      <w:drawing>
        <wp:inline distT="0" distB="0" distL="0" distR="0" wp14:anchorId="74B5A6CC" wp14:editId="77CCC975">
          <wp:extent cx="2657475" cy="609600"/>
          <wp:effectExtent l="0" t="0" r="9525" b="0"/>
          <wp:docPr id="1" name="Obrázok 1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EDC5D" w14:textId="33602F85" w:rsidR="00CA053A" w:rsidRDefault="00CA053A">
    <w:pPr>
      <w:pStyle w:val="Hlavika"/>
    </w:pPr>
    <w:r>
      <w:tab/>
    </w:r>
    <w:r>
      <w:tab/>
    </w:r>
    <w:r w:rsidRPr="00E029A5">
      <w:rPr>
        <w:color w:val="002060"/>
      </w:rPr>
      <w:t>P</w:t>
    </w:r>
    <w:r>
      <w:rPr>
        <w:color w:val="002060"/>
      </w:rPr>
      <w:t>6</w:t>
    </w:r>
    <w:r w:rsidRPr="00E029A5">
      <w:rPr>
        <w:color w:val="002060"/>
      </w:rPr>
      <w:t>_</w:t>
    </w:r>
    <w:r>
      <w:rPr>
        <w:b/>
        <w:color w:val="002060"/>
      </w:rPr>
      <w:t>P</w:t>
    </w:r>
    <w:r w:rsidRPr="00E029A5">
      <w:rPr>
        <w:b/>
        <w:color w:val="002060"/>
      </w:rPr>
      <w:t>ríručka pre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5D4"/>
    <w:multiLevelType w:val="hybridMultilevel"/>
    <w:tmpl w:val="A8F2F64A"/>
    <w:lvl w:ilvl="0" w:tplc="041B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0E7A0EB8"/>
    <w:multiLevelType w:val="hybridMultilevel"/>
    <w:tmpl w:val="CCB254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A8A"/>
    <w:multiLevelType w:val="multilevel"/>
    <w:tmpl w:val="AA843EEA"/>
    <w:lvl w:ilvl="0">
      <w:start w:val="1"/>
      <w:numFmt w:val="decimal"/>
      <w:pStyle w:val="tl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A1508"/>
    <w:multiLevelType w:val="hybridMultilevel"/>
    <w:tmpl w:val="EFA66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88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FF8"/>
    <w:multiLevelType w:val="hybridMultilevel"/>
    <w:tmpl w:val="BB322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5169"/>
    <w:multiLevelType w:val="multilevel"/>
    <w:tmpl w:val="F09C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B47964"/>
    <w:multiLevelType w:val="hybridMultilevel"/>
    <w:tmpl w:val="99DE5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780B"/>
    <w:multiLevelType w:val="multilevel"/>
    <w:tmpl w:val="24204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ED2BC7"/>
    <w:multiLevelType w:val="multilevel"/>
    <w:tmpl w:val="5D608062"/>
    <w:lvl w:ilvl="0">
      <w:start w:val="1"/>
      <w:numFmt w:val="upperRoman"/>
      <w:pStyle w:val="Nadpis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562FC1"/>
    <w:multiLevelType w:val="hybridMultilevel"/>
    <w:tmpl w:val="575A9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06343"/>
    <w:multiLevelType w:val="multilevel"/>
    <w:tmpl w:val="B43AB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04DCB"/>
    <w:multiLevelType w:val="hybridMultilevel"/>
    <w:tmpl w:val="72D605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DC882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E0FF4"/>
    <w:multiLevelType w:val="hybridMultilevel"/>
    <w:tmpl w:val="84AC618C"/>
    <w:lvl w:ilvl="0" w:tplc="CA04B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6D4"/>
    <w:multiLevelType w:val="hybridMultilevel"/>
    <w:tmpl w:val="F51614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7B67"/>
    <w:multiLevelType w:val="hybridMultilevel"/>
    <w:tmpl w:val="BE1CBCDE"/>
    <w:lvl w:ilvl="0" w:tplc="2A181FA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37D"/>
    <w:multiLevelType w:val="multilevel"/>
    <w:tmpl w:val="6C3CA03E"/>
    <w:lvl w:ilvl="0">
      <w:start w:val="1"/>
      <w:numFmt w:val="decimal"/>
      <w:pStyle w:val="Nadpis10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3E2FC6"/>
    <w:multiLevelType w:val="hybridMultilevel"/>
    <w:tmpl w:val="C3FE5A86"/>
    <w:lvl w:ilvl="0" w:tplc="63DEC2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A648B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3B6B2F"/>
    <w:multiLevelType w:val="hybridMultilevel"/>
    <w:tmpl w:val="F4867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194E"/>
    <w:multiLevelType w:val="multilevel"/>
    <w:tmpl w:val="06D20ADC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027662"/>
    <w:multiLevelType w:val="multilevel"/>
    <w:tmpl w:val="AE8A9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F65308"/>
    <w:multiLevelType w:val="multilevel"/>
    <w:tmpl w:val="39EA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697F05"/>
    <w:multiLevelType w:val="multilevel"/>
    <w:tmpl w:val="76728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4C6711"/>
    <w:multiLevelType w:val="hybridMultilevel"/>
    <w:tmpl w:val="575A9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26609"/>
    <w:multiLevelType w:val="hybridMultilevel"/>
    <w:tmpl w:val="D7B86ACA"/>
    <w:lvl w:ilvl="0" w:tplc="DE529A6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3B3A"/>
    <w:multiLevelType w:val="hybridMultilevel"/>
    <w:tmpl w:val="DD0CC1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4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5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3"/>
  </w:num>
  <w:num w:numId="34">
    <w:abstractNumId w:val="18"/>
  </w:num>
  <w:num w:numId="35">
    <w:abstractNumId w:val="18"/>
  </w:num>
  <w:num w:numId="36">
    <w:abstractNumId w:val="8"/>
  </w:num>
  <w:num w:numId="37">
    <w:abstractNumId w:val="18"/>
  </w:num>
  <w:num w:numId="38">
    <w:abstractNumId w:val="18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"/>
  </w:num>
  <w:num w:numId="43">
    <w:abstractNumId w:val="6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50"/>
    <w:rsid w:val="000116B1"/>
    <w:rsid w:val="00027170"/>
    <w:rsid w:val="00041910"/>
    <w:rsid w:val="00043165"/>
    <w:rsid w:val="00046966"/>
    <w:rsid w:val="00061D88"/>
    <w:rsid w:val="000623EF"/>
    <w:rsid w:val="00065F50"/>
    <w:rsid w:val="00071F35"/>
    <w:rsid w:val="00091A9A"/>
    <w:rsid w:val="000A27CD"/>
    <w:rsid w:val="000A4F70"/>
    <w:rsid w:val="000B31F2"/>
    <w:rsid w:val="000B509F"/>
    <w:rsid w:val="000D57EE"/>
    <w:rsid w:val="000D7B68"/>
    <w:rsid w:val="001034C9"/>
    <w:rsid w:val="001124F5"/>
    <w:rsid w:val="0011291E"/>
    <w:rsid w:val="0011756F"/>
    <w:rsid w:val="00117DC5"/>
    <w:rsid w:val="001344A2"/>
    <w:rsid w:val="00146E87"/>
    <w:rsid w:val="00161F43"/>
    <w:rsid w:val="001827CC"/>
    <w:rsid w:val="00197D77"/>
    <w:rsid w:val="001A3D14"/>
    <w:rsid w:val="001B5D3D"/>
    <w:rsid w:val="001C4B5F"/>
    <w:rsid w:val="001E05F2"/>
    <w:rsid w:val="001E1D27"/>
    <w:rsid w:val="001E6467"/>
    <w:rsid w:val="001F3DF5"/>
    <w:rsid w:val="001F5F2E"/>
    <w:rsid w:val="001F7093"/>
    <w:rsid w:val="002013DB"/>
    <w:rsid w:val="0024613B"/>
    <w:rsid w:val="0026104F"/>
    <w:rsid w:val="002621D2"/>
    <w:rsid w:val="00271721"/>
    <w:rsid w:val="00282DF3"/>
    <w:rsid w:val="002855B1"/>
    <w:rsid w:val="002857F1"/>
    <w:rsid w:val="002A3B22"/>
    <w:rsid w:val="002C01B5"/>
    <w:rsid w:val="002D2427"/>
    <w:rsid w:val="003101DD"/>
    <w:rsid w:val="00326261"/>
    <w:rsid w:val="003275C7"/>
    <w:rsid w:val="00332FE6"/>
    <w:rsid w:val="00337924"/>
    <w:rsid w:val="00340752"/>
    <w:rsid w:val="00342991"/>
    <w:rsid w:val="00346B64"/>
    <w:rsid w:val="00350E64"/>
    <w:rsid w:val="0035594A"/>
    <w:rsid w:val="0036266F"/>
    <w:rsid w:val="0036787F"/>
    <w:rsid w:val="00370F56"/>
    <w:rsid w:val="0037133D"/>
    <w:rsid w:val="003863DE"/>
    <w:rsid w:val="00393D9A"/>
    <w:rsid w:val="00394C88"/>
    <w:rsid w:val="003A3449"/>
    <w:rsid w:val="003B1595"/>
    <w:rsid w:val="003B6334"/>
    <w:rsid w:val="003C3B3E"/>
    <w:rsid w:val="003C6B29"/>
    <w:rsid w:val="0042058F"/>
    <w:rsid w:val="00421CC2"/>
    <w:rsid w:val="004237D7"/>
    <w:rsid w:val="00427F2B"/>
    <w:rsid w:val="00430316"/>
    <w:rsid w:val="00430B51"/>
    <w:rsid w:val="0043219B"/>
    <w:rsid w:val="004600E2"/>
    <w:rsid w:val="0047657B"/>
    <w:rsid w:val="00482025"/>
    <w:rsid w:val="004909AC"/>
    <w:rsid w:val="00495B27"/>
    <w:rsid w:val="004C5AC4"/>
    <w:rsid w:val="004E30CF"/>
    <w:rsid w:val="004F48DE"/>
    <w:rsid w:val="00507309"/>
    <w:rsid w:val="005203B3"/>
    <w:rsid w:val="005250E2"/>
    <w:rsid w:val="00541E25"/>
    <w:rsid w:val="00556252"/>
    <w:rsid w:val="00575972"/>
    <w:rsid w:val="00593361"/>
    <w:rsid w:val="005A14FA"/>
    <w:rsid w:val="005B7A17"/>
    <w:rsid w:val="005D2F23"/>
    <w:rsid w:val="005D3998"/>
    <w:rsid w:val="005D5CB7"/>
    <w:rsid w:val="005D6C34"/>
    <w:rsid w:val="005F222B"/>
    <w:rsid w:val="00605878"/>
    <w:rsid w:val="006109BB"/>
    <w:rsid w:val="00630F59"/>
    <w:rsid w:val="0063460A"/>
    <w:rsid w:val="0067791B"/>
    <w:rsid w:val="006816D1"/>
    <w:rsid w:val="00693FED"/>
    <w:rsid w:val="006C634A"/>
    <w:rsid w:val="006D71CC"/>
    <w:rsid w:val="006E2B3C"/>
    <w:rsid w:val="006E4CB3"/>
    <w:rsid w:val="006F04D8"/>
    <w:rsid w:val="006F1850"/>
    <w:rsid w:val="006F4CBA"/>
    <w:rsid w:val="00704DA7"/>
    <w:rsid w:val="007072BA"/>
    <w:rsid w:val="00755DD2"/>
    <w:rsid w:val="0077368D"/>
    <w:rsid w:val="0077680A"/>
    <w:rsid w:val="0078619F"/>
    <w:rsid w:val="007928D5"/>
    <w:rsid w:val="007B2F40"/>
    <w:rsid w:val="007D158A"/>
    <w:rsid w:val="007E27B9"/>
    <w:rsid w:val="007E516E"/>
    <w:rsid w:val="007F310E"/>
    <w:rsid w:val="00806882"/>
    <w:rsid w:val="00807763"/>
    <w:rsid w:val="00837E1B"/>
    <w:rsid w:val="00844CB0"/>
    <w:rsid w:val="0085220B"/>
    <w:rsid w:val="00853C79"/>
    <w:rsid w:val="00856970"/>
    <w:rsid w:val="008603F8"/>
    <w:rsid w:val="00865A47"/>
    <w:rsid w:val="00870F4C"/>
    <w:rsid w:val="00884269"/>
    <w:rsid w:val="00891FC1"/>
    <w:rsid w:val="008A3A79"/>
    <w:rsid w:val="008B2182"/>
    <w:rsid w:val="008C463B"/>
    <w:rsid w:val="008D30D6"/>
    <w:rsid w:val="008D6CBB"/>
    <w:rsid w:val="008E2F0E"/>
    <w:rsid w:val="008F39D5"/>
    <w:rsid w:val="00906C41"/>
    <w:rsid w:val="009229A3"/>
    <w:rsid w:val="00947FDB"/>
    <w:rsid w:val="00953624"/>
    <w:rsid w:val="00953BB0"/>
    <w:rsid w:val="00956970"/>
    <w:rsid w:val="00962BC6"/>
    <w:rsid w:val="009800A4"/>
    <w:rsid w:val="00982901"/>
    <w:rsid w:val="0098572F"/>
    <w:rsid w:val="009938E3"/>
    <w:rsid w:val="009A0269"/>
    <w:rsid w:val="009C2446"/>
    <w:rsid w:val="009C3A52"/>
    <w:rsid w:val="009C4AA8"/>
    <w:rsid w:val="009C63DD"/>
    <w:rsid w:val="009D4D74"/>
    <w:rsid w:val="009E0DD1"/>
    <w:rsid w:val="009E4002"/>
    <w:rsid w:val="009E702F"/>
    <w:rsid w:val="00A0040B"/>
    <w:rsid w:val="00A02C28"/>
    <w:rsid w:val="00A135C6"/>
    <w:rsid w:val="00A14ED4"/>
    <w:rsid w:val="00A32687"/>
    <w:rsid w:val="00A437ED"/>
    <w:rsid w:val="00A4435D"/>
    <w:rsid w:val="00A62587"/>
    <w:rsid w:val="00A775B4"/>
    <w:rsid w:val="00A90CA1"/>
    <w:rsid w:val="00A957BC"/>
    <w:rsid w:val="00AA6DE1"/>
    <w:rsid w:val="00AB3DDB"/>
    <w:rsid w:val="00AC4016"/>
    <w:rsid w:val="00AC7ECE"/>
    <w:rsid w:val="00AD2B04"/>
    <w:rsid w:val="00AD734C"/>
    <w:rsid w:val="00B007E4"/>
    <w:rsid w:val="00B05141"/>
    <w:rsid w:val="00B11926"/>
    <w:rsid w:val="00B15D8B"/>
    <w:rsid w:val="00B2787E"/>
    <w:rsid w:val="00B425DD"/>
    <w:rsid w:val="00B61A33"/>
    <w:rsid w:val="00B77EA6"/>
    <w:rsid w:val="00B94710"/>
    <w:rsid w:val="00B95881"/>
    <w:rsid w:val="00BB2A86"/>
    <w:rsid w:val="00BB6117"/>
    <w:rsid w:val="00BB65C9"/>
    <w:rsid w:val="00BC39C4"/>
    <w:rsid w:val="00BD37F7"/>
    <w:rsid w:val="00BE7211"/>
    <w:rsid w:val="00BF1DB2"/>
    <w:rsid w:val="00BF3E23"/>
    <w:rsid w:val="00BF4A6F"/>
    <w:rsid w:val="00C069AA"/>
    <w:rsid w:val="00C06D81"/>
    <w:rsid w:val="00C2471F"/>
    <w:rsid w:val="00C24BFF"/>
    <w:rsid w:val="00C25AA6"/>
    <w:rsid w:val="00C360D2"/>
    <w:rsid w:val="00C375BF"/>
    <w:rsid w:val="00C375C8"/>
    <w:rsid w:val="00C4320E"/>
    <w:rsid w:val="00C4741A"/>
    <w:rsid w:val="00C51844"/>
    <w:rsid w:val="00C6056A"/>
    <w:rsid w:val="00C67F09"/>
    <w:rsid w:val="00C74A82"/>
    <w:rsid w:val="00C75ECA"/>
    <w:rsid w:val="00C81A46"/>
    <w:rsid w:val="00C86E05"/>
    <w:rsid w:val="00C87206"/>
    <w:rsid w:val="00C94904"/>
    <w:rsid w:val="00CA053A"/>
    <w:rsid w:val="00CA0814"/>
    <w:rsid w:val="00CA4337"/>
    <w:rsid w:val="00CB743E"/>
    <w:rsid w:val="00CC1935"/>
    <w:rsid w:val="00CC4B2A"/>
    <w:rsid w:val="00CD1914"/>
    <w:rsid w:val="00CE0F54"/>
    <w:rsid w:val="00CF4C21"/>
    <w:rsid w:val="00CF723C"/>
    <w:rsid w:val="00CF7B8E"/>
    <w:rsid w:val="00D02E6A"/>
    <w:rsid w:val="00D04916"/>
    <w:rsid w:val="00D04A68"/>
    <w:rsid w:val="00D36339"/>
    <w:rsid w:val="00D6613A"/>
    <w:rsid w:val="00D73CDD"/>
    <w:rsid w:val="00D911CE"/>
    <w:rsid w:val="00DA6FB3"/>
    <w:rsid w:val="00DC2F2C"/>
    <w:rsid w:val="00DC4282"/>
    <w:rsid w:val="00DC44DD"/>
    <w:rsid w:val="00DD1B3B"/>
    <w:rsid w:val="00DD338D"/>
    <w:rsid w:val="00DD4FB7"/>
    <w:rsid w:val="00DE3C45"/>
    <w:rsid w:val="00E029A5"/>
    <w:rsid w:val="00E05D28"/>
    <w:rsid w:val="00E147AF"/>
    <w:rsid w:val="00E2265C"/>
    <w:rsid w:val="00E244AD"/>
    <w:rsid w:val="00E26930"/>
    <w:rsid w:val="00E3447E"/>
    <w:rsid w:val="00E3540A"/>
    <w:rsid w:val="00E56FA4"/>
    <w:rsid w:val="00E76817"/>
    <w:rsid w:val="00E77E6C"/>
    <w:rsid w:val="00E913E6"/>
    <w:rsid w:val="00E960E5"/>
    <w:rsid w:val="00EA4F8C"/>
    <w:rsid w:val="00EC554E"/>
    <w:rsid w:val="00EC76DF"/>
    <w:rsid w:val="00EE390E"/>
    <w:rsid w:val="00F13A90"/>
    <w:rsid w:val="00F14BE6"/>
    <w:rsid w:val="00F154E7"/>
    <w:rsid w:val="00F160DF"/>
    <w:rsid w:val="00F21D15"/>
    <w:rsid w:val="00F44B19"/>
    <w:rsid w:val="00F53A88"/>
    <w:rsid w:val="00F56679"/>
    <w:rsid w:val="00F64210"/>
    <w:rsid w:val="00F71508"/>
    <w:rsid w:val="00F7698B"/>
    <w:rsid w:val="00F769EF"/>
    <w:rsid w:val="00F86E84"/>
    <w:rsid w:val="00FA7CC1"/>
    <w:rsid w:val="00FB78C1"/>
    <w:rsid w:val="00FE5104"/>
    <w:rsid w:val="00FE5FFE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5F3"/>
  <w15:chartTrackingRefBased/>
  <w15:docId w15:val="{E9ADCA4E-6C61-46D8-99BD-728C05B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79"/>
    <w:pPr>
      <w:spacing w:before="120" w:after="120"/>
      <w:jc w:val="both"/>
    </w:p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029A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C4B5F"/>
    <w:pPr>
      <w:keepNext/>
      <w:keepLines/>
      <w:numPr>
        <w:numId w:val="35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18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F185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F18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18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18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F18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18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29A5"/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F1850"/>
    <w:pPr>
      <w:numPr>
        <w:numId w:val="0"/>
      </w:num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4B5F"/>
    <w:rPr>
      <w:rFonts w:asciiTheme="majorHAnsi" w:eastAsiaTheme="majorEastAsia" w:hAnsiTheme="majorHAnsi" w:cstheme="majorBidi"/>
      <w:b/>
      <w:color w:val="1F4E79" w:themeColor="accent1" w:themeShade="8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F18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F18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F18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18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18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F18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18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1F709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1F7093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7093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C4741A"/>
    <w:rPr>
      <w:color w:val="0563C1" w:themeColor="hyperlink"/>
      <w:u w:val="single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A90CA1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A90CA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A90CA1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31F2"/>
    <w:rPr>
      <w:color w:val="954F72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A433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A433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CA4337"/>
    <w:pPr>
      <w:spacing w:after="100"/>
      <w:ind w:left="440"/>
    </w:pPr>
  </w:style>
  <w:style w:type="paragraph" w:styleId="Hlavika">
    <w:name w:val="header"/>
    <w:basedOn w:val="Normlny"/>
    <w:link w:val="HlavikaChar"/>
    <w:uiPriority w:val="99"/>
    <w:unhideWhenUsed/>
    <w:rsid w:val="00993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38E3"/>
  </w:style>
  <w:style w:type="paragraph" w:styleId="Pta">
    <w:name w:val="footer"/>
    <w:basedOn w:val="Normlny"/>
    <w:link w:val="PtaChar"/>
    <w:uiPriority w:val="99"/>
    <w:unhideWhenUsed/>
    <w:rsid w:val="00993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38E3"/>
  </w:style>
  <w:style w:type="table" w:styleId="Mriekatabuky">
    <w:name w:val="Table Grid"/>
    <w:basedOn w:val="Normlnatabuka"/>
    <w:uiPriority w:val="3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3B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B2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40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40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40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40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4002"/>
    <w:rPr>
      <w:b/>
      <w:bCs/>
      <w:sz w:val="20"/>
      <w:szCs w:val="20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CD1914"/>
  </w:style>
  <w:style w:type="paragraph" w:customStyle="1" w:styleId="Nadpis10">
    <w:name w:val="Nadpis1"/>
    <w:basedOn w:val="Normlny"/>
    <w:link w:val="Nadpis1Char0"/>
    <w:qFormat/>
    <w:rsid w:val="00E029A5"/>
    <w:pPr>
      <w:numPr>
        <w:numId w:val="8"/>
      </w:num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0">
    <w:name w:val="Nadpis1 Char"/>
    <w:basedOn w:val="Predvolenpsmoodseku"/>
    <w:link w:val="Nadpis10"/>
    <w:rsid w:val="00E029A5"/>
    <w:rPr>
      <w:rFonts w:ascii="Times New Roman" w:hAnsi="Times New Roman" w:cstheme="minorHAnsi"/>
      <w:b/>
      <w:bCs/>
      <w:color w:val="000000"/>
      <w:sz w:val="24"/>
      <w:szCs w:val="24"/>
    </w:rPr>
  </w:style>
  <w:style w:type="paragraph" w:customStyle="1" w:styleId="tl1">
    <w:name w:val="Štýl1"/>
    <w:basedOn w:val="Odsekzoznamu"/>
    <w:qFormat/>
    <w:rsid w:val="00E029A5"/>
    <w:pPr>
      <w:numPr>
        <w:numId w:val="7"/>
      </w:numPr>
      <w:spacing w:before="0" w:after="0" w:line="240" w:lineRule="auto"/>
      <w:contextualSpacing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Nadpis20">
    <w:name w:val="Nadpis2"/>
    <w:basedOn w:val="Odsekzoznamu"/>
    <w:link w:val="Nadpis2Char0"/>
    <w:autoRedefine/>
    <w:qFormat/>
    <w:rsid w:val="00E029A5"/>
    <w:pPr>
      <w:spacing w:before="0" w:after="0" w:line="240" w:lineRule="auto"/>
      <w:ind w:left="0"/>
      <w:contextualSpacing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Nadpis2Char0">
    <w:name w:val="Nadpis2 Char"/>
    <w:basedOn w:val="OdsekzoznamuChar"/>
    <w:link w:val="Nadpis20"/>
    <w:rsid w:val="00E029A5"/>
    <w:rPr>
      <w:rFonts w:ascii="Times New Roman" w:hAnsi="Times New Roman" w:cs="Times New Roman"/>
      <w:b/>
      <w:sz w:val="28"/>
      <w:szCs w:val="28"/>
    </w:rPr>
  </w:style>
  <w:style w:type="paragraph" w:customStyle="1" w:styleId="Text">
    <w:name w:val="Text"/>
    <w:basedOn w:val="Normlny"/>
    <w:link w:val="TextChar"/>
    <w:qFormat/>
    <w:rsid w:val="00E029A5"/>
    <w:pPr>
      <w:spacing w:before="0" w:after="0" w:line="240" w:lineRule="auto"/>
    </w:pPr>
  </w:style>
  <w:style w:type="character" w:customStyle="1" w:styleId="TextChar">
    <w:name w:val="Text Char"/>
    <w:basedOn w:val="Predvolenpsmoodseku"/>
    <w:link w:val="Text"/>
    <w:rsid w:val="00E029A5"/>
  </w:style>
  <w:style w:type="character" w:styleId="Siln">
    <w:name w:val="Strong"/>
    <w:basedOn w:val="Predvolenpsmoodseku"/>
    <w:uiPriority w:val="22"/>
    <w:qFormat/>
    <w:rsid w:val="00CF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slovensko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forms.office.com/r/WhEYvzvBmB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financujprojekt@mirri.go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ri.gov.sk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mailto:financujprojekt@mirri.gov.sk" TargetMode="External"/><Relationship Id="rId10" Type="http://schemas.openxmlformats.org/officeDocument/2006/relationships/hyperlink" Target="http://www.mirri.gov.sk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www.slovensko.sk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v.sk/PortalApp/ObchodnyVestnik/Web/Stiahnut.aspx?IdOvSubor=82107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8A31-C68B-4E6D-9CD5-FFFA56A9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Marčeková, Mária</dc:creator>
  <cp:keywords/>
  <dc:description/>
  <cp:lastModifiedBy>Ištoková, Jarmila</cp:lastModifiedBy>
  <cp:revision>137</cp:revision>
  <cp:lastPrinted>2021-08-11T06:49:00Z</cp:lastPrinted>
  <dcterms:created xsi:type="dcterms:W3CDTF">2021-07-28T17:00:00Z</dcterms:created>
  <dcterms:modified xsi:type="dcterms:W3CDTF">2021-08-12T07:56:00Z</dcterms:modified>
</cp:coreProperties>
</file>