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3B76" w14:textId="7E9AD99F" w:rsidR="00EC5954" w:rsidRDefault="00EC5954" w:rsidP="006C6C33">
      <w:pPr>
        <w:spacing w:before="120" w:after="0"/>
        <w:jc w:val="center"/>
        <w:rPr>
          <w:rFonts w:ascii="Times New Roman" w:hAnsi="Times New Roman" w:cs="Times New Roman"/>
          <w:b/>
          <w:sz w:val="32"/>
          <w:szCs w:val="32"/>
        </w:rPr>
      </w:pPr>
      <w:r w:rsidRPr="00EC5954">
        <w:rPr>
          <w:rFonts w:ascii="Times New Roman" w:hAnsi="Times New Roman" w:cs="Times New Roman"/>
          <w:b/>
          <w:sz w:val="32"/>
          <w:szCs w:val="32"/>
        </w:rPr>
        <w:t xml:space="preserve">Metodické usmernenie </w:t>
      </w:r>
      <w:r w:rsidR="00C3385F">
        <w:rPr>
          <w:rFonts w:ascii="Times New Roman" w:hAnsi="Times New Roman" w:cs="Times New Roman"/>
          <w:b/>
          <w:sz w:val="32"/>
          <w:szCs w:val="32"/>
        </w:rPr>
        <w:t>č</w:t>
      </w:r>
      <w:r w:rsidR="008C29C6">
        <w:rPr>
          <w:rFonts w:ascii="Times New Roman" w:hAnsi="Times New Roman" w:cs="Times New Roman"/>
          <w:b/>
          <w:sz w:val="32"/>
          <w:szCs w:val="32"/>
        </w:rPr>
        <w:t>. 002544/2019/oGŠ-2</w:t>
      </w:r>
    </w:p>
    <w:p w14:paraId="2438E4C0" w14:textId="77777777" w:rsidR="00BA5FDE" w:rsidRPr="00EC5954" w:rsidRDefault="00BA5FDE" w:rsidP="00BA5FDE">
      <w:pPr>
        <w:spacing w:before="120" w:after="0"/>
        <w:jc w:val="center"/>
        <w:rPr>
          <w:rFonts w:ascii="Times New Roman" w:hAnsi="Times New Roman" w:cs="Times New Roman"/>
          <w:b/>
          <w:sz w:val="32"/>
          <w:szCs w:val="32"/>
        </w:rPr>
      </w:pPr>
      <w:r>
        <w:rPr>
          <w:rFonts w:ascii="Times New Roman" w:hAnsi="Times New Roman" w:cs="Times New Roman"/>
          <w:b/>
          <w:sz w:val="32"/>
          <w:szCs w:val="32"/>
        </w:rPr>
        <w:t>Úradu podpredsedu vlády</w:t>
      </w:r>
      <w:bookmarkStart w:id="0" w:name="_GoBack"/>
      <w:bookmarkEnd w:id="0"/>
      <w:r>
        <w:rPr>
          <w:rFonts w:ascii="Times New Roman" w:hAnsi="Times New Roman" w:cs="Times New Roman"/>
          <w:b/>
          <w:sz w:val="32"/>
          <w:szCs w:val="32"/>
        </w:rPr>
        <w:t xml:space="preserve"> SR pre investície a informatizáciu</w:t>
      </w:r>
    </w:p>
    <w:p w14:paraId="35AC6D25" w14:textId="77777777" w:rsidR="00874CD9" w:rsidRPr="006C6C33" w:rsidRDefault="006C6C33" w:rsidP="006C6C33">
      <w:pPr>
        <w:spacing w:before="120" w:after="0"/>
        <w:jc w:val="center"/>
        <w:rPr>
          <w:rFonts w:ascii="Times New Roman" w:hAnsi="Times New Roman" w:cs="Times New Roman"/>
          <w:b/>
          <w:sz w:val="36"/>
          <w:szCs w:val="36"/>
        </w:rPr>
      </w:pPr>
      <w:r w:rsidRPr="00BB0C82">
        <w:rPr>
          <w:rFonts w:ascii="Times New Roman" w:hAnsi="Times New Roman"/>
          <w:b/>
          <w:sz w:val="32"/>
        </w:rPr>
        <w:t>k vykonávaniu zaručenej konverzie</w:t>
      </w:r>
    </w:p>
    <w:p w14:paraId="32E404A7" w14:textId="77777777" w:rsidR="006C6C33" w:rsidRDefault="006C6C33" w:rsidP="006C6C33">
      <w:pPr>
        <w:spacing w:before="120" w:after="0"/>
        <w:jc w:val="both"/>
        <w:rPr>
          <w:rFonts w:ascii="Times New Roman" w:hAnsi="Times New Roman" w:cs="Times New Roman"/>
        </w:rPr>
      </w:pPr>
    </w:p>
    <w:p w14:paraId="709336D5" w14:textId="220A98AC" w:rsidR="000F7D2D" w:rsidRPr="005C28F9" w:rsidRDefault="00866187" w:rsidP="00822008">
      <w:pPr>
        <w:spacing w:before="120" w:after="0"/>
        <w:jc w:val="both"/>
        <w:rPr>
          <w:rFonts w:ascii="Times New Roman" w:hAnsi="Times New Roman" w:cs="Times New Roman"/>
        </w:rPr>
      </w:pPr>
      <w:r>
        <w:rPr>
          <w:rFonts w:ascii="Times New Roman" w:hAnsi="Times New Roman" w:cs="Times New Roman"/>
        </w:rPr>
        <w:t>Cieľom tohto dokumentu je po</w:t>
      </w:r>
      <w:r w:rsidR="005C6894">
        <w:rPr>
          <w:rFonts w:ascii="Times New Roman" w:hAnsi="Times New Roman" w:cs="Times New Roman"/>
        </w:rPr>
        <w:t>písať postup pri vykonávaní zaručenej konverzie</w:t>
      </w:r>
      <w:r w:rsidR="00A332FC">
        <w:rPr>
          <w:rFonts w:ascii="Times New Roman" w:hAnsi="Times New Roman" w:cs="Times New Roman"/>
        </w:rPr>
        <w:t xml:space="preserve"> na úrovni </w:t>
      </w:r>
      <w:r w:rsidR="00072393">
        <w:rPr>
          <w:rFonts w:ascii="Times New Roman" w:hAnsi="Times New Roman" w:cs="Times New Roman"/>
        </w:rPr>
        <w:t>„manuálu“</w:t>
      </w:r>
      <w:r w:rsidR="006827C1">
        <w:rPr>
          <w:rFonts w:ascii="Times New Roman" w:hAnsi="Times New Roman" w:cs="Times New Roman"/>
        </w:rPr>
        <w:t>, pričom sa vychádza zo</w:t>
      </w:r>
      <w:r w:rsidR="001B4E87">
        <w:rPr>
          <w:rFonts w:ascii="Times New Roman" w:hAnsi="Times New Roman" w:cs="Times New Roman"/>
        </w:rPr>
        <w:t xml:space="preserve"> súčasného právneho stavu na úrovni zákona č. 305/2013 Z.</w:t>
      </w:r>
      <w:r w:rsidR="00D8328D">
        <w:rPr>
          <w:rFonts w:ascii="Times New Roman" w:hAnsi="Times New Roman" w:cs="Times New Roman"/>
        </w:rPr>
        <w:t xml:space="preserve"> </w:t>
      </w:r>
      <w:r w:rsidR="001B4E87">
        <w:rPr>
          <w:rFonts w:ascii="Times New Roman" w:hAnsi="Times New Roman" w:cs="Times New Roman"/>
        </w:rPr>
        <w:t xml:space="preserve">z. </w:t>
      </w:r>
      <w:r w:rsidR="001B4E87" w:rsidRPr="00122D0D">
        <w:rPr>
          <w:rFonts w:ascii="Times New Roman" w:hAnsi="Times New Roman" w:cs="Times New Roman"/>
        </w:rPr>
        <w:t xml:space="preserve">o elektronickej podobe výkonu pôsobnosti orgánov verejnej moci a o zmene a doplnení niektorých zákonov (zákon o e-Governmente) </w:t>
      </w:r>
      <w:r w:rsidR="001B4E87">
        <w:rPr>
          <w:rFonts w:ascii="Times New Roman" w:hAnsi="Times New Roman" w:cs="Times New Roman"/>
        </w:rPr>
        <w:t>(ďalej len „zákon o e-Governmente</w:t>
      </w:r>
      <w:r w:rsidR="00D77526" w:rsidRPr="005C28F9">
        <w:rPr>
          <w:rFonts w:ascii="Times New Roman" w:hAnsi="Times New Roman" w:cs="Times New Roman"/>
        </w:rPr>
        <w:t>“</w:t>
      </w:r>
      <w:r w:rsidR="001B4E87" w:rsidRPr="005C28F9">
        <w:rPr>
          <w:rFonts w:ascii="Times New Roman" w:hAnsi="Times New Roman" w:cs="Times New Roman"/>
        </w:rPr>
        <w:t>)</w:t>
      </w:r>
      <w:r w:rsidR="002A1B4A" w:rsidRPr="005C28F9">
        <w:rPr>
          <w:rFonts w:ascii="Times New Roman" w:hAnsi="Times New Roman" w:cs="Times New Roman"/>
        </w:rPr>
        <w:t xml:space="preserve">, ako aj </w:t>
      </w:r>
      <w:r w:rsidR="00290FCB" w:rsidRPr="005C28F9">
        <w:rPr>
          <w:rFonts w:ascii="Times New Roman" w:hAnsi="Times New Roman" w:cs="Times New Roman"/>
        </w:rPr>
        <w:t>v</w:t>
      </w:r>
      <w:r w:rsidR="002A1B4A" w:rsidRPr="005C28F9">
        <w:rPr>
          <w:rFonts w:ascii="Times New Roman" w:hAnsi="Times New Roman" w:cs="Times New Roman"/>
        </w:rPr>
        <w:t xml:space="preserve">yhlášky </w:t>
      </w:r>
      <w:r w:rsidR="00290FCB" w:rsidRPr="005C28F9">
        <w:rPr>
          <w:rFonts w:ascii="Times New Roman" w:hAnsi="Times New Roman" w:cs="Times New Roman"/>
          <w:bCs/>
          <w:color w:val="000000"/>
          <w:shd w:val="clear" w:color="auto" w:fill="FFFFFF"/>
        </w:rPr>
        <w:t xml:space="preserve">Úradu podpredsedu vlády Slovenskej republiky pre investície a informatizáciu č. </w:t>
      </w:r>
      <w:r w:rsidR="00290FCB" w:rsidRPr="005C28F9">
        <w:rPr>
          <w:rFonts w:ascii="Times New Roman" w:hAnsi="Times New Roman" w:cs="Times New Roman"/>
        </w:rPr>
        <w:t xml:space="preserve">331/2018 Z. z. </w:t>
      </w:r>
      <w:r w:rsidR="002A1B4A" w:rsidRPr="005C28F9">
        <w:rPr>
          <w:rFonts w:ascii="Times New Roman" w:hAnsi="Times New Roman" w:cs="Times New Roman"/>
        </w:rPr>
        <w:t>o zaručenej konverzii</w:t>
      </w:r>
      <w:r w:rsidR="00290FCB" w:rsidRPr="005C28F9">
        <w:rPr>
          <w:rFonts w:ascii="Times New Roman" w:hAnsi="Times New Roman" w:cs="Times New Roman"/>
        </w:rPr>
        <w:t xml:space="preserve"> (ďalej len „vyhláška </w:t>
      </w:r>
      <w:r w:rsidR="00E03A0A" w:rsidRPr="005C28F9">
        <w:rPr>
          <w:rFonts w:ascii="Times New Roman" w:hAnsi="Times New Roman" w:cs="Times New Roman"/>
        </w:rPr>
        <w:t>o zaručenej konverzii</w:t>
      </w:r>
      <w:r w:rsidR="00290FCB" w:rsidRPr="005C28F9">
        <w:rPr>
          <w:rFonts w:ascii="Times New Roman" w:hAnsi="Times New Roman" w:cs="Times New Roman"/>
        </w:rPr>
        <w:t>“)</w:t>
      </w:r>
      <w:r w:rsidR="007E3D4B">
        <w:rPr>
          <w:rFonts w:ascii="Times New Roman" w:hAnsi="Times New Roman" w:cs="Times New Roman"/>
        </w:rPr>
        <w:t xml:space="preserve">. </w:t>
      </w:r>
      <w:r w:rsidR="00290FCB" w:rsidRPr="005C28F9">
        <w:rPr>
          <w:rFonts w:ascii="Times New Roman" w:hAnsi="Times New Roman" w:cs="Times New Roman"/>
        </w:rPr>
        <w:t xml:space="preserve"> </w:t>
      </w:r>
      <w:r w:rsidR="002A1B4A" w:rsidRPr="005C28F9">
        <w:rPr>
          <w:rFonts w:ascii="Times New Roman" w:hAnsi="Times New Roman" w:cs="Times New Roman"/>
        </w:rPr>
        <w:t xml:space="preserve"> </w:t>
      </w:r>
      <w:r w:rsidR="00E03A0A">
        <w:rPr>
          <w:rFonts w:ascii="Times New Roman" w:hAnsi="Times New Roman" w:cs="Times New Roman"/>
        </w:rPr>
        <w:t xml:space="preserve"> </w:t>
      </w:r>
    </w:p>
    <w:p w14:paraId="5AAB841C" w14:textId="77777777" w:rsidR="002031A9" w:rsidRDefault="002031A9" w:rsidP="00822008">
      <w:pPr>
        <w:spacing w:before="120" w:after="0"/>
        <w:jc w:val="both"/>
        <w:rPr>
          <w:rFonts w:ascii="Times New Roman" w:hAnsi="Times New Roman" w:cs="Times New Roman"/>
        </w:rPr>
      </w:pPr>
      <w:r>
        <w:rPr>
          <w:rFonts w:ascii="Times New Roman" w:hAnsi="Times New Roman" w:cs="Times New Roman"/>
        </w:rPr>
        <w:t>Ú</w:t>
      </w:r>
      <w:r w:rsidR="00822008">
        <w:rPr>
          <w:rFonts w:ascii="Times New Roman" w:hAnsi="Times New Roman" w:cs="Times New Roman"/>
        </w:rPr>
        <w:t xml:space="preserve">čelom </w:t>
      </w:r>
      <w:r>
        <w:rPr>
          <w:rFonts w:ascii="Times New Roman" w:hAnsi="Times New Roman" w:cs="Times New Roman"/>
        </w:rPr>
        <w:t>tohto dokumentu je</w:t>
      </w:r>
      <w:r w:rsidR="00822008">
        <w:rPr>
          <w:rFonts w:ascii="Times New Roman" w:hAnsi="Times New Roman" w:cs="Times New Roman"/>
        </w:rPr>
        <w:t xml:space="preserve"> spresnenie a vysvetlenie </w:t>
      </w:r>
      <w:r>
        <w:rPr>
          <w:rFonts w:ascii="Times New Roman" w:hAnsi="Times New Roman" w:cs="Times New Roman"/>
        </w:rPr>
        <w:t xml:space="preserve">podmienok a </w:t>
      </w:r>
      <w:r w:rsidR="00822008">
        <w:rPr>
          <w:rFonts w:ascii="Times New Roman" w:hAnsi="Times New Roman" w:cs="Times New Roman"/>
        </w:rPr>
        <w:t>postupov pre vykonávanie zaručenej konverzie</w:t>
      </w:r>
      <w:r w:rsidR="00815D91">
        <w:rPr>
          <w:rFonts w:ascii="Times New Roman" w:hAnsi="Times New Roman" w:cs="Times New Roman"/>
        </w:rPr>
        <w:t>. Dokument</w:t>
      </w:r>
      <w:r>
        <w:rPr>
          <w:rFonts w:ascii="Times New Roman" w:hAnsi="Times New Roman" w:cs="Times New Roman"/>
        </w:rPr>
        <w:t xml:space="preserve"> </w:t>
      </w:r>
      <w:r w:rsidR="008B3302">
        <w:rPr>
          <w:rFonts w:ascii="Times New Roman" w:hAnsi="Times New Roman" w:cs="Times New Roman"/>
        </w:rPr>
        <w:t xml:space="preserve">je </w:t>
      </w:r>
      <w:r>
        <w:rPr>
          <w:rFonts w:ascii="Times New Roman" w:hAnsi="Times New Roman" w:cs="Times New Roman"/>
        </w:rPr>
        <w:t>určený pre nasledujúce okruhy osôb:</w:t>
      </w:r>
    </w:p>
    <w:p w14:paraId="00F81465" w14:textId="77777777" w:rsidR="002031A9" w:rsidRDefault="002031A9" w:rsidP="0009513C">
      <w:pPr>
        <w:pStyle w:val="Odsekzoznamu"/>
        <w:numPr>
          <w:ilvl w:val="0"/>
          <w:numId w:val="17"/>
        </w:numPr>
        <w:spacing w:before="120" w:after="0"/>
        <w:jc w:val="both"/>
        <w:rPr>
          <w:rFonts w:ascii="Times New Roman" w:hAnsi="Times New Roman" w:cs="Times New Roman"/>
        </w:rPr>
      </w:pPr>
      <w:r w:rsidRPr="002031A9">
        <w:rPr>
          <w:rFonts w:ascii="Times New Roman" w:hAnsi="Times New Roman" w:cs="Times New Roman"/>
        </w:rPr>
        <w:t>osoby oprávnené vykonávať zaručenú konverziu</w:t>
      </w:r>
      <w:r>
        <w:rPr>
          <w:rFonts w:ascii="Times New Roman" w:hAnsi="Times New Roman" w:cs="Times New Roman"/>
        </w:rPr>
        <w:t xml:space="preserve">, pre ktoré </w:t>
      </w:r>
      <w:r w:rsidR="00732866">
        <w:rPr>
          <w:rFonts w:ascii="Times New Roman" w:hAnsi="Times New Roman" w:cs="Times New Roman"/>
        </w:rPr>
        <w:t>usmerňuje</w:t>
      </w:r>
      <w:r>
        <w:rPr>
          <w:rFonts w:ascii="Times New Roman" w:hAnsi="Times New Roman" w:cs="Times New Roman"/>
        </w:rPr>
        <w:t xml:space="preserve"> akým spôsobom postupovať pri vykonávaní zaručenej konverzie</w:t>
      </w:r>
      <w:r w:rsidR="005D7DDA">
        <w:rPr>
          <w:rFonts w:ascii="Times New Roman" w:hAnsi="Times New Roman" w:cs="Times New Roman"/>
        </w:rPr>
        <w:t>.</w:t>
      </w:r>
      <w:r w:rsidR="00F9537C">
        <w:rPr>
          <w:rFonts w:ascii="Times New Roman" w:hAnsi="Times New Roman" w:cs="Times New Roman"/>
        </w:rPr>
        <w:t xml:space="preserve"> </w:t>
      </w:r>
      <w:r w:rsidR="005D7DDA">
        <w:rPr>
          <w:rFonts w:ascii="Times New Roman" w:hAnsi="Times New Roman" w:cs="Times New Roman"/>
        </w:rPr>
        <w:t>T</w:t>
      </w:r>
      <w:r w:rsidR="00F9537C">
        <w:rPr>
          <w:rFonts w:ascii="Times New Roman" w:hAnsi="Times New Roman" w:cs="Times New Roman"/>
        </w:rPr>
        <w:t xml:space="preserve">ento metodický pokyn však nepredstavuje návod na používanie konkrétneho prostriedku </w:t>
      </w:r>
      <w:r w:rsidR="005D7DDA">
        <w:rPr>
          <w:rFonts w:ascii="Times New Roman" w:hAnsi="Times New Roman" w:cs="Times New Roman"/>
        </w:rPr>
        <w:t xml:space="preserve">a k nemu viazanému postupu </w:t>
      </w:r>
      <w:r w:rsidR="00F9537C">
        <w:rPr>
          <w:rFonts w:ascii="Times New Roman" w:hAnsi="Times New Roman" w:cs="Times New Roman"/>
        </w:rPr>
        <w:t>pre zaručenú konverziu.</w:t>
      </w:r>
    </w:p>
    <w:p w14:paraId="48332196" w14:textId="60D4B858" w:rsidR="002A1B4A" w:rsidRDefault="002A1B4A" w:rsidP="0009513C">
      <w:pPr>
        <w:pStyle w:val="Odsekzoznamu"/>
        <w:numPr>
          <w:ilvl w:val="0"/>
          <w:numId w:val="17"/>
        </w:numPr>
        <w:spacing w:before="120" w:after="0"/>
        <w:jc w:val="both"/>
        <w:rPr>
          <w:rFonts w:ascii="Times New Roman" w:hAnsi="Times New Roman" w:cs="Times New Roman"/>
        </w:rPr>
      </w:pPr>
      <w:r>
        <w:rPr>
          <w:rFonts w:ascii="Times New Roman" w:hAnsi="Times New Roman" w:cs="Times New Roman"/>
        </w:rPr>
        <w:t>osoby spracovávajúce elektronické dokumenty, ktoré sú výsledkom zaručenej konverzie, pre ktoré popisuje formálno-technické záležitosti takýchto dokumentov, resp. čo má výsledok zaručenej konverzie sp</w:t>
      </w:r>
      <w:r w:rsidR="00DE050A">
        <w:rPr>
          <w:rFonts w:ascii="Times New Roman" w:hAnsi="Times New Roman" w:cs="Times New Roman"/>
        </w:rPr>
        <w:t>ĺňať</w:t>
      </w:r>
      <w:r>
        <w:rPr>
          <w:rFonts w:ascii="Times New Roman" w:hAnsi="Times New Roman" w:cs="Times New Roman"/>
        </w:rPr>
        <w:t>.</w:t>
      </w:r>
    </w:p>
    <w:p w14:paraId="6C9C487D" w14:textId="77777777" w:rsidR="002031A9" w:rsidRDefault="002031A9" w:rsidP="0009513C">
      <w:pPr>
        <w:pStyle w:val="Odsekzoznamu"/>
        <w:numPr>
          <w:ilvl w:val="0"/>
          <w:numId w:val="17"/>
        </w:numPr>
        <w:spacing w:before="120" w:after="0"/>
        <w:jc w:val="both"/>
        <w:rPr>
          <w:rFonts w:ascii="Times New Roman" w:hAnsi="Times New Roman" w:cs="Times New Roman"/>
        </w:rPr>
      </w:pPr>
      <w:r>
        <w:rPr>
          <w:rFonts w:ascii="Times New Roman" w:hAnsi="Times New Roman" w:cs="Times New Roman"/>
        </w:rPr>
        <w:t>osoby vyvíjajúce informačné systémy, prostredníctvom ktorých sa zaručená konverzia realizuje – popisuje funkčnosť, ktorú takýto systém má podporovať.</w:t>
      </w:r>
    </w:p>
    <w:p w14:paraId="4295D647" w14:textId="77777777" w:rsidR="003A1469" w:rsidRDefault="003A1469" w:rsidP="00DA7C03">
      <w:pPr>
        <w:spacing w:before="120" w:after="0"/>
        <w:jc w:val="both"/>
        <w:rPr>
          <w:rFonts w:ascii="Times New Roman" w:hAnsi="Times New Roman" w:cs="Times New Roman"/>
        </w:rPr>
      </w:pPr>
    </w:p>
    <w:p w14:paraId="094A26CE" w14:textId="77777777" w:rsidR="00DA7C03" w:rsidRDefault="00DA7C03" w:rsidP="00DA7C03">
      <w:pPr>
        <w:spacing w:before="120" w:after="0"/>
        <w:jc w:val="both"/>
        <w:rPr>
          <w:rFonts w:ascii="Times New Roman" w:hAnsi="Times New Roman" w:cs="Times New Roman"/>
        </w:rPr>
      </w:pPr>
      <w:r>
        <w:rPr>
          <w:rFonts w:ascii="Times New Roman" w:hAnsi="Times New Roman" w:cs="Times New Roman"/>
        </w:rPr>
        <w:t>.</w:t>
      </w:r>
    </w:p>
    <w:p w14:paraId="7CBF6B79" w14:textId="77777777" w:rsidR="00923073" w:rsidRDefault="00923073">
      <w:pPr>
        <w:rPr>
          <w:rFonts w:asciiTheme="majorHAnsi" w:eastAsiaTheme="majorEastAsia" w:hAnsiTheme="majorHAnsi" w:cstheme="majorBidi"/>
          <w:b/>
          <w:bCs/>
          <w:color w:val="365F91" w:themeColor="accent1" w:themeShade="BF"/>
          <w:sz w:val="28"/>
          <w:szCs w:val="28"/>
        </w:rPr>
      </w:pPr>
      <w:r>
        <w:br w:type="page"/>
      </w:r>
    </w:p>
    <w:p w14:paraId="568AFB77" w14:textId="77777777" w:rsidR="006C6C33" w:rsidRDefault="006C6C33" w:rsidP="00E7294A">
      <w:pPr>
        <w:pStyle w:val="Nadpis1"/>
      </w:pPr>
      <w:r>
        <w:lastRenderedPageBreak/>
        <w:t>Účel zaručenej konverzie</w:t>
      </w:r>
    </w:p>
    <w:p w14:paraId="2CDDDD79" w14:textId="77777777" w:rsidR="006C6C33" w:rsidRDefault="00DD2252" w:rsidP="00302CA2">
      <w:pPr>
        <w:spacing w:before="120" w:after="0"/>
        <w:jc w:val="both"/>
        <w:rPr>
          <w:rFonts w:ascii="Times New Roman" w:hAnsi="Times New Roman" w:cs="Times New Roman"/>
        </w:rPr>
      </w:pPr>
      <w:r>
        <w:rPr>
          <w:rFonts w:ascii="Times New Roman" w:hAnsi="Times New Roman" w:cs="Times New Roman"/>
        </w:rPr>
        <w:t xml:space="preserve">Problematika </w:t>
      </w:r>
      <w:r w:rsidR="007D3AEF">
        <w:rPr>
          <w:rFonts w:ascii="Times New Roman" w:hAnsi="Times New Roman" w:cs="Times New Roman"/>
        </w:rPr>
        <w:t>zaručenej konverzie je upravená v </w:t>
      </w:r>
      <w:r w:rsidR="001B4E87">
        <w:rPr>
          <w:rFonts w:ascii="Times New Roman" w:hAnsi="Times New Roman" w:cs="Times New Roman"/>
        </w:rPr>
        <w:t>z</w:t>
      </w:r>
      <w:r w:rsidR="007D3AEF">
        <w:rPr>
          <w:rFonts w:ascii="Times New Roman" w:hAnsi="Times New Roman" w:cs="Times New Roman"/>
        </w:rPr>
        <w:t xml:space="preserve">ákone </w:t>
      </w:r>
      <w:r w:rsidR="007029FE">
        <w:rPr>
          <w:rFonts w:ascii="Times New Roman" w:hAnsi="Times New Roman" w:cs="Times New Roman"/>
        </w:rPr>
        <w:t>o </w:t>
      </w:r>
      <w:r w:rsidR="005D377B">
        <w:rPr>
          <w:rFonts w:ascii="Times New Roman" w:hAnsi="Times New Roman" w:cs="Times New Roman"/>
        </w:rPr>
        <w:t>e-Gov</w:t>
      </w:r>
      <w:r w:rsidR="007029FE">
        <w:rPr>
          <w:rFonts w:ascii="Times New Roman" w:hAnsi="Times New Roman" w:cs="Times New Roman"/>
        </w:rPr>
        <w:t>ernmente</w:t>
      </w:r>
      <w:r w:rsidR="007D3AEF">
        <w:rPr>
          <w:rFonts w:ascii="Times New Roman" w:hAnsi="Times New Roman" w:cs="Times New Roman"/>
        </w:rPr>
        <w:t xml:space="preserve">, ako aj vo </w:t>
      </w:r>
      <w:r w:rsidR="001B4E87">
        <w:rPr>
          <w:rFonts w:ascii="Times New Roman" w:hAnsi="Times New Roman" w:cs="Times New Roman"/>
        </w:rPr>
        <w:t>v</w:t>
      </w:r>
      <w:r w:rsidR="007D3AEF">
        <w:rPr>
          <w:rFonts w:ascii="Times New Roman" w:hAnsi="Times New Roman" w:cs="Times New Roman"/>
        </w:rPr>
        <w:t xml:space="preserve">yhláške </w:t>
      </w:r>
      <w:r w:rsidR="007029FE">
        <w:rPr>
          <w:rFonts w:ascii="Times New Roman" w:hAnsi="Times New Roman" w:cs="Times New Roman"/>
        </w:rPr>
        <w:t>o zaručenej konverzii</w:t>
      </w:r>
      <w:r w:rsidR="007D3AEF">
        <w:rPr>
          <w:rFonts w:ascii="Times New Roman" w:hAnsi="Times New Roman" w:cs="Times New Roman"/>
        </w:rPr>
        <w:t>.</w:t>
      </w:r>
      <w:r w:rsidR="006C0627">
        <w:rPr>
          <w:rFonts w:ascii="Times New Roman" w:hAnsi="Times New Roman" w:cs="Times New Roman"/>
        </w:rPr>
        <w:t xml:space="preserve"> Súčasne sa jej dotýka aj </w:t>
      </w:r>
      <w:r w:rsidR="006C0627" w:rsidRPr="00124B1F">
        <w:rPr>
          <w:rFonts w:ascii="Times New Roman" w:hAnsi="Times New Roman" w:cs="Times New Roman"/>
        </w:rPr>
        <w:t xml:space="preserve">výnos </w:t>
      </w:r>
      <w:r w:rsidR="007029FE">
        <w:rPr>
          <w:rFonts w:ascii="Times New Roman" w:hAnsi="Times New Roman" w:cs="Times New Roman"/>
        </w:rPr>
        <w:t xml:space="preserve">o štandardoch </w:t>
      </w:r>
      <w:r w:rsidR="00556138">
        <w:rPr>
          <w:rFonts w:ascii="Times New Roman" w:hAnsi="Times New Roman" w:cs="Times New Roman"/>
        </w:rPr>
        <w:t>v oblastiach, ktoré sú identifikované v tomto metodickom pokyne</w:t>
      </w:r>
      <w:r w:rsidR="006C0627">
        <w:rPr>
          <w:rFonts w:ascii="Times New Roman" w:hAnsi="Times New Roman" w:cs="Times New Roman"/>
        </w:rPr>
        <w:t>.</w:t>
      </w:r>
    </w:p>
    <w:p w14:paraId="56862B3F" w14:textId="77777777" w:rsidR="007D3AEF" w:rsidRDefault="007D3AEF" w:rsidP="007D3AEF">
      <w:pPr>
        <w:spacing w:before="120" w:after="0"/>
        <w:jc w:val="both"/>
        <w:rPr>
          <w:rFonts w:ascii="Times New Roman" w:hAnsi="Times New Roman" w:cs="Times New Roman"/>
        </w:rPr>
      </w:pPr>
      <w:r>
        <w:rPr>
          <w:rFonts w:ascii="Times New Roman" w:hAnsi="Times New Roman" w:cs="Times New Roman"/>
        </w:rPr>
        <w:t xml:space="preserve">Zákon </w:t>
      </w:r>
      <w:r w:rsidR="00DD2252">
        <w:rPr>
          <w:rFonts w:ascii="Times New Roman" w:hAnsi="Times New Roman" w:cs="Times New Roman"/>
        </w:rPr>
        <w:t>o </w:t>
      </w:r>
      <w:r w:rsidR="005D377B">
        <w:rPr>
          <w:rFonts w:ascii="Times New Roman" w:hAnsi="Times New Roman" w:cs="Times New Roman"/>
        </w:rPr>
        <w:t>e-Gov</w:t>
      </w:r>
      <w:r w:rsidR="00DD2252">
        <w:rPr>
          <w:rFonts w:ascii="Times New Roman" w:hAnsi="Times New Roman" w:cs="Times New Roman"/>
        </w:rPr>
        <w:t xml:space="preserve">ernmente </w:t>
      </w:r>
      <w:r>
        <w:rPr>
          <w:rFonts w:ascii="Times New Roman" w:hAnsi="Times New Roman" w:cs="Times New Roman"/>
        </w:rPr>
        <w:t xml:space="preserve">definuje konverziu ako postup, pri ktorom je celý, </w:t>
      </w:r>
      <w:r w:rsidRPr="007D3AEF">
        <w:rPr>
          <w:rFonts w:ascii="Times New Roman" w:hAnsi="Times New Roman" w:cs="Times New Roman"/>
        </w:rPr>
        <w:t>bežne</w:t>
      </w:r>
      <w:r>
        <w:rPr>
          <w:rFonts w:ascii="Times New Roman" w:hAnsi="Times New Roman" w:cs="Times New Roman"/>
        </w:rPr>
        <w:t xml:space="preserve"> </w:t>
      </w:r>
      <w:r w:rsidRPr="007D3AEF">
        <w:rPr>
          <w:rFonts w:ascii="Times New Roman" w:hAnsi="Times New Roman" w:cs="Times New Roman"/>
        </w:rPr>
        <w:t>zmyslami</w:t>
      </w:r>
      <w:r>
        <w:rPr>
          <w:rFonts w:ascii="Times New Roman" w:hAnsi="Times New Roman" w:cs="Times New Roman"/>
        </w:rPr>
        <w:t xml:space="preserve"> </w:t>
      </w:r>
      <w:r w:rsidRPr="007D3AEF">
        <w:rPr>
          <w:rFonts w:ascii="Times New Roman" w:hAnsi="Times New Roman" w:cs="Times New Roman"/>
        </w:rPr>
        <w:t>vnímateľný,</w:t>
      </w:r>
      <w:r>
        <w:rPr>
          <w:rFonts w:ascii="Times New Roman" w:hAnsi="Times New Roman" w:cs="Times New Roman"/>
        </w:rPr>
        <w:t xml:space="preserve"> </w:t>
      </w:r>
      <w:r w:rsidRPr="007D3AEF">
        <w:rPr>
          <w:rFonts w:ascii="Times New Roman" w:hAnsi="Times New Roman" w:cs="Times New Roman"/>
        </w:rPr>
        <w:t>informačný</w:t>
      </w:r>
      <w:r>
        <w:rPr>
          <w:rFonts w:ascii="Times New Roman" w:hAnsi="Times New Roman" w:cs="Times New Roman"/>
        </w:rPr>
        <w:t xml:space="preserve"> </w:t>
      </w:r>
      <w:r w:rsidRPr="007D3AEF">
        <w:rPr>
          <w:rFonts w:ascii="Times New Roman" w:hAnsi="Times New Roman" w:cs="Times New Roman"/>
        </w:rPr>
        <w:t>obsah</w:t>
      </w:r>
      <w:r>
        <w:rPr>
          <w:rFonts w:ascii="Times New Roman" w:hAnsi="Times New Roman" w:cs="Times New Roman"/>
        </w:rPr>
        <w:t xml:space="preserve"> </w:t>
      </w:r>
      <w:r w:rsidRPr="007D3AEF">
        <w:rPr>
          <w:rFonts w:ascii="Times New Roman" w:hAnsi="Times New Roman" w:cs="Times New Roman"/>
        </w:rPr>
        <w:t>pôvodného</w:t>
      </w:r>
      <w:r>
        <w:rPr>
          <w:rFonts w:ascii="Times New Roman" w:hAnsi="Times New Roman" w:cs="Times New Roman"/>
        </w:rPr>
        <w:t xml:space="preserve"> dokumentu transformovaný do novovzniknutého dokumentu. Konverziu je </w:t>
      </w:r>
      <w:r w:rsidR="007029FE">
        <w:rPr>
          <w:rFonts w:ascii="Times New Roman" w:hAnsi="Times New Roman" w:cs="Times New Roman"/>
        </w:rPr>
        <w:t>v zmysle toh</w:t>
      </w:r>
      <w:r w:rsidR="00EC5954">
        <w:rPr>
          <w:rFonts w:ascii="Times New Roman" w:hAnsi="Times New Roman" w:cs="Times New Roman"/>
        </w:rPr>
        <w:t>to</w:t>
      </w:r>
      <w:r w:rsidR="007029FE">
        <w:rPr>
          <w:rFonts w:ascii="Times New Roman" w:hAnsi="Times New Roman" w:cs="Times New Roman"/>
        </w:rPr>
        <w:t xml:space="preserve"> z</w:t>
      </w:r>
      <w:r w:rsidR="00EC5954">
        <w:rPr>
          <w:rFonts w:ascii="Times New Roman" w:hAnsi="Times New Roman" w:cs="Times New Roman"/>
        </w:rPr>
        <w:t>á</w:t>
      </w:r>
      <w:r w:rsidR="007029FE">
        <w:rPr>
          <w:rFonts w:ascii="Times New Roman" w:hAnsi="Times New Roman" w:cs="Times New Roman"/>
        </w:rPr>
        <w:t xml:space="preserve">kona </w:t>
      </w:r>
      <w:r>
        <w:rPr>
          <w:rFonts w:ascii="Times New Roman" w:hAnsi="Times New Roman" w:cs="Times New Roman"/>
        </w:rPr>
        <w:t>možné vykonať:</w:t>
      </w:r>
    </w:p>
    <w:p w14:paraId="7435E3E1" w14:textId="77777777" w:rsidR="007D3AEF" w:rsidRDefault="007D3AEF" w:rsidP="007D3AEF">
      <w:pPr>
        <w:pStyle w:val="Odsekzoznamu"/>
        <w:numPr>
          <w:ilvl w:val="0"/>
          <w:numId w:val="2"/>
        </w:numPr>
        <w:spacing w:before="120" w:after="0"/>
        <w:jc w:val="both"/>
        <w:rPr>
          <w:rFonts w:ascii="Times New Roman" w:hAnsi="Times New Roman" w:cs="Times New Roman"/>
        </w:rPr>
      </w:pPr>
      <w:r>
        <w:rPr>
          <w:rFonts w:ascii="Times New Roman" w:hAnsi="Times New Roman" w:cs="Times New Roman"/>
        </w:rPr>
        <w:t xml:space="preserve">z listinnej </w:t>
      </w:r>
      <w:r w:rsidR="003163FC">
        <w:rPr>
          <w:rFonts w:ascii="Times New Roman" w:hAnsi="Times New Roman" w:cs="Times New Roman"/>
        </w:rPr>
        <w:t>podob</w:t>
      </w:r>
      <w:r>
        <w:rPr>
          <w:rFonts w:ascii="Times New Roman" w:hAnsi="Times New Roman" w:cs="Times New Roman"/>
        </w:rPr>
        <w:t xml:space="preserve">y do elektronickej </w:t>
      </w:r>
      <w:r w:rsidR="003163FC">
        <w:rPr>
          <w:rFonts w:ascii="Times New Roman" w:hAnsi="Times New Roman" w:cs="Times New Roman"/>
        </w:rPr>
        <w:t>podob</w:t>
      </w:r>
      <w:r>
        <w:rPr>
          <w:rFonts w:ascii="Times New Roman" w:hAnsi="Times New Roman" w:cs="Times New Roman"/>
        </w:rPr>
        <w:t>y,</w:t>
      </w:r>
    </w:p>
    <w:p w14:paraId="52742054" w14:textId="77777777" w:rsidR="007D3AEF" w:rsidRDefault="007D3AEF" w:rsidP="007D3AEF">
      <w:pPr>
        <w:pStyle w:val="Odsekzoznamu"/>
        <w:numPr>
          <w:ilvl w:val="0"/>
          <w:numId w:val="2"/>
        </w:numPr>
        <w:spacing w:before="120" w:after="0"/>
        <w:jc w:val="both"/>
        <w:rPr>
          <w:rFonts w:ascii="Times New Roman" w:hAnsi="Times New Roman" w:cs="Times New Roman"/>
        </w:rPr>
      </w:pPr>
      <w:r>
        <w:rPr>
          <w:rFonts w:ascii="Times New Roman" w:hAnsi="Times New Roman" w:cs="Times New Roman"/>
        </w:rPr>
        <w:t xml:space="preserve">z elektronickej </w:t>
      </w:r>
      <w:r w:rsidR="003163FC">
        <w:rPr>
          <w:rFonts w:ascii="Times New Roman" w:hAnsi="Times New Roman" w:cs="Times New Roman"/>
        </w:rPr>
        <w:t>podob</w:t>
      </w:r>
      <w:r>
        <w:rPr>
          <w:rFonts w:ascii="Times New Roman" w:hAnsi="Times New Roman" w:cs="Times New Roman"/>
        </w:rPr>
        <w:t xml:space="preserve">y do listinnej </w:t>
      </w:r>
      <w:r w:rsidR="003163FC">
        <w:rPr>
          <w:rFonts w:ascii="Times New Roman" w:hAnsi="Times New Roman" w:cs="Times New Roman"/>
        </w:rPr>
        <w:t>podob</w:t>
      </w:r>
      <w:r>
        <w:rPr>
          <w:rFonts w:ascii="Times New Roman" w:hAnsi="Times New Roman" w:cs="Times New Roman"/>
        </w:rPr>
        <w:t>y,</w:t>
      </w:r>
    </w:p>
    <w:p w14:paraId="4C091E71" w14:textId="77777777" w:rsidR="007D3AEF" w:rsidRPr="007D3AEF" w:rsidRDefault="007D3AEF" w:rsidP="007D3AEF">
      <w:pPr>
        <w:pStyle w:val="Odsekzoznamu"/>
        <w:numPr>
          <w:ilvl w:val="0"/>
          <w:numId w:val="2"/>
        </w:numPr>
        <w:spacing w:before="120" w:after="0"/>
        <w:jc w:val="both"/>
        <w:rPr>
          <w:rFonts w:ascii="Times New Roman" w:hAnsi="Times New Roman" w:cs="Times New Roman"/>
        </w:rPr>
      </w:pPr>
      <w:r>
        <w:rPr>
          <w:rFonts w:ascii="Times New Roman" w:hAnsi="Times New Roman" w:cs="Times New Roman"/>
        </w:rPr>
        <w:t xml:space="preserve">z elektronickej </w:t>
      </w:r>
      <w:r w:rsidR="003163FC">
        <w:rPr>
          <w:rFonts w:ascii="Times New Roman" w:hAnsi="Times New Roman" w:cs="Times New Roman"/>
        </w:rPr>
        <w:t>podob</w:t>
      </w:r>
      <w:r>
        <w:rPr>
          <w:rFonts w:ascii="Times New Roman" w:hAnsi="Times New Roman" w:cs="Times New Roman"/>
        </w:rPr>
        <w:t xml:space="preserve">y do elektronickej </w:t>
      </w:r>
      <w:r w:rsidR="003163FC">
        <w:rPr>
          <w:rFonts w:ascii="Times New Roman" w:hAnsi="Times New Roman" w:cs="Times New Roman"/>
        </w:rPr>
        <w:t>podob</w:t>
      </w:r>
      <w:r>
        <w:rPr>
          <w:rFonts w:ascii="Times New Roman" w:hAnsi="Times New Roman" w:cs="Times New Roman"/>
        </w:rPr>
        <w:t>y.</w:t>
      </w:r>
    </w:p>
    <w:p w14:paraId="14E1AC6C" w14:textId="148B6993" w:rsidR="007D3AEF" w:rsidRDefault="007D3AEF" w:rsidP="007D3AEF">
      <w:pPr>
        <w:spacing w:before="120" w:after="0"/>
        <w:jc w:val="both"/>
        <w:rPr>
          <w:rFonts w:ascii="Times New Roman" w:hAnsi="Times New Roman" w:cs="Times New Roman"/>
        </w:rPr>
      </w:pPr>
      <w:r>
        <w:rPr>
          <w:rFonts w:ascii="Times New Roman" w:hAnsi="Times New Roman" w:cs="Times New Roman"/>
        </w:rPr>
        <w:t xml:space="preserve">Zaručenou konverziou je </w:t>
      </w:r>
      <w:r w:rsidR="00DD2252">
        <w:rPr>
          <w:rFonts w:ascii="Times New Roman" w:hAnsi="Times New Roman" w:cs="Times New Roman"/>
        </w:rPr>
        <w:t xml:space="preserve">špecifický typ </w:t>
      </w:r>
      <w:r>
        <w:rPr>
          <w:rFonts w:ascii="Times New Roman" w:hAnsi="Times New Roman" w:cs="Times New Roman"/>
        </w:rPr>
        <w:t>konverzi</w:t>
      </w:r>
      <w:r w:rsidR="00DD2252">
        <w:rPr>
          <w:rFonts w:ascii="Times New Roman" w:hAnsi="Times New Roman" w:cs="Times New Roman"/>
        </w:rPr>
        <w:t xml:space="preserve">e, ktorý </w:t>
      </w:r>
      <w:r w:rsidRPr="00510764">
        <w:rPr>
          <w:rFonts w:ascii="Times New Roman" w:hAnsi="Times New Roman" w:cs="Times New Roman"/>
          <w:b/>
          <w:i/>
        </w:rPr>
        <w:t>zachováva právne účinky pôvodného dokumentu</w:t>
      </w:r>
      <w:r>
        <w:rPr>
          <w:rFonts w:ascii="Times New Roman" w:hAnsi="Times New Roman" w:cs="Times New Roman"/>
        </w:rPr>
        <w:t>, t.</w:t>
      </w:r>
      <w:r w:rsidR="00075BF1">
        <w:rPr>
          <w:rFonts w:ascii="Times New Roman" w:hAnsi="Times New Roman" w:cs="Times New Roman"/>
        </w:rPr>
        <w:t xml:space="preserve"> </w:t>
      </w:r>
      <w:r>
        <w:rPr>
          <w:rFonts w:ascii="Times New Roman" w:hAnsi="Times New Roman" w:cs="Times New Roman"/>
        </w:rPr>
        <w:t xml:space="preserve">j. </w:t>
      </w:r>
      <w:r w:rsidR="007029FE">
        <w:rPr>
          <w:rFonts w:ascii="Times New Roman" w:hAnsi="Times New Roman" w:cs="Times New Roman"/>
        </w:rPr>
        <w:t xml:space="preserve">novovzniknutý </w:t>
      </w:r>
      <w:r>
        <w:rPr>
          <w:rFonts w:ascii="Times New Roman" w:hAnsi="Times New Roman" w:cs="Times New Roman"/>
        </w:rPr>
        <w:t xml:space="preserve">dokument </w:t>
      </w:r>
      <w:r w:rsidR="007029FE">
        <w:rPr>
          <w:rFonts w:ascii="Times New Roman" w:hAnsi="Times New Roman" w:cs="Times New Roman"/>
        </w:rPr>
        <w:t xml:space="preserve">zo zaručenej konverzie </w:t>
      </w:r>
      <w:r>
        <w:rPr>
          <w:rFonts w:ascii="Times New Roman" w:hAnsi="Times New Roman" w:cs="Times New Roman"/>
        </w:rPr>
        <w:t>má identické právne účinky ako pôvodný dokument</w:t>
      </w:r>
      <w:r w:rsidR="00AE1666">
        <w:rPr>
          <w:rFonts w:ascii="Times New Roman" w:hAnsi="Times New Roman" w:cs="Times New Roman"/>
        </w:rPr>
        <w:t>:</w:t>
      </w:r>
    </w:p>
    <w:p w14:paraId="30A056C5" w14:textId="77777777" w:rsidR="00AE1666" w:rsidRPr="00AE1666" w:rsidRDefault="00AE1666" w:rsidP="00AE1666">
      <w:pPr>
        <w:pStyle w:val="Odsekzoznamu"/>
        <w:numPr>
          <w:ilvl w:val="0"/>
          <w:numId w:val="6"/>
        </w:numPr>
        <w:spacing w:before="120" w:after="0"/>
        <w:jc w:val="both"/>
        <w:rPr>
          <w:rFonts w:ascii="Times New Roman" w:hAnsi="Times New Roman" w:cs="Times New Roman"/>
        </w:rPr>
      </w:pPr>
      <w:r w:rsidRPr="00AE1666">
        <w:rPr>
          <w:rFonts w:ascii="Times New Roman" w:hAnsi="Times New Roman" w:cs="Times New Roman"/>
        </w:rPr>
        <w:t>novovzniknutý dokument zo zaručenej konverzie, ktorý je neoddeliteľne spojený s osvedčovacou doložkou, má rovnaké právne účinky a je použiteľný na právne účely v rovnakom rozsahu ako pôvodný dokument, ktorého transformáciou vznikol</w:t>
      </w:r>
      <w:r w:rsidR="005D7DDA">
        <w:rPr>
          <w:rFonts w:ascii="Times New Roman" w:hAnsi="Times New Roman" w:cs="Times New Roman"/>
        </w:rPr>
        <w:t xml:space="preserve"> (právn</w:t>
      </w:r>
      <w:r w:rsidR="004D6141">
        <w:rPr>
          <w:rFonts w:ascii="Times New Roman" w:hAnsi="Times New Roman" w:cs="Times New Roman"/>
        </w:rPr>
        <w:t>e</w:t>
      </w:r>
      <w:r w:rsidR="005D7DDA">
        <w:rPr>
          <w:rFonts w:ascii="Times New Roman" w:hAnsi="Times New Roman" w:cs="Times New Roman"/>
        </w:rPr>
        <w:t xml:space="preserve"> </w:t>
      </w:r>
      <w:r w:rsidR="004D6141">
        <w:rPr>
          <w:rFonts w:ascii="Times New Roman" w:hAnsi="Times New Roman" w:cs="Times New Roman"/>
        </w:rPr>
        <w:t xml:space="preserve">účinky </w:t>
      </w:r>
      <w:r w:rsidR="005D7DDA">
        <w:rPr>
          <w:rFonts w:ascii="Times New Roman" w:hAnsi="Times New Roman" w:cs="Times New Roman"/>
        </w:rPr>
        <w:t>konvertovaného dokumentu sa v procese zaručenej konverzie teda ani nezvyšuj</w:t>
      </w:r>
      <w:r w:rsidR="00057298">
        <w:rPr>
          <w:rFonts w:ascii="Times New Roman" w:hAnsi="Times New Roman" w:cs="Times New Roman"/>
        </w:rPr>
        <w:t>ú</w:t>
      </w:r>
      <w:r w:rsidR="005D7DDA">
        <w:rPr>
          <w:rFonts w:ascii="Times New Roman" w:hAnsi="Times New Roman" w:cs="Times New Roman"/>
        </w:rPr>
        <w:t xml:space="preserve"> ani neznižuj</w:t>
      </w:r>
      <w:r w:rsidR="00057298">
        <w:rPr>
          <w:rFonts w:ascii="Times New Roman" w:hAnsi="Times New Roman" w:cs="Times New Roman"/>
        </w:rPr>
        <w:t>ú</w:t>
      </w:r>
      <w:r w:rsidR="005D7DDA">
        <w:rPr>
          <w:rFonts w:ascii="Times New Roman" w:hAnsi="Times New Roman" w:cs="Times New Roman"/>
        </w:rPr>
        <w:t>)</w:t>
      </w:r>
      <w:r w:rsidRPr="00AE1666">
        <w:rPr>
          <w:rFonts w:ascii="Times New Roman" w:hAnsi="Times New Roman" w:cs="Times New Roman"/>
        </w:rPr>
        <w:t>,</w:t>
      </w:r>
    </w:p>
    <w:p w14:paraId="122D8B80" w14:textId="77777777" w:rsidR="00AE1666" w:rsidRPr="00AE1666" w:rsidRDefault="00AE1666" w:rsidP="00AE1666">
      <w:pPr>
        <w:pStyle w:val="Odsekzoznamu"/>
        <w:numPr>
          <w:ilvl w:val="0"/>
          <w:numId w:val="6"/>
        </w:numPr>
        <w:spacing w:before="120" w:after="0"/>
        <w:jc w:val="both"/>
        <w:rPr>
          <w:rFonts w:ascii="Times New Roman" w:hAnsi="Times New Roman" w:cs="Times New Roman"/>
        </w:rPr>
      </w:pPr>
      <w:r w:rsidRPr="00AE1666">
        <w:rPr>
          <w:rFonts w:ascii="Times New Roman" w:hAnsi="Times New Roman" w:cs="Times New Roman"/>
        </w:rPr>
        <w:t xml:space="preserve">novovzniknutý dokument zo zaručenej konverzie verejnej listiny, ktorý je neoddeliteľne spojený s osvedčovacou doložkou, je </w:t>
      </w:r>
      <w:r w:rsidR="005D7DDA">
        <w:rPr>
          <w:rFonts w:ascii="Times New Roman" w:hAnsi="Times New Roman" w:cs="Times New Roman"/>
        </w:rPr>
        <w:t xml:space="preserve">rovnako </w:t>
      </w:r>
      <w:r w:rsidRPr="00AE1666">
        <w:rPr>
          <w:rFonts w:ascii="Times New Roman" w:hAnsi="Times New Roman" w:cs="Times New Roman"/>
        </w:rPr>
        <w:t>verejnou listinou.</w:t>
      </w:r>
    </w:p>
    <w:p w14:paraId="784D6F5C" w14:textId="77777777" w:rsidR="001E000B" w:rsidRDefault="007C35DD" w:rsidP="007C35DD">
      <w:pPr>
        <w:spacing w:before="120" w:after="0"/>
        <w:jc w:val="both"/>
        <w:rPr>
          <w:rFonts w:ascii="Times New Roman" w:hAnsi="Times New Roman" w:cs="Times New Roman"/>
        </w:rPr>
      </w:pPr>
      <w:r w:rsidRPr="007C35DD">
        <w:rPr>
          <w:rFonts w:ascii="Times New Roman" w:hAnsi="Times New Roman" w:cs="Times New Roman"/>
        </w:rPr>
        <w:t>Ak</w:t>
      </w:r>
      <w:r>
        <w:rPr>
          <w:rFonts w:ascii="Times New Roman" w:hAnsi="Times New Roman" w:cs="Times New Roman"/>
        </w:rPr>
        <w:t xml:space="preserve"> </w:t>
      </w:r>
      <w:r w:rsidRPr="007C35DD">
        <w:rPr>
          <w:rFonts w:ascii="Times New Roman" w:hAnsi="Times New Roman" w:cs="Times New Roman"/>
        </w:rPr>
        <w:t>sa</w:t>
      </w:r>
      <w:r>
        <w:rPr>
          <w:rFonts w:ascii="Times New Roman" w:hAnsi="Times New Roman" w:cs="Times New Roman"/>
        </w:rPr>
        <w:t xml:space="preserve"> </w:t>
      </w:r>
      <w:r w:rsidRPr="007C35DD">
        <w:rPr>
          <w:rFonts w:ascii="Times New Roman" w:hAnsi="Times New Roman" w:cs="Times New Roman"/>
        </w:rPr>
        <w:t>vykonáva</w:t>
      </w:r>
      <w:r>
        <w:rPr>
          <w:rFonts w:ascii="Times New Roman" w:hAnsi="Times New Roman" w:cs="Times New Roman"/>
        </w:rPr>
        <w:t xml:space="preserve"> </w:t>
      </w:r>
      <w:r w:rsidRPr="007C35DD">
        <w:rPr>
          <w:rFonts w:ascii="Times New Roman" w:hAnsi="Times New Roman" w:cs="Times New Roman"/>
        </w:rPr>
        <w:t>zaručená</w:t>
      </w:r>
      <w:r>
        <w:rPr>
          <w:rFonts w:ascii="Times New Roman" w:hAnsi="Times New Roman" w:cs="Times New Roman"/>
        </w:rPr>
        <w:t xml:space="preserve"> </w:t>
      </w:r>
      <w:r w:rsidRPr="007C35DD">
        <w:rPr>
          <w:rFonts w:ascii="Times New Roman" w:hAnsi="Times New Roman" w:cs="Times New Roman"/>
        </w:rPr>
        <w:t>konverzia</w:t>
      </w:r>
      <w:r>
        <w:rPr>
          <w:rFonts w:ascii="Times New Roman" w:hAnsi="Times New Roman" w:cs="Times New Roman"/>
        </w:rPr>
        <w:t xml:space="preserve"> </w:t>
      </w:r>
      <w:r w:rsidRPr="007C35DD">
        <w:rPr>
          <w:rFonts w:ascii="Times New Roman" w:hAnsi="Times New Roman" w:cs="Times New Roman"/>
        </w:rPr>
        <w:t>dokumentu,</w:t>
      </w:r>
      <w:r>
        <w:rPr>
          <w:rFonts w:ascii="Times New Roman" w:hAnsi="Times New Roman" w:cs="Times New Roman"/>
        </w:rPr>
        <w:t xml:space="preserve"> </w:t>
      </w:r>
      <w:r w:rsidRPr="007C35DD">
        <w:rPr>
          <w:rFonts w:ascii="Times New Roman" w:hAnsi="Times New Roman" w:cs="Times New Roman"/>
        </w:rPr>
        <w:t>ktorý</w:t>
      </w:r>
      <w:r>
        <w:rPr>
          <w:rFonts w:ascii="Times New Roman" w:hAnsi="Times New Roman" w:cs="Times New Roman"/>
        </w:rPr>
        <w:t xml:space="preserve"> </w:t>
      </w:r>
      <w:r w:rsidRPr="007C35DD">
        <w:rPr>
          <w:rFonts w:ascii="Times New Roman" w:hAnsi="Times New Roman" w:cs="Times New Roman"/>
        </w:rPr>
        <w:t>vznikol</w:t>
      </w:r>
      <w:r>
        <w:rPr>
          <w:rFonts w:ascii="Times New Roman" w:hAnsi="Times New Roman" w:cs="Times New Roman"/>
        </w:rPr>
        <w:t xml:space="preserve"> </w:t>
      </w:r>
      <w:r w:rsidRPr="007C35DD">
        <w:rPr>
          <w:rFonts w:ascii="Times New Roman" w:hAnsi="Times New Roman" w:cs="Times New Roman"/>
        </w:rPr>
        <w:t>zaručenou</w:t>
      </w:r>
      <w:r>
        <w:rPr>
          <w:rFonts w:ascii="Times New Roman" w:hAnsi="Times New Roman" w:cs="Times New Roman"/>
        </w:rPr>
        <w:t xml:space="preserve"> </w:t>
      </w:r>
      <w:r w:rsidRPr="007C35DD">
        <w:rPr>
          <w:rFonts w:ascii="Times New Roman" w:hAnsi="Times New Roman" w:cs="Times New Roman"/>
        </w:rPr>
        <w:t>konverziou,</w:t>
      </w:r>
      <w:r>
        <w:rPr>
          <w:rFonts w:ascii="Times New Roman" w:hAnsi="Times New Roman" w:cs="Times New Roman"/>
        </w:rPr>
        <w:t xml:space="preserve"> </w:t>
      </w:r>
      <w:r w:rsidR="007029FE">
        <w:rPr>
          <w:rFonts w:ascii="Times New Roman" w:hAnsi="Times New Roman" w:cs="Times New Roman"/>
        </w:rPr>
        <w:t xml:space="preserve">súčasťou </w:t>
      </w:r>
      <w:r w:rsidRPr="007C35DD">
        <w:rPr>
          <w:rFonts w:ascii="Times New Roman" w:hAnsi="Times New Roman" w:cs="Times New Roman"/>
        </w:rPr>
        <w:t>pôvodn</w:t>
      </w:r>
      <w:r w:rsidR="007029FE">
        <w:rPr>
          <w:rFonts w:ascii="Times New Roman" w:hAnsi="Times New Roman" w:cs="Times New Roman"/>
        </w:rPr>
        <w:t>ého</w:t>
      </w:r>
      <w:r w:rsidRPr="007C35DD">
        <w:rPr>
          <w:rFonts w:ascii="Times New Roman" w:hAnsi="Times New Roman" w:cs="Times New Roman"/>
        </w:rPr>
        <w:t xml:space="preserve"> dokument</w:t>
      </w:r>
      <w:r w:rsidR="007029FE">
        <w:rPr>
          <w:rFonts w:ascii="Times New Roman" w:hAnsi="Times New Roman" w:cs="Times New Roman"/>
        </w:rPr>
        <w:t>u je aj osvedčovacia doložka z predchádzajúcej konverzie</w:t>
      </w:r>
      <w:r w:rsidR="001E000B">
        <w:rPr>
          <w:rFonts w:ascii="Times New Roman" w:hAnsi="Times New Roman" w:cs="Times New Roman"/>
        </w:rPr>
        <w:t>:</w:t>
      </w:r>
    </w:p>
    <w:p w14:paraId="4DB60FA9" w14:textId="4B94CCE6" w:rsidR="001E000B" w:rsidRDefault="001E000B" w:rsidP="0009513C">
      <w:pPr>
        <w:pStyle w:val="Odsekzoznamu"/>
        <w:numPr>
          <w:ilvl w:val="0"/>
          <w:numId w:val="19"/>
        </w:numPr>
        <w:spacing w:before="120" w:after="0"/>
        <w:jc w:val="both"/>
        <w:rPr>
          <w:rFonts w:ascii="Times New Roman" w:hAnsi="Times New Roman" w:cs="Times New Roman"/>
        </w:rPr>
      </w:pPr>
      <w:r>
        <w:rPr>
          <w:rFonts w:ascii="Times New Roman" w:hAnsi="Times New Roman" w:cs="Times New Roman"/>
        </w:rPr>
        <w:t xml:space="preserve">v prípade listinného dokumentu, ktorý vznikol zaručenou konverziou, </w:t>
      </w:r>
      <w:r w:rsidR="0055455B">
        <w:rPr>
          <w:rFonts w:ascii="Times New Roman" w:hAnsi="Times New Roman" w:cs="Times New Roman"/>
        </w:rPr>
        <w:t>ide o</w:t>
      </w:r>
      <w:r>
        <w:rPr>
          <w:rFonts w:ascii="Times New Roman" w:hAnsi="Times New Roman" w:cs="Times New Roman"/>
        </w:rPr>
        <w:t> celý listinný dokument neoddeliteľne spojený s osvedčovacou doložkou (spravidla zošitý alebo spojený stužkou, pričom toto neoddeliteľné spojenie je označené pečiatkou osvedčujúcej osoby tak, aby každý zásah do obsahu spojených listín bol identifikovateľný),</w:t>
      </w:r>
    </w:p>
    <w:p w14:paraId="5C83AE52" w14:textId="2FA90741" w:rsidR="001E000B" w:rsidRPr="001E000B" w:rsidRDefault="001E000B" w:rsidP="0009513C">
      <w:pPr>
        <w:pStyle w:val="Odsekzoznamu"/>
        <w:numPr>
          <w:ilvl w:val="0"/>
          <w:numId w:val="19"/>
        </w:numPr>
        <w:spacing w:before="120" w:after="0"/>
        <w:jc w:val="both"/>
        <w:rPr>
          <w:rFonts w:ascii="Times New Roman" w:hAnsi="Times New Roman" w:cs="Times New Roman"/>
        </w:rPr>
      </w:pPr>
      <w:r>
        <w:rPr>
          <w:rFonts w:ascii="Times New Roman" w:hAnsi="Times New Roman" w:cs="Times New Roman"/>
        </w:rPr>
        <w:t>v prípade elektronického dokumentu</w:t>
      </w:r>
      <w:r w:rsidR="00CD0971">
        <w:rPr>
          <w:rFonts w:ascii="Times New Roman" w:hAnsi="Times New Roman" w:cs="Times New Roman"/>
        </w:rPr>
        <w:t>,</w:t>
      </w:r>
      <w:r>
        <w:rPr>
          <w:rFonts w:ascii="Times New Roman" w:hAnsi="Times New Roman" w:cs="Times New Roman"/>
        </w:rPr>
        <w:t xml:space="preserve">  ktorý vznikol zaručenou konverziou </w:t>
      </w:r>
      <w:r w:rsidR="005D7DDA">
        <w:rPr>
          <w:rFonts w:ascii="Times New Roman" w:hAnsi="Times New Roman" w:cs="Times New Roman"/>
        </w:rPr>
        <w:t>(resp. aj viacerých elektronických dokumentov) je</w:t>
      </w:r>
      <w:r>
        <w:rPr>
          <w:rFonts w:ascii="Times New Roman" w:hAnsi="Times New Roman" w:cs="Times New Roman"/>
        </w:rPr>
        <w:t xml:space="preserve"> te</w:t>
      </w:r>
      <w:r w:rsidR="005D7DDA">
        <w:rPr>
          <w:rFonts w:ascii="Times New Roman" w:hAnsi="Times New Roman" w:cs="Times New Roman"/>
        </w:rPr>
        <w:t>n</w:t>
      </w:r>
      <w:r>
        <w:rPr>
          <w:rFonts w:ascii="Times New Roman" w:hAnsi="Times New Roman" w:cs="Times New Roman"/>
        </w:rPr>
        <w:t>to spolu s osvedčovacou doložkou umiestnen</w:t>
      </w:r>
      <w:r w:rsidR="005D7DDA">
        <w:rPr>
          <w:rFonts w:ascii="Times New Roman" w:hAnsi="Times New Roman" w:cs="Times New Roman"/>
        </w:rPr>
        <w:t>ý</w:t>
      </w:r>
      <w:r>
        <w:rPr>
          <w:rFonts w:ascii="Times New Roman" w:hAnsi="Times New Roman" w:cs="Times New Roman"/>
        </w:rPr>
        <w:t xml:space="preserve"> v podpisovom kontajneri, v ktorom je umiestnený aj </w:t>
      </w:r>
      <w:r w:rsidR="00057298">
        <w:rPr>
          <w:rFonts w:ascii="Times New Roman" w:hAnsi="Times New Roman" w:cs="Times New Roman"/>
        </w:rPr>
        <w:t>kvalifikovan</w:t>
      </w:r>
      <w:r>
        <w:rPr>
          <w:rFonts w:ascii="Times New Roman" w:hAnsi="Times New Roman" w:cs="Times New Roman"/>
        </w:rPr>
        <w:t xml:space="preserve">ý elektronický podpis alebo </w:t>
      </w:r>
      <w:r w:rsidR="00057298">
        <w:rPr>
          <w:rFonts w:ascii="Times New Roman" w:hAnsi="Times New Roman" w:cs="Times New Roman"/>
        </w:rPr>
        <w:t>kvalifikovan</w:t>
      </w:r>
      <w:r>
        <w:rPr>
          <w:rFonts w:ascii="Times New Roman" w:hAnsi="Times New Roman" w:cs="Times New Roman"/>
        </w:rPr>
        <w:t xml:space="preserve">á elektronická pečať osvedčujúcej osoby, ktorou sú </w:t>
      </w:r>
      <w:r w:rsidR="008B3302">
        <w:rPr>
          <w:rFonts w:ascii="Times New Roman" w:hAnsi="Times New Roman" w:cs="Times New Roman"/>
        </w:rPr>
        <w:t xml:space="preserve">spoločne </w:t>
      </w:r>
      <w:r>
        <w:rPr>
          <w:rFonts w:ascii="Times New Roman" w:hAnsi="Times New Roman" w:cs="Times New Roman"/>
        </w:rPr>
        <w:t>autorizované všetky elektronické dokumenty umiestnené v tomto kontajner</w:t>
      </w:r>
      <w:r w:rsidR="008B3302">
        <w:rPr>
          <w:rFonts w:ascii="Times New Roman" w:hAnsi="Times New Roman" w:cs="Times New Roman"/>
        </w:rPr>
        <w:t>i</w:t>
      </w:r>
      <w:r>
        <w:rPr>
          <w:rFonts w:ascii="Times New Roman" w:hAnsi="Times New Roman" w:cs="Times New Roman"/>
        </w:rPr>
        <w:t>, spolu s osvedčovacou doložkou</w:t>
      </w:r>
      <w:r w:rsidR="008B0A5F">
        <w:rPr>
          <w:rFonts w:ascii="Times New Roman" w:hAnsi="Times New Roman" w:cs="Times New Roman"/>
        </w:rPr>
        <w:t>.</w:t>
      </w:r>
    </w:p>
    <w:p w14:paraId="42C35728" w14:textId="1E3DCCF4" w:rsidR="007C35DD" w:rsidRDefault="005D7DDA" w:rsidP="007C35DD">
      <w:pPr>
        <w:spacing w:before="120" w:after="0"/>
        <w:jc w:val="both"/>
        <w:rPr>
          <w:rFonts w:ascii="Times New Roman" w:hAnsi="Times New Roman" w:cs="Times New Roman"/>
        </w:rPr>
      </w:pPr>
      <w:r>
        <w:rPr>
          <w:rFonts w:ascii="Times New Roman" w:hAnsi="Times New Roman" w:cs="Times New Roman"/>
        </w:rPr>
        <w:t>P</w:t>
      </w:r>
      <w:r w:rsidR="007C35DD">
        <w:rPr>
          <w:rFonts w:ascii="Times New Roman" w:hAnsi="Times New Roman" w:cs="Times New Roman"/>
        </w:rPr>
        <w:t xml:space="preserve">ostup </w:t>
      </w:r>
      <w:r>
        <w:rPr>
          <w:rFonts w:ascii="Times New Roman" w:hAnsi="Times New Roman" w:cs="Times New Roman"/>
        </w:rPr>
        <w:t xml:space="preserve">zaručenej konverzie </w:t>
      </w:r>
      <w:r w:rsidR="007C35DD">
        <w:rPr>
          <w:rFonts w:ascii="Times New Roman" w:hAnsi="Times New Roman" w:cs="Times New Roman"/>
        </w:rPr>
        <w:t>je možné aplikovať opakovane</w:t>
      </w:r>
      <w:r>
        <w:rPr>
          <w:rFonts w:ascii="Times New Roman" w:hAnsi="Times New Roman" w:cs="Times New Roman"/>
        </w:rPr>
        <w:t>, t.</w:t>
      </w:r>
      <w:r w:rsidR="00CD0971">
        <w:rPr>
          <w:rFonts w:ascii="Times New Roman" w:hAnsi="Times New Roman" w:cs="Times New Roman"/>
        </w:rPr>
        <w:t xml:space="preserve">  </w:t>
      </w:r>
      <w:r>
        <w:rPr>
          <w:rFonts w:ascii="Times New Roman" w:hAnsi="Times New Roman" w:cs="Times New Roman"/>
        </w:rPr>
        <w:t xml:space="preserve">j. do procesu zaručenej konverzie môže vstupovať </w:t>
      </w:r>
      <w:r w:rsidR="00025A96">
        <w:rPr>
          <w:rFonts w:ascii="Times New Roman" w:hAnsi="Times New Roman" w:cs="Times New Roman"/>
        </w:rPr>
        <w:t xml:space="preserve">aj </w:t>
      </w:r>
      <w:r>
        <w:rPr>
          <w:rFonts w:ascii="Times New Roman" w:hAnsi="Times New Roman" w:cs="Times New Roman"/>
        </w:rPr>
        <w:t>dokument, ktorý sám zaručenou konverziou vznikol</w:t>
      </w:r>
      <w:r w:rsidR="007C35DD">
        <w:rPr>
          <w:rFonts w:ascii="Times New Roman" w:hAnsi="Times New Roman" w:cs="Times New Roman"/>
        </w:rPr>
        <w:t xml:space="preserve">. </w:t>
      </w:r>
      <w:r w:rsidR="007029FE">
        <w:rPr>
          <w:rFonts w:ascii="Times New Roman" w:hAnsi="Times New Roman" w:cs="Times New Roman"/>
        </w:rPr>
        <w:t>Všetky predchádzajúce osvedčovacie doložky sa postupne zahrňujú do ďalšej zaručenej konverzie.</w:t>
      </w:r>
    </w:p>
    <w:p w14:paraId="5AF36B6D" w14:textId="5137C7EA" w:rsidR="007C35DD" w:rsidRPr="007C35DD" w:rsidRDefault="007C35DD" w:rsidP="007C35DD">
      <w:pPr>
        <w:spacing w:before="120" w:after="0"/>
        <w:jc w:val="both"/>
        <w:rPr>
          <w:rFonts w:ascii="Times New Roman" w:hAnsi="Times New Roman" w:cs="Times New Roman"/>
        </w:rPr>
      </w:pPr>
      <w:r w:rsidRPr="007C35DD">
        <w:rPr>
          <w:rFonts w:ascii="Times New Roman" w:hAnsi="Times New Roman" w:cs="Times New Roman"/>
        </w:rPr>
        <w:t>Osoba,</w:t>
      </w:r>
      <w:r>
        <w:rPr>
          <w:rFonts w:ascii="Times New Roman" w:hAnsi="Times New Roman" w:cs="Times New Roman"/>
        </w:rPr>
        <w:t xml:space="preserve"> </w:t>
      </w:r>
      <w:r w:rsidRPr="007C35DD">
        <w:rPr>
          <w:rFonts w:ascii="Times New Roman" w:hAnsi="Times New Roman" w:cs="Times New Roman"/>
        </w:rPr>
        <w:t>ktorá</w:t>
      </w:r>
      <w:r>
        <w:rPr>
          <w:rFonts w:ascii="Times New Roman" w:hAnsi="Times New Roman" w:cs="Times New Roman"/>
        </w:rPr>
        <w:t xml:space="preserve"> </w:t>
      </w:r>
      <w:r w:rsidRPr="007C35DD">
        <w:rPr>
          <w:rFonts w:ascii="Times New Roman" w:hAnsi="Times New Roman" w:cs="Times New Roman"/>
        </w:rPr>
        <w:t>vykon</w:t>
      </w:r>
      <w:r w:rsidR="007029FE">
        <w:rPr>
          <w:rFonts w:ascii="Times New Roman" w:hAnsi="Times New Roman" w:cs="Times New Roman"/>
        </w:rPr>
        <w:t>áva</w:t>
      </w:r>
      <w:r>
        <w:rPr>
          <w:rFonts w:ascii="Times New Roman" w:hAnsi="Times New Roman" w:cs="Times New Roman"/>
        </w:rPr>
        <w:t xml:space="preserve"> </w:t>
      </w:r>
      <w:r w:rsidRPr="007C35DD">
        <w:rPr>
          <w:rFonts w:ascii="Times New Roman" w:hAnsi="Times New Roman" w:cs="Times New Roman"/>
        </w:rPr>
        <w:t>zaručenú</w:t>
      </w:r>
      <w:r>
        <w:rPr>
          <w:rFonts w:ascii="Times New Roman" w:hAnsi="Times New Roman" w:cs="Times New Roman"/>
        </w:rPr>
        <w:t xml:space="preserve"> </w:t>
      </w:r>
      <w:r w:rsidRPr="007C35DD">
        <w:rPr>
          <w:rFonts w:ascii="Times New Roman" w:hAnsi="Times New Roman" w:cs="Times New Roman"/>
        </w:rPr>
        <w:t>konverziu,</w:t>
      </w:r>
      <w:r>
        <w:rPr>
          <w:rFonts w:ascii="Times New Roman" w:hAnsi="Times New Roman" w:cs="Times New Roman"/>
        </w:rPr>
        <w:t xml:space="preserve"> </w:t>
      </w:r>
      <w:r w:rsidRPr="007C35DD">
        <w:rPr>
          <w:rFonts w:ascii="Times New Roman" w:hAnsi="Times New Roman" w:cs="Times New Roman"/>
        </w:rPr>
        <w:t>zodpovedá</w:t>
      </w:r>
      <w:r>
        <w:rPr>
          <w:rFonts w:ascii="Times New Roman" w:hAnsi="Times New Roman" w:cs="Times New Roman"/>
        </w:rPr>
        <w:t xml:space="preserve"> </w:t>
      </w:r>
      <w:r w:rsidRPr="007C35DD">
        <w:rPr>
          <w:rFonts w:ascii="Times New Roman" w:hAnsi="Times New Roman" w:cs="Times New Roman"/>
        </w:rPr>
        <w:t>za</w:t>
      </w:r>
      <w:r>
        <w:rPr>
          <w:rFonts w:ascii="Times New Roman" w:hAnsi="Times New Roman" w:cs="Times New Roman"/>
        </w:rPr>
        <w:t xml:space="preserve"> </w:t>
      </w:r>
      <w:r w:rsidRPr="007C35DD">
        <w:rPr>
          <w:rFonts w:ascii="Times New Roman" w:hAnsi="Times New Roman" w:cs="Times New Roman"/>
        </w:rPr>
        <w:t>dodržanie</w:t>
      </w:r>
      <w:r>
        <w:rPr>
          <w:rFonts w:ascii="Times New Roman" w:hAnsi="Times New Roman" w:cs="Times New Roman"/>
        </w:rPr>
        <w:t xml:space="preserve"> </w:t>
      </w:r>
      <w:r w:rsidRPr="007C35DD">
        <w:rPr>
          <w:rFonts w:ascii="Times New Roman" w:hAnsi="Times New Roman" w:cs="Times New Roman"/>
        </w:rPr>
        <w:t>podmienok zaručenej</w:t>
      </w:r>
      <w:r>
        <w:rPr>
          <w:rFonts w:ascii="Times New Roman" w:hAnsi="Times New Roman" w:cs="Times New Roman"/>
        </w:rPr>
        <w:t xml:space="preserve"> </w:t>
      </w:r>
      <w:r w:rsidRPr="007C35DD">
        <w:rPr>
          <w:rFonts w:ascii="Times New Roman" w:hAnsi="Times New Roman" w:cs="Times New Roman"/>
        </w:rPr>
        <w:t>konverzie,</w:t>
      </w:r>
      <w:r>
        <w:rPr>
          <w:rFonts w:ascii="Times New Roman" w:hAnsi="Times New Roman" w:cs="Times New Roman"/>
        </w:rPr>
        <w:t xml:space="preserve"> </w:t>
      </w:r>
      <w:r w:rsidRPr="007C35DD">
        <w:rPr>
          <w:rFonts w:ascii="Times New Roman" w:hAnsi="Times New Roman" w:cs="Times New Roman"/>
        </w:rPr>
        <w:t>ale</w:t>
      </w:r>
      <w:r>
        <w:rPr>
          <w:rFonts w:ascii="Times New Roman" w:hAnsi="Times New Roman" w:cs="Times New Roman"/>
        </w:rPr>
        <w:t xml:space="preserve"> </w:t>
      </w:r>
      <w:r w:rsidRPr="007C35DD">
        <w:rPr>
          <w:rFonts w:ascii="Times New Roman" w:hAnsi="Times New Roman" w:cs="Times New Roman"/>
        </w:rPr>
        <w:t>nezodpovedá</w:t>
      </w:r>
      <w:r>
        <w:rPr>
          <w:rFonts w:ascii="Times New Roman" w:hAnsi="Times New Roman" w:cs="Times New Roman"/>
        </w:rPr>
        <w:t xml:space="preserve"> </w:t>
      </w:r>
      <w:r w:rsidRPr="007C35DD">
        <w:rPr>
          <w:rFonts w:ascii="Times New Roman" w:hAnsi="Times New Roman" w:cs="Times New Roman"/>
        </w:rPr>
        <w:t>za</w:t>
      </w:r>
      <w:r>
        <w:rPr>
          <w:rFonts w:ascii="Times New Roman" w:hAnsi="Times New Roman" w:cs="Times New Roman"/>
        </w:rPr>
        <w:t xml:space="preserve"> </w:t>
      </w:r>
      <w:r w:rsidRPr="007C35DD">
        <w:rPr>
          <w:rFonts w:ascii="Times New Roman" w:hAnsi="Times New Roman" w:cs="Times New Roman"/>
        </w:rPr>
        <w:t>pravdivosť</w:t>
      </w:r>
      <w:r>
        <w:rPr>
          <w:rFonts w:ascii="Times New Roman" w:hAnsi="Times New Roman" w:cs="Times New Roman"/>
        </w:rPr>
        <w:t xml:space="preserve"> </w:t>
      </w:r>
      <w:r w:rsidRPr="007C35DD">
        <w:rPr>
          <w:rFonts w:ascii="Times New Roman" w:hAnsi="Times New Roman" w:cs="Times New Roman"/>
        </w:rPr>
        <w:t>alebo</w:t>
      </w:r>
      <w:r>
        <w:rPr>
          <w:rFonts w:ascii="Times New Roman" w:hAnsi="Times New Roman" w:cs="Times New Roman"/>
        </w:rPr>
        <w:t xml:space="preserve"> </w:t>
      </w:r>
      <w:r w:rsidRPr="007C35DD">
        <w:rPr>
          <w:rFonts w:ascii="Times New Roman" w:hAnsi="Times New Roman" w:cs="Times New Roman"/>
        </w:rPr>
        <w:t>úplnosť</w:t>
      </w:r>
      <w:r>
        <w:rPr>
          <w:rFonts w:ascii="Times New Roman" w:hAnsi="Times New Roman" w:cs="Times New Roman"/>
        </w:rPr>
        <w:t xml:space="preserve"> </w:t>
      </w:r>
      <w:r w:rsidRPr="007C35DD">
        <w:rPr>
          <w:rFonts w:ascii="Times New Roman" w:hAnsi="Times New Roman" w:cs="Times New Roman"/>
        </w:rPr>
        <w:t>údajov,</w:t>
      </w:r>
      <w:r>
        <w:rPr>
          <w:rFonts w:ascii="Times New Roman" w:hAnsi="Times New Roman" w:cs="Times New Roman"/>
        </w:rPr>
        <w:t xml:space="preserve"> </w:t>
      </w:r>
      <w:r w:rsidRPr="007C35DD">
        <w:rPr>
          <w:rFonts w:ascii="Times New Roman" w:hAnsi="Times New Roman" w:cs="Times New Roman"/>
        </w:rPr>
        <w:t>ktoré</w:t>
      </w:r>
      <w:r>
        <w:rPr>
          <w:rFonts w:ascii="Times New Roman" w:hAnsi="Times New Roman" w:cs="Times New Roman"/>
        </w:rPr>
        <w:t xml:space="preserve"> </w:t>
      </w:r>
      <w:r w:rsidRPr="007C35DD">
        <w:rPr>
          <w:rFonts w:ascii="Times New Roman" w:hAnsi="Times New Roman" w:cs="Times New Roman"/>
        </w:rPr>
        <w:t>tvoria</w:t>
      </w:r>
      <w:r>
        <w:rPr>
          <w:rFonts w:ascii="Times New Roman" w:hAnsi="Times New Roman" w:cs="Times New Roman"/>
        </w:rPr>
        <w:t xml:space="preserve"> </w:t>
      </w:r>
      <w:r w:rsidRPr="007C35DD">
        <w:rPr>
          <w:rFonts w:ascii="Times New Roman" w:hAnsi="Times New Roman" w:cs="Times New Roman"/>
        </w:rPr>
        <w:t>informačný obsah</w:t>
      </w:r>
      <w:r>
        <w:rPr>
          <w:rFonts w:ascii="Times New Roman" w:hAnsi="Times New Roman" w:cs="Times New Roman"/>
        </w:rPr>
        <w:t xml:space="preserve"> </w:t>
      </w:r>
      <w:r w:rsidRPr="007C35DD">
        <w:rPr>
          <w:rFonts w:ascii="Times New Roman" w:hAnsi="Times New Roman" w:cs="Times New Roman"/>
        </w:rPr>
        <w:t>pôvodného</w:t>
      </w:r>
      <w:r>
        <w:rPr>
          <w:rFonts w:ascii="Times New Roman" w:hAnsi="Times New Roman" w:cs="Times New Roman"/>
        </w:rPr>
        <w:t xml:space="preserve"> </w:t>
      </w:r>
      <w:r w:rsidRPr="007C35DD">
        <w:rPr>
          <w:rFonts w:ascii="Times New Roman" w:hAnsi="Times New Roman" w:cs="Times New Roman"/>
        </w:rPr>
        <w:t>dokumentu</w:t>
      </w:r>
      <w:r w:rsidR="006C0627">
        <w:rPr>
          <w:rFonts w:ascii="Times New Roman" w:hAnsi="Times New Roman" w:cs="Times New Roman"/>
        </w:rPr>
        <w:t xml:space="preserve"> a sú prenesené do informačného obsahu novovzniknutého dokumentu</w:t>
      </w:r>
      <w:r w:rsidRPr="007C35DD">
        <w:rPr>
          <w:rFonts w:ascii="Times New Roman" w:hAnsi="Times New Roman" w:cs="Times New Roman"/>
        </w:rPr>
        <w:t>.</w:t>
      </w:r>
      <w:r>
        <w:rPr>
          <w:rFonts w:ascii="Times New Roman" w:hAnsi="Times New Roman" w:cs="Times New Roman"/>
        </w:rPr>
        <w:t xml:space="preserve"> V praxi to znamená, že dokument vytvorený zaručenou konverziou nepotvrdzuje pravdivosť údajov v ňom uvedených, potvrdzuje</w:t>
      </w:r>
      <w:r w:rsidR="006207D1">
        <w:rPr>
          <w:rFonts w:ascii="Times New Roman" w:hAnsi="Times New Roman" w:cs="Times New Roman"/>
        </w:rPr>
        <w:t>,</w:t>
      </w:r>
      <w:r>
        <w:rPr>
          <w:rFonts w:ascii="Times New Roman" w:hAnsi="Times New Roman" w:cs="Times New Roman"/>
        </w:rPr>
        <w:t xml:space="preserve"> že dokument obsahuje identické údaje ako pôvodný</w:t>
      </w:r>
      <w:r w:rsidR="00305D59">
        <w:rPr>
          <w:rFonts w:ascii="Times New Roman" w:hAnsi="Times New Roman" w:cs="Times New Roman"/>
        </w:rPr>
        <w:t xml:space="preserve"> </w:t>
      </w:r>
      <w:r w:rsidR="007029FE">
        <w:rPr>
          <w:rFonts w:ascii="Times New Roman" w:hAnsi="Times New Roman" w:cs="Times New Roman"/>
        </w:rPr>
        <w:t>dokument, k čomu je priložený</w:t>
      </w:r>
      <w:r>
        <w:rPr>
          <w:rFonts w:ascii="Times New Roman" w:hAnsi="Times New Roman" w:cs="Times New Roman"/>
        </w:rPr>
        <w:t> popis spôsobu, akým bol pôvodný dokument autorizovaný</w:t>
      </w:r>
      <w:r w:rsidR="007029FE">
        <w:rPr>
          <w:rFonts w:ascii="Times New Roman" w:hAnsi="Times New Roman" w:cs="Times New Roman"/>
        </w:rPr>
        <w:t xml:space="preserve"> a aké bezpečnostné prvky obsahuje</w:t>
      </w:r>
      <w:r>
        <w:rPr>
          <w:rFonts w:ascii="Times New Roman" w:hAnsi="Times New Roman" w:cs="Times New Roman"/>
        </w:rPr>
        <w:t>. Osoba, ktor</w:t>
      </w:r>
      <w:r w:rsidR="007029FE">
        <w:rPr>
          <w:rFonts w:ascii="Times New Roman" w:hAnsi="Times New Roman" w:cs="Times New Roman"/>
        </w:rPr>
        <w:t>ej je</w:t>
      </w:r>
      <w:r>
        <w:rPr>
          <w:rFonts w:ascii="Times New Roman" w:hAnsi="Times New Roman" w:cs="Times New Roman"/>
        </w:rPr>
        <w:t xml:space="preserve"> dokument </w:t>
      </w:r>
      <w:r w:rsidR="006C0627">
        <w:rPr>
          <w:rFonts w:ascii="Times New Roman" w:hAnsi="Times New Roman" w:cs="Times New Roman"/>
        </w:rPr>
        <w:t xml:space="preserve">vytvorený procesom zaručenej konverzie </w:t>
      </w:r>
      <w:r w:rsidR="007029FE">
        <w:rPr>
          <w:rFonts w:ascii="Times New Roman" w:hAnsi="Times New Roman" w:cs="Times New Roman"/>
        </w:rPr>
        <w:t>predložený</w:t>
      </w:r>
      <w:r w:rsidR="00CD0971">
        <w:rPr>
          <w:rFonts w:ascii="Times New Roman" w:hAnsi="Times New Roman" w:cs="Times New Roman"/>
        </w:rPr>
        <w:t>,</w:t>
      </w:r>
      <w:r w:rsidR="007029FE">
        <w:rPr>
          <w:rFonts w:ascii="Times New Roman" w:hAnsi="Times New Roman" w:cs="Times New Roman"/>
        </w:rPr>
        <w:t xml:space="preserve"> a ktorá ho</w:t>
      </w:r>
      <w:r w:rsidR="001E000B">
        <w:rPr>
          <w:rFonts w:ascii="Times New Roman" w:hAnsi="Times New Roman" w:cs="Times New Roman"/>
        </w:rPr>
        <w:t xml:space="preserve"> spracováva v konaní (t.</w:t>
      </w:r>
      <w:r w:rsidR="00CD0971">
        <w:rPr>
          <w:rFonts w:ascii="Times New Roman" w:hAnsi="Times New Roman" w:cs="Times New Roman"/>
        </w:rPr>
        <w:t xml:space="preserve"> </w:t>
      </w:r>
      <w:r w:rsidR="001E000B">
        <w:rPr>
          <w:rFonts w:ascii="Times New Roman" w:hAnsi="Times New Roman" w:cs="Times New Roman"/>
        </w:rPr>
        <w:t>j. nie pracovník vykonávajúci zaručenú konverziu)</w:t>
      </w:r>
      <w:r w:rsidR="006C0627">
        <w:rPr>
          <w:rFonts w:ascii="Times New Roman" w:hAnsi="Times New Roman" w:cs="Times New Roman"/>
        </w:rPr>
        <w:t>,</w:t>
      </w:r>
      <w:r>
        <w:rPr>
          <w:rFonts w:ascii="Times New Roman" w:hAnsi="Times New Roman" w:cs="Times New Roman"/>
        </w:rPr>
        <w:t xml:space="preserve"> musí </w:t>
      </w:r>
      <w:r w:rsidR="007029FE">
        <w:rPr>
          <w:rFonts w:ascii="Times New Roman" w:hAnsi="Times New Roman" w:cs="Times New Roman"/>
        </w:rPr>
        <w:t xml:space="preserve">teda </w:t>
      </w:r>
      <w:r>
        <w:rPr>
          <w:rFonts w:ascii="Times New Roman" w:hAnsi="Times New Roman" w:cs="Times New Roman"/>
        </w:rPr>
        <w:t xml:space="preserve">preveriť nielen informačný obsah, ale aj </w:t>
      </w:r>
      <w:r w:rsidR="006C0627">
        <w:rPr>
          <w:rFonts w:ascii="Times New Roman" w:hAnsi="Times New Roman" w:cs="Times New Roman"/>
        </w:rPr>
        <w:t xml:space="preserve">ďalšie náležitosti pôvodného dokumentu, napr. </w:t>
      </w:r>
      <w:r>
        <w:rPr>
          <w:rFonts w:ascii="Times New Roman" w:hAnsi="Times New Roman" w:cs="Times New Roman"/>
        </w:rPr>
        <w:t xml:space="preserve">či </w:t>
      </w:r>
      <w:r w:rsidR="007029FE">
        <w:rPr>
          <w:rFonts w:ascii="Times New Roman" w:hAnsi="Times New Roman" w:cs="Times New Roman"/>
        </w:rPr>
        <w:t xml:space="preserve">bol </w:t>
      </w:r>
      <w:r>
        <w:rPr>
          <w:rFonts w:ascii="Times New Roman" w:hAnsi="Times New Roman" w:cs="Times New Roman"/>
        </w:rPr>
        <w:t>úkon ním reprezentovaný vykonaný v požadovanej forme a</w:t>
      </w:r>
      <w:r w:rsidR="007029FE">
        <w:rPr>
          <w:rFonts w:ascii="Times New Roman" w:hAnsi="Times New Roman" w:cs="Times New Roman"/>
        </w:rPr>
        <w:t xml:space="preserve"> autorizovaný príslušnou </w:t>
      </w:r>
      <w:r>
        <w:rPr>
          <w:rFonts w:ascii="Times New Roman" w:hAnsi="Times New Roman" w:cs="Times New Roman"/>
        </w:rPr>
        <w:t>oprávnenou osobou.</w:t>
      </w:r>
    </w:p>
    <w:p w14:paraId="476D22E4" w14:textId="77777777" w:rsidR="00AE1666" w:rsidRDefault="00F41339" w:rsidP="007D3AEF">
      <w:pPr>
        <w:spacing w:before="120" w:after="0"/>
        <w:jc w:val="both"/>
        <w:rPr>
          <w:rFonts w:ascii="Times New Roman" w:hAnsi="Times New Roman" w:cs="Times New Roman"/>
        </w:rPr>
      </w:pPr>
      <w:r>
        <w:rPr>
          <w:rFonts w:ascii="Times New Roman" w:hAnsi="Times New Roman" w:cs="Times New Roman"/>
        </w:rPr>
        <w:lastRenderedPageBreak/>
        <w:t>V zmysle zákona o </w:t>
      </w:r>
      <w:r w:rsidR="005D377B">
        <w:rPr>
          <w:rFonts w:ascii="Times New Roman" w:hAnsi="Times New Roman" w:cs="Times New Roman"/>
        </w:rPr>
        <w:t>e-Gov</w:t>
      </w:r>
      <w:r>
        <w:rPr>
          <w:rFonts w:ascii="Times New Roman" w:hAnsi="Times New Roman" w:cs="Times New Roman"/>
        </w:rPr>
        <w:t>ernmente nemožno k</w:t>
      </w:r>
      <w:r w:rsidR="00AE1666">
        <w:rPr>
          <w:rFonts w:ascii="Times New Roman" w:hAnsi="Times New Roman" w:cs="Times New Roman"/>
        </w:rPr>
        <w:t>onvertovať nasledujúce dokumenty:</w:t>
      </w:r>
    </w:p>
    <w:p w14:paraId="40E06D0E" w14:textId="77777777" w:rsidR="00AE1666" w:rsidRDefault="00AE1666" w:rsidP="00AE1666">
      <w:pPr>
        <w:pStyle w:val="Odsekzoznamu"/>
        <w:numPr>
          <w:ilvl w:val="0"/>
          <w:numId w:val="5"/>
        </w:numPr>
        <w:spacing w:before="120" w:after="0"/>
        <w:jc w:val="both"/>
        <w:rPr>
          <w:rFonts w:ascii="Times New Roman" w:hAnsi="Times New Roman" w:cs="Times New Roman"/>
        </w:rPr>
      </w:pPr>
      <w:r w:rsidRPr="00AE1666">
        <w:rPr>
          <w:rFonts w:ascii="Times New Roman" w:hAnsi="Times New Roman" w:cs="Times New Roman"/>
        </w:rPr>
        <w:t>dokument v listinnej podobe, z ktorého nie je podľa osobitných predpisov možné vyhotoviť úradne osvedčenú</w:t>
      </w:r>
      <w:r>
        <w:rPr>
          <w:rFonts w:ascii="Times New Roman" w:hAnsi="Times New Roman" w:cs="Times New Roman"/>
        </w:rPr>
        <w:t xml:space="preserve"> </w:t>
      </w:r>
      <w:r w:rsidRPr="00AE1666">
        <w:rPr>
          <w:rFonts w:ascii="Times New Roman" w:hAnsi="Times New Roman" w:cs="Times New Roman"/>
        </w:rPr>
        <w:t>kópiu</w:t>
      </w:r>
      <w:r>
        <w:rPr>
          <w:rFonts w:ascii="Times New Roman" w:hAnsi="Times New Roman" w:cs="Times New Roman"/>
        </w:rPr>
        <w:t>,</w:t>
      </w:r>
    </w:p>
    <w:p w14:paraId="7CC47EF5" w14:textId="7BE1EEDA" w:rsidR="00AE1666" w:rsidRPr="00AE1666" w:rsidRDefault="00AE1666" w:rsidP="00AE1666">
      <w:pPr>
        <w:pStyle w:val="Odsekzoznamu"/>
        <w:numPr>
          <w:ilvl w:val="0"/>
          <w:numId w:val="5"/>
        </w:numPr>
        <w:spacing w:before="120" w:after="0"/>
        <w:jc w:val="both"/>
        <w:rPr>
          <w:rFonts w:ascii="Times New Roman" w:hAnsi="Times New Roman" w:cs="Times New Roman"/>
        </w:rPr>
      </w:pPr>
      <w:r w:rsidRPr="00AE1666">
        <w:rPr>
          <w:rFonts w:ascii="Times New Roman" w:hAnsi="Times New Roman" w:cs="Times New Roman"/>
        </w:rPr>
        <w:t>dokument v listinnej podobe, ktorého jedinečnosť nie je možné konverziou nahradiť, na</w:t>
      </w:r>
      <w:r w:rsidR="002031A9">
        <w:rPr>
          <w:rFonts w:ascii="Times New Roman" w:hAnsi="Times New Roman" w:cs="Times New Roman"/>
        </w:rPr>
        <w:t>pr.</w:t>
      </w:r>
      <w:r w:rsidRPr="00AE1666">
        <w:rPr>
          <w:rFonts w:ascii="Times New Roman" w:hAnsi="Times New Roman" w:cs="Times New Roman"/>
        </w:rPr>
        <w:t xml:space="preserve"> občiansky preukaz, cestovný doklad, doklad vydaný podľa osobitných predpisov a preukazujúci oprávnenie osoby na výkon činnosti podľa osobitných predpisov, peniaze, cenné papiere, žreb,</w:t>
      </w:r>
      <w:r>
        <w:rPr>
          <w:rFonts w:ascii="Times New Roman" w:hAnsi="Times New Roman" w:cs="Times New Roman"/>
        </w:rPr>
        <w:t xml:space="preserve"> a pod.</w:t>
      </w:r>
      <w:r w:rsidR="008879F2">
        <w:rPr>
          <w:rFonts w:ascii="Times New Roman" w:hAnsi="Times New Roman" w:cs="Times New Roman"/>
        </w:rPr>
        <w:t>,</w:t>
      </w:r>
    </w:p>
    <w:p w14:paraId="19478B25" w14:textId="779373E7" w:rsidR="001E000B" w:rsidRDefault="001E000B" w:rsidP="00AE1666">
      <w:pPr>
        <w:pStyle w:val="Odsekzoznamu"/>
        <w:numPr>
          <w:ilvl w:val="0"/>
          <w:numId w:val="5"/>
        </w:numPr>
        <w:spacing w:before="120" w:after="0"/>
        <w:jc w:val="both"/>
        <w:rPr>
          <w:rFonts w:ascii="Times New Roman" w:hAnsi="Times New Roman" w:cs="Times New Roman"/>
        </w:rPr>
      </w:pPr>
      <w:r>
        <w:rPr>
          <w:rFonts w:ascii="Times New Roman" w:hAnsi="Times New Roman"/>
        </w:rPr>
        <w:t xml:space="preserve">elektronický dokument, ktorého obsahom je zaznamenanie zvukového záznamu (audiosúbor) alebo </w:t>
      </w:r>
      <w:r w:rsidR="0023463E">
        <w:rPr>
          <w:rFonts w:ascii="Times New Roman" w:hAnsi="Times New Roman"/>
        </w:rPr>
        <w:t>obrazového záznamu</w:t>
      </w:r>
      <w:r>
        <w:rPr>
          <w:rFonts w:ascii="Times New Roman" w:hAnsi="Times New Roman"/>
        </w:rPr>
        <w:t xml:space="preserve"> (videosúbor</w:t>
      </w:r>
      <w:r w:rsidR="0023463E">
        <w:rPr>
          <w:rFonts w:ascii="Times New Roman" w:hAnsi="Times New Roman"/>
        </w:rPr>
        <w:t xml:space="preserve">). </w:t>
      </w:r>
      <w:r>
        <w:rPr>
          <w:rFonts w:ascii="Times New Roman" w:hAnsi="Times New Roman"/>
        </w:rPr>
        <w:t xml:space="preserve">Pre tieto elektronické  </w:t>
      </w:r>
      <w:r w:rsidR="0023463E">
        <w:rPr>
          <w:rFonts w:ascii="Times New Roman" w:hAnsi="Times New Roman"/>
        </w:rPr>
        <w:t>dokument</w:t>
      </w:r>
      <w:r w:rsidR="006207D1">
        <w:rPr>
          <w:rFonts w:ascii="Times New Roman" w:hAnsi="Times New Roman"/>
        </w:rPr>
        <w:t>y</w:t>
      </w:r>
      <w:r>
        <w:rPr>
          <w:rFonts w:ascii="Times New Roman" w:hAnsi="Times New Roman"/>
        </w:rPr>
        <w:t xml:space="preserve"> je možné  vykonať zaručenú konverziu </w:t>
      </w:r>
      <w:r w:rsidR="0023463E">
        <w:rPr>
          <w:rFonts w:ascii="Times New Roman" w:hAnsi="Times New Roman"/>
        </w:rPr>
        <w:t>výhradne</w:t>
      </w:r>
      <w:r>
        <w:rPr>
          <w:rFonts w:ascii="Times New Roman" w:hAnsi="Times New Roman"/>
        </w:rPr>
        <w:t xml:space="preserve"> z elektronickej </w:t>
      </w:r>
      <w:r w:rsidR="00B65D8F">
        <w:rPr>
          <w:rFonts w:ascii="Times New Roman" w:hAnsi="Times New Roman"/>
        </w:rPr>
        <w:t xml:space="preserve">podoby </w:t>
      </w:r>
      <w:r>
        <w:rPr>
          <w:rFonts w:ascii="Times New Roman" w:hAnsi="Times New Roman"/>
        </w:rPr>
        <w:t xml:space="preserve">do elektronickej </w:t>
      </w:r>
      <w:r w:rsidR="00FC15F9">
        <w:rPr>
          <w:rFonts w:ascii="Times New Roman" w:hAnsi="Times New Roman"/>
        </w:rPr>
        <w:t>podob</w:t>
      </w:r>
      <w:r>
        <w:rPr>
          <w:rFonts w:ascii="Times New Roman" w:hAnsi="Times New Roman"/>
        </w:rPr>
        <w:t>y</w:t>
      </w:r>
      <w:r w:rsidR="0023463E">
        <w:rPr>
          <w:rFonts w:ascii="Times New Roman" w:hAnsi="Times New Roman"/>
        </w:rPr>
        <w:t>.</w:t>
      </w:r>
    </w:p>
    <w:p w14:paraId="68B1D3F2" w14:textId="77777777" w:rsidR="006C0627" w:rsidRDefault="006C0627">
      <w:pPr>
        <w:rPr>
          <w:rFonts w:asciiTheme="majorHAnsi" w:eastAsiaTheme="majorEastAsia" w:hAnsiTheme="majorHAnsi" w:cstheme="majorBidi"/>
          <w:b/>
          <w:bCs/>
          <w:color w:val="365F91" w:themeColor="accent1" w:themeShade="BF"/>
          <w:sz w:val="28"/>
          <w:szCs w:val="28"/>
        </w:rPr>
      </w:pPr>
      <w:r>
        <w:br w:type="page"/>
      </w:r>
    </w:p>
    <w:p w14:paraId="091CCC06" w14:textId="77777777" w:rsidR="006C6C33" w:rsidRDefault="006C6C33" w:rsidP="00510764">
      <w:pPr>
        <w:pStyle w:val="Nadpis1"/>
      </w:pPr>
      <w:r>
        <w:lastRenderedPageBreak/>
        <w:t>Osoby oprávnené pre vykonávanie zaručenej konverzie</w:t>
      </w:r>
    </w:p>
    <w:p w14:paraId="30CBC53E" w14:textId="26858140" w:rsidR="006C6C33" w:rsidRDefault="00F41339" w:rsidP="006C6C33">
      <w:pPr>
        <w:spacing w:before="120" w:after="0"/>
        <w:jc w:val="both"/>
        <w:rPr>
          <w:rFonts w:ascii="Times New Roman" w:hAnsi="Times New Roman" w:cs="Times New Roman"/>
        </w:rPr>
      </w:pPr>
      <w:r>
        <w:rPr>
          <w:rFonts w:ascii="Times New Roman" w:hAnsi="Times New Roman" w:cs="Times New Roman"/>
        </w:rPr>
        <w:t>Z</w:t>
      </w:r>
      <w:r w:rsidR="00510764">
        <w:rPr>
          <w:rFonts w:ascii="Times New Roman" w:hAnsi="Times New Roman" w:cs="Times New Roman"/>
        </w:rPr>
        <w:t xml:space="preserve">aručenú konverziu </w:t>
      </w:r>
      <w:r>
        <w:rPr>
          <w:rFonts w:ascii="Times New Roman" w:hAnsi="Times New Roman" w:cs="Times New Roman"/>
        </w:rPr>
        <w:t>sú podľa zákona o </w:t>
      </w:r>
      <w:r w:rsidR="005D377B">
        <w:rPr>
          <w:rFonts w:ascii="Times New Roman" w:hAnsi="Times New Roman" w:cs="Times New Roman"/>
        </w:rPr>
        <w:t>e-Gov</w:t>
      </w:r>
      <w:r>
        <w:rPr>
          <w:rFonts w:ascii="Times New Roman" w:hAnsi="Times New Roman" w:cs="Times New Roman"/>
        </w:rPr>
        <w:t xml:space="preserve">ernmente </w:t>
      </w:r>
      <w:r w:rsidR="00510764">
        <w:rPr>
          <w:rFonts w:ascii="Times New Roman" w:hAnsi="Times New Roman" w:cs="Times New Roman"/>
        </w:rPr>
        <w:t>oprávnené vykonávať nasledujúce osoby (</w:t>
      </w:r>
      <w:r w:rsidR="0055455B">
        <w:rPr>
          <w:rFonts w:ascii="Times New Roman" w:hAnsi="Times New Roman" w:cs="Times New Roman"/>
        </w:rPr>
        <w:t xml:space="preserve">ide </w:t>
      </w:r>
      <w:r w:rsidR="00510764">
        <w:rPr>
          <w:rFonts w:ascii="Times New Roman" w:hAnsi="Times New Roman" w:cs="Times New Roman"/>
        </w:rPr>
        <w:t xml:space="preserve"> o oprávnenie, nie </w:t>
      </w:r>
      <w:r>
        <w:rPr>
          <w:rFonts w:ascii="Times New Roman" w:hAnsi="Times New Roman" w:cs="Times New Roman"/>
        </w:rPr>
        <w:t xml:space="preserve">o </w:t>
      </w:r>
      <w:r w:rsidR="00510764">
        <w:rPr>
          <w:rFonts w:ascii="Times New Roman" w:hAnsi="Times New Roman" w:cs="Times New Roman"/>
        </w:rPr>
        <w:t xml:space="preserve">povinnosť </w:t>
      </w:r>
      <w:r>
        <w:rPr>
          <w:rFonts w:ascii="Times New Roman" w:hAnsi="Times New Roman" w:cs="Times New Roman"/>
        </w:rPr>
        <w:t xml:space="preserve">takúto </w:t>
      </w:r>
      <w:r w:rsidR="00510764">
        <w:rPr>
          <w:rFonts w:ascii="Times New Roman" w:hAnsi="Times New Roman" w:cs="Times New Roman"/>
        </w:rPr>
        <w:t>zaručenú konverziu vykonávať):</w:t>
      </w:r>
    </w:p>
    <w:p w14:paraId="145AA4CE" w14:textId="618FF6CE" w:rsidR="00510764" w:rsidRPr="007B361A" w:rsidRDefault="00510764" w:rsidP="00510764">
      <w:pPr>
        <w:pStyle w:val="Odsekzoznamu"/>
        <w:numPr>
          <w:ilvl w:val="0"/>
          <w:numId w:val="3"/>
        </w:numPr>
        <w:spacing w:before="120" w:after="0"/>
        <w:jc w:val="both"/>
        <w:rPr>
          <w:rFonts w:ascii="Times New Roman" w:hAnsi="Times New Roman" w:cs="Times New Roman"/>
        </w:rPr>
      </w:pPr>
      <w:r w:rsidRPr="007B361A">
        <w:rPr>
          <w:rFonts w:ascii="Times New Roman" w:hAnsi="Times New Roman" w:cs="Times New Roman"/>
        </w:rPr>
        <w:t xml:space="preserve">orgán verejnej moci, t.j. </w:t>
      </w:r>
      <w:r w:rsidR="002A5D5B" w:rsidRPr="007B361A">
        <w:rPr>
          <w:rFonts w:ascii="Times New Roman" w:hAnsi="Times New Roman" w:cs="Times New Roman"/>
        </w:rPr>
        <w:t xml:space="preserve">najmä </w:t>
      </w:r>
      <w:r w:rsidR="000B2268" w:rsidRPr="007B361A">
        <w:rPr>
          <w:rFonts w:ascii="Times New Roman" w:hAnsi="Times New Roman" w:cs="Times New Roman"/>
        </w:rPr>
        <w:t xml:space="preserve">notári, </w:t>
      </w:r>
      <w:r w:rsidRPr="007B361A">
        <w:rPr>
          <w:rFonts w:ascii="Times New Roman" w:hAnsi="Times New Roman" w:cs="Times New Roman"/>
        </w:rPr>
        <w:t>všetky orgány štátnej správy, samosprávy, súd</w:t>
      </w:r>
      <w:r w:rsidR="006207D1">
        <w:rPr>
          <w:rFonts w:ascii="Times New Roman" w:hAnsi="Times New Roman" w:cs="Times New Roman"/>
        </w:rPr>
        <w:t>y</w:t>
      </w:r>
      <w:r w:rsidRPr="007B361A">
        <w:rPr>
          <w:rFonts w:ascii="Times New Roman" w:hAnsi="Times New Roman" w:cs="Times New Roman"/>
        </w:rPr>
        <w:t xml:space="preserve"> a prokuratúry. Zaručená konverzia môže byť vykonávaná na všetkých pracoviskách, ktoré orgán pre tieto účely určí.</w:t>
      </w:r>
    </w:p>
    <w:p w14:paraId="74713F09" w14:textId="77777777" w:rsidR="00B4486F" w:rsidRPr="007B361A" w:rsidRDefault="00B4486F" w:rsidP="00B4486F">
      <w:pPr>
        <w:spacing w:before="120" w:after="0"/>
        <w:ind w:left="709"/>
        <w:jc w:val="both"/>
        <w:rPr>
          <w:rFonts w:ascii="Times New Roman" w:hAnsi="Times New Roman" w:cs="Times New Roman"/>
        </w:rPr>
      </w:pPr>
      <w:r w:rsidRPr="007B361A">
        <w:rPr>
          <w:rFonts w:ascii="Times New Roman" w:hAnsi="Times New Roman" w:cs="Times New Roman"/>
        </w:rPr>
        <w:t xml:space="preserve">Orgán verejnej moci </w:t>
      </w:r>
      <w:r w:rsidR="00E14DCE" w:rsidRPr="007B361A">
        <w:rPr>
          <w:rFonts w:ascii="Times New Roman" w:hAnsi="Times New Roman" w:cs="Times New Roman"/>
        </w:rPr>
        <w:t xml:space="preserve">a notár </w:t>
      </w:r>
      <w:r w:rsidRPr="007B361A">
        <w:rPr>
          <w:rFonts w:ascii="Times New Roman" w:hAnsi="Times New Roman" w:cs="Times New Roman"/>
        </w:rPr>
        <w:t>vykonáva zaručenú konverziu:</w:t>
      </w:r>
    </w:p>
    <w:p w14:paraId="378C320F" w14:textId="5034AE5A" w:rsidR="00B4486F" w:rsidRPr="007B361A" w:rsidRDefault="00F41339" w:rsidP="00B4486F">
      <w:pPr>
        <w:pStyle w:val="Odsekzoznamu"/>
        <w:numPr>
          <w:ilvl w:val="1"/>
          <w:numId w:val="3"/>
        </w:numPr>
        <w:spacing w:before="120" w:after="0"/>
        <w:jc w:val="both"/>
        <w:rPr>
          <w:rFonts w:ascii="Times New Roman" w:hAnsi="Times New Roman" w:cs="Times New Roman"/>
        </w:rPr>
      </w:pPr>
      <w:r w:rsidRPr="007B361A">
        <w:rPr>
          <w:rFonts w:ascii="Times New Roman" w:hAnsi="Times New Roman" w:cs="Times New Roman"/>
        </w:rPr>
        <w:t>zadarmo (</w:t>
      </w:r>
      <w:r w:rsidR="00B4486F" w:rsidRPr="007B361A">
        <w:rPr>
          <w:rFonts w:ascii="Times New Roman" w:hAnsi="Times New Roman" w:cs="Times New Roman"/>
        </w:rPr>
        <w:t>bezodplatne</w:t>
      </w:r>
      <w:r w:rsidRPr="007B361A">
        <w:rPr>
          <w:rFonts w:ascii="Times New Roman" w:hAnsi="Times New Roman" w:cs="Times New Roman"/>
        </w:rPr>
        <w:t>)</w:t>
      </w:r>
      <w:r w:rsidR="00024DB1">
        <w:rPr>
          <w:rFonts w:ascii="Times New Roman" w:hAnsi="Times New Roman" w:cs="Times New Roman"/>
        </w:rPr>
        <w:t xml:space="preserve"> - </w:t>
      </w:r>
      <w:r w:rsidR="00B4486F" w:rsidRPr="007B361A">
        <w:rPr>
          <w:rFonts w:ascii="Times New Roman" w:hAnsi="Times New Roman" w:cs="Times New Roman"/>
        </w:rPr>
        <w:t>ak ide o zaručenú konverziu dokumentov, ktoré vznikli z činnosti tohto orgánu verejnej moci</w:t>
      </w:r>
      <w:r w:rsidR="00E14DCE" w:rsidRPr="007B361A">
        <w:rPr>
          <w:rFonts w:ascii="Times New Roman" w:hAnsi="Times New Roman" w:cs="Times New Roman"/>
        </w:rPr>
        <w:t xml:space="preserve"> alebo notára</w:t>
      </w:r>
      <w:r w:rsidR="00DE795C" w:rsidRPr="007B361A">
        <w:rPr>
          <w:rFonts w:ascii="Times New Roman" w:hAnsi="Times New Roman" w:cs="Times New Roman"/>
        </w:rPr>
        <w:t xml:space="preserve"> (myslí sa tým konkrétny orgán verejnej moci alebo notár, t.</w:t>
      </w:r>
      <w:r w:rsidR="007F4C08">
        <w:rPr>
          <w:rFonts w:ascii="Times New Roman" w:hAnsi="Times New Roman" w:cs="Times New Roman"/>
        </w:rPr>
        <w:t xml:space="preserve"> </w:t>
      </w:r>
      <w:r w:rsidR="00DE795C" w:rsidRPr="007B361A">
        <w:rPr>
          <w:rFonts w:ascii="Times New Roman" w:hAnsi="Times New Roman" w:cs="Times New Roman"/>
        </w:rPr>
        <w:t>j. toto sa netýka dokumentov, ktor</w:t>
      </w:r>
      <w:r w:rsidR="00CD0971">
        <w:rPr>
          <w:rFonts w:ascii="Times New Roman" w:hAnsi="Times New Roman" w:cs="Times New Roman"/>
        </w:rPr>
        <w:t>é vznikli</w:t>
      </w:r>
      <w:r w:rsidR="00DE795C" w:rsidRPr="007B361A">
        <w:rPr>
          <w:rFonts w:ascii="Times New Roman" w:hAnsi="Times New Roman" w:cs="Times New Roman"/>
        </w:rPr>
        <w:t xml:space="preserve"> z činnosti iného orgánu alebo notára)</w:t>
      </w:r>
      <w:r w:rsidR="00B4486F" w:rsidRPr="007B361A">
        <w:rPr>
          <w:rFonts w:ascii="Times New Roman" w:hAnsi="Times New Roman" w:cs="Times New Roman"/>
        </w:rPr>
        <w:t>,</w:t>
      </w:r>
    </w:p>
    <w:p w14:paraId="1869319C" w14:textId="2F27C7EE" w:rsidR="00B4486F" w:rsidRPr="007B361A" w:rsidRDefault="00F41339" w:rsidP="00B4486F">
      <w:pPr>
        <w:pStyle w:val="Odsekzoznamu"/>
        <w:numPr>
          <w:ilvl w:val="1"/>
          <w:numId w:val="3"/>
        </w:numPr>
        <w:spacing w:before="120" w:after="0"/>
        <w:jc w:val="both"/>
        <w:rPr>
          <w:rFonts w:ascii="Times New Roman" w:hAnsi="Times New Roman" w:cs="Times New Roman"/>
        </w:rPr>
      </w:pPr>
      <w:r w:rsidRPr="007B361A">
        <w:rPr>
          <w:rFonts w:ascii="Times New Roman" w:hAnsi="Times New Roman" w:cs="Times New Roman"/>
        </w:rPr>
        <w:t>za úhradu (</w:t>
      </w:r>
      <w:r w:rsidR="00B4486F" w:rsidRPr="007B361A">
        <w:rPr>
          <w:rFonts w:ascii="Times New Roman" w:hAnsi="Times New Roman" w:cs="Times New Roman"/>
        </w:rPr>
        <w:t>odplatne</w:t>
      </w:r>
      <w:r w:rsidRPr="007B361A">
        <w:rPr>
          <w:rFonts w:ascii="Times New Roman" w:hAnsi="Times New Roman" w:cs="Times New Roman"/>
        </w:rPr>
        <w:t>)</w:t>
      </w:r>
      <w:r w:rsidR="00024DB1">
        <w:rPr>
          <w:rFonts w:ascii="Times New Roman" w:hAnsi="Times New Roman" w:cs="Times New Roman"/>
        </w:rPr>
        <w:t xml:space="preserve"> -</w:t>
      </w:r>
      <w:r w:rsidR="00B4486F" w:rsidRPr="007B361A">
        <w:rPr>
          <w:rFonts w:ascii="Times New Roman" w:hAnsi="Times New Roman" w:cs="Times New Roman"/>
        </w:rPr>
        <w:t xml:space="preserve"> ak </w:t>
      </w:r>
      <w:r w:rsidR="00CD0971">
        <w:rPr>
          <w:rFonts w:ascii="Times New Roman" w:hAnsi="Times New Roman" w:cs="Times New Roman"/>
        </w:rPr>
        <w:t>nejde</w:t>
      </w:r>
      <w:r w:rsidR="00B4486F" w:rsidRPr="007B361A">
        <w:rPr>
          <w:rFonts w:ascii="Times New Roman" w:hAnsi="Times New Roman" w:cs="Times New Roman"/>
        </w:rPr>
        <w:t xml:space="preserve"> o  dokument</w:t>
      </w:r>
      <w:r w:rsidR="004E571F" w:rsidRPr="007B361A">
        <w:rPr>
          <w:rFonts w:ascii="Times New Roman" w:hAnsi="Times New Roman" w:cs="Times New Roman"/>
        </w:rPr>
        <w:t xml:space="preserve"> uvedený vyššie</w:t>
      </w:r>
      <w:r w:rsidR="00B4486F" w:rsidRPr="007B361A">
        <w:rPr>
          <w:rFonts w:ascii="Times New Roman" w:hAnsi="Times New Roman" w:cs="Times New Roman"/>
        </w:rPr>
        <w:t xml:space="preserve">, má nárok na úhradu </w:t>
      </w:r>
      <w:r w:rsidR="00E33266">
        <w:rPr>
          <w:rFonts w:ascii="Times New Roman" w:hAnsi="Times New Roman" w:cs="Times New Roman"/>
        </w:rPr>
        <w:t>podľa sadzby</w:t>
      </w:r>
      <w:r w:rsidR="00B4486F" w:rsidRPr="007B361A">
        <w:rPr>
          <w:rFonts w:ascii="Times New Roman" w:hAnsi="Times New Roman" w:cs="Times New Roman"/>
        </w:rPr>
        <w:t xml:space="preserve"> </w:t>
      </w:r>
      <w:r w:rsidR="005C28F9">
        <w:rPr>
          <w:rFonts w:ascii="Times New Roman" w:hAnsi="Times New Roman" w:cs="Times New Roman"/>
        </w:rPr>
        <w:t xml:space="preserve">určenej v </w:t>
      </w:r>
      <w:r w:rsidRPr="007B361A">
        <w:rPr>
          <w:rFonts w:ascii="Times New Roman" w:hAnsi="Times New Roman" w:cs="Times New Roman"/>
        </w:rPr>
        <w:t xml:space="preserve"> </w:t>
      </w:r>
      <w:r w:rsidR="00B4486F" w:rsidRPr="007B361A">
        <w:rPr>
          <w:rFonts w:ascii="Times New Roman" w:hAnsi="Times New Roman" w:cs="Times New Roman"/>
        </w:rPr>
        <w:t>sadzobník</w:t>
      </w:r>
      <w:r w:rsidR="005C28F9">
        <w:rPr>
          <w:rFonts w:ascii="Times New Roman" w:hAnsi="Times New Roman" w:cs="Times New Roman"/>
        </w:rPr>
        <w:t>u</w:t>
      </w:r>
      <w:r w:rsidR="00B4486F" w:rsidRPr="007B361A">
        <w:rPr>
          <w:rFonts w:ascii="Times New Roman" w:hAnsi="Times New Roman" w:cs="Times New Roman"/>
        </w:rPr>
        <w:t xml:space="preserve"> úhrad </w:t>
      </w:r>
      <w:r w:rsidRPr="007B361A">
        <w:rPr>
          <w:rFonts w:ascii="Times New Roman" w:hAnsi="Times New Roman" w:cs="Times New Roman"/>
        </w:rPr>
        <w:t>(uvedený vo vyhláške</w:t>
      </w:r>
      <w:r w:rsidR="000C1B0A">
        <w:rPr>
          <w:rFonts w:ascii="Times New Roman" w:hAnsi="Times New Roman" w:cs="Times New Roman"/>
        </w:rPr>
        <w:t xml:space="preserve"> </w:t>
      </w:r>
      <w:r w:rsidR="00024DB1" w:rsidRPr="005C28F9">
        <w:rPr>
          <w:rFonts w:ascii="Times New Roman" w:hAnsi="Times New Roman" w:cs="Times New Roman"/>
        </w:rPr>
        <w:t>o zaručenej konverzii</w:t>
      </w:r>
      <w:r w:rsidRPr="007B361A">
        <w:rPr>
          <w:rFonts w:ascii="Times New Roman" w:hAnsi="Times New Roman" w:cs="Times New Roman"/>
        </w:rPr>
        <w:t>)</w:t>
      </w:r>
      <w:r w:rsidR="00B4486F" w:rsidRPr="007B361A">
        <w:rPr>
          <w:rFonts w:ascii="Times New Roman" w:hAnsi="Times New Roman" w:cs="Times New Roman"/>
        </w:rPr>
        <w:t>.</w:t>
      </w:r>
      <w:r w:rsidR="004E571F" w:rsidRPr="007B361A">
        <w:rPr>
          <w:rFonts w:ascii="Times New Roman" w:hAnsi="Times New Roman" w:cs="Times New Roman"/>
        </w:rPr>
        <w:t xml:space="preserve"> Tento nárok na odplatu však nezakladá povinnosť poskytovať službu zaručenej konverzie v tomto prípade výhradne odplatne, t.j. orgán verejnej moci môže službu zaručenej konverzie aj v tomto prípade poskytovať bezodplatne.</w:t>
      </w:r>
      <w:r w:rsidR="00024DB1">
        <w:rPr>
          <w:rFonts w:ascii="Times New Roman" w:hAnsi="Times New Roman" w:cs="Times New Roman"/>
        </w:rPr>
        <w:t xml:space="preserve"> </w:t>
      </w:r>
    </w:p>
    <w:p w14:paraId="16A0DE14" w14:textId="236009BE" w:rsidR="00510764" w:rsidRPr="007B361A" w:rsidRDefault="00510764" w:rsidP="00510764">
      <w:pPr>
        <w:pStyle w:val="Odsekzoznamu"/>
        <w:numPr>
          <w:ilvl w:val="0"/>
          <w:numId w:val="3"/>
        </w:numPr>
        <w:spacing w:before="120" w:after="0"/>
        <w:jc w:val="both"/>
        <w:rPr>
          <w:rFonts w:ascii="Times New Roman" w:hAnsi="Times New Roman" w:cs="Times New Roman"/>
        </w:rPr>
      </w:pPr>
      <w:r w:rsidRPr="007B361A">
        <w:rPr>
          <w:rFonts w:ascii="Times New Roman" w:hAnsi="Times New Roman" w:cs="Times New Roman"/>
        </w:rPr>
        <w:t>poštový podnik poskytujúci univerzálnu službu, ak je prevádzkovateľom integrovaného obslužného miesta (t.</w:t>
      </w:r>
      <w:r w:rsidR="00024DB1">
        <w:rPr>
          <w:rFonts w:ascii="Times New Roman" w:hAnsi="Times New Roman" w:cs="Times New Roman"/>
        </w:rPr>
        <w:t xml:space="preserve"> </w:t>
      </w:r>
      <w:r w:rsidRPr="007B361A">
        <w:rPr>
          <w:rFonts w:ascii="Times New Roman" w:hAnsi="Times New Roman" w:cs="Times New Roman"/>
        </w:rPr>
        <w:t xml:space="preserve">j. </w:t>
      </w:r>
      <w:r w:rsidR="00564BC1" w:rsidRPr="007B361A">
        <w:rPr>
          <w:rFonts w:ascii="Times New Roman" w:hAnsi="Times New Roman" w:cs="Times New Roman"/>
        </w:rPr>
        <w:t xml:space="preserve">podľa dnešného stavu </w:t>
      </w:r>
      <w:r w:rsidRPr="007B361A">
        <w:rPr>
          <w:rFonts w:ascii="Times New Roman" w:hAnsi="Times New Roman" w:cs="Times New Roman"/>
        </w:rPr>
        <w:t>Slovenská pošta</w:t>
      </w:r>
      <w:r w:rsidR="00564BC1" w:rsidRPr="007B361A">
        <w:rPr>
          <w:rFonts w:ascii="Times New Roman" w:hAnsi="Times New Roman" w:cs="Times New Roman"/>
        </w:rPr>
        <w:t>, a.s.</w:t>
      </w:r>
      <w:r w:rsidRPr="007B361A">
        <w:rPr>
          <w:rFonts w:ascii="Times New Roman" w:hAnsi="Times New Roman" w:cs="Times New Roman"/>
        </w:rPr>
        <w:t>). Zaručenú konverziu však môže vykonávať výhradne v prevádzkarni integrovaného obslužného miesta.</w:t>
      </w:r>
    </w:p>
    <w:p w14:paraId="347465C8" w14:textId="2B605B34" w:rsidR="00305D59" w:rsidRPr="007B361A" w:rsidRDefault="00B4486F" w:rsidP="00305D59">
      <w:pPr>
        <w:spacing w:before="120" w:after="0"/>
        <w:ind w:left="709"/>
        <w:jc w:val="both"/>
        <w:rPr>
          <w:rFonts w:ascii="Times New Roman" w:hAnsi="Times New Roman" w:cs="Times New Roman"/>
        </w:rPr>
      </w:pPr>
      <w:r w:rsidRPr="007B361A">
        <w:rPr>
          <w:rFonts w:ascii="Times New Roman" w:hAnsi="Times New Roman" w:cs="Times New Roman"/>
        </w:rPr>
        <w:t xml:space="preserve">Poštový podnik </w:t>
      </w:r>
      <w:r w:rsidR="00564BC1" w:rsidRPr="007B361A">
        <w:rPr>
          <w:rFonts w:ascii="Times New Roman" w:hAnsi="Times New Roman" w:cs="Times New Roman"/>
        </w:rPr>
        <w:t xml:space="preserve">poskytujúci univerzálnu službu </w:t>
      </w:r>
      <w:r w:rsidRPr="007B361A">
        <w:rPr>
          <w:rFonts w:ascii="Times New Roman" w:hAnsi="Times New Roman" w:cs="Times New Roman"/>
        </w:rPr>
        <w:t xml:space="preserve">má za výkon zaručenej konverzie nárok na úhradu </w:t>
      </w:r>
      <w:r w:rsidR="000C1B0A">
        <w:rPr>
          <w:rFonts w:ascii="Times New Roman" w:hAnsi="Times New Roman" w:cs="Times New Roman"/>
        </w:rPr>
        <w:t>podľa sadzby</w:t>
      </w:r>
      <w:r w:rsidR="000C1B0A" w:rsidRPr="007B361A">
        <w:rPr>
          <w:rFonts w:ascii="Times New Roman" w:hAnsi="Times New Roman" w:cs="Times New Roman"/>
        </w:rPr>
        <w:t xml:space="preserve"> </w:t>
      </w:r>
      <w:r w:rsidR="000C1B0A">
        <w:rPr>
          <w:rFonts w:ascii="Times New Roman" w:hAnsi="Times New Roman" w:cs="Times New Roman"/>
        </w:rPr>
        <w:t xml:space="preserve">určenej v </w:t>
      </w:r>
      <w:r w:rsidR="000C1B0A" w:rsidRPr="007B361A">
        <w:rPr>
          <w:rFonts w:ascii="Times New Roman" w:hAnsi="Times New Roman" w:cs="Times New Roman"/>
        </w:rPr>
        <w:t>sadzobník</w:t>
      </w:r>
      <w:r w:rsidR="000C1B0A">
        <w:rPr>
          <w:rFonts w:ascii="Times New Roman" w:hAnsi="Times New Roman" w:cs="Times New Roman"/>
        </w:rPr>
        <w:t>u</w:t>
      </w:r>
      <w:r w:rsidR="000C1B0A" w:rsidRPr="007B361A">
        <w:rPr>
          <w:rFonts w:ascii="Times New Roman" w:hAnsi="Times New Roman" w:cs="Times New Roman"/>
        </w:rPr>
        <w:t xml:space="preserve"> úhrad (uvedený vo vyhláške</w:t>
      </w:r>
      <w:r w:rsidR="000C1B0A">
        <w:rPr>
          <w:rFonts w:ascii="Times New Roman" w:hAnsi="Times New Roman" w:cs="Times New Roman"/>
        </w:rPr>
        <w:t xml:space="preserve"> </w:t>
      </w:r>
      <w:r w:rsidR="00024DB1" w:rsidRPr="005C28F9">
        <w:rPr>
          <w:rFonts w:ascii="Times New Roman" w:hAnsi="Times New Roman" w:cs="Times New Roman"/>
        </w:rPr>
        <w:t>o zaručenej konverzii</w:t>
      </w:r>
      <w:r w:rsidR="000C1B0A" w:rsidRPr="007B361A">
        <w:rPr>
          <w:rFonts w:ascii="Times New Roman" w:hAnsi="Times New Roman" w:cs="Times New Roman"/>
        </w:rPr>
        <w:t>)</w:t>
      </w:r>
      <w:r w:rsidRPr="007B361A">
        <w:rPr>
          <w:rFonts w:ascii="Times New Roman" w:hAnsi="Times New Roman" w:cs="Times New Roman"/>
        </w:rPr>
        <w:t>.</w:t>
      </w:r>
      <w:r w:rsidR="00024DB1">
        <w:rPr>
          <w:rFonts w:ascii="Times New Roman" w:hAnsi="Times New Roman" w:cs="Times New Roman"/>
        </w:rPr>
        <w:t xml:space="preserve"> </w:t>
      </w:r>
    </w:p>
    <w:p w14:paraId="70716C31" w14:textId="2329ED1F" w:rsidR="00BB0C82" w:rsidRPr="007B361A" w:rsidRDefault="00BB0C82" w:rsidP="0009513C">
      <w:pPr>
        <w:pStyle w:val="Odsekzoznamu"/>
        <w:numPr>
          <w:ilvl w:val="0"/>
          <w:numId w:val="22"/>
        </w:numPr>
        <w:spacing w:before="120" w:after="0"/>
        <w:ind w:left="709"/>
        <w:jc w:val="both"/>
        <w:rPr>
          <w:rFonts w:ascii="Times New Roman" w:hAnsi="Times New Roman" w:cs="Times New Roman"/>
        </w:rPr>
      </w:pPr>
      <w:r w:rsidRPr="007B361A">
        <w:rPr>
          <w:rFonts w:ascii="Times New Roman" w:hAnsi="Times New Roman" w:cs="Times New Roman"/>
        </w:rPr>
        <w:t xml:space="preserve">advokát - za výkon zaručenej konverzie </w:t>
      </w:r>
      <w:r w:rsidR="00CD0971">
        <w:rPr>
          <w:rFonts w:ascii="Times New Roman" w:hAnsi="Times New Roman" w:cs="Times New Roman"/>
        </w:rPr>
        <w:t xml:space="preserve">má </w:t>
      </w:r>
      <w:r w:rsidRPr="007B361A">
        <w:rPr>
          <w:rFonts w:ascii="Times New Roman" w:hAnsi="Times New Roman" w:cs="Times New Roman"/>
        </w:rPr>
        <w:t xml:space="preserve">nárok na úhradu </w:t>
      </w:r>
      <w:r w:rsidR="000C1B0A">
        <w:rPr>
          <w:rFonts w:ascii="Times New Roman" w:hAnsi="Times New Roman" w:cs="Times New Roman"/>
        </w:rPr>
        <w:t>podľa sadzby</w:t>
      </w:r>
      <w:r w:rsidR="000C1B0A" w:rsidRPr="007B361A">
        <w:rPr>
          <w:rFonts w:ascii="Times New Roman" w:hAnsi="Times New Roman" w:cs="Times New Roman"/>
        </w:rPr>
        <w:t xml:space="preserve"> </w:t>
      </w:r>
      <w:r w:rsidR="000C1B0A">
        <w:rPr>
          <w:rFonts w:ascii="Times New Roman" w:hAnsi="Times New Roman" w:cs="Times New Roman"/>
        </w:rPr>
        <w:t xml:space="preserve">určenej v </w:t>
      </w:r>
      <w:r w:rsidR="000C1B0A" w:rsidRPr="007B361A">
        <w:rPr>
          <w:rFonts w:ascii="Times New Roman" w:hAnsi="Times New Roman" w:cs="Times New Roman"/>
        </w:rPr>
        <w:t>sadzobník</w:t>
      </w:r>
      <w:r w:rsidR="000C1B0A">
        <w:rPr>
          <w:rFonts w:ascii="Times New Roman" w:hAnsi="Times New Roman" w:cs="Times New Roman"/>
        </w:rPr>
        <w:t>u</w:t>
      </w:r>
      <w:r w:rsidR="000C1B0A" w:rsidRPr="007B361A">
        <w:rPr>
          <w:rFonts w:ascii="Times New Roman" w:hAnsi="Times New Roman" w:cs="Times New Roman"/>
        </w:rPr>
        <w:t xml:space="preserve"> úhrad (uvedený vo vyhláške</w:t>
      </w:r>
      <w:r w:rsidR="000C1B0A">
        <w:rPr>
          <w:rFonts w:ascii="Times New Roman" w:hAnsi="Times New Roman" w:cs="Times New Roman"/>
        </w:rPr>
        <w:t xml:space="preserve"> </w:t>
      </w:r>
      <w:r w:rsidR="00024DB1" w:rsidRPr="005C28F9">
        <w:rPr>
          <w:rFonts w:ascii="Times New Roman" w:hAnsi="Times New Roman" w:cs="Times New Roman"/>
        </w:rPr>
        <w:t>o zaručenej konverzii</w:t>
      </w:r>
      <w:r w:rsidR="000C1B0A" w:rsidRPr="007B361A">
        <w:rPr>
          <w:rFonts w:ascii="Times New Roman" w:hAnsi="Times New Roman" w:cs="Times New Roman"/>
        </w:rPr>
        <w:t>)</w:t>
      </w:r>
      <w:r w:rsidR="007F4C08">
        <w:rPr>
          <w:rFonts w:ascii="Times New Roman" w:hAnsi="Times New Roman" w:cs="Times New Roman"/>
        </w:rPr>
        <w:t>,</w:t>
      </w:r>
      <w:r w:rsidR="00024DB1">
        <w:rPr>
          <w:rFonts w:ascii="Times New Roman" w:hAnsi="Times New Roman" w:cs="Times New Roman"/>
        </w:rPr>
        <w:t xml:space="preserve"> </w:t>
      </w:r>
    </w:p>
    <w:p w14:paraId="4A507907" w14:textId="7AED274B" w:rsidR="00BB0C82" w:rsidRDefault="00BB0C82" w:rsidP="0009513C">
      <w:pPr>
        <w:pStyle w:val="Odsekzoznamu"/>
        <w:numPr>
          <w:ilvl w:val="0"/>
          <w:numId w:val="22"/>
        </w:numPr>
        <w:spacing w:before="120" w:after="0"/>
        <w:ind w:left="709"/>
        <w:jc w:val="both"/>
        <w:rPr>
          <w:rFonts w:ascii="Times New Roman" w:hAnsi="Times New Roman" w:cs="Times New Roman"/>
        </w:rPr>
      </w:pPr>
      <w:r w:rsidRPr="007B361A">
        <w:rPr>
          <w:rFonts w:ascii="Times New Roman" w:hAnsi="Times New Roman" w:cs="Times New Roman"/>
        </w:rPr>
        <w:t>patentový zástupca, ak nejde o konverziu verejnej listiny, t.j. môž</w:t>
      </w:r>
      <w:r w:rsidR="00CD0971">
        <w:rPr>
          <w:rFonts w:ascii="Times New Roman" w:hAnsi="Times New Roman" w:cs="Times New Roman"/>
        </w:rPr>
        <w:t>e</w:t>
      </w:r>
      <w:r w:rsidRPr="007B361A">
        <w:rPr>
          <w:rFonts w:ascii="Times New Roman" w:hAnsi="Times New Roman" w:cs="Times New Roman"/>
        </w:rPr>
        <w:t xml:space="preserve"> vykonávať zaručenú konverziu všetkých dokumentov, ktoré nie sú verejné listiny. Verejnou listinou je napr. rozhodnutie orgánu verejnej moci, doklady o vzdelaní, rodný list, sobášny list a úmrtný list, notárske listiny (napr. notárska zápisnica) a pod. Patentový zástupca má za výkon zaručenej konverzie nárok na úhradu </w:t>
      </w:r>
      <w:r w:rsidR="000C1B0A">
        <w:rPr>
          <w:rFonts w:ascii="Times New Roman" w:hAnsi="Times New Roman" w:cs="Times New Roman"/>
        </w:rPr>
        <w:t>podľa sadzby</w:t>
      </w:r>
      <w:r w:rsidR="000C1B0A" w:rsidRPr="007B361A">
        <w:rPr>
          <w:rFonts w:ascii="Times New Roman" w:hAnsi="Times New Roman" w:cs="Times New Roman"/>
        </w:rPr>
        <w:t xml:space="preserve"> </w:t>
      </w:r>
      <w:r w:rsidR="000C1B0A">
        <w:rPr>
          <w:rFonts w:ascii="Times New Roman" w:hAnsi="Times New Roman" w:cs="Times New Roman"/>
        </w:rPr>
        <w:t xml:space="preserve">určenej v </w:t>
      </w:r>
      <w:r w:rsidR="000C1B0A" w:rsidRPr="007B361A">
        <w:rPr>
          <w:rFonts w:ascii="Times New Roman" w:hAnsi="Times New Roman" w:cs="Times New Roman"/>
        </w:rPr>
        <w:t>sadzobník</w:t>
      </w:r>
      <w:r w:rsidR="000C1B0A">
        <w:rPr>
          <w:rFonts w:ascii="Times New Roman" w:hAnsi="Times New Roman" w:cs="Times New Roman"/>
        </w:rPr>
        <w:t>u</w:t>
      </w:r>
      <w:r w:rsidR="000C1B0A" w:rsidRPr="007B361A">
        <w:rPr>
          <w:rFonts w:ascii="Times New Roman" w:hAnsi="Times New Roman" w:cs="Times New Roman"/>
        </w:rPr>
        <w:t xml:space="preserve"> úhrad (uvedený vo vyhláške</w:t>
      </w:r>
      <w:r w:rsidR="000C1B0A">
        <w:rPr>
          <w:rFonts w:ascii="Times New Roman" w:hAnsi="Times New Roman" w:cs="Times New Roman"/>
        </w:rPr>
        <w:t xml:space="preserve"> </w:t>
      </w:r>
      <w:r w:rsidR="00024DB1" w:rsidRPr="005C28F9">
        <w:rPr>
          <w:rFonts w:ascii="Times New Roman" w:hAnsi="Times New Roman" w:cs="Times New Roman"/>
        </w:rPr>
        <w:t>o zaručenej konverzii</w:t>
      </w:r>
      <w:r w:rsidR="000C1B0A" w:rsidRPr="007B361A">
        <w:rPr>
          <w:rFonts w:ascii="Times New Roman" w:hAnsi="Times New Roman" w:cs="Times New Roman"/>
        </w:rPr>
        <w:t>)</w:t>
      </w:r>
      <w:r w:rsidR="007F4C08">
        <w:rPr>
          <w:rFonts w:ascii="Times New Roman" w:hAnsi="Times New Roman" w:cs="Times New Roman"/>
        </w:rPr>
        <w:t>,</w:t>
      </w:r>
      <w:r w:rsidR="00024DB1">
        <w:rPr>
          <w:rFonts w:ascii="Times New Roman" w:hAnsi="Times New Roman" w:cs="Times New Roman"/>
        </w:rPr>
        <w:t xml:space="preserve"> </w:t>
      </w:r>
    </w:p>
    <w:p w14:paraId="0C3FEAAC" w14:textId="77777777" w:rsidR="00580622" w:rsidRPr="00580622" w:rsidRDefault="00580622" w:rsidP="0009513C">
      <w:pPr>
        <w:pStyle w:val="Odsekzoznamu"/>
        <w:numPr>
          <w:ilvl w:val="0"/>
          <w:numId w:val="22"/>
        </w:numPr>
        <w:spacing w:before="120" w:after="0"/>
        <w:ind w:left="709"/>
        <w:jc w:val="both"/>
        <w:rPr>
          <w:rFonts w:ascii="Times New Roman" w:hAnsi="Times New Roman" w:cs="Times New Roman"/>
        </w:rPr>
      </w:pPr>
      <w:r w:rsidRPr="00580622">
        <w:rPr>
          <w:rFonts w:ascii="Times New Roman" w:hAnsi="Times New Roman" w:cs="Times New Roman"/>
        </w:rPr>
        <w:t>právnická osoba so 100-percentnou majetkovou účasťou štátu, ktorej predmetom podnikania je konsolidácia pohľadávok verejného sektor</w:t>
      </w:r>
      <w:r>
        <w:rPr>
          <w:rFonts w:ascii="Times New Roman" w:hAnsi="Times New Roman" w:cs="Times New Roman"/>
        </w:rPr>
        <w:t>a podľa osobitného predpisu (z</w:t>
      </w:r>
      <w:r w:rsidRPr="00580622">
        <w:rPr>
          <w:rFonts w:ascii="Times New Roman" w:hAnsi="Times New Roman" w:cs="Times New Roman"/>
        </w:rPr>
        <w:t>ákon č. 374/2014 Z. z. o pohľadávkach štátu a o zmene a doplnení niektorých zákonov v znení neskorších predpisov</w:t>
      </w:r>
      <w:r>
        <w:rPr>
          <w:rFonts w:ascii="Times New Roman" w:hAnsi="Times New Roman" w:cs="Times New Roman"/>
        </w:rPr>
        <w:t>),</w:t>
      </w:r>
      <w:r w:rsidRPr="00580622">
        <w:rPr>
          <w:rFonts w:ascii="Times New Roman" w:hAnsi="Times New Roman" w:cs="Times New Roman"/>
        </w:rPr>
        <w:t xml:space="preserve"> ak ide o zaručenú konverziu dokumentov týkajúcich sa pohľadávok, ktoré podľa osobitného pred</w:t>
      </w:r>
      <w:r>
        <w:rPr>
          <w:rFonts w:ascii="Times New Roman" w:hAnsi="Times New Roman" w:cs="Times New Roman"/>
        </w:rPr>
        <w:t>pisu</w:t>
      </w:r>
      <w:r w:rsidRPr="00580622">
        <w:rPr>
          <w:rFonts w:ascii="Times New Roman" w:hAnsi="Times New Roman" w:cs="Times New Roman"/>
        </w:rPr>
        <w:t xml:space="preserve"> nadobudla a ktoré ako poverená oso</w:t>
      </w:r>
      <w:r>
        <w:rPr>
          <w:rFonts w:ascii="Times New Roman" w:hAnsi="Times New Roman" w:cs="Times New Roman"/>
        </w:rPr>
        <w:t>ba podľa osobitného predpisu</w:t>
      </w:r>
      <w:r w:rsidRPr="00580622">
        <w:rPr>
          <w:rFonts w:ascii="Times New Roman" w:hAnsi="Times New Roman" w:cs="Times New Roman"/>
        </w:rPr>
        <w:t xml:space="preserve"> konsoliduje.</w:t>
      </w:r>
      <w:r w:rsidRPr="00580622">
        <w:t xml:space="preserve"> </w:t>
      </w:r>
      <w:r>
        <w:rPr>
          <w:rFonts w:ascii="Times New Roman" w:hAnsi="Times New Roman" w:cs="Times New Roman"/>
        </w:rPr>
        <w:t>Zaručenú konverziu táto poverená osoba vykonáva</w:t>
      </w:r>
      <w:r w:rsidRPr="00580622">
        <w:rPr>
          <w:rFonts w:ascii="Times New Roman" w:hAnsi="Times New Roman" w:cs="Times New Roman"/>
        </w:rPr>
        <w:t xml:space="preserve"> len pre vlastné potreby, t. j. </w:t>
      </w:r>
      <w:r>
        <w:rPr>
          <w:rFonts w:ascii="Times New Roman" w:hAnsi="Times New Roman" w:cs="Times New Roman"/>
        </w:rPr>
        <w:t xml:space="preserve">nejde </w:t>
      </w:r>
      <w:r w:rsidRPr="00580622">
        <w:rPr>
          <w:rFonts w:ascii="Times New Roman" w:hAnsi="Times New Roman" w:cs="Times New Roman"/>
        </w:rPr>
        <w:t>o vykonávanie zaručenej konverzie ako služby verejnosti za úhradu.</w:t>
      </w:r>
    </w:p>
    <w:p w14:paraId="0B1A75E5" w14:textId="77777777" w:rsidR="00BB0C82" w:rsidRPr="00305D59" w:rsidRDefault="00BB0C82" w:rsidP="00122D0D">
      <w:pPr>
        <w:pStyle w:val="Odsekzoznamu"/>
        <w:spacing w:before="120" w:after="0"/>
        <w:ind w:left="709"/>
        <w:jc w:val="both"/>
        <w:rPr>
          <w:rFonts w:ascii="Times New Roman" w:hAnsi="Times New Roman" w:cs="Times New Roman"/>
        </w:rPr>
      </w:pPr>
    </w:p>
    <w:p w14:paraId="11298885" w14:textId="677FA3EC" w:rsidR="000261C0" w:rsidRDefault="00937422" w:rsidP="00124B1F">
      <w:pPr>
        <w:spacing w:before="120" w:after="0"/>
        <w:jc w:val="both"/>
        <w:rPr>
          <w:rFonts w:ascii="Times New Roman" w:hAnsi="Times New Roman" w:cs="Times New Roman"/>
        </w:rPr>
      </w:pPr>
      <w:r>
        <w:rPr>
          <w:rFonts w:ascii="Times New Roman" w:hAnsi="Times New Roman" w:cs="Times New Roman"/>
        </w:rPr>
        <w:t>Zároveň je potrebné upozorniť, že neexistuje povinnosť vykonávať zaručenú konverziu, s výnimkou orgánov verejnej moci vo vzťahu k dokumentom, ktorýc</w:t>
      </w:r>
      <w:r w:rsidR="00E2749D">
        <w:rPr>
          <w:rFonts w:ascii="Times New Roman" w:hAnsi="Times New Roman" w:cs="Times New Roman"/>
        </w:rPr>
        <w:t xml:space="preserve">h je pôvodcom. </w:t>
      </w:r>
      <w:r w:rsidR="003F131D">
        <w:rPr>
          <w:rFonts w:ascii="Times New Roman" w:hAnsi="Times New Roman" w:cs="Times New Roman"/>
        </w:rPr>
        <w:t>A</w:t>
      </w:r>
      <w:r w:rsidR="003F131D" w:rsidRPr="003F131D">
        <w:rPr>
          <w:rFonts w:ascii="Times New Roman" w:hAnsi="Times New Roman" w:cs="Times New Roman"/>
        </w:rPr>
        <w:t>k orgán vytvára doku</w:t>
      </w:r>
      <w:r w:rsidR="0092238B">
        <w:rPr>
          <w:rFonts w:ascii="Times New Roman" w:hAnsi="Times New Roman" w:cs="Times New Roman"/>
        </w:rPr>
        <w:t>menty, ktoré nie sú v súlade s v</w:t>
      </w:r>
      <w:r w:rsidR="003F131D" w:rsidRPr="003F131D">
        <w:rPr>
          <w:rFonts w:ascii="Times New Roman" w:hAnsi="Times New Roman" w:cs="Times New Roman"/>
        </w:rPr>
        <w:t>ýnosom o štandardoch, je povinný zabezpečiť ich konverziu do formátu v súlade s týmto výnosom.</w:t>
      </w:r>
      <w:r w:rsidR="003F131D">
        <w:rPr>
          <w:rFonts w:ascii="Times New Roman" w:hAnsi="Times New Roman" w:cs="Times New Roman"/>
        </w:rPr>
        <w:t xml:space="preserve"> Z uvedeného vyplýva</w:t>
      </w:r>
      <w:r w:rsidR="00E2749D">
        <w:rPr>
          <w:rFonts w:ascii="Times New Roman" w:hAnsi="Times New Roman" w:cs="Times New Roman"/>
        </w:rPr>
        <w:t>,</w:t>
      </w:r>
      <w:r>
        <w:rPr>
          <w:rFonts w:ascii="Times New Roman" w:hAnsi="Times New Roman" w:cs="Times New Roman"/>
        </w:rPr>
        <w:t xml:space="preserve"> </w:t>
      </w:r>
      <w:r w:rsidR="003F131D">
        <w:rPr>
          <w:rFonts w:ascii="Times New Roman" w:hAnsi="Times New Roman" w:cs="Times New Roman"/>
        </w:rPr>
        <w:t xml:space="preserve">že </w:t>
      </w:r>
      <w:r>
        <w:rPr>
          <w:rFonts w:ascii="Times New Roman" w:hAnsi="Times New Roman" w:cs="Times New Roman"/>
        </w:rPr>
        <w:t>vykonania zaručenej konverzie sa nie je možné domáhať u žiadneho notára, advokáta, patentového zástupcu</w:t>
      </w:r>
      <w:r w:rsidR="000261C0">
        <w:rPr>
          <w:rFonts w:ascii="Times New Roman" w:hAnsi="Times New Roman" w:cs="Times New Roman"/>
        </w:rPr>
        <w:t>, ak takúto službu neposkytuje dobrovoľne</w:t>
      </w:r>
      <w:r>
        <w:rPr>
          <w:rFonts w:ascii="Times New Roman" w:hAnsi="Times New Roman" w:cs="Times New Roman"/>
        </w:rPr>
        <w:t xml:space="preserve">. Ak však </w:t>
      </w:r>
      <w:r w:rsidR="000261C0">
        <w:rPr>
          <w:rFonts w:ascii="Times New Roman" w:hAnsi="Times New Roman" w:cs="Times New Roman"/>
        </w:rPr>
        <w:t xml:space="preserve">službu zaručenej konverzie táto osoba poskytuje, </w:t>
      </w:r>
      <w:r w:rsidR="00E2749D">
        <w:rPr>
          <w:rFonts w:ascii="Times New Roman" w:hAnsi="Times New Roman" w:cs="Times New Roman"/>
        </w:rPr>
        <w:t>musí</w:t>
      </w:r>
      <w:r w:rsidR="000261C0">
        <w:rPr>
          <w:rFonts w:ascii="Times New Roman" w:hAnsi="Times New Roman" w:cs="Times New Roman"/>
        </w:rPr>
        <w:t xml:space="preserve"> ju vykonávať v súlade </w:t>
      </w:r>
      <w:r w:rsidR="00E2749D">
        <w:rPr>
          <w:rFonts w:ascii="Times New Roman" w:hAnsi="Times New Roman" w:cs="Times New Roman"/>
        </w:rPr>
        <w:t>so zákonom o e-</w:t>
      </w:r>
      <w:r w:rsidR="000261C0">
        <w:rPr>
          <w:rFonts w:ascii="Times New Roman" w:hAnsi="Times New Roman" w:cs="Times New Roman"/>
        </w:rPr>
        <w:t xml:space="preserve">Governmente, inak nepôjde o službu zaručenej konverzie. </w:t>
      </w:r>
    </w:p>
    <w:p w14:paraId="0166FDE2" w14:textId="54999F33" w:rsidR="00184A03" w:rsidRDefault="00124B1F" w:rsidP="00124B1F">
      <w:pPr>
        <w:spacing w:before="120" w:after="0"/>
        <w:jc w:val="both"/>
        <w:rPr>
          <w:rFonts w:ascii="Times New Roman" w:hAnsi="Times New Roman" w:cs="Times New Roman"/>
        </w:rPr>
      </w:pPr>
      <w:r w:rsidRPr="00124B1F">
        <w:rPr>
          <w:rFonts w:ascii="Times New Roman" w:hAnsi="Times New Roman" w:cs="Times New Roman"/>
        </w:rPr>
        <w:lastRenderedPageBreak/>
        <w:t>Činnosť zaručenej konverzie je špecifická v tom, že ani vstupný</w:t>
      </w:r>
      <w:r w:rsidR="00FE5444">
        <w:rPr>
          <w:rFonts w:ascii="Times New Roman" w:hAnsi="Times New Roman" w:cs="Times New Roman"/>
        </w:rPr>
        <w:t xml:space="preserve"> (</w:t>
      </w:r>
      <w:r w:rsidRPr="00124B1F">
        <w:rPr>
          <w:rFonts w:ascii="Times New Roman" w:hAnsi="Times New Roman" w:cs="Times New Roman"/>
        </w:rPr>
        <w:t>pôvodný dokument</w:t>
      </w:r>
      <w:r w:rsidR="00FE5444">
        <w:rPr>
          <w:rFonts w:ascii="Times New Roman" w:hAnsi="Times New Roman" w:cs="Times New Roman"/>
        </w:rPr>
        <w:t>)</w:t>
      </w:r>
      <w:r w:rsidRPr="00124B1F">
        <w:rPr>
          <w:rFonts w:ascii="Times New Roman" w:hAnsi="Times New Roman" w:cs="Times New Roman"/>
        </w:rPr>
        <w:t>, ktorý sa konvertuje, ako ani výstupný</w:t>
      </w:r>
      <w:r w:rsidR="00FE5444">
        <w:rPr>
          <w:rFonts w:ascii="Times New Roman" w:hAnsi="Times New Roman" w:cs="Times New Roman"/>
        </w:rPr>
        <w:t xml:space="preserve"> (s</w:t>
      </w:r>
      <w:r w:rsidRPr="00124B1F">
        <w:rPr>
          <w:rFonts w:ascii="Times New Roman" w:hAnsi="Times New Roman" w:cs="Times New Roman"/>
        </w:rPr>
        <w:t>konvertovaný</w:t>
      </w:r>
      <w:r w:rsidR="00FE5444">
        <w:rPr>
          <w:rFonts w:ascii="Times New Roman" w:hAnsi="Times New Roman" w:cs="Times New Roman"/>
        </w:rPr>
        <w:t>)</w:t>
      </w:r>
      <w:r w:rsidRPr="00124B1F">
        <w:rPr>
          <w:rFonts w:ascii="Times New Roman" w:hAnsi="Times New Roman" w:cs="Times New Roman"/>
        </w:rPr>
        <w:t xml:space="preserve"> dokument (ak odmyslíme osvedčovaciu doložku)</w:t>
      </w:r>
      <w:r w:rsidR="0093419B">
        <w:rPr>
          <w:rFonts w:ascii="Times New Roman" w:hAnsi="Times New Roman" w:cs="Times New Roman"/>
        </w:rPr>
        <w:t xml:space="preserve"> nie </w:t>
      </w:r>
      <w:r w:rsidR="0055455B">
        <w:rPr>
          <w:rFonts w:ascii="Times New Roman" w:hAnsi="Times New Roman" w:cs="Times New Roman"/>
        </w:rPr>
        <w:t>je dokumentom</w:t>
      </w:r>
      <w:r w:rsidR="0093419B">
        <w:rPr>
          <w:rFonts w:ascii="Times New Roman" w:hAnsi="Times New Roman" w:cs="Times New Roman"/>
        </w:rPr>
        <w:t>, ktor</w:t>
      </w:r>
      <w:r w:rsidR="0055455B">
        <w:rPr>
          <w:rFonts w:ascii="Times New Roman" w:hAnsi="Times New Roman" w:cs="Times New Roman"/>
        </w:rPr>
        <w:t>ý</w:t>
      </w:r>
      <w:r w:rsidR="0093419B">
        <w:rPr>
          <w:rFonts w:ascii="Times New Roman" w:hAnsi="Times New Roman" w:cs="Times New Roman"/>
        </w:rPr>
        <w:t xml:space="preserve"> by osoba </w:t>
      </w:r>
      <w:r w:rsidR="0093419B" w:rsidRPr="00122D0D">
        <w:rPr>
          <w:rFonts w:ascii="Times New Roman" w:hAnsi="Times New Roman" w:cs="Times New Roman"/>
        </w:rPr>
        <w:t>vykonávajúca zaručenú konverziu</w:t>
      </w:r>
      <w:r w:rsidR="0093419B" w:rsidRPr="00124B1F">
        <w:rPr>
          <w:rFonts w:ascii="Times New Roman" w:hAnsi="Times New Roman" w:cs="Times New Roman"/>
          <w:b/>
          <w:i/>
        </w:rPr>
        <w:t xml:space="preserve"> naďalej u seba spracúval</w:t>
      </w:r>
      <w:r w:rsidR="0093419B">
        <w:rPr>
          <w:rFonts w:ascii="Times New Roman" w:hAnsi="Times New Roman" w:cs="Times New Roman"/>
          <w:b/>
          <w:i/>
        </w:rPr>
        <w:t>a</w:t>
      </w:r>
      <w:r w:rsidR="0093419B" w:rsidRPr="00124B1F">
        <w:rPr>
          <w:rFonts w:ascii="Times New Roman" w:hAnsi="Times New Roman" w:cs="Times New Roman"/>
          <w:b/>
          <w:i/>
        </w:rPr>
        <w:t xml:space="preserve">, </w:t>
      </w:r>
      <w:r w:rsidR="00937422">
        <w:rPr>
          <w:rFonts w:ascii="Times New Roman" w:hAnsi="Times New Roman" w:cs="Times New Roman"/>
          <w:b/>
          <w:i/>
        </w:rPr>
        <w:t xml:space="preserve">ukladala, </w:t>
      </w:r>
      <w:r w:rsidR="0093419B" w:rsidRPr="00124B1F">
        <w:rPr>
          <w:rFonts w:ascii="Times New Roman" w:hAnsi="Times New Roman" w:cs="Times New Roman"/>
          <w:b/>
          <w:i/>
        </w:rPr>
        <w:t>či ho zverejňoval</w:t>
      </w:r>
      <w:r w:rsidR="0093419B">
        <w:rPr>
          <w:rFonts w:ascii="Times New Roman" w:hAnsi="Times New Roman" w:cs="Times New Roman"/>
          <w:b/>
          <w:i/>
        </w:rPr>
        <w:t>a</w:t>
      </w:r>
      <w:r w:rsidR="0093419B" w:rsidRPr="00124B1F">
        <w:rPr>
          <w:rFonts w:ascii="Times New Roman" w:hAnsi="Times New Roman" w:cs="Times New Roman"/>
          <w:b/>
          <w:i/>
        </w:rPr>
        <w:t>, alebo s ním inak nakladal</w:t>
      </w:r>
      <w:r w:rsidR="0093419B">
        <w:rPr>
          <w:rFonts w:ascii="Times New Roman" w:hAnsi="Times New Roman" w:cs="Times New Roman"/>
          <w:b/>
          <w:i/>
        </w:rPr>
        <w:t>a.</w:t>
      </w:r>
      <w:r w:rsidR="0093419B" w:rsidRPr="0093419B">
        <w:rPr>
          <w:rFonts w:ascii="Times New Roman" w:hAnsi="Times New Roman" w:cs="Times New Roman"/>
        </w:rPr>
        <w:t xml:space="preserve"> </w:t>
      </w:r>
      <w:r w:rsidR="0093419B" w:rsidRPr="00124B1F">
        <w:rPr>
          <w:rFonts w:ascii="Times New Roman" w:hAnsi="Times New Roman" w:cs="Times New Roman"/>
        </w:rPr>
        <w:t>Z</w:t>
      </w:r>
      <w:r w:rsidR="0093419B">
        <w:rPr>
          <w:rFonts w:ascii="Times New Roman" w:hAnsi="Times New Roman" w:cs="Times New Roman"/>
        </w:rPr>
        <w:t>namená to</w:t>
      </w:r>
      <w:r w:rsidR="0093419B" w:rsidRPr="00124B1F">
        <w:rPr>
          <w:rFonts w:ascii="Times New Roman" w:hAnsi="Times New Roman" w:cs="Times New Roman"/>
        </w:rPr>
        <w:t xml:space="preserve">, </w:t>
      </w:r>
      <w:r w:rsidR="0093419B">
        <w:rPr>
          <w:rFonts w:ascii="Times New Roman" w:hAnsi="Times New Roman" w:cs="Times New Roman"/>
        </w:rPr>
        <w:t>že ako</w:t>
      </w:r>
      <w:r w:rsidR="0093419B" w:rsidRPr="00124B1F">
        <w:rPr>
          <w:rFonts w:ascii="Times New Roman" w:hAnsi="Times New Roman" w:cs="Times New Roman"/>
        </w:rPr>
        <w:t xml:space="preserve"> pôvodný, </w:t>
      </w:r>
      <w:r w:rsidR="0093419B">
        <w:rPr>
          <w:rFonts w:ascii="Times New Roman" w:hAnsi="Times New Roman" w:cs="Times New Roman"/>
        </w:rPr>
        <w:t>tak</w:t>
      </w:r>
      <w:r w:rsidR="0093419B" w:rsidRPr="00124B1F">
        <w:rPr>
          <w:rFonts w:ascii="Times New Roman" w:hAnsi="Times New Roman" w:cs="Times New Roman"/>
        </w:rPr>
        <w:t xml:space="preserve"> aj konvertovaný dokument sú a zostávajú v dispozícii žiadateľa o zaručenú konverziu</w:t>
      </w:r>
      <w:r w:rsidR="0093419B">
        <w:rPr>
          <w:rFonts w:ascii="Times New Roman" w:hAnsi="Times New Roman" w:cs="Times New Roman"/>
        </w:rPr>
        <w:t xml:space="preserve"> a nie osoby vykonávajúcej zaručenú konverziu</w:t>
      </w:r>
      <w:r w:rsidR="0093419B" w:rsidRPr="00124B1F">
        <w:rPr>
          <w:rFonts w:ascii="Times New Roman" w:hAnsi="Times New Roman" w:cs="Times New Roman"/>
        </w:rPr>
        <w:t>.</w:t>
      </w:r>
      <w:r w:rsidR="0093419B">
        <w:rPr>
          <w:rFonts w:ascii="Times New Roman" w:hAnsi="Times New Roman" w:cs="Times New Roman"/>
        </w:rPr>
        <w:t xml:space="preserve"> </w:t>
      </w:r>
    </w:p>
    <w:p w14:paraId="672676FB" w14:textId="77777777" w:rsidR="00F10609" w:rsidRPr="00B7654A" w:rsidRDefault="00F10609" w:rsidP="00124B1F">
      <w:pPr>
        <w:spacing w:before="120" w:after="0"/>
        <w:jc w:val="both"/>
        <w:rPr>
          <w:rFonts w:ascii="Times New Roman" w:hAnsi="Times New Roman" w:cs="Times New Roman"/>
          <w:b/>
          <w:u w:val="single"/>
        </w:rPr>
      </w:pPr>
      <w:r w:rsidRPr="00B7654A">
        <w:rPr>
          <w:rFonts w:ascii="Times New Roman" w:hAnsi="Times New Roman" w:cs="Times New Roman"/>
          <w:b/>
          <w:u w:val="single"/>
        </w:rPr>
        <w:t xml:space="preserve">Aplikácia výnosu o štandardoch pri </w:t>
      </w:r>
      <w:r>
        <w:rPr>
          <w:rFonts w:ascii="Times New Roman" w:hAnsi="Times New Roman" w:cs="Times New Roman"/>
          <w:b/>
          <w:u w:val="single"/>
        </w:rPr>
        <w:t xml:space="preserve">vykonávaní </w:t>
      </w:r>
      <w:r w:rsidRPr="00B7654A">
        <w:rPr>
          <w:rFonts w:ascii="Times New Roman" w:hAnsi="Times New Roman" w:cs="Times New Roman"/>
          <w:b/>
          <w:u w:val="single"/>
        </w:rPr>
        <w:t>zaručenej konverzi</w:t>
      </w:r>
      <w:r w:rsidRPr="00FB4343">
        <w:rPr>
          <w:rFonts w:ascii="Times New Roman" w:hAnsi="Times New Roman" w:cs="Times New Roman"/>
          <w:b/>
          <w:u w:val="single"/>
        </w:rPr>
        <w:t>e</w:t>
      </w:r>
    </w:p>
    <w:p w14:paraId="49AF57A5" w14:textId="6662FE12" w:rsidR="0093419B" w:rsidRDefault="0093419B" w:rsidP="00124B1F">
      <w:pPr>
        <w:spacing w:before="120" w:after="0"/>
        <w:jc w:val="both"/>
        <w:rPr>
          <w:rFonts w:ascii="Times New Roman" w:hAnsi="Times New Roman" w:cs="Times New Roman"/>
        </w:rPr>
      </w:pPr>
      <w:r>
        <w:rPr>
          <w:rFonts w:ascii="Times New Roman" w:hAnsi="Times New Roman" w:cs="Times New Roman"/>
        </w:rPr>
        <w:t xml:space="preserve">V prípade elektronického dokumentu vstupujúceho do procesu zaručenej konverzie, ak tento dokument vytvára </w:t>
      </w:r>
      <w:r w:rsidR="00B416D1">
        <w:rPr>
          <w:rFonts w:ascii="Times New Roman" w:hAnsi="Times New Roman" w:cs="Times New Roman"/>
        </w:rPr>
        <w:t xml:space="preserve">povinná </w:t>
      </w:r>
      <w:r>
        <w:rPr>
          <w:rFonts w:ascii="Times New Roman" w:hAnsi="Times New Roman" w:cs="Times New Roman"/>
        </w:rPr>
        <w:t xml:space="preserve">osoba v zmysle </w:t>
      </w:r>
      <w:r w:rsidR="00937422">
        <w:rPr>
          <w:rFonts w:ascii="Times New Roman" w:hAnsi="Times New Roman" w:cs="Times New Roman"/>
        </w:rPr>
        <w:t>z</w:t>
      </w:r>
      <w:r>
        <w:rPr>
          <w:rFonts w:ascii="Times New Roman" w:hAnsi="Times New Roman" w:cs="Times New Roman"/>
        </w:rPr>
        <w:t>ákona č. 275/2006 Z.</w:t>
      </w:r>
      <w:r w:rsidR="007F4C08">
        <w:rPr>
          <w:rFonts w:ascii="Times New Roman" w:hAnsi="Times New Roman" w:cs="Times New Roman"/>
        </w:rPr>
        <w:t xml:space="preserve"> </w:t>
      </w:r>
      <w:r>
        <w:rPr>
          <w:rFonts w:ascii="Times New Roman" w:hAnsi="Times New Roman" w:cs="Times New Roman"/>
        </w:rPr>
        <w:t>z. o informačných systémoch verejnej správy</w:t>
      </w:r>
      <w:r w:rsidR="00B416D1">
        <w:rPr>
          <w:rFonts w:ascii="Times New Roman" w:hAnsi="Times New Roman" w:cs="Times New Roman"/>
        </w:rPr>
        <w:t xml:space="preserve"> a o zmene a doplnení niektorých zákonov v znení neskorších predpisov (ďalej len „zákon o ISVS“)</w:t>
      </w:r>
      <w:r w:rsidR="001F282F">
        <w:rPr>
          <w:rFonts w:ascii="Times New Roman" w:hAnsi="Times New Roman" w:cs="Times New Roman"/>
        </w:rPr>
        <w:t xml:space="preserve"> alebo ak je </w:t>
      </w:r>
      <w:r w:rsidR="000261C0">
        <w:rPr>
          <w:rFonts w:ascii="Times New Roman" w:hAnsi="Times New Roman" w:cs="Times New Roman"/>
        </w:rPr>
        <w:t xml:space="preserve">táto </w:t>
      </w:r>
      <w:r w:rsidR="001F282F">
        <w:rPr>
          <w:rFonts w:ascii="Times New Roman" w:hAnsi="Times New Roman" w:cs="Times New Roman"/>
        </w:rPr>
        <w:t>povinná osoba žiadateľom o vykonanie zaručenej konverzie</w:t>
      </w:r>
      <w:r>
        <w:rPr>
          <w:rFonts w:ascii="Times New Roman" w:hAnsi="Times New Roman" w:cs="Times New Roman"/>
        </w:rPr>
        <w:t xml:space="preserve">, </w:t>
      </w:r>
      <w:r w:rsidR="000261C0">
        <w:rPr>
          <w:rFonts w:ascii="Times New Roman" w:hAnsi="Times New Roman" w:cs="Times New Roman"/>
        </w:rPr>
        <w:t xml:space="preserve">vzťahuje sa na ňu </w:t>
      </w:r>
      <w:r>
        <w:rPr>
          <w:rFonts w:ascii="Times New Roman" w:hAnsi="Times New Roman" w:cs="Times New Roman"/>
        </w:rPr>
        <w:t xml:space="preserve">povinnosť dodržať </w:t>
      </w:r>
      <w:r w:rsidRPr="00124B1F">
        <w:rPr>
          <w:rFonts w:ascii="Times New Roman" w:hAnsi="Times New Roman" w:cs="Times New Roman"/>
        </w:rPr>
        <w:t>výnos o štandardoch vo vzťahu k formátom elektronických dokumentov.</w:t>
      </w:r>
      <w:r>
        <w:rPr>
          <w:rFonts w:ascii="Times New Roman" w:hAnsi="Times New Roman" w:cs="Times New Roman"/>
        </w:rPr>
        <w:t xml:space="preserve"> </w:t>
      </w:r>
      <w:r w:rsidR="00184A03">
        <w:rPr>
          <w:rFonts w:ascii="Times New Roman" w:hAnsi="Times New Roman" w:cs="Times New Roman"/>
        </w:rPr>
        <w:t>Vzhľadom na požiadavku zachovania rovnakých právnych účinkov, z dôvodu použiteľnosti voči orgánom verejnej moci musí byť elektronický dokument</w:t>
      </w:r>
      <w:r w:rsidR="000261C0">
        <w:rPr>
          <w:rFonts w:ascii="Times New Roman" w:hAnsi="Times New Roman" w:cs="Times New Roman"/>
        </w:rPr>
        <w:t>,</w:t>
      </w:r>
      <w:r w:rsidR="00795B6A">
        <w:rPr>
          <w:rFonts w:ascii="Times New Roman" w:hAnsi="Times New Roman" w:cs="Times New Roman"/>
        </w:rPr>
        <w:t xml:space="preserve"> </w:t>
      </w:r>
      <w:r w:rsidR="000261C0">
        <w:rPr>
          <w:rFonts w:ascii="Times New Roman" w:hAnsi="Times New Roman" w:cs="Times New Roman"/>
        </w:rPr>
        <w:t xml:space="preserve">ktorý je výsledkom zaručenej konverzie a je </w:t>
      </w:r>
      <w:r w:rsidR="00184A03">
        <w:rPr>
          <w:rFonts w:ascii="Times New Roman" w:hAnsi="Times New Roman" w:cs="Times New Roman"/>
        </w:rPr>
        <w:t xml:space="preserve">určený na ďalšie spracovanie orgánom verejnej moci, vo formáte v súlade s výnosom o štandardoch. </w:t>
      </w:r>
      <w:r>
        <w:rPr>
          <w:rFonts w:ascii="Times New Roman" w:hAnsi="Times New Roman" w:cs="Times New Roman"/>
        </w:rPr>
        <w:t xml:space="preserve">V opačnom prípade môže byť elektronický dokument vytvorený aj vo formáte neuvedenom v predmetnom výnose. </w:t>
      </w:r>
    </w:p>
    <w:p w14:paraId="66C23FC9" w14:textId="673A101F" w:rsidR="009B3406" w:rsidRDefault="00124B1F" w:rsidP="00124B1F">
      <w:pPr>
        <w:spacing w:before="120" w:after="0"/>
        <w:jc w:val="both"/>
        <w:rPr>
          <w:rFonts w:ascii="Times New Roman" w:hAnsi="Times New Roman" w:cs="Times New Roman"/>
        </w:rPr>
      </w:pPr>
      <w:r w:rsidRPr="00124B1F">
        <w:rPr>
          <w:rFonts w:ascii="Times New Roman" w:hAnsi="Times New Roman" w:cs="Times New Roman"/>
        </w:rPr>
        <w:t xml:space="preserve">Samotná osvedčovacia doložka </w:t>
      </w:r>
      <w:r w:rsidR="005C017E">
        <w:rPr>
          <w:rFonts w:ascii="Times New Roman" w:hAnsi="Times New Roman" w:cs="Times New Roman"/>
        </w:rPr>
        <w:t xml:space="preserve">však </w:t>
      </w:r>
      <w:r w:rsidRPr="00124B1F">
        <w:rPr>
          <w:rFonts w:ascii="Times New Roman" w:hAnsi="Times New Roman" w:cs="Times New Roman"/>
        </w:rPr>
        <w:t>je výstupom, ktorý má „verejno-mocenský“ charakter v</w:t>
      </w:r>
      <w:r w:rsidR="0093419B">
        <w:rPr>
          <w:rFonts w:ascii="Times New Roman" w:hAnsi="Times New Roman" w:cs="Times New Roman"/>
        </w:rPr>
        <w:t> </w:t>
      </w:r>
      <w:r w:rsidR="005C017E">
        <w:rPr>
          <w:rFonts w:ascii="Times New Roman" w:hAnsi="Times New Roman" w:cs="Times New Roman"/>
        </w:rPr>
        <w:t>tom</w:t>
      </w:r>
      <w:r w:rsidR="0093419B">
        <w:rPr>
          <w:rFonts w:ascii="Times New Roman" w:hAnsi="Times New Roman" w:cs="Times New Roman"/>
        </w:rPr>
        <w:t xml:space="preserve"> </w:t>
      </w:r>
      <w:r w:rsidRPr="00124B1F">
        <w:rPr>
          <w:rFonts w:ascii="Times New Roman" w:hAnsi="Times New Roman" w:cs="Times New Roman"/>
        </w:rPr>
        <w:t xml:space="preserve">zmysle, že jej pripojením ku konvertovanému dokumentu vzniknú </w:t>
      </w:r>
      <w:r w:rsidR="00B416D1">
        <w:rPr>
          <w:rFonts w:ascii="Times New Roman" w:hAnsi="Times New Roman" w:cs="Times New Roman"/>
        </w:rPr>
        <w:t>právom</w:t>
      </w:r>
      <w:r w:rsidR="00B416D1" w:rsidRPr="00124B1F">
        <w:rPr>
          <w:rFonts w:ascii="Times New Roman" w:hAnsi="Times New Roman" w:cs="Times New Roman"/>
        </w:rPr>
        <w:t xml:space="preserve"> </w:t>
      </w:r>
      <w:r w:rsidRPr="00124B1F">
        <w:rPr>
          <w:rFonts w:ascii="Times New Roman" w:hAnsi="Times New Roman" w:cs="Times New Roman"/>
        </w:rPr>
        <w:t xml:space="preserve">predpokladané následky – zachovanie právnych účinkov </w:t>
      </w:r>
      <w:r w:rsidR="00F10609">
        <w:rPr>
          <w:rFonts w:ascii="Times New Roman" w:hAnsi="Times New Roman" w:cs="Times New Roman"/>
        </w:rPr>
        <w:t>v rovnakom rozsahu ako osvedčená kópia</w:t>
      </w:r>
      <w:r w:rsidR="00F10609" w:rsidRPr="00F10609">
        <w:rPr>
          <w:rFonts w:ascii="Times New Roman" w:hAnsi="Times New Roman" w:cs="Times New Roman"/>
        </w:rPr>
        <w:t xml:space="preserve"> pôvodného dokumentu, ktorého transformáciou vznikol</w:t>
      </w:r>
      <w:r w:rsidRPr="00124B1F">
        <w:rPr>
          <w:rFonts w:ascii="Times New Roman" w:hAnsi="Times New Roman" w:cs="Times New Roman"/>
        </w:rPr>
        <w:t xml:space="preserve">. </w:t>
      </w:r>
      <w:r w:rsidR="00F10609">
        <w:rPr>
          <w:rFonts w:ascii="Times New Roman" w:hAnsi="Times New Roman" w:cs="Times New Roman"/>
        </w:rPr>
        <w:t>Nakoľko je možné konvertovať aj verejnú listinu, platí, že n</w:t>
      </w:r>
      <w:r w:rsidR="00F10609" w:rsidRPr="00F10609">
        <w:rPr>
          <w:rFonts w:ascii="Times New Roman" w:hAnsi="Times New Roman" w:cs="Times New Roman"/>
        </w:rPr>
        <w:t>ovovzniknutý dokument zo zaručenej konverzie verejnej listiny, ktorý je neoddeliteľne spojený s osvedčovacou doložkou, je verejnou listinou</w:t>
      </w:r>
      <w:r w:rsidR="00F10609">
        <w:rPr>
          <w:rFonts w:ascii="Times New Roman" w:hAnsi="Times New Roman" w:cs="Times New Roman"/>
        </w:rPr>
        <w:t xml:space="preserve">. </w:t>
      </w:r>
      <w:r w:rsidR="005C017E">
        <w:rPr>
          <w:rFonts w:ascii="Times New Roman" w:hAnsi="Times New Roman" w:cs="Times New Roman"/>
        </w:rPr>
        <w:t>Keď</w:t>
      </w:r>
      <w:r w:rsidR="00F10609">
        <w:rPr>
          <w:rFonts w:ascii="Times New Roman" w:hAnsi="Times New Roman" w:cs="Times New Roman"/>
        </w:rPr>
        <w:t>že</w:t>
      </w:r>
      <w:r w:rsidR="009B3406">
        <w:rPr>
          <w:rFonts w:ascii="Times New Roman" w:hAnsi="Times New Roman" w:cs="Times New Roman"/>
        </w:rPr>
        <w:t xml:space="preserve"> osvedčova</w:t>
      </w:r>
      <w:r w:rsidR="00FE5444">
        <w:rPr>
          <w:rFonts w:ascii="Times New Roman" w:hAnsi="Times New Roman" w:cs="Times New Roman"/>
        </w:rPr>
        <w:t>c</w:t>
      </w:r>
      <w:r w:rsidR="009B3406">
        <w:rPr>
          <w:rFonts w:ascii="Times New Roman" w:hAnsi="Times New Roman" w:cs="Times New Roman"/>
        </w:rPr>
        <w:t xml:space="preserve">ia doložka </w:t>
      </w:r>
      <w:r w:rsidR="005C017E">
        <w:rPr>
          <w:rFonts w:ascii="Times New Roman" w:hAnsi="Times New Roman" w:cs="Times New Roman"/>
        </w:rPr>
        <w:t xml:space="preserve">je </w:t>
      </w:r>
      <w:r w:rsidR="009B3406">
        <w:rPr>
          <w:rFonts w:ascii="Times New Roman" w:hAnsi="Times New Roman" w:cs="Times New Roman"/>
        </w:rPr>
        <w:t>elektronický</w:t>
      </w:r>
      <w:r w:rsidR="005C017E">
        <w:rPr>
          <w:rFonts w:ascii="Times New Roman" w:hAnsi="Times New Roman" w:cs="Times New Roman"/>
        </w:rPr>
        <w:t>m</w:t>
      </w:r>
      <w:r w:rsidR="009B3406">
        <w:rPr>
          <w:rFonts w:ascii="Times New Roman" w:hAnsi="Times New Roman" w:cs="Times New Roman"/>
        </w:rPr>
        <w:t xml:space="preserve"> dokument</w:t>
      </w:r>
      <w:r w:rsidR="005C017E">
        <w:rPr>
          <w:rFonts w:ascii="Times New Roman" w:hAnsi="Times New Roman" w:cs="Times New Roman"/>
        </w:rPr>
        <w:t>om</w:t>
      </w:r>
      <w:r w:rsidR="009B3406">
        <w:rPr>
          <w:rFonts w:ascii="Times New Roman" w:hAnsi="Times New Roman" w:cs="Times New Roman"/>
        </w:rPr>
        <w:t xml:space="preserve"> definovan</w:t>
      </w:r>
      <w:r w:rsidR="005C017E">
        <w:rPr>
          <w:rFonts w:ascii="Times New Roman" w:hAnsi="Times New Roman" w:cs="Times New Roman"/>
        </w:rPr>
        <w:t>ým</w:t>
      </w:r>
      <w:r w:rsidR="009B3406">
        <w:rPr>
          <w:rFonts w:ascii="Times New Roman" w:hAnsi="Times New Roman" w:cs="Times New Roman"/>
        </w:rPr>
        <w:t xml:space="preserve"> jednotne pre všetky osoby oprávnené vykonávať zaručenú konverziu, </w:t>
      </w:r>
      <w:r w:rsidR="005C017E">
        <w:rPr>
          <w:rFonts w:ascii="Times New Roman" w:hAnsi="Times New Roman" w:cs="Times New Roman"/>
        </w:rPr>
        <w:t xml:space="preserve">musí sa vždy vytvárať </w:t>
      </w:r>
      <w:r w:rsidR="009B3406">
        <w:rPr>
          <w:rFonts w:ascii="Times New Roman" w:hAnsi="Times New Roman" w:cs="Times New Roman"/>
        </w:rPr>
        <w:t>v súlade s </w:t>
      </w:r>
      <w:r w:rsidR="00703AA6">
        <w:rPr>
          <w:rFonts w:ascii="Times New Roman" w:hAnsi="Times New Roman" w:cs="Times New Roman"/>
        </w:rPr>
        <w:t>v</w:t>
      </w:r>
      <w:r w:rsidR="009B3406">
        <w:rPr>
          <w:rFonts w:ascii="Times New Roman" w:hAnsi="Times New Roman" w:cs="Times New Roman"/>
        </w:rPr>
        <w:t>ýnosom o štandardoch.</w:t>
      </w:r>
    </w:p>
    <w:p w14:paraId="451602F9" w14:textId="77777777" w:rsidR="00124B1F" w:rsidRDefault="00124B1F">
      <w:pPr>
        <w:rPr>
          <w:rFonts w:asciiTheme="majorHAnsi" w:eastAsiaTheme="majorEastAsia" w:hAnsiTheme="majorHAnsi" w:cstheme="majorBidi"/>
          <w:b/>
          <w:bCs/>
          <w:color w:val="365F91" w:themeColor="accent1" w:themeShade="BF"/>
          <w:sz w:val="28"/>
          <w:szCs w:val="28"/>
        </w:rPr>
      </w:pPr>
      <w:r>
        <w:br w:type="page"/>
      </w:r>
    </w:p>
    <w:p w14:paraId="787CD515" w14:textId="77777777" w:rsidR="00A4426E" w:rsidRDefault="00A4426E" w:rsidP="00A4426E">
      <w:pPr>
        <w:pStyle w:val="Nadpis1"/>
      </w:pPr>
      <w:r>
        <w:lastRenderedPageBreak/>
        <w:t>Prostriedky pre vykonanie zaručenej konverzie</w:t>
      </w:r>
    </w:p>
    <w:p w14:paraId="68078388" w14:textId="77777777" w:rsidR="00E75940" w:rsidRDefault="00A4426E" w:rsidP="006C6C33">
      <w:pPr>
        <w:spacing w:before="120" w:after="0"/>
        <w:jc w:val="both"/>
        <w:rPr>
          <w:rFonts w:ascii="Times New Roman" w:hAnsi="Times New Roman" w:cs="Times New Roman"/>
        </w:rPr>
      </w:pPr>
      <w:r>
        <w:rPr>
          <w:rFonts w:ascii="Times New Roman" w:hAnsi="Times New Roman" w:cs="Times New Roman"/>
        </w:rPr>
        <w:t xml:space="preserve">Zaručenú konverziu je možné vykonávať zariadením, programovým vybavením alebo algoritmom, alebo ich kombináciou. Zákon </w:t>
      </w:r>
      <w:r w:rsidR="009B3406">
        <w:rPr>
          <w:rFonts w:ascii="Times New Roman" w:hAnsi="Times New Roman" w:cs="Times New Roman"/>
        </w:rPr>
        <w:t>o </w:t>
      </w:r>
      <w:r w:rsidR="005D377B">
        <w:rPr>
          <w:rFonts w:ascii="Times New Roman" w:hAnsi="Times New Roman" w:cs="Times New Roman"/>
        </w:rPr>
        <w:t>e-Gov</w:t>
      </w:r>
      <w:r w:rsidR="009B3406">
        <w:rPr>
          <w:rFonts w:ascii="Times New Roman" w:hAnsi="Times New Roman" w:cs="Times New Roman"/>
        </w:rPr>
        <w:t xml:space="preserve">ernmente </w:t>
      </w:r>
      <w:r>
        <w:rPr>
          <w:rFonts w:ascii="Times New Roman" w:hAnsi="Times New Roman" w:cs="Times New Roman"/>
        </w:rPr>
        <w:t>nepredpisuje konkrétny prostriedok pre vykonan</w:t>
      </w:r>
      <w:r w:rsidR="00FE5444">
        <w:rPr>
          <w:rFonts w:ascii="Times New Roman" w:hAnsi="Times New Roman" w:cs="Times New Roman"/>
        </w:rPr>
        <w:t>i</w:t>
      </w:r>
      <w:r>
        <w:rPr>
          <w:rFonts w:ascii="Times New Roman" w:hAnsi="Times New Roman" w:cs="Times New Roman"/>
        </w:rPr>
        <w:t>e zaručenej konverzie.</w:t>
      </w:r>
      <w:r w:rsidR="00B4486F">
        <w:rPr>
          <w:rFonts w:ascii="Times New Roman" w:hAnsi="Times New Roman" w:cs="Times New Roman"/>
        </w:rPr>
        <w:t xml:space="preserve"> </w:t>
      </w:r>
      <w:r w:rsidR="00E75940">
        <w:rPr>
          <w:rFonts w:ascii="Times New Roman" w:hAnsi="Times New Roman" w:cs="Times New Roman"/>
        </w:rPr>
        <w:t xml:space="preserve">Postup vykonania zaručenej konverzie </w:t>
      </w:r>
      <w:r w:rsidR="00B4486F">
        <w:rPr>
          <w:rFonts w:ascii="Times New Roman" w:hAnsi="Times New Roman" w:cs="Times New Roman"/>
        </w:rPr>
        <w:t xml:space="preserve">však </w:t>
      </w:r>
      <w:r w:rsidR="00E75940">
        <w:rPr>
          <w:rFonts w:ascii="Times New Roman" w:hAnsi="Times New Roman" w:cs="Times New Roman"/>
        </w:rPr>
        <w:t>musí zabezpečiť, že:</w:t>
      </w:r>
    </w:p>
    <w:p w14:paraId="034DF0D2" w14:textId="77777777" w:rsidR="00E75940" w:rsidRDefault="00E75940" w:rsidP="00E75940">
      <w:pPr>
        <w:pStyle w:val="Odsekzoznamu"/>
        <w:numPr>
          <w:ilvl w:val="0"/>
          <w:numId w:val="4"/>
        </w:numPr>
        <w:spacing w:before="120" w:after="0"/>
        <w:jc w:val="both"/>
        <w:rPr>
          <w:rFonts w:ascii="Times New Roman" w:hAnsi="Times New Roman" w:cs="Times New Roman"/>
        </w:rPr>
      </w:pPr>
      <w:r w:rsidRPr="00E75940">
        <w:rPr>
          <w:rFonts w:ascii="Times New Roman" w:hAnsi="Times New Roman" w:cs="Times New Roman"/>
          <w:b/>
          <w:i/>
        </w:rPr>
        <w:t>informačný obsah pôvodného dokumentu je zachovaný</w:t>
      </w:r>
      <w:r w:rsidRPr="00E75940">
        <w:rPr>
          <w:rFonts w:ascii="Times New Roman" w:hAnsi="Times New Roman" w:cs="Times New Roman"/>
        </w:rPr>
        <w:t xml:space="preserve"> do takej miery, že spätnou transformáciou novovzniknutého dokumentu vznikne dokument, ktorý má rovnaký informačný obsah ako</w:t>
      </w:r>
      <w:r>
        <w:rPr>
          <w:rFonts w:ascii="Times New Roman" w:hAnsi="Times New Roman" w:cs="Times New Roman"/>
        </w:rPr>
        <w:t xml:space="preserve"> </w:t>
      </w:r>
      <w:r w:rsidRPr="00E75940">
        <w:rPr>
          <w:rFonts w:ascii="Times New Roman" w:hAnsi="Times New Roman" w:cs="Times New Roman"/>
        </w:rPr>
        <w:t>pôvodný</w:t>
      </w:r>
      <w:r>
        <w:rPr>
          <w:rFonts w:ascii="Times New Roman" w:hAnsi="Times New Roman" w:cs="Times New Roman"/>
        </w:rPr>
        <w:t xml:space="preserve"> dokument. </w:t>
      </w:r>
    </w:p>
    <w:p w14:paraId="601C57CB" w14:textId="77777777" w:rsidR="00E75940" w:rsidRPr="00E75940" w:rsidRDefault="00E75940" w:rsidP="00E75940">
      <w:pPr>
        <w:pStyle w:val="Odsekzoznamu"/>
        <w:numPr>
          <w:ilvl w:val="1"/>
          <w:numId w:val="4"/>
        </w:numPr>
        <w:spacing w:before="120" w:after="0"/>
        <w:jc w:val="both"/>
        <w:rPr>
          <w:rFonts w:ascii="Times New Roman" w:hAnsi="Times New Roman" w:cs="Times New Roman"/>
          <w:i/>
        </w:rPr>
      </w:pPr>
      <w:r w:rsidRPr="00E75940">
        <w:rPr>
          <w:rFonts w:ascii="Times New Roman" w:hAnsi="Times New Roman" w:cs="Times New Roman"/>
          <w:i/>
        </w:rPr>
        <w:t xml:space="preserve">z hľadiska praktickej realizácie zaručenej konverzie si treba uvedomiť, že spätnou transformáciou </w:t>
      </w:r>
      <w:r w:rsidR="005C017E">
        <w:rPr>
          <w:rFonts w:ascii="Times New Roman" w:hAnsi="Times New Roman" w:cs="Times New Roman"/>
          <w:i/>
        </w:rPr>
        <w:t xml:space="preserve">síce má </w:t>
      </w:r>
      <w:r w:rsidR="007C1106" w:rsidRPr="00E75940">
        <w:rPr>
          <w:rFonts w:ascii="Times New Roman" w:hAnsi="Times New Roman" w:cs="Times New Roman"/>
          <w:i/>
        </w:rPr>
        <w:t>vznik</w:t>
      </w:r>
      <w:r w:rsidR="007C1106">
        <w:rPr>
          <w:rFonts w:ascii="Times New Roman" w:hAnsi="Times New Roman" w:cs="Times New Roman"/>
          <w:i/>
        </w:rPr>
        <w:t>nú</w:t>
      </w:r>
      <w:r w:rsidR="007C1106" w:rsidRPr="00E75940">
        <w:rPr>
          <w:rFonts w:ascii="Times New Roman" w:hAnsi="Times New Roman" w:cs="Times New Roman"/>
          <w:i/>
        </w:rPr>
        <w:t>ť</w:t>
      </w:r>
      <w:r w:rsidRPr="00E75940">
        <w:rPr>
          <w:rFonts w:ascii="Times New Roman" w:hAnsi="Times New Roman" w:cs="Times New Roman"/>
          <w:i/>
        </w:rPr>
        <w:t xml:space="preserve"> dokument s rovnakým informačným obsahom, </w:t>
      </w:r>
      <w:r w:rsidR="005C017E">
        <w:rPr>
          <w:rFonts w:ascii="Times New Roman" w:hAnsi="Times New Roman" w:cs="Times New Roman"/>
          <w:i/>
        </w:rPr>
        <w:t xml:space="preserve">ale </w:t>
      </w:r>
      <w:r w:rsidR="00DF296B">
        <w:rPr>
          <w:rFonts w:ascii="Times New Roman" w:hAnsi="Times New Roman" w:cs="Times New Roman"/>
          <w:i/>
        </w:rPr>
        <w:t>spravidla nevzniká</w:t>
      </w:r>
      <w:r w:rsidRPr="00E75940">
        <w:rPr>
          <w:rFonts w:ascii="Times New Roman" w:hAnsi="Times New Roman" w:cs="Times New Roman"/>
          <w:i/>
        </w:rPr>
        <w:t xml:space="preserve"> identický dokument. P</w:t>
      </w:r>
      <w:r w:rsidR="005C017E">
        <w:rPr>
          <w:rFonts w:ascii="Times New Roman" w:hAnsi="Times New Roman" w:cs="Times New Roman"/>
          <w:i/>
        </w:rPr>
        <w:t>ráve p</w:t>
      </w:r>
      <w:r w:rsidRPr="00E75940">
        <w:rPr>
          <w:rFonts w:ascii="Times New Roman" w:hAnsi="Times New Roman" w:cs="Times New Roman"/>
          <w:i/>
        </w:rPr>
        <w:t>reto zachovanie informačného obsahu pôvodného dokumentu je kľúčovou charakteristikou zaručenej konverzie.</w:t>
      </w:r>
    </w:p>
    <w:p w14:paraId="3A60E6BB" w14:textId="77777777" w:rsidR="00E75940" w:rsidRDefault="00E75940" w:rsidP="00E75940">
      <w:pPr>
        <w:pStyle w:val="Odsekzoznamu"/>
        <w:numPr>
          <w:ilvl w:val="0"/>
          <w:numId w:val="4"/>
        </w:numPr>
        <w:spacing w:before="120" w:after="0"/>
        <w:jc w:val="both"/>
        <w:rPr>
          <w:rFonts w:ascii="Times New Roman" w:hAnsi="Times New Roman" w:cs="Times New Roman"/>
        </w:rPr>
      </w:pPr>
      <w:r w:rsidRPr="00E75940">
        <w:rPr>
          <w:rFonts w:ascii="Times New Roman" w:hAnsi="Times New Roman" w:cs="Times New Roman"/>
        </w:rPr>
        <w:t xml:space="preserve">v novovzniknutom dokumente je možné </w:t>
      </w:r>
      <w:r w:rsidRPr="00A4426E">
        <w:rPr>
          <w:rFonts w:ascii="Times New Roman" w:hAnsi="Times New Roman" w:cs="Times New Roman"/>
          <w:b/>
          <w:i/>
        </w:rPr>
        <w:t>jednoznačne odlíšiť údaje</w:t>
      </w:r>
      <w:r w:rsidRPr="00E75940">
        <w:rPr>
          <w:rFonts w:ascii="Times New Roman" w:hAnsi="Times New Roman" w:cs="Times New Roman"/>
        </w:rPr>
        <w:t xml:space="preserve">, ktoré vznikli transformáciou informačného obsahu pôvodného dokumentu od údajov pridaných procesom tejto </w:t>
      </w:r>
      <w:r>
        <w:rPr>
          <w:rFonts w:ascii="Times New Roman" w:hAnsi="Times New Roman" w:cs="Times New Roman"/>
        </w:rPr>
        <w:t>transformácie.</w:t>
      </w:r>
    </w:p>
    <w:p w14:paraId="32807890" w14:textId="0FFC8DB1" w:rsidR="004F711C" w:rsidRDefault="004F711C" w:rsidP="004F711C">
      <w:pPr>
        <w:pStyle w:val="Odsekzoznamu"/>
        <w:numPr>
          <w:ilvl w:val="1"/>
          <w:numId w:val="4"/>
        </w:numPr>
        <w:spacing w:before="120" w:after="0"/>
        <w:jc w:val="both"/>
        <w:rPr>
          <w:rFonts w:ascii="Times New Roman" w:hAnsi="Times New Roman" w:cs="Times New Roman"/>
          <w:i/>
        </w:rPr>
      </w:pPr>
      <w:r w:rsidRPr="00E75940">
        <w:rPr>
          <w:rFonts w:ascii="Times New Roman" w:hAnsi="Times New Roman" w:cs="Times New Roman"/>
          <w:i/>
        </w:rPr>
        <w:t xml:space="preserve">z hľadiska praktickej realizácie zaručenej konverzie </w:t>
      </w:r>
      <w:r>
        <w:rPr>
          <w:rFonts w:ascii="Times New Roman" w:hAnsi="Times New Roman" w:cs="Times New Roman"/>
          <w:i/>
        </w:rPr>
        <w:t xml:space="preserve">to znamená, že informačný obsah a osvedčovacia doložka musia </w:t>
      </w:r>
      <w:r w:rsidRPr="003F43C2">
        <w:rPr>
          <w:rFonts w:ascii="Times New Roman" w:hAnsi="Times New Roman" w:cs="Times New Roman"/>
          <w:i/>
        </w:rPr>
        <w:t>byť jednoznačne „viditeľne“</w:t>
      </w:r>
      <w:r>
        <w:rPr>
          <w:rFonts w:ascii="Times New Roman" w:hAnsi="Times New Roman" w:cs="Times New Roman"/>
          <w:i/>
        </w:rPr>
        <w:t xml:space="preserve"> </w:t>
      </w:r>
      <w:r w:rsidR="00001784">
        <w:rPr>
          <w:rFonts w:ascii="Times New Roman" w:hAnsi="Times New Roman" w:cs="Times New Roman"/>
          <w:i/>
        </w:rPr>
        <w:t>oddelené</w:t>
      </w:r>
      <w:r>
        <w:rPr>
          <w:rFonts w:ascii="Times New Roman" w:hAnsi="Times New Roman" w:cs="Times New Roman"/>
          <w:i/>
        </w:rPr>
        <w:t>.</w:t>
      </w:r>
      <w:r w:rsidR="00796EB4">
        <w:rPr>
          <w:rFonts w:ascii="Times New Roman" w:hAnsi="Times New Roman" w:cs="Times New Roman"/>
          <w:i/>
        </w:rPr>
        <w:t xml:space="preserve"> V prípade listinnej osvedčovacej doložky táto musí byť na samostatnej listine a jasne označená, v prípade elektronickej osvedčovacej doložky je reprezentovaná samostatným elektronickým dokumentom.</w:t>
      </w:r>
      <w:r w:rsidR="00A67ECF">
        <w:rPr>
          <w:rFonts w:ascii="Times New Roman" w:hAnsi="Times New Roman" w:cs="Times New Roman"/>
          <w:i/>
        </w:rPr>
        <w:t xml:space="preserve"> Skutočnosť, že je doložka samostatným dokumentom, nie je v rozpore s požiadavkou neoddeliteľného spojenia novozniknutého dokumentu s osvedčovacou doložkou.</w:t>
      </w:r>
    </w:p>
    <w:p w14:paraId="059E03FC" w14:textId="77777777" w:rsidR="00E75940" w:rsidRDefault="00E75940" w:rsidP="00E75940">
      <w:pPr>
        <w:pStyle w:val="Odsekzoznamu"/>
        <w:numPr>
          <w:ilvl w:val="0"/>
          <w:numId w:val="4"/>
        </w:numPr>
        <w:spacing w:before="120" w:after="0"/>
        <w:jc w:val="both"/>
        <w:rPr>
          <w:rFonts w:ascii="Times New Roman" w:hAnsi="Times New Roman" w:cs="Times New Roman"/>
        </w:rPr>
      </w:pPr>
      <w:r w:rsidRPr="004F711C">
        <w:rPr>
          <w:rFonts w:ascii="Times New Roman" w:hAnsi="Times New Roman" w:cs="Times New Roman"/>
        </w:rPr>
        <w:t>bezpečnostné prvky</w:t>
      </w:r>
      <w:r w:rsidR="004F711C" w:rsidRPr="004F711C">
        <w:rPr>
          <w:rFonts w:ascii="Times New Roman" w:hAnsi="Times New Roman" w:cs="Times New Roman"/>
        </w:rPr>
        <w:t xml:space="preserve"> </w:t>
      </w:r>
      <w:r w:rsidRPr="004F711C">
        <w:rPr>
          <w:rFonts w:ascii="Times New Roman" w:hAnsi="Times New Roman" w:cs="Times New Roman"/>
        </w:rPr>
        <w:t>pôvodného</w:t>
      </w:r>
      <w:r w:rsidR="004F711C" w:rsidRPr="004F711C">
        <w:rPr>
          <w:rFonts w:ascii="Times New Roman" w:hAnsi="Times New Roman" w:cs="Times New Roman"/>
        </w:rPr>
        <w:t xml:space="preserve"> </w:t>
      </w:r>
      <w:r w:rsidRPr="004F711C">
        <w:rPr>
          <w:rFonts w:ascii="Times New Roman" w:hAnsi="Times New Roman" w:cs="Times New Roman"/>
        </w:rPr>
        <w:t>dokumentu</w:t>
      </w:r>
      <w:r w:rsidR="004F711C" w:rsidRPr="004F711C">
        <w:rPr>
          <w:rFonts w:ascii="Times New Roman" w:hAnsi="Times New Roman" w:cs="Times New Roman"/>
        </w:rPr>
        <w:t xml:space="preserve"> </w:t>
      </w:r>
      <w:r w:rsidRPr="004F711C">
        <w:rPr>
          <w:rFonts w:ascii="Times New Roman" w:hAnsi="Times New Roman" w:cs="Times New Roman"/>
        </w:rPr>
        <w:t>sú</w:t>
      </w:r>
      <w:r w:rsidR="004F711C" w:rsidRPr="004F711C">
        <w:rPr>
          <w:rFonts w:ascii="Times New Roman" w:hAnsi="Times New Roman" w:cs="Times New Roman"/>
        </w:rPr>
        <w:t xml:space="preserve"> </w:t>
      </w:r>
      <w:r w:rsidRPr="004F711C">
        <w:rPr>
          <w:rFonts w:ascii="Times New Roman" w:hAnsi="Times New Roman" w:cs="Times New Roman"/>
        </w:rPr>
        <w:t>zachované</w:t>
      </w:r>
      <w:r w:rsidR="004F711C" w:rsidRPr="004F711C">
        <w:rPr>
          <w:rFonts w:ascii="Times New Roman" w:hAnsi="Times New Roman" w:cs="Times New Roman"/>
        </w:rPr>
        <w:t xml:space="preserve"> </w:t>
      </w:r>
      <w:r w:rsidRPr="004F711C">
        <w:rPr>
          <w:rFonts w:ascii="Times New Roman" w:hAnsi="Times New Roman" w:cs="Times New Roman"/>
        </w:rPr>
        <w:t>alebo</w:t>
      </w:r>
      <w:r w:rsidR="004F711C" w:rsidRPr="004F711C">
        <w:rPr>
          <w:rFonts w:ascii="Times New Roman" w:hAnsi="Times New Roman" w:cs="Times New Roman"/>
        </w:rPr>
        <w:t xml:space="preserve"> </w:t>
      </w:r>
      <w:r w:rsidRPr="004F711C">
        <w:rPr>
          <w:rFonts w:ascii="Times New Roman" w:hAnsi="Times New Roman" w:cs="Times New Roman"/>
        </w:rPr>
        <w:t>nahradené</w:t>
      </w:r>
      <w:r w:rsidR="004F711C" w:rsidRPr="004F711C">
        <w:rPr>
          <w:rFonts w:ascii="Times New Roman" w:hAnsi="Times New Roman" w:cs="Times New Roman"/>
        </w:rPr>
        <w:t xml:space="preserve"> </w:t>
      </w:r>
      <w:r w:rsidRPr="004F711C">
        <w:rPr>
          <w:rFonts w:ascii="Times New Roman" w:hAnsi="Times New Roman" w:cs="Times New Roman"/>
        </w:rPr>
        <w:t>bezpečnostnými</w:t>
      </w:r>
      <w:r w:rsidR="004F711C" w:rsidRPr="004F711C">
        <w:rPr>
          <w:rFonts w:ascii="Times New Roman" w:hAnsi="Times New Roman" w:cs="Times New Roman"/>
        </w:rPr>
        <w:t xml:space="preserve"> </w:t>
      </w:r>
      <w:r w:rsidRPr="004F711C">
        <w:rPr>
          <w:rFonts w:ascii="Times New Roman" w:hAnsi="Times New Roman" w:cs="Times New Roman"/>
        </w:rPr>
        <w:t>prvkami, ktoré</w:t>
      </w:r>
      <w:r w:rsidR="004F711C" w:rsidRPr="004F711C">
        <w:rPr>
          <w:rFonts w:ascii="Times New Roman" w:hAnsi="Times New Roman" w:cs="Times New Roman"/>
        </w:rPr>
        <w:t xml:space="preserve"> </w:t>
      </w:r>
      <w:r w:rsidRPr="004F711C">
        <w:rPr>
          <w:rFonts w:ascii="Times New Roman" w:hAnsi="Times New Roman" w:cs="Times New Roman"/>
        </w:rPr>
        <w:t>novovzniknutému</w:t>
      </w:r>
      <w:r w:rsidR="004F711C" w:rsidRPr="004F711C">
        <w:rPr>
          <w:rFonts w:ascii="Times New Roman" w:hAnsi="Times New Roman" w:cs="Times New Roman"/>
        </w:rPr>
        <w:t xml:space="preserve"> </w:t>
      </w:r>
      <w:r w:rsidRPr="004F711C">
        <w:rPr>
          <w:rFonts w:ascii="Times New Roman" w:hAnsi="Times New Roman" w:cs="Times New Roman"/>
        </w:rPr>
        <w:t>dokumentu</w:t>
      </w:r>
      <w:r w:rsidR="004F711C" w:rsidRPr="004F711C">
        <w:rPr>
          <w:rFonts w:ascii="Times New Roman" w:hAnsi="Times New Roman" w:cs="Times New Roman"/>
        </w:rPr>
        <w:t xml:space="preserve"> </w:t>
      </w:r>
      <w:r w:rsidRPr="004F711C">
        <w:rPr>
          <w:rFonts w:ascii="Times New Roman" w:hAnsi="Times New Roman" w:cs="Times New Roman"/>
        </w:rPr>
        <w:t>poskytnú</w:t>
      </w:r>
      <w:r w:rsidR="004F711C" w:rsidRPr="004F711C">
        <w:rPr>
          <w:rFonts w:ascii="Times New Roman" w:hAnsi="Times New Roman" w:cs="Times New Roman"/>
        </w:rPr>
        <w:t xml:space="preserve"> </w:t>
      </w:r>
      <w:r w:rsidRPr="004F711C">
        <w:rPr>
          <w:rFonts w:ascii="Times New Roman" w:hAnsi="Times New Roman" w:cs="Times New Roman"/>
        </w:rPr>
        <w:t>rovnakú</w:t>
      </w:r>
      <w:r w:rsidR="004F711C" w:rsidRPr="004F711C">
        <w:rPr>
          <w:rFonts w:ascii="Times New Roman" w:hAnsi="Times New Roman" w:cs="Times New Roman"/>
        </w:rPr>
        <w:t xml:space="preserve"> </w:t>
      </w:r>
      <w:r w:rsidRPr="004F711C">
        <w:rPr>
          <w:rFonts w:ascii="Times New Roman" w:hAnsi="Times New Roman" w:cs="Times New Roman"/>
        </w:rPr>
        <w:t>alebo</w:t>
      </w:r>
      <w:r w:rsidR="004F711C" w:rsidRPr="004F711C">
        <w:rPr>
          <w:rFonts w:ascii="Times New Roman" w:hAnsi="Times New Roman" w:cs="Times New Roman"/>
        </w:rPr>
        <w:t xml:space="preserve"> </w:t>
      </w:r>
      <w:r w:rsidRPr="004F711C">
        <w:rPr>
          <w:rFonts w:ascii="Times New Roman" w:hAnsi="Times New Roman" w:cs="Times New Roman"/>
        </w:rPr>
        <w:t>vyššiu</w:t>
      </w:r>
      <w:r w:rsidR="004F711C" w:rsidRPr="004F711C">
        <w:rPr>
          <w:rFonts w:ascii="Times New Roman" w:hAnsi="Times New Roman" w:cs="Times New Roman"/>
        </w:rPr>
        <w:t xml:space="preserve"> </w:t>
      </w:r>
      <w:r w:rsidRPr="004F711C">
        <w:rPr>
          <w:rFonts w:ascii="Times New Roman" w:hAnsi="Times New Roman" w:cs="Times New Roman"/>
        </w:rPr>
        <w:t>úroveň</w:t>
      </w:r>
      <w:r w:rsidR="004F711C" w:rsidRPr="004F711C">
        <w:rPr>
          <w:rFonts w:ascii="Times New Roman" w:hAnsi="Times New Roman" w:cs="Times New Roman"/>
        </w:rPr>
        <w:t xml:space="preserve"> </w:t>
      </w:r>
      <w:r w:rsidRPr="004F711C">
        <w:rPr>
          <w:rFonts w:ascii="Times New Roman" w:hAnsi="Times New Roman" w:cs="Times New Roman"/>
        </w:rPr>
        <w:t>bezpečnostných záruk,</w:t>
      </w:r>
      <w:r w:rsidR="004F711C">
        <w:rPr>
          <w:rFonts w:ascii="Times New Roman" w:hAnsi="Times New Roman" w:cs="Times New Roman"/>
        </w:rPr>
        <w:t xml:space="preserve"> </w:t>
      </w:r>
      <w:r w:rsidRPr="004F711C">
        <w:rPr>
          <w:rFonts w:ascii="Times New Roman" w:hAnsi="Times New Roman" w:cs="Times New Roman"/>
        </w:rPr>
        <w:t>ako</w:t>
      </w:r>
      <w:r w:rsidR="004F711C">
        <w:rPr>
          <w:rFonts w:ascii="Times New Roman" w:hAnsi="Times New Roman" w:cs="Times New Roman"/>
        </w:rPr>
        <w:t xml:space="preserve"> </w:t>
      </w:r>
      <w:r w:rsidRPr="004F711C">
        <w:rPr>
          <w:rFonts w:ascii="Times New Roman" w:hAnsi="Times New Roman" w:cs="Times New Roman"/>
        </w:rPr>
        <w:t>poskytovali</w:t>
      </w:r>
      <w:r w:rsidR="004F711C">
        <w:rPr>
          <w:rFonts w:ascii="Times New Roman" w:hAnsi="Times New Roman" w:cs="Times New Roman"/>
        </w:rPr>
        <w:t xml:space="preserve"> </w:t>
      </w:r>
      <w:r w:rsidRPr="004F711C">
        <w:rPr>
          <w:rFonts w:ascii="Times New Roman" w:hAnsi="Times New Roman" w:cs="Times New Roman"/>
        </w:rPr>
        <w:t>bezpečnostné</w:t>
      </w:r>
      <w:r w:rsidR="004F711C">
        <w:rPr>
          <w:rFonts w:ascii="Times New Roman" w:hAnsi="Times New Roman" w:cs="Times New Roman"/>
        </w:rPr>
        <w:t xml:space="preserve"> </w:t>
      </w:r>
      <w:r w:rsidRPr="004F711C">
        <w:rPr>
          <w:rFonts w:ascii="Times New Roman" w:hAnsi="Times New Roman" w:cs="Times New Roman"/>
        </w:rPr>
        <w:t>prvky</w:t>
      </w:r>
      <w:r w:rsidR="004F711C">
        <w:rPr>
          <w:rFonts w:ascii="Times New Roman" w:hAnsi="Times New Roman" w:cs="Times New Roman"/>
        </w:rPr>
        <w:t xml:space="preserve"> </w:t>
      </w:r>
      <w:r w:rsidRPr="004F711C">
        <w:rPr>
          <w:rFonts w:ascii="Times New Roman" w:hAnsi="Times New Roman" w:cs="Times New Roman"/>
        </w:rPr>
        <w:t>pôvodného</w:t>
      </w:r>
      <w:r w:rsidR="004F711C">
        <w:rPr>
          <w:rFonts w:ascii="Times New Roman" w:hAnsi="Times New Roman" w:cs="Times New Roman"/>
        </w:rPr>
        <w:t xml:space="preserve"> </w:t>
      </w:r>
      <w:r w:rsidRPr="004F711C">
        <w:rPr>
          <w:rFonts w:ascii="Times New Roman" w:hAnsi="Times New Roman" w:cs="Times New Roman"/>
        </w:rPr>
        <w:t>dokumentu.</w:t>
      </w:r>
    </w:p>
    <w:p w14:paraId="1A0B7B98" w14:textId="03DE7787" w:rsidR="004F711C" w:rsidRDefault="004F711C" w:rsidP="004F711C">
      <w:pPr>
        <w:pStyle w:val="Odsekzoznamu"/>
        <w:numPr>
          <w:ilvl w:val="1"/>
          <w:numId w:val="4"/>
        </w:numPr>
        <w:spacing w:before="120" w:after="0"/>
        <w:jc w:val="both"/>
        <w:rPr>
          <w:rFonts w:ascii="Times New Roman" w:hAnsi="Times New Roman" w:cs="Times New Roman"/>
          <w:i/>
        </w:rPr>
      </w:pPr>
      <w:r w:rsidRPr="00E75940">
        <w:rPr>
          <w:rFonts w:ascii="Times New Roman" w:hAnsi="Times New Roman" w:cs="Times New Roman"/>
          <w:i/>
        </w:rPr>
        <w:t xml:space="preserve">z hľadiska praktickej realizácie zaručenej konverzie </w:t>
      </w:r>
      <w:r>
        <w:rPr>
          <w:rFonts w:ascii="Times New Roman" w:hAnsi="Times New Roman" w:cs="Times New Roman"/>
          <w:i/>
        </w:rPr>
        <w:t>to znamená, že osvedčova</w:t>
      </w:r>
      <w:r w:rsidR="00FE5444">
        <w:rPr>
          <w:rFonts w:ascii="Times New Roman" w:hAnsi="Times New Roman" w:cs="Times New Roman"/>
          <w:i/>
        </w:rPr>
        <w:t>c</w:t>
      </w:r>
      <w:r>
        <w:rPr>
          <w:rFonts w:ascii="Times New Roman" w:hAnsi="Times New Roman" w:cs="Times New Roman"/>
          <w:i/>
        </w:rPr>
        <w:t xml:space="preserve">ia doložka obsahuje popis bezpečnostných prvkov, ktoré obsahoval pôvodný dokument, a nový dokument je opatrený bezpečnostným prvkom podľa </w:t>
      </w:r>
      <w:r w:rsidR="005D377B">
        <w:rPr>
          <w:rFonts w:ascii="Times New Roman" w:hAnsi="Times New Roman" w:cs="Times New Roman"/>
          <w:i/>
        </w:rPr>
        <w:t>záko</w:t>
      </w:r>
      <w:r w:rsidR="00796EB4">
        <w:rPr>
          <w:rFonts w:ascii="Times New Roman" w:hAnsi="Times New Roman" w:cs="Times New Roman"/>
          <w:i/>
        </w:rPr>
        <w:t>na o</w:t>
      </w:r>
      <w:r w:rsidR="00DF296B">
        <w:rPr>
          <w:rFonts w:ascii="Times New Roman" w:hAnsi="Times New Roman" w:cs="Times New Roman"/>
          <w:i/>
        </w:rPr>
        <w:t> </w:t>
      </w:r>
      <w:r w:rsidR="005D377B">
        <w:rPr>
          <w:rFonts w:ascii="Times New Roman" w:hAnsi="Times New Roman" w:cs="Times New Roman"/>
          <w:i/>
        </w:rPr>
        <w:t>e-Gov</w:t>
      </w:r>
      <w:r w:rsidR="00796EB4">
        <w:rPr>
          <w:rFonts w:ascii="Times New Roman" w:hAnsi="Times New Roman" w:cs="Times New Roman"/>
          <w:i/>
        </w:rPr>
        <w:t>ernmente</w:t>
      </w:r>
      <w:r w:rsidR="00DF296B">
        <w:rPr>
          <w:rFonts w:ascii="Times New Roman" w:hAnsi="Times New Roman" w:cs="Times New Roman"/>
          <w:i/>
        </w:rPr>
        <w:t xml:space="preserve"> – </w:t>
      </w:r>
      <w:r w:rsidR="00DF296B" w:rsidRPr="003F43C2">
        <w:rPr>
          <w:rFonts w:ascii="Times New Roman" w:hAnsi="Times New Roman" w:cs="Times New Roman"/>
          <w:i/>
        </w:rPr>
        <w:t>pečiatkou</w:t>
      </w:r>
      <w:r w:rsidR="003F43C2" w:rsidRPr="003F43C2">
        <w:rPr>
          <w:rFonts w:ascii="Times New Roman" w:hAnsi="Times New Roman" w:cs="Times New Roman"/>
          <w:i/>
        </w:rPr>
        <w:t>,</w:t>
      </w:r>
      <w:r w:rsidR="00DF296B" w:rsidRPr="003F43C2">
        <w:rPr>
          <w:rFonts w:ascii="Times New Roman" w:hAnsi="Times New Roman" w:cs="Times New Roman"/>
          <w:i/>
        </w:rPr>
        <w:t xml:space="preserve"> autorizáciou</w:t>
      </w:r>
      <w:r w:rsidR="00DF296B">
        <w:rPr>
          <w:rFonts w:ascii="Times New Roman" w:hAnsi="Times New Roman" w:cs="Times New Roman"/>
          <w:i/>
        </w:rPr>
        <w:t xml:space="preserve"> </w:t>
      </w:r>
      <w:r w:rsidR="00A02871">
        <w:rPr>
          <w:rFonts w:ascii="Times New Roman" w:hAnsi="Times New Roman" w:cs="Times New Roman"/>
          <w:i/>
        </w:rPr>
        <w:t>konvertujúcej</w:t>
      </w:r>
      <w:r w:rsidR="00DF296B">
        <w:rPr>
          <w:rFonts w:ascii="Times New Roman" w:hAnsi="Times New Roman" w:cs="Times New Roman"/>
          <w:i/>
        </w:rPr>
        <w:t xml:space="preserve"> osoby v listinnej (podpis</w:t>
      </w:r>
      <w:r w:rsidR="00372630">
        <w:rPr>
          <w:rFonts w:ascii="Times New Roman" w:hAnsi="Times New Roman" w:cs="Times New Roman"/>
          <w:i/>
        </w:rPr>
        <w:t>,</w:t>
      </w:r>
      <w:r w:rsidR="00DF296B">
        <w:rPr>
          <w:rFonts w:ascii="Times New Roman" w:hAnsi="Times New Roman" w:cs="Times New Roman"/>
          <w:i/>
        </w:rPr>
        <w:t xml:space="preserve"> pečiatka) alebo elektronickej </w:t>
      </w:r>
      <w:r w:rsidR="00FC15F9">
        <w:rPr>
          <w:rFonts w:ascii="Times New Roman" w:hAnsi="Times New Roman" w:cs="Times New Roman"/>
          <w:i/>
        </w:rPr>
        <w:t>podob</w:t>
      </w:r>
      <w:r w:rsidR="00DF296B">
        <w:rPr>
          <w:rFonts w:ascii="Times New Roman" w:hAnsi="Times New Roman" w:cs="Times New Roman"/>
          <w:i/>
        </w:rPr>
        <w:t>e (</w:t>
      </w:r>
      <w:r w:rsidR="004D31A8">
        <w:rPr>
          <w:rFonts w:ascii="Times New Roman" w:hAnsi="Times New Roman" w:cs="Times New Roman"/>
          <w:i/>
        </w:rPr>
        <w:t>kvalifikovan</w:t>
      </w:r>
      <w:r w:rsidR="00DF296B">
        <w:rPr>
          <w:rFonts w:ascii="Times New Roman" w:hAnsi="Times New Roman" w:cs="Times New Roman"/>
          <w:i/>
        </w:rPr>
        <w:t xml:space="preserve">ý elektronický podpis, </w:t>
      </w:r>
      <w:r w:rsidR="004D31A8">
        <w:rPr>
          <w:rFonts w:ascii="Times New Roman" w:hAnsi="Times New Roman" w:cs="Times New Roman"/>
          <w:i/>
        </w:rPr>
        <w:t>kvalifikovan</w:t>
      </w:r>
      <w:r w:rsidR="00DF296B">
        <w:rPr>
          <w:rFonts w:ascii="Times New Roman" w:hAnsi="Times New Roman" w:cs="Times New Roman"/>
          <w:i/>
        </w:rPr>
        <w:t>á elektronická pečať), podľa typu konverzie</w:t>
      </w:r>
      <w:r>
        <w:rPr>
          <w:rFonts w:ascii="Times New Roman" w:hAnsi="Times New Roman" w:cs="Times New Roman"/>
          <w:i/>
        </w:rPr>
        <w:t>.</w:t>
      </w:r>
    </w:p>
    <w:p w14:paraId="45912DAA" w14:textId="77777777" w:rsidR="00E618DE" w:rsidRDefault="00E618DE" w:rsidP="00E618DE">
      <w:pPr>
        <w:spacing w:before="120" w:after="0"/>
        <w:jc w:val="both"/>
        <w:rPr>
          <w:rFonts w:ascii="Times New Roman" w:hAnsi="Times New Roman" w:cs="Times New Roman"/>
        </w:rPr>
      </w:pPr>
      <w:r w:rsidRPr="00E618DE">
        <w:rPr>
          <w:rFonts w:ascii="Times New Roman" w:hAnsi="Times New Roman" w:cs="Times New Roman"/>
        </w:rPr>
        <w:t>Ak</w:t>
      </w:r>
      <w:r>
        <w:rPr>
          <w:rFonts w:ascii="Times New Roman" w:hAnsi="Times New Roman" w:cs="Times New Roman"/>
        </w:rPr>
        <w:t xml:space="preserve"> </w:t>
      </w:r>
      <w:r w:rsidRPr="00E618DE">
        <w:rPr>
          <w:rFonts w:ascii="Times New Roman" w:hAnsi="Times New Roman" w:cs="Times New Roman"/>
        </w:rPr>
        <w:t>je</w:t>
      </w:r>
      <w:r>
        <w:rPr>
          <w:rFonts w:ascii="Times New Roman" w:hAnsi="Times New Roman" w:cs="Times New Roman"/>
        </w:rPr>
        <w:t xml:space="preserve"> </w:t>
      </w:r>
      <w:r w:rsidRPr="00E618DE">
        <w:rPr>
          <w:rFonts w:ascii="Times New Roman" w:hAnsi="Times New Roman" w:cs="Times New Roman"/>
        </w:rPr>
        <w:t>novovzniknutý</w:t>
      </w:r>
      <w:r>
        <w:rPr>
          <w:rFonts w:ascii="Times New Roman" w:hAnsi="Times New Roman" w:cs="Times New Roman"/>
        </w:rPr>
        <w:t xml:space="preserve"> </w:t>
      </w:r>
      <w:r w:rsidRPr="00E618DE">
        <w:rPr>
          <w:rFonts w:ascii="Times New Roman" w:hAnsi="Times New Roman" w:cs="Times New Roman"/>
        </w:rPr>
        <w:t>dokument</w:t>
      </w:r>
      <w:r>
        <w:rPr>
          <w:rFonts w:ascii="Times New Roman" w:hAnsi="Times New Roman" w:cs="Times New Roman"/>
        </w:rPr>
        <w:t xml:space="preserve"> </w:t>
      </w:r>
      <w:r w:rsidRPr="00E618DE">
        <w:rPr>
          <w:rFonts w:ascii="Times New Roman" w:hAnsi="Times New Roman" w:cs="Times New Roman"/>
        </w:rPr>
        <w:t>neoddeliteľne</w:t>
      </w:r>
      <w:r>
        <w:rPr>
          <w:rFonts w:ascii="Times New Roman" w:hAnsi="Times New Roman" w:cs="Times New Roman"/>
        </w:rPr>
        <w:t xml:space="preserve"> </w:t>
      </w:r>
      <w:r w:rsidRPr="00E618DE">
        <w:rPr>
          <w:rFonts w:ascii="Times New Roman" w:hAnsi="Times New Roman" w:cs="Times New Roman"/>
        </w:rPr>
        <w:t>spojený</w:t>
      </w:r>
      <w:r>
        <w:rPr>
          <w:rFonts w:ascii="Times New Roman" w:hAnsi="Times New Roman" w:cs="Times New Roman"/>
        </w:rPr>
        <w:t xml:space="preserve"> </w:t>
      </w:r>
      <w:r w:rsidRPr="00E618DE">
        <w:rPr>
          <w:rFonts w:ascii="Times New Roman" w:hAnsi="Times New Roman" w:cs="Times New Roman"/>
        </w:rPr>
        <w:t>s</w:t>
      </w:r>
      <w:r>
        <w:rPr>
          <w:rFonts w:ascii="Times New Roman" w:hAnsi="Times New Roman" w:cs="Times New Roman"/>
        </w:rPr>
        <w:t> </w:t>
      </w:r>
      <w:r w:rsidRPr="00E618DE">
        <w:rPr>
          <w:rFonts w:ascii="Times New Roman" w:hAnsi="Times New Roman" w:cs="Times New Roman"/>
        </w:rPr>
        <w:t>osvedčovacou</w:t>
      </w:r>
      <w:r>
        <w:rPr>
          <w:rFonts w:ascii="Times New Roman" w:hAnsi="Times New Roman" w:cs="Times New Roman"/>
        </w:rPr>
        <w:t xml:space="preserve"> </w:t>
      </w:r>
      <w:r w:rsidRPr="00E618DE">
        <w:rPr>
          <w:rFonts w:ascii="Times New Roman" w:hAnsi="Times New Roman" w:cs="Times New Roman"/>
        </w:rPr>
        <w:t>doložkou</w:t>
      </w:r>
      <w:r>
        <w:rPr>
          <w:rFonts w:ascii="Times New Roman" w:hAnsi="Times New Roman" w:cs="Times New Roman"/>
        </w:rPr>
        <w:t xml:space="preserve"> </w:t>
      </w:r>
      <w:r w:rsidRPr="00E618DE">
        <w:rPr>
          <w:rFonts w:ascii="Times New Roman" w:hAnsi="Times New Roman" w:cs="Times New Roman"/>
        </w:rPr>
        <w:t>a</w:t>
      </w:r>
      <w:r>
        <w:rPr>
          <w:rFonts w:ascii="Times New Roman" w:hAnsi="Times New Roman" w:cs="Times New Roman"/>
        </w:rPr>
        <w:t> </w:t>
      </w:r>
      <w:r w:rsidRPr="00E618DE">
        <w:rPr>
          <w:rFonts w:ascii="Times New Roman" w:hAnsi="Times New Roman" w:cs="Times New Roman"/>
        </w:rPr>
        <w:t>je</w:t>
      </w:r>
      <w:r>
        <w:rPr>
          <w:rFonts w:ascii="Times New Roman" w:hAnsi="Times New Roman" w:cs="Times New Roman"/>
        </w:rPr>
        <w:t xml:space="preserve"> </w:t>
      </w:r>
      <w:r w:rsidRPr="00E618DE">
        <w:rPr>
          <w:rFonts w:ascii="Times New Roman" w:hAnsi="Times New Roman" w:cs="Times New Roman"/>
        </w:rPr>
        <w:t>možné</w:t>
      </w:r>
      <w:r>
        <w:rPr>
          <w:rFonts w:ascii="Times New Roman" w:hAnsi="Times New Roman" w:cs="Times New Roman"/>
        </w:rPr>
        <w:t xml:space="preserve"> </w:t>
      </w:r>
      <w:r w:rsidRPr="00E618DE">
        <w:rPr>
          <w:rFonts w:ascii="Times New Roman" w:hAnsi="Times New Roman" w:cs="Times New Roman"/>
        </w:rPr>
        <w:t>spoľahlivo určiť</w:t>
      </w:r>
      <w:r>
        <w:rPr>
          <w:rFonts w:ascii="Times New Roman" w:hAnsi="Times New Roman" w:cs="Times New Roman"/>
        </w:rPr>
        <w:t xml:space="preserve"> </w:t>
      </w:r>
      <w:r w:rsidRPr="00E618DE">
        <w:rPr>
          <w:rFonts w:ascii="Times New Roman" w:hAnsi="Times New Roman" w:cs="Times New Roman"/>
        </w:rPr>
        <w:t>dátum</w:t>
      </w:r>
      <w:r>
        <w:rPr>
          <w:rFonts w:ascii="Times New Roman" w:hAnsi="Times New Roman" w:cs="Times New Roman"/>
        </w:rPr>
        <w:t xml:space="preserve"> </w:t>
      </w:r>
      <w:r w:rsidRPr="00E618DE">
        <w:rPr>
          <w:rFonts w:ascii="Times New Roman" w:hAnsi="Times New Roman" w:cs="Times New Roman"/>
        </w:rPr>
        <w:t>a</w:t>
      </w:r>
      <w:r>
        <w:rPr>
          <w:rFonts w:ascii="Times New Roman" w:hAnsi="Times New Roman" w:cs="Times New Roman"/>
        </w:rPr>
        <w:t> </w:t>
      </w:r>
      <w:r w:rsidRPr="00E618DE">
        <w:rPr>
          <w:rFonts w:ascii="Times New Roman" w:hAnsi="Times New Roman" w:cs="Times New Roman"/>
        </w:rPr>
        <w:t>čas</w:t>
      </w:r>
      <w:r>
        <w:rPr>
          <w:rFonts w:ascii="Times New Roman" w:hAnsi="Times New Roman" w:cs="Times New Roman"/>
        </w:rPr>
        <w:t xml:space="preserve"> </w:t>
      </w:r>
      <w:r w:rsidRPr="00E618DE">
        <w:rPr>
          <w:rFonts w:ascii="Times New Roman" w:hAnsi="Times New Roman" w:cs="Times New Roman"/>
        </w:rPr>
        <w:t>vykonania</w:t>
      </w:r>
      <w:r>
        <w:rPr>
          <w:rFonts w:ascii="Times New Roman" w:hAnsi="Times New Roman" w:cs="Times New Roman"/>
        </w:rPr>
        <w:t xml:space="preserve"> </w:t>
      </w:r>
      <w:r w:rsidRPr="00E618DE">
        <w:rPr>
          <w:rFonts w:ascii="Times New Roman" w:hAnsi="Times New Roman" w:cs="Times New Roman"/>
        </w:rPr>
        <w:t>zaručenej</w:t>
      </w:r>
      <w:r>
        <w:rPr>
          <w:rFonts w:ascii="Times New Roman" w:hAnsi="Times New Roman" w:cs="Times New Roman"/>
        </w:rPr>
        <w:t xml:space="preserve"> </w:t>
      </w:r>
      <w:r w:rsidRPr="00E618DE">
        <w:rPr>
          <w:rFonts w:ascii="Times New Roman" w:hAnsi="Times New Roman" w:cs="Times New Roman"/>
        </w:rPr>
        <w:t>konverzie,</w:t>
      </w:r>
      <w:r>
        <w:rPr>
          <w:rFonts w:ascii="Times New Roman" w:hAnsi="Times New Roman" w:cs="Times New Roman"/>
        </w:rPr>
        <w:t xml:space="preserve"> </w:t>
      </w:r>
      <w:r w:rsidR="00173F75">
        <w:rPr>
          <w:rFonts w:ascii="Times New Roman" w:hAnsi="Times New Roman" w:cs="Times New Roman"/>
        </w:rPr>
        <w:t xml:space="preserve">kým nie je preukázané inak, </w:t>
      </w:r>
      <w:r w:rsidRPr="00E618DE">
        <w:rPr>
          <w:rFonts w:ascii="Times New Roman" w:hAnsi="Times New Roman" w:cs="Times New Roman"/>
          <w:b/>
          <w:i/>
        </w:rPr>
        <w:t xml:space="preserve">vyššie uvedené podmienky </w:t>
      </w:r>
      <w:r w:rsidR="00173F75">
        <w:rPr>
          <w:rFonts w:ascii="Times New Roman" w:hAnsi="Times New Roman" w:cs="Times New Roman"/>
          <w:b/>
          <w:i/>
        </w:rPr>
        <w:t xml:space="preserve">sa považujú </w:t>
      </w:r>
      <w:r w:rsidRPr="00E618DE">
        <w:rPr>
          <w:rFonts w:ascii="Times New Roman" w:hAnsi="Times New Roman" w:cs="Times New Roman"/>
          <w:b/>
          <w:i/>
        </w:rPr>
        <w:t xml:space="preserve"> za splnené</w:t>
      </w:r>
      <w:r w:rsidRPr="00E618DE">
        <w:rPr>
          <w:rFonts w:ascii="Times New Roman" w:hAnsi="Times New Roman" w:cs="Times New Roman"/>
        </w:rPr>
        <w:t>.</w:t>
      </w:r>
    </w:p>
    <w:p w14:paraId="6D91BC7B" w14:textId="18DF2CEE" w:rsidR="006C6C33" w:rsidRDefault="00475199" w:rsidP="00475199">
      <w:pPr>
        <w:spacing w:before="120" w:after="0"/>
        <w:jc w:val="both"/>
        <w:rPr>
          <w:rFonts w:ascii="Times New Roman" w:hAnsi="Times New Roman" w:cs="Times New Roman"/>
        </w:rPr>
      </w:pPr>
      <w:r w:rsidRPr="00475199">
        <w:rPr>
          <w:rFonts w:ascii="Times New Roman" w:hAnsi="Times New Roman" w:cs="Times New Roman"/>
        </w:rPr>
        <w:t>Ak</w:t>
      </w:r>
      <w:r>
        <w:rPr>
          <w:rFonts w:ascii="Times New Roman" w:hAnsi="Times New Roman" w:cs="Times New Roman"/>
        </w:rPr>
        <w:t xml:space="preserve"> </w:t>
      </w:r>
      <w:r w:rsidRPr="00475199">
        <w:rPr>
          <w:rFonts w:ascii="Times New Roman" w:hAnsi="Times New Roman" w:cs="Times New Roman"/>
        </w:rPr>
        <w:t>osoba</w:t>
      </w:r>
      <w:r>
        <w:rPr>
          <w:rFonts w:ascii="Times New Roman" w:hAnsi="Times New Roman" w:cs="Times New Roman"/>
        </w:rPr>
        <w:t xml:space="preserve"> </w:t>
      </w:r>
      <w:r w:rsidRPr="00475199">
        <w:rPr>
          <w:rFonts w:ascii="Times New Roman" w:hAnsi="Times New Roman" w:cs="Times New Roman"/>
        </w:rPr>
        <w:t>vykonávajúca</w:t>
      </w:r>
      <w:r>
        <w:rPr>
          <w:rFonts w:ascii="Times New Roman" w:hAnsi="Times New Roman" w:cs="Times New Roman"/>
        </w:rPr>
        <w:t xml:space="preserve"> </w:t>
      </w:r>
      <w:r w:rsidRPr="00475199">
        <w:rPr>
          <w:rFonts w:ascii="Times New Roman" w:hAnsi="Times New Roman" w:cs="Times New Roman"/>
        </w:rPr>
        <w:t>konverziu</w:t>
      </w:r>
      <w:r>
        <w:rPr>
          <w:rFonts w:ascii="Times New Roman" w:hAnsi="Times New Roman" w:cs="Times New Roman"/>
        </w:rPr>
        <w:t xml:space="preserve"> </w:t>
      </w:r>
      <w:r w:rsidRPr="00475199">
        <w:rPr>
          <w:rFonts w:ascii="Times New Roman" w:hAnsi="Times New Roman" w:cs="Times New Roman"/>
        </w:rPr>
        <w:t>použije</w:t>
      </w:r>
      <w:r>
        <w:rPr>
          <w:rFonts w:ascii="Times New Roman" w:hAnsi="Times New Roman" w:cs="Times New Roman"/>
        </w:rPr>
        <w:t xml:space="preserve"> </w:t>
      </w:r>
      <w:r w:rsidRPr="00475199">
        <w:rPr>
          <w:rFonts w:ascii="Times New Roman" w:hAnsi="Times New Roman" w:cs="Times New Roman"/>
        </w:rPr>
        <w:t>na</w:t>
      </w:r>
      <w:r>
        <w:rPr>
          <w:rFonts w:ascii="Times New Roman" w:hAnsi="Times New Roman" w:cs="Times New Roman"/>
        </w:rPr>
        <w:t xml:space="preserve"> </w:t>
      </w:r>
      <w:r w:rsidRPr="00475199">
        <w:rPr>
          <w:rFonts w:ascii="Times New Roman" w:hAnsi="Times New Roman" w:cs="Times New Roman"/>
        </w:rPr>
        <w:t>výkon</w:t>
      </w:r>
      <w:r>
        <w:rPr>
          <w:rFonts w:ascii="Times New Roman" w:hAnsi="Times New Roman" w:cs="Times New Roman"/>
        </w:rPr>
        <w:t xml:space="preserve"> </w:t>
      </w:r>
      <w:r w:rsidRPr="00475199">
        <w:rPr>
          <w:rFonts w:ascii="Times New Roman" w:hAnsi="Times New Roman" w:cs="Times New Roman"/>
        </w:rPr>
        <w:t>zaručenej</w:t>
      </w:r>
      <w:r>
        <w:rPr>
          <w:rFonts w:ascii="Times New Roman" w:hAnsi="Times New Roman" w:cs="Times New Roman"/>
        </w:rPr>
        <w:t xml:space="preserve"> </w:t>
      </w:r>
      <w:r w:rsidRPr="00475199">
        <w:rPr>
          <w:rFonts w:ascii="Times New Roman" w:hAnsi="Times New Roman" w:cs="Times New Roman"/>
        </w:rPr>
        <w:t>konverzie</w:t>
      </w:r>
      <w:r>
        <w:rPr>
          <w:rFonts w:ascii="Times New Roman" w:hAnsi="Times New Roman" w:cs="Times New Roman"/>
        </w:rPr>
        <w:t xml:space="preserve"> </w:t>
      </w:r>
      <w:r w:rsidRPr="00475199">
        <w:rPr>
          <w:rFonts w:ascii="Times New Roman" w:hAnsi="Times New Roman" w:cs="Times New Roman"/>
        </w:rPr>
        <w:t>postupy,</w:t>
      </w:r>
      <w:r>
        <w:rPr>
          <w:rFonts w:ascii="Times New Roman" w:hAnsi="Times New Roman" w:cs="Times New Roman"/>
        </w:rPr>
        <w:t xml:space="preserve"> </w:t>
      </w:r>
      <w:r w:rsidRPr="00475199">
        <w:rPr>
          <w:rFonts w:ascii="Times New Roman" w:hAnsi="Times New Roman" w:cs="Times New Roman"/>
        </w:rPr>
        <w:t>technické</w:t>
      </w:r>
      <w:r>
        <w:rPr>
          <w:rFonts w:ascii="Times New Roman" w:hAnsi="Times New Roman" w:cs="Times New Roman"/>
        </w:rPr>
        <w:t xml:space="preserve"> </w:t>
      </w:r>
      <w:r w:rsidRPr="00475199">
        <w:rPr>
          <w:rFonts w:ascii="Times New Roman" w:hAnsi="Times New Roman" w:cs="Times New Roman"/>
        </w:rPr>
        <w:t>prostriedky a</w:t>
      </w:r>
      <w:r>
        <w:rPr>
          <w:rFonts w:ascii="Times New Roman" w:hAnsi="Times New Roman" w:cs="Times New Roman"/>
        </w:rPr>
        <w:t> </w:t>
      </w:r>
      <w:r w:rsidRPr="00475199">
        <w:rPr>
          <w:rFonts w:ascii="Times New Roman" w:hAnsi="Times New Roman" w:cs="Times New Roman"/>
        </w:rPr>
        <w:t>programové</w:t>
      </w:r>
      <w:r>
        <w:rPr>
          <w:rFonts w:ascii="Times New Roman" w:hAnsi="Times New Roman" w:cs="Times New Roman"/>
        </w:rPr>
        <w:t xml:space="preserve"> </w:t>
      </w:r>
      <w:r w:rsidRPr="00475199">
        <w:rPr>
          <w:rFonts w:ascii="Times New Roman" w:hAnsi="Times New Roman" w:cs="Times New Roman"/>
        </w:rPr>
        <w:t>prostriedky,</w:t>
      </w:r>
      <w:r>
        <w:rPr>
          <w:rFonts w:ascii="Times New Roman" w:hAnsi="Times New Roman" w:cs="Times New Roman"/>
        </w:rPr>
        <w:t xml:space="preserve"> </w:t>
      </w:r>
      <w:r w:rsidRPr="00475199">
        <w:rPr>
          <w:rFonts w:ascii="Times New Roman" w:hAnsi="Times New Roman" w:cs="Times New Roman"/>
        </w:rPr>
        <w:t>ktoré</w:t>
      </w:r>
      <w:r>
        <w:rPr>
          <w:rFonts w:ascii="Times New Roman" w:hAnsi="Times New Roman" w:cs="Times New Roman"/>
        </w:rPr>
        <w:t xml:space="preserve"> </w:t>
      </w:r>
      <w:r w:rsidRPr="00475199">
        <w:rPr>
          <w:rFonts w:ascii="Times New Roman" w:hAnsi="Times New Roman" w:cs="Times New Roman"/>
        </w:rPr>
        <w:t>boli</w:t>
      </w:r>
      <w:r>
        <w:rPr>
          <w:rFonts w:ascii="Times New Roman" w:hAnsi="Times New Roman" w:cs="Times New Roman"/>
        </w:rPr>
        <w:t xml:space="preserve"> </w:t>
      </w:r>
      <w:r w:rsidRPr="00475199">
        <w:rPr>
          <w:rFonts w:ascii="Times New Roman" w:hAnsi="Times New Roman" w:cs="Times New Roman"/>
        </w:rPr>
        <w:t>osvedčené</w:t>
      </w:r>
      <w:r>
        <w:rPr>
          <w:rFonts w:ascii="Times New Roman" w:hAnsi="Times New Roman" w:cs="Times New Roman"/>
        </w:rPr>
        <w:t xml:space="preserve"> </w:t>
      </w:r>
      <w:r w:rsidRPr="00475199">
        <w:rPr>
          <w:rFonts w:ascii="Times New Roman" w:hAnsi="Times New Roman" w:cs="Times New Roman"/>
        </w:rPr>
        <w:t>znalcom</w:t>
      </w:r>
      <w:r>
        <w:rPr>
          <w:rFonts w:ascii="Times New Roman" w:hAnsi="Times New Roman" w:cs="Times New Roman"/>
        </w:rPr>
        <w:t xml:space="preserve"> </w:t>
      </w:r>
      <w:r w:rsidRPr="00475199">
        <w:rPr>
          <w:rFonts w:ascii="Times New Roman" w:hAnsi="Times New Roman" w:cs="Times New Roman"/>
        </w:rPr>
        <w:t>alebo</w:t>
      </w:r>
      <w:r>
        <w:rPr>
          <w:rFonts w:ascii="Times New Roman" w:hAnsi="Times New Roman" w:cs="Times New Roman"/>
        </w:rPr>
        <w:t xml:space="preserve"> </w:t>
      </w:r>
      <w:r w:rsidRPr="00475199">
        <w:rPr>
          <w:rFonts w:ascii="Times New Roman" w:hAnsi="Times New Roman" w:cs="Times New Roman"/>
        </w:rPr>
        <w:t>znaleckým</w:t>
      </w:r>
      <w:r>
        <w:rPr>
          <w:rFonts w:ascii="Times New Roman" w:hAnsi="Times New Roman" w:cs="Times New Roman"/>
        </w:rPr>
        <w:t xml:space="preserve"> </w:t>
      </w:r>
      <w:r w:rsidRPr="00475199">
        <w:rPr>
          <w:rFonts w:ascii="Times New Roman" w:hAnsi="Times New Roman" w:cs="Times New Roman"/>
        </w:rPr>
        <w:t>ústavom</w:t>
      </w:r>
      <w:r>
        <w:rPr>
          <w:rFonts w:ascii="Times New Roman" w:hAnsi="Times New Roman" w:cs="Times New Roman"/>
        </w:rPr>
        <w:t xml:space="preserve"> </w:t>
      </w:r>
      <w:r w:rsidRPr="00475199">
        <w:rPr>
          <w:rFonts w:ascii="Times New Roman" w:hAnsi="Times New Roman" w:cs="Times New Roman"/>
        </w:rPr>
        <w:t>v</w:t>
      </w:r>
      <w:r>
        <w:rPr>
          <w:rFonts w:ascii="Times New Roman" w:hAnsi="Times New Roman" w:cs="Times New Roman"/>
        </w:rPr>
        <w:t xml:space="preserve"> </w:t>
      </w:r>
      <w:r w:rsidRPr="00475199">
        <w:rPr>
          <w:rFonts w:ascii="Times New Roman" w:hAnsi="Times New Roman" w:cs="Times New Roman"/>
        </w:rPr>
        <w:t>odvetví bezpečnosti</w:t>
      </w:r>
      <w:r>
        <w:rPr>
          <w:rFonts w:ascii="Times New Roman" w:hAnsi="Times New Roman" w:cs="Times New Roman"/>
        </w:rPr>
        <w:t xml:space="preserve"> </w:t>
      </w:r>
      <w:r w:rsidRPr="00475199">
        <w:rPr>
          <w:rFonts w:ascii="Times New Roman" w:hAnsi="Times New Roman" w:cs="Times New Roman"/>
        </w:rPr>
        <w:t>a</w:t>
      </w:r>
      <w:r>
        <w:rPr>
          <w:rFonts w:ascii="Times New Roman" w:hAnsi="Times New Roman" w:cs="Times New Roman"/>
        </w:rPr>
        <w:t> </w:t>
      </w:r>
      <w:r w:rsidRPr="00475199">
        <w:rPr>
          <w:rFonts w:ascii="Times New Roman" w:hAnsi="Times New Roman" w:cs="Times New Roman"/>
        </w:rPr>
        <w:t>ochrany</w:t>
      </w:r>
      <w:r>
        <w:rPr>
          <w:rFonts w:ascii="Times New Roman" w:hAnsi="Times New Roman" w:cs="Times New Roman"/>
        </w:rPr>
        <w:t xml:space="preserve"> </w:t>
      </w:r>
      <w:r w:rsidRPr="00475199">
        <w:rPr>
          <w:rFonts w:ascii="Times New Roman" w:hAnsi="Times New Roman" w:cs="Times New Roman"/>
        </w:rPr>
        <w:t>informačných</w:t>
      </w:r>
      <w:r>
        <w:rPr>
          <w:rFonts w:ascii="Times New Roman" w:hAnsi="Times New Roman" w:cs="Times New Roman"/>
        </w:rPr>
        <w:t xml:space="preserve"> </w:t>
      </w:r>
      <w:r w:rsidRPr="00475199">
        <w:rPr>
          <w:rFonts w:ascii="Times New Roman" w:hAnsi="Times New Roman" w:cs="Times New Roman"/>
        </w:rPr>
        <w:t>systémov,</w:t>
      </w:r>
      <w:r>
        <w:rPr>
          <w:rFonts w:ascii="Times New Roman" w:hAnsi="Times New Roman" w:cs="Times New Roman"/>
        </w:rPr>
        <w:t xml:space="preserve"> </w:t>
      </w:r>
      <w:r w:rsidRPr="00475199">
        <w:rPr>
          <w:rFonts w:ascii="Times New Roman" w:hAnsi="Times New Roman" w:cs="Times New Roman"/>
        </w:rPr>
        <w:t>predpokladá</w:t>
      </w:r>
      <w:r>
        <w:rPr>
          <w:rFonts w:ascii="Times New Roman" w:hAnsi="Times New Roman" w:cs="Times New Roman"/>
        </w:rPr>
        <w:t xml:space="preserve"> </w:t>
      </w:r>
      <w:r w:rsidRPr="00475199">
        <w:rPr>
          <w:rFonts w:ascii="Times New Roman" w:hAnsi="Times New Roman" w:cs="Times New Roman"/>
        </w:rPr>
        <w:t>sa,</w:t>
      </w:r>
      <w:r>
        <w:rPr>
          <w:rFonts w:ascii="Times New Roman" w:hAnsi="Times New Roman" w:cs="Times New Roman"/>
        </w:rPr>
        <w:t xml:space="preserve"> </w:t>
      </w:r>
      <w:r w:rsidRPr="00475199">
        <w:rPr>
          <w:rFonts w:ascii="Times New Roman" w:hAnsi="Times New Roman" w:cs="Times New Roman"/>
        </w:rPr>
        <w:t>že</w:t>
      </w:r>
      <w:r>
        <w:rPr>
          <w:rFonts w:ascii="Times New Roman" w:hAnsi="Times New Roman" w:cs="Times New Roman"/>
        </w:rPr>
        <w:t xml:space="preserve"> </w:t>
      </w:r>
      <w:r w:rsidRPr="00475199">
        <w:rPr>
          <w:rFonts w:ascii="Times New Roman" w:hAnsi="Times New Roman" w:cs="Times New Roman"/>
        </w:rPr>
        <w:t>zaručená</w:t>
      </w:r>
      <w:r>
        <w:rPr>
          <w:rFonts w:ascii="Times New Roman" w:hAnsi="Times New Roman" w:cs="Times New Roman"/>
        </w:rPr>
        <w:t xml:space="preserve"> </w:t>
      </w:r>
      <w:r w:rsidRPr="00475199">
        <w:rPr>
          <w:rFonts w:ascii="Times New Roman" w:hAnsi="Times New Roman" w:cs="Times New Roman"/>
        </w:rPr>
        <w:t>konverzia</w:t>
      </w:r>
      <w:r>
        <w:rPr>
          <w:rFonts w:ascii="Times New Roman" w:hAnsi="Times New Roman" w:cs="Times New Roman"/>
        </w:rPr>
        <w:t xml:space="preserve"> </w:t>
      </w:r>
      <w:r w:rsidRPr="00475199">
        <w:rPr>
          <w:rFonts w:ascii="Times New Roman" w:hAnsi="Times New Roman" w:cs="Times New Roman"/>
        </w:rPr>
        <w:t>je</w:t>
      </w:r>
      <w:r>
        <w:rPr>
          <w:rFonts w:ascii="Times New Roman" w:hAnsi="Times New Roman" w:cs="Times New Roman"/>
        </w:rPr>
        <w:t xml:space="preserve"> </w:t>
      </w:r>
      <w:r w:rsidRPr="00475199">
        <w:rPr>
          <w:rFonts w:ascii="Times New Roman" w:hAnsi="Times New Roman" w:cs="Times New Roman"/>
        </w:rPr>
        <w:t>vykonaná v</w:t>
      </w:r>
      <w:r>
        <w:rPr>
          <w:rFonts w:ascii="Times New Roman" w:hAnsi="Times New Roman" w:cs="Times New Roman"/>
        </w:rPr>
        <w:t> </w:t>
      </w:r>
      <w:r w:rsidRPr="00475199">
        <w:rPr>
          <w:rFonts w:ascii="Times New Roman" w:hAnsi="Times New Roman" w:cs="Times New Roman"/>
        </w:rPr>
        <w:t>súlade</w:t>
      </w:r>
      <w:r>
        <w:rPr>
          <w:rFonts w:ascii="Times New Roman" w:hAnsi="Times New Roman" w:cs="Times New Roman"/>
        </w:rPr>
        <w:t xml:space="preserve"> </w:t>
      </w:r>
      <w:r w:rsidRPr="00475199">
        <w:rPr>
          <w:rFonts w:ascii="Times New Roman" w:hAnsi="Times New Roman" w:cs="Times New Roman"/>
        </w:rPr>
        <w:t>s</w:t>
      </w:r>
      <w:r>
        <w:rPr>
          <w:rFonts w:ascii="Times New Roman" w:hAnsi="Times New Roman" w:cs="Times New Roman"/>
        </w:rPr>
        <w:t> </w:t>
      </w:r>
      <w:r w:rsidRPr="00475199">
        <w:rPr>
          <w:rFonts w:ascii="Times New Roman" w:hAnsi="Times New Roman" w:cs="Times New Roman"/>
        </w:rPr>
        <w:t>podmienkami</w:t>
      </w:r>
      <w:r>
        <w:rPr>
          <w:rFonts w:ascii="Times New Roman" w:hAnsi="Times New Roman" w:cs="Times New Roman"/>
        </w:rPr>
        <w:t xml:space="preserve"> zákona. V praxi to však neznamená, že možno používať </w:t>
      </w:r>
      <w:r w:rsidR="00173F75">
        <w:rPr>
          <w:rFonts w:ascii="Times New Roman" w:hAnsi="Times New Roman" w:cs="Times New Roman"/>
        </w:rPr>
        <w:t xml:space="preserve">iba </w:t>
      </w:r>
      <w:r>
        <w:rPr>
          <w:rFonts w:ascii="Times New Roman" w:hAnsi="Times New Roman" w:cs="Times New Roman"/>
        </w:rPr>
        <w:t>osvedčené prostriedky, pri prostriedkoch</w:t>
      </w:r>
      <w:r w:rsidR="007F4C08">
        <w:rPr>
          <w:rFonts w:ascii="Times New Roman" w:hAnsi="Times New Roman" w:cs="Times New Roman"/>
        </w:rPr>
        <w:t>,</w:t>
      </w:r>
      <w:r>
        <w:rPr>
          <w:rFonts w:ascii="Times New Roman" w:hAnsi="Times New Roman" w:cs="Times New Roman"/>
        </w:rPr>
        <w:t xml:space="preserve"> ktoré neboli osvedčené</w:t>
      </w:r>
      <w:r w:rsidR="00E47D21">
        <w:rPr>
          <w:rFonts w:ascii="Times New Roman" w:hAnsi="Times New Roman" w:cs="Times New Roman"/>
        </w:rPr>
        <w:t>,</w:t>
      </w:r>
      <w:r>
        <w:rPr>
          <w:rFonts w:ascii="Times New Roman" w:hAnsi="Times New Roman" w:cs="Times New Roman"/>
        </w:rPr>
        <w:t xml:space="preserve"> je dôkazné bremeno preukázania súladu s postupom ustanoveným zákonom na osobe</w:t>
      </w:r>
      <w:r w:rsidR="002C7926">
        <w:rPr>
          <w:rFonts w:ascii="Times New Roman" w:hAnsi="Times New Roman" w:cs="Times New Roman"/>
        </w:rPr>
        <w:t xml:space="preserve"> vykonávajúcej zaručenú konverziu</w:t>
      </w:r>
      <w:r>
        <w:rPr>
          <w:rFonts w:ascii="Times New Roman" w:hAnsi="Times New Roman" w:cs="Times New Roman"/>
        </w:rPr>
        <w:t>.</w:t>
      </w:r>
    </w:p>
    <w:p w14:paraId="0AF89FD7" w14:textId="77777777" w:rsidR="00611152" w:rsidRDefault="00611152">
      <w:pPr>
        <w:rPr>
          <w:rFonts w:asciiTheme="majorHAnsi" w:eastAsiaTheme="majorEastAsia" w:hAnsiTheme="majorHAnsi" w:cstheme="majorBidi"/>
          <w:b/>
          <w:bCs/>
          <w:color w:val="365F91" w:themeColor="accent1" w:themeShade="BF"/>
          <w:sz w:val="28"/>
          <w:szCs w:val="28"/>
        </w:rPr>
      </w:pPr>
      <w:r>
        <w:br w:type="page"/>
      </w:r>
    </w:p>
    <w:p w14:paraId="7F18B6F8" w14:textId="77777777" w:rsidR="006C6C33" w:rsidRDefault="00A4426E" w:rsidP="00AE1666">
      <w:pPr>
        <w:pStyle w:val="Nadpis1"/>
      </w:pPr>
      <w:r>
        <w:lastRenderedPageBreak/>
        <w:t xml:space="preserve">Postup </w:t>
      </w:r>
      <w:r w:rsidR="006C6C33">
        <w:t>pre vykonanie zaručenej konverzie z</w:t>
      </w:r>
      <w:r w:rsidR="00244EDB">
        <w:t xml:space="preserve"> elektronickej </w:t>
      </w:r>
      <w:r w:rsidR="00FC15F9">
        <w:t>podob</w:t>
      </w:r>
      <w:r w:rsidR="00244EDB">
        <w:t>y</w:t>
      </w:r>
      <w:r w:rsidR="006C6C33">
        <w:t xml:space="preserve"> do </w:t>
      </w:r>
      <w:r w:rsidR="00244EDB">
        <w:t xml:space="preserve">listinnej </w:t>
      </w:r>
      <w:r w:rsidR="00FC15F9">
        <w:t>podob</w:t>
      </w:r>
      <w:r w:rsidR="006C6C33">
        <w:t>y</w:t>
      </w:r>
    </w:p>
    <w:p w14:paraId="72304D50" w14:textId="77777777" w:rsidR="00FE60F2" w:rsidRDefault="00955282" w:rsidP="00796EB4">
      <w:pPr>
        <w:spacing w:before="120" w:after="0"/>
        <w:jc w:val="both"/>
        <w:rPr>
          <w:rFonts w:ascii="Times New Roman" w:hAnsi="Times New Roman" w:cs="Times New Roman"/>
        </w:rPr>
      </w:pPr>
      <w:r>
        <w:rPr>
          <w:rFonts w:ascii="Times New Roman" w:hAnsi="Times New Roman" w:cs="Times New Roman"/>
        </w:rPr>
        <w:t>Pri t</w:t>
      </w:r>
      <w:r w:rsidR="004B33E9">
        <w:rPr>
          <w:rFonts w:ascii="Times New Roman" w:hAnsi="Times New Roman" w:cs="Times New Roman"/>
        </w:rPr>
        <w:t>ejto konverzii</w:t>
      </w:r>
      <w:r>
        <w:rPr>
          <w:rFonts w:ascii="Times New Roman" w:hAnsi="Times New Roman" w:cs="Times New Roman"/>
        </w:rPr>
        <w:t xml:space="preserve"> </w:t>
      </w:r>
      <w:r w:rsidR="00FE60F2">
        <w:rPr>
          <w:rFonts w:ascii="Times New Roman" w:hAnsi="Times New Roman" w:cs="Times New Roman"/>
        </w:rPr>
        <w:t>za zohľadňujú iba bezpečnostné prvky viazané k pôvodným elektronickým dokumentom, ktoré sú autorizáciami. Ostatné bezpečnostné prvky sa nepopisujú.</w:t>
      </w:r>
    </w:p>
    <w:p w14:paraId="4212F4C4" w14:textId="57026068" w:rsidR="0090606E" w:rsidRDefault="00FE60F2" w:rsidP="00796EB4">
      <w:pPr>
        <w:spacing w:before="120" w:after="0"/>
        <w:jc w:val="both"/>
        <w:rPr>
          <w:rFonts w:ascii="Times New Roman" w:hAnsi="Times New Roman" w:cs="Times New Roman"/>
        </w:rPr>
      </w:pPr>
      <w:r>
        <w:rPr>
          <w:rFonts w:ascii="Times New Roman" w:hAnsi="Times New Roman" w:cs="Times New Roman"/>
        </w:rPr>
        <w:t xml:space="preserve">Pri takto chápanom procese konverzie </w:t>
      </w:r>
      <w:r w:rsidR="00955282">
        <w:rPr>
          <w:rFonts w:ascii="Times New Roman" w:hAnsi="Times New Roman" w:cs="Times New Roman"/>
        </w:rPr>
        <w:t xml:space="preserve">je jeden alebo viacero dokumentov v elektronickej </w:t>
      </w:r>
      <w:r w:rsidR="00FC15F9">
        <w:rPr>
          <w:rFonts w:ascii="Times New Roman" w:hAnsi="Times New Roman" w:cs="Times New Roman"/>
        </w:rPr>
        <w:t>podob</w:t>
      </w:r>
      <w:r w:rsidR="00955282">
        <w:rPr>
          <w:rFonts w:ascii="Times New Roman" w:hAnsi="Times New Roman" w:cs="Times New Roman"/>
        </w:rPr>
        <w:t xml:space="preserve">e, ku ktorým je viazaná </w:t>
      </w:r>
      <w:r w:rsidR="00574C1E">
        <w:rPr>
          <w:rFonts w:ascii="Times New Roman" w:hAnsi="Times New Roman" w:cs="Times New Roman"/>
        </w:rPr>
        <w:t>jedna</w:t>
      </w:r>
      <w:r w:rsidR="00A27890">
        <w:rPr>
          <w:rFonts w:ascii="Times New Roman" w:hAnsi="Times New Roman" w:cs="Times New Roman"/>
        </w:rPr>
        <w:t>,</w:t>
      </w:r>
      <w:r w:rsidR="00574C1E">
        <w:rPr>
          <w:rFonts w:ascii="Times New Roman" w:hAnsi="Times New Roman" w:cs="Times New Roman"/>
        </w:rPr>
        <w:t xml:space="preserve"> alebo viaceré </w:t>
      </w:r>
      <w:r w:rsidR="00955282">
        <w:rPr>
          <w:rFonts w:ascii="Times New Roman" w:hAnsi="Times New Roman" w:cs="Times New Roman"/>
        </w:rPr>
        <w:t>autorizáci</w:t>
      </w:r>
      <w:r w:rsidR="00574C1E">
        <w:rPr>
          <w:rFonts w:ascii="Times New Roman" w:hAnsi="Times New Roman" w:cs="Times New Roman"/>
        </w:rPr>
        <w:t>e</w:t>
      </w:r>
      <w:r w:rsidR="00955282">
        <w:rPr>
          <w:rFonts w:ascii="Times New Roman" w:hAnsi="Times New Roman" w:cs="Times New Roman"/>
        </w:rPr>
        <w:t>, preveden</w:t>
      </w:r>
      <w:r w:rsidR="00781EC9">
        <w:rPr>
          <w:rFonts w:ascii="Times New Roman" w:hAnsi="Times New Roman" w:cs="Times New Roman"/>
        </w:rPr>
        <w:t>ých</w:t>
      </w:r>
      <w:r w:rsidR="00955282">
        <w:rPr>
          <w:rFonts w:ascii="Times New Roman" w:hAnsi="Times New Roman" w:cs="Times New Roman"/>
        </w:rPr>
        <w:t xml:space="preserve"> do listinnej </w:t>
      </w:r>
      <w:r w:rsidR="00FC15F9">
        <w:rPr>
          <w:rFonts w:ascii="Times New Roman" w:hAnsi="Times New Roman" w:cs="Times New Roman"/>
        </w:rPr>
        <w:t>podob</w:t>
      </w:r>
      <w:r w:rsidR="00955282">
        <w:rPr>
          <w:rFonts w:ascii="Times New Roman" w:hAnsi="Times New Roman" w:cs="Times New Roman"/>
        </w:rPr>
        <w:t xml:space="preserve">y. </w:t>
      </w:r>
      <w:r w:rsidR="00A73E17">
        <w:rPr>
          <w:rFonts w:ascii="Times New Roman" w:hAnsi="Times New Roman" w:cs="Times New Roman"/>
        </w:rPr>
        <w:t>Podmienkou spoločnej konverzie viacerých elektronických dokumentov je skutočnosť, že sú spojené jednou alebo viacerými autorizáciami. Nie je možné spoločne konvertovať elektronické dokumenty, ktoré spolu nie sú spojené autorizáciou, v tomto prípade treba takéto dokumenty konvertovať samostatne.</w:t>
      </w:r>
      <w:r w:rsidR="00196EA8">
        <w:rPr>
          <w:rFonts w:ascii="Times New Roman" w:hAnsi="Times New Roman" w:cs="Times New Roman"/>
        </w:rPr>
        <w:t xml:space="preserve"> </w:t>
      </w:r>
      <w:r w:rsidR="00796EB4">
        <w:rPr>
          <w:rFonts w:ascii="Times New Roman" w:hAnsi="Times New Roman" w:cs="Times New Roman"/>
        </w:rPr>
        <w:t xml:space="preserve">Pod autorizáciou </w:t>
      </w:r>
      <w:r w:rsidR="004B33E9">
        <w:rPr>
          <w:rFonts w:ascii="Times New Roman" w:hAnsi="Times New Roman" w:cs="Times New Roman"/>
        </w:rPr>
        <w:t>dokumentu (</w:t>
      </w:r>
      <w:r w:rsidR="00796EB4">
        <w:rPr>
          <w:rFonts w:ascii="Times New Roman" w:hAnsi="Times New Roman" w:cs="Times New Roman"/>
        </w:rPr>
        <w:t>úkonu</w:t>
      </w:r>
      <w:r w:rsidR="004B33E9">
        <w:rPr>
          <w:rFonts w:ascii="Times New Roman" w:hAnsi="Times New Roman" w:cs="Times New Roman"/>
        </w:rPr>
        <w:t>)</w:t>
      </w:r>
      <w:r w:rsidR="00796EB4">
        <w:rPr>
          <w:rFonts w:ascii="Times New Roman" w:hAnsi="Times New Roman" w:cs="Times New Roman"/>
        </w:rPr>
        <w:t xml:space="preserve"> je v </w:t>
      </w:r>
      <w:r w:rsidR="005D377B">
        <w:rPr>
          <w:rFonts w:ascii="Times New Roman" w:hAnsi="Times New Roman" w:cs="Times New Roman"/>
        </w:rPr>
        <w:t>záko</w:t>
      </w:r>
      <w:r w:rsidR="00796EB4">
        <w:rPr>
          <w:rFonts w:ascii="Times New Roman" w:hAnsi="Times New Roman" w:cs="Times New Roman"/>
        </w:rPr>
        <w:t>ne o </w:t>
      </w:r>
      <w:r w:rsidR="005D377B">
        <w:rPr>
          <w:rFonts w:ascii="Times New Roman" w:hAnsi="Times New Roman" w:cs="Times New Roman"/>
        </w:rPr>
        <w:t>e-Gov</w:t>
      </w:r>
      <w:r w:rsidR="00796EB4">
        <w:rPr>
          <w:rFonts w:ascii="Times New Roman" w:hAnsi="Times New Roman" w:cs="Times New Roman"/>
        </w:rPr>
        <w:t xml:space="preserve">ernmente chápané </w:t>
      </w:r>
      <w:r w:rsidR="00796EB4" w:rsidRPr="00796EB4">
        <w:rPr>
          <w:rFonts w:ascii="Times New Roman" w:hAnsi="Times New Roman" w:cs="Times New Roman"/>
        </w:rPr>
        <w:t>vyjadrenie</w:t>
      </w:r>
      <w:r w:rsidR="00796EB4">
        <w:rPr>
          <w:rFonts w:ascii="Times New Roman" w:hAnsi="Times New Roman" w:cs="Times New Roman"/>
        </w:rPr>
        <w:t xml:space="preserve"> </w:t>
      </w:r>
      <w:r w:rsidR="00796EB4" w:rsidRPr="00796EB4">
        <w:rPr>
          <w:rFonts w:ascii="Times New Roman" w:hAnsi="Times New Roman" w:cs="Times New Roman"/>
        </w:rPr>
        <w:t>súhlasu</w:t>
      </w:r>
      <w:r w:rsidR="00796EB4">
        <w:rPr>
          <w:rFonts w:ascii="Times New Roman" w:hAnsi="Times New Roman" w:cs="Times New Roman"/>
        </w:rPr>
        <w:t xml:space="preserve"> </w:t>
      </w:r>
      <w:r w:rsidR="00796EB4" w:rsidRPr="00796EB4">
        <w:rPr>
          <w:rFonts w:ascii="Times New Roman" w:hAnsi="Times New Roman" w:cs="Times New Roman"/>
        </w:rPr>
        <w:t>s</w:t>
      </w:r>
      <w:r w:rsidR="00796EB4">
        <w:rPr>
          <w:rFonts w:ascii="Times New Roman" w:hAnsi="Times New Roman" w:cs="Times New Roman"/>
        </w:rPr>
        <w:t> </w:t>
      </w:r>
      <w:r w:rsidR="00796EB4" w:rsidRPr="00796EB4">
        <w:rPr>
          <w:rFonts w:ascii="Times New Roman" w:hAnsi="Times New Roman" w:cs="Times New Roman"/>
        </w:rPr>
        <w:t>obsahom</w:t>
      </w:r>
      <w:r w:rsidR="00796EB4">
        <w:rPr>
          <w:rFonts w:ascii="Times New Roman" w:hAnsi="Times New Roman" w:cs="Times New Roman"/>
        </w:rPr>
        <w:t xml:space="preserve"> </w:t>
      </w:r>
      <w:r w:rsidR="00796EB4" w:rsidRPr="00796EB4">
        <w:rPr>
          <w:rFonts w:ascii="Times New Roman" w:hAnsi="Times New Roman" w:cs="Times New Roman"/>
        </w:rPr>
        <w:t>právneho</w:t>
      </w:r>
      <w:r w:rsidR="00796EB4">
        <w:rPr>
          <w:rFonts w:ascii="Times New Roman" w:hAnsi="Times New Roman" w:cs="Times New Roman"/>
        </w:rPr>
        <w:t xml:space="preserve"> </w:t>
      </w:r>
      <w:r w:rsidR="00796EB4" w:rsidRPr="00796EB4">
        <w:rPr>
          <w:rFonts w:ascii="Times New Roman" w:hAnsi="Times New Roman" w:cs="Times New Roman"/>
        </w:rPr>
        <w:t>úkonu</w:t>
      </w:r>
      <w:r w:rsidR="00796EB4">
        <w:rPr>
          <w:rFonts w:ascii="Times New Roman" w:hAnsi="Times New Roman" w:cs="Times New Roman"/>
        </w:rPr>
        <w:t xml:space="preserve"> (vyjadreného elektronickým dokumentom) </w:t>
      </w:r>
      <w:r w:rsidR="00796EB4" w:rsidRPr="00796EB4">
        <w:rPr>
          <w:rFonts w:ascii="Times New Roman" w:hAnsi="Times New Roman" w:cs="Times New Roman"/>
        </w:rPr>
        <w:t>a</w:t>
      </w:r>
      <w:r w:rsidR="00796EB4">
        <w:rPr>
          <w:rFonts w:ascii="Times New Roman" w:hAnsi="Times New Roman" w:cs="Times New Roman"/>
        </w:rPr>
        <w:t> </w:t>
      </w:r>
      <w:r w:rsidR="00796EB4" w:rsidRPr="00796EB4">
        <w:rPr>
          <w:rFonts w:ascii="Times New Roman" w:hAnsi="Times New Roman" w:cs="Times New Roman"/>
        </w:rPr>
        <w:t>s</w:t>
      </w:r>
      <w:r w:rsidR="004B33E9">
        <w:rPr>
          <w:rFonts w:ascii="Times New Roman" w:hAnsi="Times New Roman" w:cs="Times New Roman"/>
        </w:rPr>
        <w:t xml:space="preserve"> jeho </w:t>
      </w:r>
      <w:r w:rsidR="00796EB4" w:rsidRPr="00796EB4">
        <w:rPr>
          <w:rFonts w:ascii="Times New Roman" w:hAnsi="Times New Roman" w:cs="Times New Roman"/>
        </w:rPr>
        <w:t>vykonaním</w:t>
      </w:r>
      <w:r w:rsidR="00796EB4">
        <w:rPr>
          <w:rFonts w:ascii="Times New Roman" w:hAnsi="Times New Roman" w:cs="Times New Roman"/>
        </w:rPr>
        <w:t xml:space="preserve">. </w:t>
      </w:r>
      <w:r w:rsidR="0090606E">
        <w:rPr>
          <w:rFonts w:ascii="Times New Roman" w:hAnsi="Times New Roman" w:cs="Times New Roman"/>
        </w:rPr>
        <w:t>E</w:t>
      </w:r>
      <w:r w:rsidR="00796EB4">
        <w:rPr>
          <w:rFonts w:ascii="Times New Roman" w:hAnsi="Times New Roman" w:cs="Times New Roman"/>
        </w:rPr>
        <w:t xml:space="preserve">lektronickým ekvivalentom </w:t>
      </w:r>
      <w:r w:rsidR="0090606E">
        <w:rPr>
          <w:rFonts w:ascii="Times New Roman" w:hAnsi="Times New Roman" w:cs="Times New Roman"/>
        </w:rPr>
        <w:t xml:space="preserve">autorizácie v listinnej </w:t>
      </w:r>
      <w:r w:rsidR="00FC15F9">
        <w:rPr>
          <w:rFonts w:ascii="Times New Roman" w:hAnsi="Times New Roman" w:cs="Times New Roman"/>
        </w:rPr>
        <w:t>podob</w:t>
      </w:r>
      <w:r w:rsidR="0090606E">
        <w:rPr>
          <w:rFonts w:ascii="Times New Roman" w:hAnsi="Times New Roman" w:cs="Times New Roman"/>
        </w:rPr>
        <w:t>e je:</w:t>
      </w:r>
    </w:p>
    <w:p w14:paraId="6C44E309" w14:textId="77777777" w:rsidR="008E45AB" w:rsidRDefault="008E45AB" w:rsidP="0009513C">
      <w:pPr>
        <w:pStyle w:val="Odsekzoznamu"/>
        <w:numPr>
          <w:ilvl w:val="0"/>
          <w:numId w:val="20"/>
        </w:numPr>
        <w:spacing w:before="120" w:after="0"/>
        <w:jc w:val="both"/>
        <w:rPr>
          <w:rFonts w:ascii="Times New Roman" w:hAnsi="Times New Roman" w:cs="Times New Roman"/>
        </w:rPr>
      </w:pPr>
      <w:r>
        <w:rPr>
          <w:rFonts w:ascii="Times New Roman" w:hAnsi="Times New Roman" w:cs="Times New Roman"/>
        </w:rPr>
        <w:t>kvalifikovaný elektronický podpis</w:t>
      </w:r>
      <w:r>
        <w:rPr>
          <w:rStyle w:val="Odkaznapoznmkupodiarou"/>
          <w:rFonts w:ascii="Times New Roman" w:hAnsi="Times New Roman" w:cs="Times New Roman"/>
        </w:rPr>
        <w:footnoteReference w:id="2"/>
      </w:r>
      <w:r>
        <w:rPr>
          <w:rFonts w:ascii="Times New Roman" w:hAnsi="Times New Roman" w:cs="Times New Roman"/>
        </w:rPr>
        <w:t xml:space="preserve"> alebo kvalifikovaná elektronická pečať</w:t>
      </w:r>
      <w:r>
        <w:rPr>
          <w:rStyle w:val="Odkaznapoznmkupodiarou"/>
          <w:rFonts w:ascii="Times New Roman" w:hAnsi="Times New Roman" w:cs="Times New Roman"/>
        </w:rPr>
        <w:footnoteReference w:id="3"/>
      </w:r>
      <w:r w:rsidR="008E7E08">
        <w:rPr>
          <w:rFonts w:ascii="Times New Roman" w:hAnsi="Times New Roman" w:cs="Times New Roman"/>
        </w:rPr>
        <w:t xml:space="preserve"> (ku ktorým môže byť pripojená časová pečiatka – tá je povinným prvkom autorizácie v zmysle § 23 ods. 1 prvej vety zákona o e-Governmente)</w:t>
      </w:r>
      <w:r>
        <w:rPr>
          <w:rFonts w:ascii="Times New Roman" w:hAnsi="Times New Roman" w:cs="Times New Roman"/>
        </w:rPr>
        <w:t>,</w:t>
      </w:r>
    </w:p>
    <w:p w14:paraId="29C6B653" w14:textId="77777777" w:rsidR="008E45AB" w:rsidRDefault="008E45AB" w:rsidP="0009513C">
      <w:pPr>
        <w:pStyle w:val="Odsekzoznamu"/>
        <w:numPr>
          <w:ilvl w:val="0"/>
          <w:numId w:val="20"/>
        </w:numPr>
        <w:spacing w:before="120" w:after="0"/>
        <w:jc w:val="both"/>
        <w:rPr>
          <w:rFonts w:ascii="Times New Roman" w:hAnsi="Times New Roman" w:cs="Times New Roman"/>
        </w:rPr>
      </w:pPr>
      <w:r>
        <w:rPr>
          <w:rFonts w:ascii="Times New Roman" w:hAnsi="Times New Roman" w:cs="Times New Roman"/>
        </w:rPr>
        <w:t>zdokonalený elektronický podpis</w:t>
      </w:r>
      <w:r>
        <w:rPr>
          <w:rStyle w:val="Odkaznapoznmkupodiarou"/>
          <w:rFonts w:ascii="Times New Roman" w:hAnsi="Times New Roman" w:cs="Times New Roman"/>
        </w:rPr>
        <w:footnoteReference w:id="4"/>
      </w:r>
      <w:r>
        <w:rPr>
          <w:rFonts w:ascii="Times New Roman" w:hAnsi="Times New Roman" w:cs="Times New Roman"/>
        </w:rPr>
        <w:t xml:space="preserve"> alebo zdokonalená elektronická pečať</w:t>
      </w:r>
      <w:r>
        <w:rPr>
          <w:rStyle w:val="Odkaznapoznmkupodiarou"/>
          <w:rFonts w:ascii="Times New Roman" w:hAnsi="Times New Roman" w:cs="Times New Roman"/>
        </w:rPr>
        <w:footnoteReference w:id="5"/>
      </w:r>
      <w:r>
        <w:rPr>
          <w:rFonts w:ascii="Times New Roman" w:hAnsi="Times New Roman" w:cs="Times New Roman"/>
        </w:rPr>
        <w:t>,</w:t>
      </w:r>
    </w:p>
    <w:p w14:paraId="474D50EA" w14:textId="77777777" w:rsidR="008E45AB" w:rsidRDefault="008E45AB" w:rsidP="0009513C">
      <w:pPr>
        <w:pStyle w:val="Odsekzoznamu"/>
        <w:numPr>
          <w:ilvl w:val="0"/>
          <w:numId w:val="20"/>
        </w:numPr>
        <w:spacing w:before="120" w:after="0"/>
        <w:jc w:val="both"/>
        <w:rPr>
          <w:rFonts w:ascii="Times New Roman" w:hAnsi="Times New Roman" w:cs="Times New Roman"/>
        </w:rPr>
      </w:pPr>
      <w:r>
        <w:rPr>
          <w:rFonts w:ascii="Times New Roman" w:hAnsi="Times New Roman" w:cs="Times New Roman"/>
        </w:rPr>
        <w:t>elektronický podpis</w:t>
      </w:r>
      <w:r>
        <w:rPr>
          <w:rStyle w:val="Odkaznapoznmkupodiarou"/>
          <w:rFonts w:ascii="Times New Roman" w:hAnsi="Times New Roman" w:cs="Times New Roman"/>
        </w:rPr>
        <w:footnoteReference w:id="6"/>
      </w:r>
      <w:r>
        <w:rPr>
          <w:rFonts w:ascii="Times New Roman" w:hAnsi="Times New Roman" w:cs="Times New Roman"/>
        </w:rPr>
        <w:t xml:space="preserve"> alebo elektronická pečať</w:t>
      </w:r>
      <w:r>
        <w:rPr>
          <w:rStyle w:val="Odkaznapoznmkupodiarou"/>
          <w:rFonts w:ascii="Times New Roman" w:hAnsi="Times New Roman" w:cs="Times New Roman"/>
        </w:rPr>
        <w:footnoteReference w:id="7"/>
      </w:r>
      <w:r>
        <w:rPr>
          <w:rFonts w:ascii="Times New Roman" w:hAnsi="Times New Roman" w:cs="Times New Roman"/>
        </w:rPr>
        <w:t>,</w:t>
      </w:r>
    </w:p>
    <w:p w14:paraId="7C25F4C6" w14:textId="77777777" w:rsidR="008E45AB" w:rsidRPr="007314BC" w:rsidRDefault="008E45AB" w:rsidP="0009513C">
      <w:pPr>
        <w:pStyle w:val="Odsekzoznamu"/>
        <w:numPr>
          <w:ilvl w:val="0"/>
          <w:numId w:val="20"/>
        </w:numPr>
        <w:spacing w:before="120" w:after="0"/>
        <w:jc w:val="both"/>
        <w:rPr>
          <w:rFonts w:ascii="Times New Roman" w:hAnsi="Times New Roman" w:cs="Times New Roman"/>
        </w:rPr>
      </w:pPr>
      <w:r>
        <w:rPr>
          <w:rFonts w:ascii="Times New Roman" w:hAnsi="Times New Roman" w:cs="Times New Roman"/>
        </w:rPr>
        <w:t>iný spôsob autorizácie (pre jeho vyhodnotenie v procese zaručenej konverzie je dôležité, či ho konvertujúca osoba podporuje. Konvertujúca osoba však v budúcnosti musí podporovať všetky spôsoby autorizácie v elektronickom prostredí, ktoré bude definovať platná legislatíva).</w:t>
      </w:r>
    </w:p>
    <w:p w14:paraId="572C52FA" w14:textId="32CC98FA" w:rsidR="00796EB4" w:rsidRPr="0090606E" w:rsidRDefault="00171222" w:rsidP="0090606E">
      <w:pPr>
        <w:spacing w:before="120" w:after="0"/>
        <w:jc w:val="both"/>
        <w:rPr>
          <w:rFonts w:ascii="Times New Roman" w:hAnsi="Times New Roman" w:cs="Times New Roman"/>
        </w:rPr>
      </w:pPr>
      <w:r>
        <w:rPr>
          <w:rFonts w:ascii="Times New Roman" w:hAnsi="Times New Roman" w:cs="Times New Roman"/>
        </w:rPr>
        <w:t xml:space="preserve">Na </w:t>
      </w:r>
      <w:r w:rsidR="008E45AB">
        <w:rPr>
          <w:rFonts w:ascii="Times New Roman" w:hAnsi="Times New Roman" w:cs="Times New Roman"/>
        </w:rPr>
        <w:t>použitie spôsobu autorizácie, ktorý nie je rovnocenný vlastnoručnému alebo úradne osvedčenému podpisu</w:t>
      </w:r>
      <w:r>
        <w:rPr>
          <w:rFonts w:ascii="Times New Roman" w:hAnsi="Times New Roman" w:cs="Times New Roman"/>
        </w:rPr>
        <w:t xml:space="preserve"> a na potenciálne otázny spôsob akceptácie takéhoto konvertovaného dokumentu v ďalšom konaní by mala osoba vykonávajúca zaručenú konverziu žiadateľa o </w:t>
      </w:r>
      <w:r w:rsidRPr="003F43C2">
        <w:rPr>
          <w:rFonts w:ascii="Times New Roman" w:hAnsi="Times New Roman" w:cs="Times New Roman"/>
        </w:rPr>
        <w:t>konverziu upozorniť</w:t>
      </w:r>
      <w:r>
        <w:rPr>
          <w:rFonts w:ascii="Times New Roman" w:hAnsi="Times New Roman" w:cs="Times New Roman"/>
        </w:rPr>
        <w:t xml:space="preserve"> na skutočnosť, že použitie konvertovaného dokumentu na dokladovanie skutočností môže byť obmedzené.</w:t>
      </w:r>
    </w:p>
    <w:p w14:paraId="5A78352F" w14:textId="56FBB480" w:rsidR="00574C1E" w:rsidRDefault="00574C1E" w:rsidP="006C6C33">
      <w:pPr>
        <w:spacing w:before="120" w:after="0"/>
        <w:jc w:val="both"/>
        <w:rPr>
          <w:rFonts w:ascii="Times New Roman" w:hAnsi="Times New Roman" w:cs="Times New Roman"/>
        </w:rPr>
      </w:pPr>
      <w:r>
        <w:rPr>
          <w:rFonts w:ascii="Times New Roman" w:hAnsi="Times New Roman" w:cs="Times New Roman"/>
        </w:rPr>
        <w:t>V procese konverzie je potrebné z</w:t>
      </w:r>
      <w:r w:rsidR="00A27890">
        <w:rPr>
          <w:rFonts w:ascii="Times New Roman" w:hAnsi="Times New Roman" w:cs="Times New Roman"/>
        </w:rPr>
        <w:t>ohľadniť</w:t>
      </w:r>
      <w:r>
        <w:rPr>
          <w:rFonts w:ascii="Times New Roman" w:hAnsi="Times New Roman" w:cs="Times New Roman"/>
        </w:rPr>
        <w:t xml:space="preserve"> skutočnosť, že každá </w:t>
      </w:r>
      <w:r w:rsidR="004B33E9">
        <w:rPr>
          <w:rFonts w:ascii="Times New Roman" w:hAnsi="Times New Roman" w:cs="Times New Roman"/>
        </w:rPr>
        <w:t>z</w:t>
      </w:r>
      <w:r>
        <w:rPr>
          <w:rFonts w:ascii="Times New Roman" w:hAnsi="Times New Roman" w:cs="Times New Roman"/>
        </w:rPr>
        <w:t> autorizáci</w:t>
      </w:r>
      <w:r w:rsidR="004B33E9">
        <w:rPr>
          <w:rFonts w:ascii="Times New Roman" w:hAnsi="Times New Roman" w:cs="Times New Roman"/>
        </w:rPr>
        <w:t>í</w:t>
      </w:r>
      <w:r>
        <w:rPr>
          <w:rFonts w:ascii="Times New Roman" w:hAnsi="Times New Roman" w:cs="Times New Roman"/>
        </w:rPr>
        <w:t xml:space="preserve"> môže </w:t>
      </w:r>
      <w:r w:rsidR="004B33E9">
        <w:rPr>
          <w:rFonts w:ascii="Times New Roman" w:hAnsi="Times New Roman" w:cs="Times New Roman"/>
        </w:rPr>
        <w:t>patriť</w:t>
      </w:r>
      <w:r>
        <w:rPr>
          <w:rFonts w:ascii="Times New Roman" w:hAnsi="Times New Roman" w:cs="Times New Roman"/>
        </w:rPr>
        <w:t xml:space="preserve"> k rôzn</w:t>
      </w:r>
      <w:r w:rsidR="00171222">
        <w:rPr>
          <w:rFonts w:ascii="Times New Roman" w:hAnsi="Times New Roman" w:cs="Times New Roman"/>
        </w:rPr>
        <w:t>ym</w:t>
      </w:r>
      <w:r>
        <w:rPr>
          <w:rFonts w:ascii="Times New Roman" w:hAnsi="Times New Roman" w:cs="Times New Roman"/>
        </w:rPr>
        <w:t xml:space="preserve"> elektronický</w:t>
      </w:r>
      <w:r w:rsidR="00171222">
        <w:rPr>
          <w:rFonts w:ascii="Times New Roman" w:hAnsi="Times New Roman" w:cs="Times New Roman"/>
        </w:rPr>
        <w:t>m</w:t>
      </w:r>
      <w:r>
        <w:rPr>
          <w:rFonts w:ascii="Times New Roman" w:hAnsi="Times New Roman" w:cs="Times New Roman"/>
        </w:rPr>
        <w:t xml:space="preserve"> dokumento</w:t>
      </w:r>
      <w:r w:rsidR="00171222">
        <w:rPr>
          <w:rFonts w:ascii="Times New Roman" w:hAnsi="Times New Roman" w:cs="Times New Roman"/>
        </w:rPr>
        <w:t>m</w:t>
      </w:r>
      <w:r w:rsidR="00796EB4">
        <w:rPr>
          <w:rFonts w:ascii="Times New Roman" w:hAnsi="Times New Roman" w:cs="Times New Roman"/>
        </w:rPr>
        <w:t xml:space="preserve">, </w:t>
      </w:r>
      <w:r w:rsidR="004B33E9">
        <w:rPr>
          <w:rFonts w:ascii="Times New Roman" w:hAnsi="Times New Roman" w:cs="Times New Roman"/>
        </w:rPr>
        <w:t>keďže</w:t>
      </w:r>
      <w:r w:rsidR="00796EB4">
        <w:rPr>
          <w:rFonts w:ascii="Times New Roman" w:hAnsi="Times New Roman" w:cs="Times New Roman"/>
        </w:rPr>
        <w:t xml:space="preserve"> </w:t>
      </w:r>
      <w:r w:rsidR="00556138">
        <w:rPr>
          <w:rFonts w:ascii="Times New Roman" w:hAnsi="Times New Roman" w:cs="Times New Roman"/>
        </w:rPr>
        <w:t xml:space="preserve">jednou autorizáciou </w:t>
      </w:r>
      <w:r w:rsidR="004B33E9">
        <w:rPr>
          <w:rFonts w:ascii="Times New Roman" w:hAnsi="Times New Roman" w:cs="Times New Roman"/>
        </w:rPr>
        <w:t xml:space="preserve">je možné </w:t>
      </w:r>
      <w:r w:rsidR="00796EB4">
        <w:rPr>
          <w:rFonts w:ascii="Times New Roman" w:hAnsi="Times New Roman" w:cs="Times New Roman"/>
        </w:rPr>
        <w:t>„podpísať“ viac dokumentov naraz</w:t>
      </w:r>
      <w:r>
        <w:rPr>
          <w:rFonts w:ascii="Times New Roman" w:hAnsi="Times New Roman" w:cs="Times New Roman"/>
        </w:rPr>
        <w:t>. Ako príklad je možné uviesť rozsudok s vyznačením právoplatnosti</w:t>
      </w:r>
      <w:r w:rsidR="00171222">
        <w:rPr>
          <w:rFonts w:ascii="Times New Roman" w:hAnsi="Times New Roman" w:cs="Times New Roman"/>
        </w:rPr>
        <w:t xml:space="preserve"> v elektronickej forme</w:t>
      </w:r>
      <w:r>
        <w:rPr>
          <w:rFonts w:ascii="Times New Roman" w:hAnsi="Times New Roman" w:cs="Times New Roman"/>
        </w:rPr>
        <w:t>: vlastný dokument rozsudku je autorizovaný sudcom (alebo inou oprávnenou osobou)</w:t>
      </w:r>
      <w:r w:rsidR="00196EA8">
        <w:rPr>
          <w:rFonts w:ascii="Times New Roman" w:hAnsi="Times New Roman" w:cs="Times New Roman"/>
        </w:rPr>
        <w:t>,</w:t>
      </w:r>
      <w:r>
        <w:rPr>
          <w:rFonts w:ascii="Times New Roman" w:hAnsi="Times New Roman" w:cs="Times New Roman"/>
        </w:rPr>
        <w:t xml:space="preserve"> a</w:t>
      </w:r>
      <w:r w:rsidR="004B33E9">
        <w:rPr>
          <w:rFonts w:ascii="Times New Roman" w:hAnsi="Times New Roman" w:cs="Times New Roman"/>
        </w:rPr>
        <w:t>však tento</w:t>
      </w:r>
      <w:r>
        <w:rPr>
          <w:rFonts w:ascii="Times New Roman" w:hAnsi="Times New Roman" w:cs="Times New Roman"/>
        </w:rPr>
        <w:t xml:space="preserve"> rozsudok </w:t>
      </w:r>
      <w:r w:rsidR="004B33E9">
        <w:rPr>
          <w:rFonts w:ascii="Times New Roman" w:hAnsi="Times New Roman" w:cs="Times New Roman"/>
        </w:rPr>
        <w:t xml:space="preserve">je </w:t>
      </w:r>
      <w:r>
        <w:rPr>
          <w:rFonts w:ascii="Times New Roman" w:hAnsi="Times New Roman" w:cs="Times New Roman"/>
        </w:rPr>
        <w:t xml:space="preserve">spolu s doložkou právoplatnosti autorizovaný </w:t>
      </w:r>
      <w:r w:rsidR="004B33E9">
        <w:rPr>
          <w:rFonts w:ascii="Times New Roman" w:hAnsi="Times New Roman" w:cs="Times New Roman"/>
        </w:rPr>
        <w:t xml:space="preserve">ešte aj </w:t>
      </w:r>
      <w:r>
        <w:rPr>
          <w:rFonts w:ascii="Times New Roman" w:hAnsi="Times New Roman" w:cs="Times New Roman"/>
        </w:rPr>
        <w:t xml:space="preserve">vyšším súdnym </w:t>
      </w:r>
      <w:r w:rsidR="00A27890">
        <w:rPr>
          <w:rFonts w:ascii="Times New Roman" w:hAnsi="Times New Roman" w:cs="Times New Roman"/>
        </w:rPr>
        <w:t>ú</w:t>
      </w:r>
      <w:r>
        <w:rPr>
          <w:rFonts w:ascii="Times New Roman" w:hAnsi="Times New Roman" w:cs="Times New Roman"/>
        </w:rPr>
        <w:t>radníkom.</w:t>
      </w:r>
    </w:p>
    <w:p w14:paraId="509D2949" w14:textId="77777777" w:rsidR="00AE1666" w:rsidRDefault="004B33E9" w:rsidP="006C6C33">
      <w:pPr>
        <w:spacing w:before="120" w:after="0"/>
        <w:jc w:val="both"/>
        <w:rPr>
          <w:rFonts w:ascii="Times New Roman" w:hAnsi="Times New Roman" w:cs="Times New Roman"/>
        </w:rPr>
      </w:pPr>
      <w:r>
        <w:rPr>
          <w:rFonts w:ascii="Times New Roman" w:hAnsi="Times New Roman" w:cs="Times New Roman"/>
        </w:rPr>
        <w:lastRenderedPageBreak/>
        <w:t xml:space="preserve">Platná legislatíva akceptuje </w:t>
      </w:r>
      <w:r w:rsidR="0073185F">
        <w:rPr>
          <w:rFonts w:ascii="Times New Roman" w:hAnsi="Times New Roman" w:cs="Times New Roman"/>
        </w:rPr>
        <w:t xml:space="preserve">pre elektronické dokumenty </w:t>
      </w:r>
      <w:r w:rsidR="00217D12">
        <w:rPr>
          <w:rFonts w:ascii="Times New Roman" w:hAnsi="Times New Roman" w:cs="Times New Roman"/>
        </w:rPr>
        <w:t xml:space="preserve">reprezentujúce právne úkony alebo potvrdzujúce skutočnosti </w:t>
      </w:r>
      <w:r w:rsidR="00955282">
        <w:rPr>
          <w:rFonts w:ascii="Times New Roman" w:hAnsi="Times New Roman" w:cs="Times New Roman"/>
        </w:rPr>
        <w:t xml:space="preserve">definovaný spôsob autorizácie </w:t>
      </w:r>
      <w:r w:rsidR="004D31A8">
        <w:rPr>
          <w:rFonts w:ascii="Times New Roman" w:hAnsi="Times New Roman" w:cs="Times New Roman"/>
        </w:rPr>
        <w:t>kvalifikovan</w:t>
      </w:r>
      <w:r w:rsidR="00955282">
        <w:rPr>
          <w:rFonts w:ascii="Times New Roman" w:hAnsi="Times New Roman" w:cs="Times New Roman"/>
        </w:rPr>
        <w:t xml:space="preserve">ým elektronickým podpisom alebo </w:t>
      </w:r>
      <w:r w:rsidR="004D31A8">
        <w:rPr>
          <w:rFonts w:ascii="Times New Roman" w:hAnsi="Times New Roman" w:cs="Times New Roman"/>
        </w:rPr>
        <w:t>kvalifikovan</w:t>
      </w:r>
      <w:r w:rsidR="00955282">
        <w:rPr>
          <w:rFonts w:ascii="Times New Roman" w:hAnsi="Times New Roman" w:cs="Times New Roman"/>
        </w:rPr>
        <w:t>ou elektronickou pečaťou</w:t>
      </w:r>
      <w:r w:rsidR="00E9189B">
        <w:rPr>
          <w:rFonts w:ascii="Times New Roman" w:hAnsi="Times New Roman" w:cs="Times New Roman"/>
        </w:rPr>
        <w:t xml:space="preserve">, ku ktorým môže byť pripojená </w:t>
      </w:r>
      <w:r w:rsidR="00171222">
        <w:rPr>
          <w:rFonts w:ascii="Times New Roman" w:hAnsi="Times New Roman" w:cs="Times New Roman"/>
        </w:rPr>
        <w:t xml:space="preserve">kvalifikovaná </w:t>
      </w:r>
      <w:r w:rsidR="00E9189B">
        <w:rPr>
          <w:rFonts w:ascii="Times New Roman" w:hAnsi="Times New Roman" w:cs="Times New Roman"/>
        </w:rPr>
        <w:t>časová pečiatka</w:t>
      </w:r>
      <w:r w:rsidR="0073185F">
        <w:rPr>
          <w:rFonts w:ascii="Times New Roman" w:hAnsi="Times New Roman" w:cs="Times New Roman"/>
        </w:rPr>
        <w:t xml:space="preserve">. </w:t>
      </w:r>
    </w:p>
    <w:p w14:paraId="3845ADDC" w14:textId="77777777" w:rsidR="002E24C1" w:rsidRDefault="003A0197" w:rsidP="006C6C33">
      <w:pPr>
        <w:spacing w:before="120" w:after="0"/>
        <w:jc w:val="both"/>
        <w:rPr>
          <w:rFonts w:ascii="Times New Roman" w:hAnsi="Times New Roman" w:cs="Times New Roman"/>
        </w:rPr>
      </w:pPr>
      <w:r>
        <w:rPr>
          <w:rFonts w:ascii="Times New Roman" w:hAnsi="Times New Roman" w:cs="Times New Roman"/>
        </w:rPr>
        <w:t>K</w:t>
      </w:r>
      <w:r w:rsidR="002E24C1">
        <w:rPr>
          <w:rFonts w:ascii="Times New Roman" w:hAnsi="Times New Roman" w:cs="Times New Roman"/>
        </w:rPr>
        <w:t>onvertujúca osoba</w:t>
      </w:r>
      <w:r w:rsidR="00B7654A">
        <w:rPr>
          <w:rFonts w:ascii="Times New Roman" w:hAnsi="Times New Roman" w:cs="Times New Roman"/>
        </w:rPr>
        <w:t xml:space="preserve"> </w:t>
      </w:r>
      <w:r>
        <w:rPr>
          <w:rFonts w:ascii="Times New Roman" w:hAnsi="Times New Roman" w:cs="Times New Roman"/>
        </w:rPr>
        <w:t xml:space="preserve">je </w:t>
      </w:r>
      <w:r w:rsidR="002E24C1">
        <w:rPr>
          <w:rFonts w:ascii="Times New Roman" w:hAnsi="Times New Roman" w:cs="Times New Roman"/>
        </w:rPr>
        <w:t>povinná vykonávať konverziu všetkých podpísaných elektronických dokumentov:</w:t>
      </w:r>
    </w:p>
    <w:p w14:paraId="642BB0AE" w14:textId="7FE18817" w:rsidR="002E24C1" w:rsidRDefault="002E24C1" w:rsidP="00A97C71">
      <w:pPr>
        <w:pStyle w:val="Odsekzoznamu"/>
        <w:numPr>
          <w:ilvl w:val="0"/>
          <w:numId w:val="12"/>
        </w:numPr>
        <w:spacing w:before="120" w:after="0"/>
        <w:jc w:val="both"/>
        <w:rPr>
          <w:rFonts w:ascii="Times New Roman" w:hAnsi="Times New Roman" w:cs="Times New Roman"/>
        </w:rPr>
      </w:pPr>
      <w:r w:rsidRPr="002E24C1">
        <w:rPr>
          <w:rFonts w:ascii="Times New Roman" w:hAnsi="Times New Roman" w:cs="Times New Roman"/>
        </w:rPr>
        <w:t>priamo podpísaných elektronických dokumentov vo formáte textových súborov PDF/A-1</w:t>
      </w:r>
      <w:r w:rsidR="00174B20">
        <w:rPr>
          <w:rFonts w:ascii="Times New Roman" w:hAnsi="Times New Roman" w:cs="Times New Roman"/>
        </w:rPr>
        <w:t xml:space="preserve"> alebo PDF/A-2</w:t>
      </w:r>
      <w:r w:rsidR="00F642B7">
        <w:rPr>
          <w:rFonts w:ascii="Times New Roman" w:hAnsi="Times New Roman" w:cs="Times New Roman"/>
        </w:rPr>
        <w:t xml:space="preserve"> vytvorených v súlade s §</w:t>
      </w:r>
      <w:r w:rsidR="00796876">
        <w:rPr>
          <w:rFonts w:ascii="Times New Roman" w:hAnsi="Times New Roman" w:cs="Times New Roman"/>
        </w:rPr>
        <w:t xml:space="preserve"> </w:t>
      </w:r>
      <w:r w:rsidR="00F642B7">
        <w:rPr>
          <w:rFonts w:ascii="Times New Roman" w:hAnsi="Times New Roman" w:cs="Times New Roman"/>
        </w:rPr>
        <w:t>57a</w:t>
      </w:r>
      <w:r w:rsidR="00F642B7" w:rsidDel="00130BBC">
        <w:rPr>
          <w:rFonts w:ascii="Times New Roman" w:hAnsi="Times New Roman" w:cs="Times New Roman"/>
        </w:rPr>
        <w:t xml:space="preserve"> </w:t>
      </w:r>
      <w:r w:rsidR="00F642B7">
        <w:rPr>
          <w:rFonts w:ascii="Times New Roman" w:hAnsi="Times New Roman" w:cs="Times New Roman"/>
        </w:rPr>
        <w:t>výnosu o</w:t>
      </w:r>
      <w:r w:rsidR="0028643F">
        <w:rPr>
          <w:rFonts w:ascii="Times New Roman" w:hAnsi="Times New Roman" w:cs="Times New Roman"/>
        </w:rPr>
        <w:t> </w:t>
      </w:r>
      <w:r w:rsidR="00F642B7">
        <w:rPr>
          <w:rFonts w:ascii="Times New Roman" w:hAnsi="Times New Roman" w:cs="Times New Roman"/>
        </w:rPr>
        <w:t>štandardoch</w:t>
      </w:r>
      <w:r w:rsidR="0028643F">
        <w:rPr>
          <w:rFonts w:ascii="Times New Roman" w:hAnsi="Times New Roman" w:cs="Times New Roman"/>
        </w:rPr>
        <w:t>.</w:t>
      </w:r>
      <w:r w:rsidR="00F642B7">
        <w:rPr>
          <w:rFonts w:ascii="Times New Roman" w:hAnsi="Times New Roman" w:cs="Times New Roman"/>
        </w:rPr>
        <w:t xml:space="preserve"> Konvertujúca osoba môže vykonávať zaručenú konverziu aj z iných formátov, ktoré obsahujú elektronický podpis alebo elektronickú pečať ako súčasť elektronického dokumentu.</w:t>
      </w:r>
    </w:p>
    <w:p w14:paraId="7B25E24B" w14:textId="77777777" w:rsidR="00F642B7" w:rsidRDefault="002E24C1" w:rsidP="00A97C71">
      <w:pPr>
        <w:pStyle w:val="Odsekzoznamu"/>
        <w:numPr>
          <w:ilvl w:val="0"/>
          <w:numId w:val="12"/>
        </w:numPr>
        <w:spacing w:before="120" w:after="0"/>
        <w:jc w:val="both"/>
        <w:rPr>
          <w:rFonts w:ascii="Times New Roman" w:hAnsi="Times New Roman" w:cs="Times New Roman"/>
        </w:rPr>
      </w:pPr>
      <w:r>
        <w:rPr>
          <w:rFonts w:ascii="Times New Roman" w:hAnsi="Times New Roman" w:cs="Times New Roman"/>
        </w:rPr>
        <w:t>externe podpísaných elektronických dokumentov vo formáte PDF/A-1</w:t>
      </w:r>
      <w:r w:rsidR="00174B20">
        <w:rPr>
          <w:rFonts w:ascii="Times New Roman" w:hAnsi="Times New Roman" w:cs="Times New Roman"/>
        </w:rPr>
        <w:t>, PDF/A-2</w:t>
      </w:r>
      <w:r>
        <w:rPr>
          <w:rFonts w:ascii="Times New Roman" w:hAnsi="Times New Roman" w:cs="Times New Roman"/>
        </w:rPr>
        <w:t>, TXT, PNG a</w:t>
      </w:r>
      <w:r w:rsidR="00F642B7">
        <w:rPr>
          <w:rFonts w:ascii="Times New Roman" w:hAnsi="Times New Roman" w:cs="Times New Roman"/>
        </w:rPr>
        <w:t> </w:t>
      </w:r>
      <w:r>
        <w:rPr>
          <w:rFonts w:ascii="Times New Roman" w:hAnsi="Times New Roman" w:cs="Times New Roman"/>
        </w:rPr>
        <w:t>XML</w:t>
      </w:r>
      <w:r w:rsidR="00E01115">
        <w:rPr>
          <w:rFonts w:ascii="Times New Roman" w:hAnsi="Times New Roman" w:cs="Times New Roman"/>
        </w:rPr>
        <w:t>DataContainer</w:t>
      </w:r>
      <w:r w:rsidR="00F642B7">
        <w:rPr>
          <w:rFonts w:ascii="Times New Roman" w:hAnsi="Times New Roman" w:cs="Times New Roman"/>
        </w:rPr>
        <w:t xml:space="preserve">, ktoré </w:t>
      </w:r>
      <w:r w:rsidR="008B3302">
        <w:rPr>
          <w:rFonts w:ascii="Times New Roman" w:hAnsi="Times New Roman" w:cs="Times New Roman"/>
        </w:rPr>
        <w:t>sú</w:t>
      </w:r>
      <w:r w:rsidR="00F642B7">
        <w:rPr>
          <w:rFonts w:ascii="Times New Roman" w:hAnsi="Times New Roman" w:cs="Times New Roman"/>
        </w:rPr>
        <w:t xml:space="preserve"> vytvorené v súlade s §</w:t>
      </w:r>
      <w:r w:rsidR="00796876">
        <w:rPr>
          <w:rFonts w:ascii="Times New Roman" w:hAnsi="Times New Roman" w:cs="Times New Roman"/>
        </w:rPr>
        <w:t xml:space="preserve"> </w:t>
      </w:r>
      <w:r w:rsidR="00F642B7">
        <w:rPr>
          <w:rFonts w:ascii="Times New Roman" w:hAnsi="Times New Roman" w:cs="Times New Roman"/>
        </w:rPr>
        <w:t>57a</w:t>
      </w:r>
      <w:r w:rsidR="00F642B7" w:rsidDel="00130BBC">
        <w:rPr>
          <w:rFonts w:ascii="Times New Roman" w:hAnsi="Times New Roman" w:cs="Times New Roman"/>
        </w:rPr>
        <w:t xml:space="preserve"> </w:t>
      </w:r>
      <w:r w:rsidR="00F642B7">
        <w:rPr>
          <w:rFonts w:ascii="Times New Roman" w:hAnsi="Times New Roman" w:cs="Times New Roman"/>
        </w:rPr>
        <w:t>výnosu o štandardoch</w:t>
      </w:r>
      <w:r w:rsidR="003A0197">
        <w:rPr>
          <w:rFonts w:ascii="Times New Roman" w:hAnsi="Times New Roman" w:cs="Times New Roman"/>
        </w:rPr>
        <w:t>.</w:t>
      </w:r>
      <w:r w:rsidR="00171222">
        <w:rPr>
          <w:rFonts w:ascii="Times New Roman" w:hAnsi="Times New Roman" w:cs="Times New Roman"/>
        </w:rPr>
        <w:t xml:space="preserve"> </w:t>
      </w:r>
      <w:r w:rsidR="003A0197">
        <w:rPr>
          <w:rFonts w:ascii="Times New Roman" w:hAnsi="Times New Roman" w:cs="Times New Roman"/>
        </w:rPr>
        <w:t xml:space="preserve"> </w:t>
      </w:r>
      <w:r w:rsidR="00F642B7">
        <w:rPr>
          <w:rFonts w:ascii="Times New Roman" w:hAnsi="Times New Roman" w:cs="Times New Roman"/>
        </w:rPr>
        <w:t>Konvertujúca osoba môže vykonávať zaručenú konverziu aj z iných formátov elektronických dokumentov.</w:t>
      </w:r>
    </w:p>
    <w:p w14:paraId="77674457" w14:textId="77777777" w:rsidR="002E24C1" w:rsidRPr="00F642B7" w:rsidRDefault="003A0197" w:rsidP="00F642B7">
      <w:pPr>
        <w:spacing w:before="120" w:after="0"/>
        <w:ind w:left="709"/>
        <w:jc w:val="both"/>
        <w:rPr>
          <w:rFonts w:ascii="Times New Roman" w:hAnsi="Times New Roman" w:cs="Times New Roman"/>
        </w:rPr>
      </w:pPr>
      <w:r w:rsidRPr="00F642B7">
        <w:rPr>
          <w:rFonts w:ascii="Times New Roman" w:hAnsi="Times New Roman" w:cs="Times New Roman"/>
        </w:rPr>
        <w:t xml:space="preserve">V prípade vykonávania zaručenej konverzie údajov vo formáte XML </w:t>
      </w:r>
      <w:r w:rsidR="0057392F">
        <w:rPr>
          <w:rFonts w:ascii="Times New Roman" w:hAnsi="Times New Roman" w:cs="Times New Roman"/>
        </w:rPr>
        <w:t xml:space="preserve">je </w:t>
      </w:r>
      <w:r w:rsidR="00E01115">
        <w:rPr>
          <w:rFonts w:ascii="Times New Roman" w:hAnsi="Times New Roman" w:cs="Times New Roman"/>
        </w:rPr>
        <w:t>vyžadované</w:t>
      </w:r>
      <w:r w:rsidR="00B9683D">
        <w:rPr>
          <w:rFonts w:ascii="Times New Roman" w:hAnsi="Times New Roman" w:cs="Times New Roman"/>
        </w:rPr>
        <w:t>,</w:t>
      </w:r>
      <w:r w:rsidR="00E01115">
        <w:rPr>
          <w:rFonts w:ascii="Times New Roman" w:hAnsi="Times New Roman" w:cs="Times New Roman"/>
        </w:rPr>
        <w:t xml:space="preserve"> </w:t>
      </w:r>
      <w:r w:rsidR="0057392F">
        <w:rPr>
          <w:rFonts w:ascii="Times New Roman" w:hAnsi="Times New Roman" w:cs="Times New Roman"/>
        </w:rPr>
        <w:t>aby</w:t>
      </w:r>
      <w:r w:rsidR="00DD2252" w:rsidRPr="00F642B7">
        <w:rPr>
          <w:rFonts w:ascii="Times New Roman" w:hAnsi="Times New Roman" w:cs="Times New Roman"/>
        </w:rPr>
        <w:t xml:space="preserve"> </w:t>
      </w:r>
      <w:r w:rsidR="00400FD3" w:rsidRPr="00F642B7">
        <w:rPr>
          <w:rFonts w:ascii="Times New Roman" w:hAnsi="Times New Roman" w:cs="Times New Roman"/>
        </w:rPr>
        <w:t xml:space="preserve">XML </w:t>
      </w:r>
      <w:r w:rsidR="00DD2252" w:rsidRPr="00F642B7">
        <w:rPr>
          <w:rFonts w:ascii="Times New Roman" w:hAnsi="Times New Roman" w:cs="Times New Roman"/>
        </w:rPr>
        <w:t xml:space="preserve">údaje </w:t>
      </w:r>
      <w:r w:rsidR="0057392F">
        <w:rPr>
          <w:rFonts w:ascii="Times New Roman" w:hAnsi="Times New Roman" w:cs="Times New Roman"/>
        </w:rPr>
        <w:t xml:space="preserve">boli </w:t>
      </w:r>
      <w:r w:rsidR="00400FD3" w:rsidRPr="00F642B7">
        <w:rPr>
          <w:rFonts w:ascii="Times New Roman" w:hAnsi="Times New Roman" w:cs="Times New Roman"/>
        </w:rPr>
        <w:t>zahrnuté do</w:t>
      </w:r>
      <w:r w:rsidR="00DD2252" w:rsidRPr="00F642B7">
        <w:rPr>
          <w:rFonts w:ascii="Times New Roman" w:hAnsi="Times New Roman" w:cs="Times New Roman"/>
        </w:rPr>
        <w:t xml:space="preserve"> formát</w:t>
      </w:r>
      <w:r w:rsidR="00400FD3" w:rsidRPr="00F642B7">
        <w:rPr>
          <w:rFonts w:ascii="Times New Roman" w:hAnsi="Times New Roman" w:cs="Times New Roman"/>
        </w:rPr>
        <w:t>u</w:t>
      </w:r>
      <w:r w:rsidR="00DD2252" w:rsidRPr="00F642B7">
        <w:rPr>
          <w:rFonts w:ascii="Times New Roman" w:hAnsi="Times New Roman" w:cs="Times New Roman"/>
        </w:rPr>
        <w:t xml:space="preserve"> XMLDataContainer</w:t>
      </w:r>
      <w:r w:rsidR="002E24C1" w:rsidRPr="00F642B7">
        <w:rPr>
          <w:rFonts w:ascii="Times New Roman" w:hAnsi="Times New Roman" w:cs="Times New Roman"/>
        </w:rPr>
        <w:t xml:space="preserve">, ktorý </w:t>
      </w:r>
      <w:r w:rsidR="008B3302">
        <w:rPr>
          <w:rFonts w:ascii="Times New Roman" w:hAnsi="Times New Roman" w:cs="Times New Roman"/>
        </w:rPr>
        <w:t xml:space="preserve">musí byť podpísaný ako celok a ktorý </w:t>
      </w:r>
      <w:r w:rsidRPr="00F642B7">
        <w:rPr>
          <w:rFonts w:ascii="Times New Roman" w:hAnsi="Times New Roman" w:cs="Times New Roman"/>
        </w:rPr>
        <w:t xml:space="preserve">zabezpečí ich zobrazenie </w:t>
      </w:r>
      <w:r w:rsidR="00E01115">
        <w:rPr>
          <w:rFonts w:ascii="Times New Roman" w:hAnsi="Times New Roman" w:cs="Times New Roman"/>
        </w:rPr>
        <w:t xml:space="preserve">v predpísanej forme </w:t>
      </w:r>
      <w:r w:rsidRPr="00F642B7">
        <w:rPr>
          <w:rFonts w:ascii="Times New Roman" w:hAnsi="Times New Roman" w:cs="Times New Roman"/>
        </w:rPr>
        <w:t xml:space="preserve">a konverziu do listinnej </w:t>
      </w:r>
      <w:r w:rsidR="00FC15F9" w:rsidRPr="00F642B7">
        <w:rPr>
          <w:rFonts w:ascii="Times New Roman" w:hAnsi="Times New Roman" w:cs="Times New Roman"/>
        </w:rPr>
        <w:t>podob</w:t>
      </w:r>
      <w:r w:rsidRPr="00F642B7">
        <w:rPr>
          <w:rFonts w:ascii="Times New Roman" w:hAnsi="Times New Roman" w:cs="Times New Roman"/>
        </w:rPr>
        <w:t xml:space="preserve">y v predpísanej forme. XMLDataContainer </w:t>
      </w:r>
      <w:r w:rsidR="00DD2252" w:rsidRPr="00F642B7">
        <w:rPr>
          <w:rFonts w:ascii="Times New Roman" w:hAnsi="Times New Roman" w:cs="Times New Roman"/>
        </w:rPr>
        <w:t xml:space="preserve">obsahuje definíciu dátovej štruktúry </w:t>
      </w:r>
      <w:r w:rsidR="00400FD3" w:rsidRPr="00F642B7">
        <w:rPr>
          <w:rFonts w:ascii="Times New Roman" w:hAnsi="Times New Roman" w:cs="Times New Roman"/>
        </w:rPr>
        <w:t xml:space="preserve">(XSD) </w:t>
      </w:r>
      <w:r w:rsidR="00DD2252" w:rsidRPr="00F642B7">
        <w:rPr>
          <w:rFonts w:ascii="Times New Roman" w:hAnsi="Times New Roman" w:cs="Times New Roman"/>
        </w:rPr>
        <w:t xml:space="preserve">a prezentačnú schému </w:t>
      </w:r>
      <w:r w:rsidRPr="00F642B7">
        <w:rPr>
          <w:rFonts w:ascii="Times New Roman" w:hAnsi="Times New Roman" w:cs="Times New Roman"/>
        </w:rPr>
        <w:t xml:space="preserve">- </w:t>
      </w:r>
      <w:r w:rsidR="00DD2252" w:rsidRPr="00F642B7">
        <w:rPr>
          <w:rFonts w:ascii="Times New Roman" w:hAnsi="Times New Roman" w:cs="Times New Roman"/>
        </w:rPr>
        <w:t>transformáciu do podpisovej prezentácie</w:t>
      </w:r>
      <w:r w:rsidRPr="00F642B7">
        <w:rPr>
          <w:rFonts w:ascii="Times New Roman" w:hAnsi="Times New Roman" w:cs="Times New Roman"/>
        </w:rPr>
        <w:t>, ktoré sú</w:t>
      </w:r>
      <w:r w:rsidR="00DD2252" w:rsidRPr="00F642B7">
        <w:rPr>
          <w:rFonts w:ascii="Times New Roman" w:hAnsi="Times New Roman" w:cs="Times New Roman"/>
        </w:rPr>
        <w:t xml:space="preserve"> buď priamo vložené </w:t>
      </w:r>
      <w:r w:rsidRPr="00F642B7">
        <w:rPr>
          <w:rFonts w:ascii="Times New Roman" w:hAnsi="Times New Roman" w:cs="Times New Roman"/>
        </w:rPr>
        <w:t xml:space="preserve">do XMLDataContainera, </w:t>
      </w:r>
      <w:r w:rsidR="00DD2252" w:rsidRPr="00F642B7">
        <w:rPr>
          <w:rFonts w:ascii="Times New Roman" w:hAnsi="Times New Roman" w:cs="Times New Roman"/>
        </w:rPr>
        <w:t>alebo referencované (</w:t>
      </w:r>
      <w:r w:rsidR="008B3302">
        <w:rPr>
          <w:rFonts w:ascii="Times New Roman" w:hAnsi="Times New Roman" w:cs="Times New Roman"/>
        </w:rPr>
        <w:t>referencovanie je povinnosť</w:t>
      </w:r>
      <w:r w:rsidR="00DD2252" w:rsidRPr="00F642B7">
        <w:rPr>
          <w:rFonts w:ascii="Times New Roman" w:hAnsi="Times New Roman" w:cs="Times New Roman"/>
        </w:rPr>
        <w:t xml:space="preserve"> pri elektronických formulároch publikovaných prostredníctvom Modulu elektronických formulárov).</w:t>
      </w:r>
      <w:r w:rsidR="00385E5F">
        <w:rPr>
          <w:rFonts w:ascii="Times New Roman" w:hAnsi="Times New Roman" w:cs="Times New Roman"/>
        </w:rPr>
        <w:t xml:space="preserve"> </w:t>
      </w:r>
      <w:r w:rsidR="00385E5F">
        <w:rPr>
          <w:rFonts w:ascii="Times New Roman" w:hAnsi="Times New Roman"/>
        </w:rPr>
        <w:t xml:space="preserve">Povinné podpisové prezentácie pre </w:t>
      </w:r>
      <w:r w:rsidR="001F282F">
        <w:rPr>
          <w:rFonts w:ascii="Times New Roman" w:hAnsi="Times New Roman"/>
        </w:rPr>
        <w:t xml:space="preserve">takéto </w:t>
      </w:r>
      <w:r w:rsidR="00385E5F">
        <w:rPr>
          <w:rFonts w:ascii="Times New Roman" w:hAnsi="Times New Roman"/>
        </w:rPr>
        <w:t xml:space="preserve">XML údaje, ktoré musí </w:t>
      </w:r>
      <w:r w:rsidR="001F282F">
        <w:rPr>
          <w:rFonts w:ascii="Times New Roman" w:hAnsi="Times New Roman"/>
        </w:rPr>
        <w:t xml:space="preserve">byť </w:t>
      </w:r>
      <w:r w:rsidR="00385E5F">
        <w:rPr>
          <w:rFonts w:ascii="Times New Roman" w:hAnsi="Times New Roman"/>
        </w:rPr>
        <w:t xml:space="preserve">osoba vykonávajúca konverziu </w:t>
      </w:r>
      <w:r w:rsidR="001F282F">
        <w:rPr>
          <w:rFonts w:ascii="Times New Roman" w:hAnsi="Times New Roman"/>
        </w:rPr>
        <w:t>schopná použiť pri konvertovaní</w:t>
      </w:r>
      <w:r w:rsidR="00385E5F">
        <w:rPr>
          <w:rFonts w:ascii="Times New Roman" w:hAnsi="Times New Roman"/>
        </w:rPr>
        <w:t xml:space="preserve">, sú formáty HTML, XHTML a TXT. V prípade </w:t>
      </w:r>
      <w:r w:rsidR="001F282F">
        <w:rPr>
          <w:rFonts w:ascii="Times New Roman" w:hAnsi="Times New Roman"/>
        </w:rPr>
        <w:t xml:space="preserve">konvertovania vyplnených údajov </w:t>
      </w:r>
      <w:r w:rsidR="00385E5F">
        <w:rPr>
          <w:rFonts w:ascii="Times New Roman" w:hAnsi="Times New Roman"/>
        </w:rPr>
        <w:t xml:space="preserve">elektronických formulárov </w:t>
      </w:r>
      <w:r w:rsidR="001F282F">
        <w:rPr>
          <w:rFonts w:ascii="Times New Roman" w:hAnsi="Times New Roman"/>
        </w:rPr>
        <w:t xml:space="preserve">vo formáte XML </w:t>
      </w:r>
      <w:r w:rsidR="000E3B99">
        <w:rPr>
          <w:rFonts w:ascii="Times New Roman" w:hAnsi="Times New Roman"/>
        </w:rPr>
        <w:t xml:space="preserve">sa používa prezentácia formulára určená pre tlač. </w:t>
      </w:r>
      <w:r w:rsidR="001F282F" w:rsidRPr="001F282F">
        <w:rPr>
          <w:rFonts w:ascii="Times New Roman" w:hAnsi="Times New Roman"/>
        </w:rPr>
        <w:t>Povinnou tlačovou prezentáciou je formát PDF</w:t>
      </w:r>
      <w:r w:rsidR="00385E5F">
        <w:rPr>
          <w:rFonts w:ascii="Times New Roman" w:hAnsi="Times New Roman"/>
        </w:rPr>
        <w:t>.</w:t>
      </w:r>
    </w:p>
    <w:p w14:paraId="4FB5A96D" w14:textId="66707C9F" w:rsidR="000E3B99" w:rsidRDefault="0057392F" w:rsidP="0057392F">
      <w:pPr>
        <w:spacing w:before="120" w:after="0"/>
        <w:ind w:left="709"/>
        <w:jc w:val="both"/>
        <w:rPr>
          <w:rFonts w:ascii="Times New Roman" w:hAnsi="Times New Roman" w:cs="Times New Roman"/>
        </w:rPr>
      </w:pPr>
      <w:r>
        <w:rPr>
          <w:rFonts w:ascii="Times New Roman" w:hAnsi="Times New Roman" w:cs="Times New Roman"/>
        </w:rPr>
        <w:t>V opačnom prípade, t.</w:t>
      </w:r>
      <w:r w:rsidR="00ED5519">
        <w:rPr>
          <w:rFonts w:ascii="Times New Roman" w:hAnsi="Times New Roman" w:cs="Times New Roman"/>
        </w:rPr>
        <w:t xml:space="preserve"> </w:t>
      </w:r>
      <w:r>
        <w:rPr>
          <w:rFonts w:ascii="Times New Roman" w:hAnsi="Times New Roman" w:cs="Times New Roman"/>
        </w:rPr>
        <w:t xml:space="preserve">j. keď nie sú XML údaje zahrnuté do formátu XMLDataContainera,  </w:t>
      </w:r>
      <w:r w:rsidR="00942F74">
        <w:rPr>
          <w:rFonts w:ascii="Times New Roman" w:hAnsi="Times New Roman" w:cs="Times New Roman"/>
        </w:rPr>
        <w:t xml:space="preserve">by mala konvertujúca osoba </w:t>
      </w:r>
      <w:r w:rsidR="00CA2496">
        <w:rPr>
          <w:rFonts w:ascii="Times New Roman" w:hAnsi="Times New Roman" w:cs="Times New Roman"/>
        </w:rPr>
        <w:t xml:space="preserve">žiadateľa </w:t>
      </w:r>
      <w:r w:rsidR="00942F74">
        <w:rPr>
          <w:rFonts w:ascii="Times New Roman" w:hAnsi="Times New Roman" w:cs="Times New Roman"/>
        </w:rPr>
        <w:t xml:space="preserve">upozorniť, že nejde o elektronický dokument vytvorený v súlade so štandardami v zmysle </w:t>
      </w:r>
      <w:r w:rsidR="00CA2496">
        <w:rPr>
          <w:rFonts w:ascii="Times New Roman" w:hAnsi="Times New Roman" w:cs="Times New Roman"/>
        </w:rPr>
        <w:t xml:space="preserve">výnosu č. 55/2014 Z. z. a vykonanie takejto konverzie </w:t>
      </w:r>
      <w:r w:rsidR="00294D58">
        <w:rPr>
          <w:rFonts w:ascii="Times New Roman" w:hAnsi="Times New Roman" w:cs="Times New Roman"/>
        </w:rPr>
        <w:t>môže odmietnuť</w:t>
      </w:r>
      <w:r>
        <w:rPr>
          <w:rFonts w:ascii="Times New Roman" w:hAnsi="Times New Roman" w:cs="Times New Roman"/>
        </w:rPr>
        <w:t>.</w:t>
      </w:r>
      <w:r w:rsidR="000E3B99">
        <w:rPr>
          <w:rFonts w:ascii="Times New Roman" w:hAnsi="Times New Roman" w:cs="Times New Roman"/>
        </w:rPr>
        <w:t xml:space="preserve"> </w:t>
      </w:r>
    </w:p>
    <w:p w14:paraId="0731A320" w14:textId="77777777" w:rsidR="000E3B99" w:rsidRDefault="000E3B99" w:rsidP="002E24C1">
      <w:pPr>
        <w:spacing w:before="120" w:after="0"/>
        <w:jc w:val="both"/>
        <w:rPr>
          <w:rFonts w:ascii="Times New Roman" w:hAnsi="Times New Roman" w:cs="Times New Roman"/>
        </w:rPr>
      </w:pPr>
      <w:r>
        <w:rPr>
          <w:rFonts w:ascii="Times New Roman" w:hAnsi="Times New Roman" w:cs="Times New Roman"/>
        </w:rPr>
        <w:t xml:space="preserve">Konvertujúca osoba môže vykonávať aj konverziu iných formátov elektronických dokumentov. Toto je možné výhradne za podmienky, že konvertujúca osoba disponuje prostriedkom, ktorý zabezpečí vizualizáciu daného formátu elektronického dokumentu. </w:t>
      </w:r>
      <w:r w:rsidRPr="000E3B99">
        <w:rPr>
          <w:rFonts w:ascii="Times New Roman" w:hAnsi="Times New Roman" w:cs="Times New Roman"/>
        </w:rPr>
        <w:t>V prípade, že konvertujúca osoba nedisponuje prostriedkom umožňujúcim vizualizáciu elektronického dokumentu, konverziu nem</w:t>
      </w:r>
      <w:r>
        <w:rPr>
          <w:rFonts w:ascii="Times New Roman" w:hAnsi="Times New Roman" w:cs="Times New Roman"/>
        </w:rPr>
        <w:t>ô</w:t>
      </w:r>
      <w:r w:rsidRPr="000E3B99">
        <w:rPr>
          <w:rFonts w:ascii="Times New Roman" w:hAnsi="Times New Roman" w:cs="Times New Roman"/>
        </w:rPr>
        <w:t>že vykonať</w:t>
      </w:r>
      <w:r w:rsidR="004F2259">
        <w:rPr>
          <w:rFonts w:ascii="Times New Roman" w:hAnsi="Times New Roman" w:cs="Times New Roman"/>
        </w:rPr>
        <w:t>, nakoľko by neboli dodržané podmienky zaručenej konverzie podľa zákona o e-Governmente</w:t>
      </w:r>
      <w:r w:rsidRPr="000E3B99">
        <w:rPr>
          <w:rFonts w:ascii="Times New Roman" w:hAnsi="Times New Roman" w:cs="Times New Roman"/>
        </w:rPr>
        <w:t>.</w:t>
      </w:r>
    </w:p>
    <w:p w14:paraId="243C6777" w14:textId="7C33BDD9" w:rsidR="00C27DAF" w:rsidRDefault="002A1B4A" w:rsidP="002E24C1">
      <w:pPr>
        <w:spacing w:before="120" w:after="0"/>
        <w:jc w:val="both"/>
        <w:rPr>
          <w:rFonts w:ascii="Times New Roman" w:hAnsi="Times New Roman" w:cs="Times New Roman"/>
        </w:rPr>
      </w:pPr>
      <w:r>
        <w:rPr>
          <w:rFonts w:ascii="Times New Roman" w:hAnsi="Times New Roman" w:cs="Times New Roman"/>
        </w:rPr>
        <w:t>Z hľadiska konverzie z elektronickej formy do listinnej formy nie je možné vykonávať zaručenú konverziu elektronických dokumentov obsahujúcich audio a video záznamy, nakoľko v tomto prípade nie je možné zabezpečiť úplnú transformáciu informačného obsahu pôvodného dokumentu do listinnej form</w:t>
      </w:r>
      <w:r w:rsidR="00CD0971">
        <w:rPr>
          <w:rFonts w:ascii="Times New Roman" w:hAnsi="Times New Roman" w:cs="Times New Roman"/>
        </w:rPr>
        <w:t>y</w:t>
      </w:r>
      <w:r>
        <w:rPr>
          <w:rFonts w:ascii="Times New Roman" w:hAnsi="Times New Roman" w:cs="Times New Roman"/>
        </w:rPr>
        <w:t xml:space="preserve"> (napr. veľmi obtiažne bude </w:t>
      </w:r>
      <w:r w:rsidRPr="00C97492">
        <w:rPr>
          <w:rFonts w:ascii="Times New Roman" w:hAnsi="Times New Roman" w:cs="Times New Roman"/>
        </w:rPr>
        <w:t>popísať zv</w:t>
      </w:r>
      <w:r w:rsidR="00C97492" w:rsidRPr="00C97492">
        <w:rPr>
          <w:rFonts w:ascii="Times New Roman" w:hAnsi="Times New Roman" w:cs="Times New Roman"/>
        </w:rPr>
        <w:t>uky</w:t>
      </w:r>
      <w:r w:rsidRPr="00C97492">
        <w:rPr>
          <w:rFonts w:ascii="Times New Roman" w:hAnsi="Times New Roman" w:cs="Times New Roman"/>
        </w:rPr>
        <w:t xml:space="preserve"> v pozadí</w:t>
      </w:r>
      <w:r>
        <w:rPr>
          <w:rFonts w:ascii="Times New Roman" w:hAnsi="Times New Roman" w:cs="Times New Roman"/>
        </w:rPr>
        <w:t>, ktoré v niektorom prípade môžu byť podstatným informačným obsahom).</w:t>
      </w:r>
    </w:p>
    <w:p w14:paraId="73D1DB61" w14:textId="446A47CF" w:rsidR="000E3B99" w:rsidRDefault="000E3B99" w:rsidP="002E24C1">
      <w:pPr>
        <w:spacing w:before="120" w:after="0"/>
        <w:jc w:val="both"/>
        <w:rPr>
          <w:rFonts w:ascii="Times New Roman" w:hAnsi="Times New Roman" w:cs="Times New Roman"/>
        </w:rPr>
      </w:pPr>
      <w:r>
        <w:rPr>
          <w:rFonts w:ascii="Times New Roman" w:hAnsi="Times New Roman" w:cs="Times New Roman"/>
        </w:rPr>
        <w:t>Do proces</w:t>
      </w:r>
      <w:r w:rsidR="004F2259">
        <w:rPr>
          <w:rFonts w:ascii="Times New Roman" w:hAnsi="Times New Roman" w:cs="Times New Roman"/>
        </w:rPr>
        <w:t>u</w:t>
      </w:r>
      <w:r>
        <w:rPr>
          <w:rFonts w:ascii="Times New Roman" w:hAnsi="Times New Roman" w:cs="Times New Roman"/>
        </w:rPr>
        <w:t xml:space="preserve"> konverzie može vstupovať taktiež ASiC kontajner ako súčasť autorizovaných údajov. Konvertovať nie je možné ASiC kontajner, ktorý obsahuje vložený prostriedok autorizácie (t.</w:t>
      </w:r>
      <w:r w:rsidR="00CD0971">
        <w:rPr>
          <w:rFonts w:ascii="Times New Roman" w:hAnsi="Times New Roman" w:cs="Times New Roman"/>
        </w:rPr>
        <w:t xml:space="preserve"> </w:t>
      </w:r>
      <w:r>
        <w:rPr>
          <w:rFonts w:ascii="Times New Roman" w:hAnsi="Times New Roman" w:cs="Times New Roman"/>
        </w:rPr>
        <w:t xml:space="preserve">j. autorizácia je viazaná na ASiC kontajner obsahujúci </w:t>
      </w:r>
      <w:r w:rsidR="00EC5093">
        <w:rPr>
          <w:rFonts w:ascii="Times New Roman" w:hAnsi="Times New Roman" w:cs="Times New Roman"/>
        </w:rPr>
        <w:t>ď</w:t>
      </w:r>
      <w:r>
        <w:rPr>
          <w:rFonts w:ascii="Times New Roman" w:hAnsi="Times New Roman" w:cs="Times New Roman"/>
        </w:rPr>
        <w:t>alší autorizačný prostriedok). V prípade, že takýto ASiC kontajner neobsahuje autorizačný prostriedok, elektronické dokumenty v ňom obsiahnuté sa konvertujú v poradí, v akom sú v kontajneri ulož</w:t>
      </w:r>
      <w:r w:rsidR="004F2259">
        <w:rPr>
          <w:rFonts w:ascii="Times New Roman" w:hAnsi="Times New Roman" w:cs="Times New Roman"/>
        </w:rPr>
        <w:t>e</w:t>
      </w:r>
      <w:r>
        <w:rPr>
          <w:rFonts w:ascii="Times New Roman" w:hAnsi="Times New Roman" w:cs="Times New Roman"/>
        </w:rPr>
        <w:t>né. Autorizácia viazaná k takémuto kontajneru sa chápe ako autorizácia viazaná ku všetkým elektronickým dokumento</w:t>
      </w:r>
      <w:r w:rsidR="007428E5">
        <w:rPr>
          <w:rFonts w:ascii="Times New Roman" w:hAnsi="Times New Roman" w:cs="Times New Roman"/>
        </w:rPr>
        <w:t>m</w:t>
      </w:r>
      <w:r>
        <w:rPr>
          <w:rFonts w:ascii="Times New Roman" w:hAnsi="Times New Roman" w:cs="Times New Roman"/>
        </w:rPr>
        <w:t xml:space="preserve"> v tomto kontajneri uloženým</w:t>
      </w:r>
      <w:r w:rsidR="00CD0971">
        <w:rPr>
          <w:rFonts w:ascii="Times New Roman" w:hAnsi="Times New Roman" w:cs="Times New Roman"/>
        </w:rPr>
        <w:t>i</w:t>
      </w:r>
      <w:r>
        <w:rPr>
          <w:rFonts w:ascii="Times New Roman" w:hAnsi="Times New Roman" w:cs="Times New Roman"/>
        </w:rPr>
        <w:t>.</w:t>
      </w:r>
    </w:p>
    <w:p w14:paraId="54DA0987" w14:textId="626C840B" w:rsidR="002D7F81" w:rsidRDefault="002D7F81" w:rsidP="002E24C1">
      <w:pPr>
        <w:spacing w:before="120" w:after="0"/>
        <w:jc w:val="both"/>
        <w:rPr>
          <w:rFonts w:ascii="Times New Roman" w:hAnsi="Times New Roman" w:cs="Times New Roman"/>
        </w:rPr>
      </w:pPr>
      <w:r>
        <w:rPr>
          <w:rFonts w:ascii="Times New Roman" w:hAnsi="Times New Roman" w:cs="Times New Roman"/>
        </w:rPr>
        <w:lastRenderedPageBreak/>
        <w:t xml:space="preserve">V súlade s </w:t>
      </w:r>
      <w:r w:rsidR="000D718B">
        <w:rPr>
          <w:rFonts w:ascii="Times New Roman" w:hAnsi="Times New Roman" w:cs="Times New Roman"/>
        </w:rPr>
        <w:t>§</w:t>
      </w:r>
      <w:r w:rsidR="00174B20">
        <w:rPr>
          <w:rFonts w:ascii="Times New Roman" w:hAnsi="Times New Roman" w:cs="Times New Roman"/>
        </w:rPr>
        <w:t xml:space="preserve"> </w:t>
      </w:r>
      <w:r w:rsidR="000D718B">
        <w:rPr>
          <w:rFonts w:ascii="Times New Roman" w:hAnsi="Times New Roman" w:cs="Times New Roman"/>
        </w:rPr>
        <w:t>57b v</w:t>
      </w:r>
      <w:r w:rsidR="002E24C1">
        <w:rPr>
          <w:rFonts w:ascii="Times New Roman" w:hAnsi="Times New Roman" w:cs="Times New Roman"/>
        </w:rPr>
        <w:t>ýnos</w:t>
      </w:r>
      <w:r w:rsidR="000D718B">
        <w:rPr>
          <w:rFonts w:ascii="Times New Roman" w:hAnsi="Times New Roman" w:cs="Times New Roman"/>
        </w:rPr>
        <w:t>u</w:t>
      </w:r>
      <w:r w:rsidR="002E24C1">
        <w:rPr>
          <w:rFonts w:ascii="Times New Roman" w:hAnsi="Times New Roman" w:cs="Times New Roman"/>
        </w:rPr>
        <w:t xml:space="preserve"> o štandardoch </w:t>
      </w:r>
      <w:r>
        <w:rPr>
          <w:rFonts w:ascii="Times New Roman" w:hAnsi="Times New Roman" w:cs="Times New Roman"/>
        </w:rPr>
        <w:t>je konvertujúca osoba povinná prijímať podpisové kontajnery vo formáte AS</w:t>
      </w:r>
      <w:r w:rsidR="000B677C">
        <w:rPr>
          <w:rFonts w:ascii="Times New Roman" w:hAnsi="Times New Roman" w:cs="Times New Roman"/>
        </w:rPr>
        <w:t>i</w:t>
      </w:r>
      <w:r>
        <w:rPr>
          <w:rFonts w:ascii="Times New Roman" w:hAnsi="Times New Roman" w:cs="Times New Roman"/>
        </w:rPr>
        <w:t>C</w:t>
      </w:r>
      <w:r w:rsidR="00A9212D">
        <w:rPr>
          <w:rFonts w:ascii="Times New Roman" w:hAnsi="Times New Roman" w:cs="Times New Roman"/>
        </w:rPr>
        <w:t>. Orgán verejnej moci, ktorý vydal</w:t>
      </w:r>
      <w:r w:rsidR="00A9212D" w:rsidRPr="00A9212D">
        <w:t xml:space="preserve"> </w:t>
      </w:r>
      <w:r w:rsidR="00A9212D" w:rsidRPr="00A9212D">
        <w:rPr>
          <w:rFonts w:ascii="Times New Roman" w:hAnsi="Times New Roman" w:cs="Times New Roman"/>
        </w:rPr>
        <w:t>elektronický dokument vo formáte elektronického dokumentu, ktorý nie je v súlade so štandardmi informačných systémov verejnej správy vydanými podľa osobitného predpisu</w:t>
      </w:r>
      <w:r w:rsidR="00A9212D">
        <w:rPr>
          <w:rFonts w:ascii="Times New Roman" w:hAnsi="Times New Roman" w:cs="Times New Roman"/>
        </w:rPr>
        <w:t xml:space="preserve"> (275/2006 Z.</w:t>
      </w:r>
      <w:r w:rsidR="00725F26">
        <w:rPr>
          <w:rFonts w:ascii="Times New Roman" w:hAnsi="Times New Roman" w:cs="Times New Roman"/>
        </w:rPr>
        <w:t xml:space="preserve"> </w:t>
      </w:r>
      <w:r w:rsidR="00A9212D">
        <w:rPr>
          <w:rFonts w:ascii="Times New Roman" w:hAnsi="Times New Roman" w:cs="Times New Roman"/>
        </w:rPr>
        <w:t>z.),</w:t>
      </w:r>
      <w:r w:rsidR="00A9212D" w:rsidRPr="00A9212D">
        <w:rPr>
          <w:rFonts w:ascii="Times New Roman" w:hAnsi="Times New Roman" w:cs="Times New Roman"/>
        </w:rPr>
        <w:t xml:space="preserve"> je povinný </w:t>
      </w:r>
      <w:r w:rsidR="00184A03">
        <w:rPr>
          <w:rFonts w:ascii="Times New Roman" w:hAnsi="Times New Roman" w:cs="Times New Roman"/>
        </w:rPr>
        <w:t xml:space="preserve">zabezpečiť </w:t>
      </w:r>
      <w:r w:rsidR="00A9212D" w:rsidRPr="00A9212D">
        <w:rPr>
          <w:rFonts w:ascii="Times New Roman" w:hAnsi="Times New Roman" w:cs="Times New Roman"/>
        </w:rPr>
        <w:t>vykona</w:t>
      </w:r>
      <w:r w:rsidR="00184A03">
        <w:rPr>
          <w:rFonts w:ascii="Times New Roman" w:hAnsi="Times New Roman" w:cs="Times New Roman"/>
        </w:rPr>
        <w:t>nie</w:t>
      </w:r>
      <w:r w:rsidR="00A9212D" w:rsidRPr="00A9212D">
        <w:rPr>
          <w:rFonts w:ascii="Times New Roman" w:hAnsi="Times New Roman" w:cs="Times New Roman"/>
        </w:rPr>
        <w:t xml:space="preserve"> zaručen</w:t>
      </w:r>
      <w:r w:rsidR="00184A03">
        <w:rPr>
          <w:rFonts w:ascii="Times New Roman" w:hAnsi="Times New Roman" w:cs="Times New Roman"/>
        </w:rPr>
        <w:t>ej</w:t>
      </w:r>
      <w:r w:rsidR="00A9212D" w:rsidRPr="00A9212D">
        <w:rPr>
          <w:rFonts w:ascii="Times New Roman" w:hAnsi="Times New Roman" w:cs="Times New Roman"/>
        </w:rPr>
        <w:t xml:space="preserve"> konverzi</w:t>
      </w:r>
      <w:r w:rsidR="00184A03">
        <w:rPr>
          <w:rFonts w:ascii="Times New Roman" w:hAnsi="Times New Roman" w:cs="Times New Roman"/>
        </w:rPr>
        <w:t>e</w:t>
      </w:r>
      <w:r w:rsidR="00A9212D" w:rsidRPr="00A9212D">
        <w:rPr>
          <w:rFonts w:ascii="Times New Roman" w:hAnsi="Times New Roman" w:cs="Times New Roman"/>
        </w:rPr>
        <w:t xml:space="preserve"> takéhoto elektronického dokumentu do listinnej podoby alebo do elektronickej podoby vo formáte elektronického dokumentu, ktorý je v súlade so štandardmi informačných systémov verejnej správy vydanými podľa osobitného predpisu.</w:t>
      </w:r>
      <w:r w:rsidR="00A9212D">
        <w:rPr>
          <w:rFonts w:ascii="Times New Roman" w:hAnsi="Times New Roman" w:cs="Times New Roman"/>
        </w:rPr>
        <w:t xml:space="preserve"> Odporúča sa však</w:t>
      </w:r>
      <w:r w:rsidR="00400FD3">
        <w:rPr>
          <w:rFonts w:ascii="Times New Roman" w:hAnsi="Times New Roman" w:cs="Times New Roman"/>
        </w:rPr>
        <w:t xml:space="preserve">, </w:t>
      </w:r>
      <w:r w:rsidR="00A9212D">
        <w:rPr>
          <w:rFonts w:ascii="Times New Roman" w:hAnsi="Times New Roman" w:cs="Times New Roman"/>
        </w:rPr>
        <w:t>aby každá osoba vykonávajúca konverziu bola</w:t>
      </w:r>
      <w:r w:rsidR="0090606E">
        <w:rPr>
          <w:rFonts w:ascii="Times New Roman" w:hAnsi="Times New Roman" w:cs="Times New Roman"/>
        </w:rPr>
        <w:t xml:space="preserve"> schopná prijímať </w:t>
      </w:r>
      <w:r w:rsidR="00400FD3">
        <w:rPr>
          <w:rFonts w:ascii="Times New Roman" w:hAnsi="Times New Roman" w:cs="Times New Roman"/>
        </w:rPr>
        <w:t>aj špecifické podpisové kontajnery vo formátoch ZEPf</w:t>
      </w:r>
      <w:r w:rsidR="004262C8">
        <w:rPr>
          <w:rFonts w:ascii="Times New Roman" w:hAnsi="Times New Roman" w:cs="Times New Roman"/>
        </w:rPr>
        <w:t xml:space="preserve"> (.zep)</w:t>
      </w:r>
      <w:r w:rsidR="00400FD3">
        <w:rPr>
          <w:rFonts w:ascii="Times New Roman" w:hAnsi="Times New Roman" w:cs="Times New Roman"/>
        </w:rPr>
        <w:t xml:space="preserve"> a</w:t>
      </w:r>
      <w:r w:rsidR="004262C8">
        <w:rPr>
          <w:rFonts w:ascii="Times New Roman" w:hAnsi="Times New Roman" w:cs="Times New Roman"/>
        </w:rPr>
        <w:t> </w:t>
      </w:r>
      <w:r w:rsidR="00400FD3">
        <w:rPr>
          <w:rFonts w:ascii="Times New Roman" w:hAnsi="Times New Roman" w:cs="Times New Roman"/>
        </w:rPr>
        <w:t>X</w:t>
      </w:r>
      <w:r w:rsidR="004262C8">
        <w:rPr>
          <w:rFonts w:ascii="Times New Roman" w:hAnsi="Times New Roman" w:cs="Times New Roman"/>
        </w:rPr>
        <w:t>AdES_</w:t>
      </w:r>
      <w:r w:rsidR="00400FD3">
        <w:rPr>
          <w:rFonts w:ascii="Times New Roman" w:hAnsi="Times New Roman" w:cs="Times New Roman"/>
        </w:rPr>
        <w:t>ZEP</w:t>
      </w:r>
      <w:r w:rsidR="004262C8">
        <w:rPr>
          <w:rFonts w:ascii="Times New Roman" w:hAnsi="Times New Roman" w:cs="Times New Roman"/>
        </w:rPr>
        <w:t xml:space="preserve"> (.xzep, .zepx)</w:t>
      </w:r>
      <w:r w:rsidR="00266675">
        <w:rPr>
          <w:rStyle w:val="Odkaznapoznmkupodiarou"/>
          <w:rFonts w:ascii="Times New Roman" w:hAnsi="Times New Roman" w:cs="Times New Roman"/>
        </w:rPr>
        <w:footnoteReference w:id="8"/>
      </w:r>
      <w:r w:rsidR="00400FD3">
        <w:rPr>
          <w:rFonts w:ascii="Times New Roman" w:hAnsi="Times New Roman" w:cs="Times New Roman"/>
        </w:rPr>
        <w:t xml:space="preserve"> pre staršie elektronické dokumenty</w:t>
      </w:r>
      <w:r w:rsidR="00CF61F7">
        <w:rPr>
          <w:rFonts w:ascii="Times New Roman" w:hAnsi="Times New Roman" w:cs="Times New Roman"/>
        </w:rPr>
        <w:t>, nakoľko aj tieto predstavujú platné podpísané elektronické dokumenty v súlade so štandardami platnými v čase ich vzniku</w:t>
      </w:r>
      <w:r>
        <w:rPr>
          <w:rFonts w:ascii="Times New Roman" w:hAnsi="Times New Roman" w:cs="Times New Roman"/>
        </w:rPr>
        <w:t>.</w:t>
      </w:r>
    </w:p>
    <w:p w14:paraId="4BAC7275" w14:textId="77777777" w:rsidR="000C6B9F" w:rsidRDefault="002D7F81" w:rsidP="006C6C33">
      <w:pPr>
        <w:spacing w:before="120" w:after="0"/>
        <w:jc w:val="both"/>
        <w:rPr>
          <w:rFonts w:ascii="Times New Roman" w:hAnsi="Times New Roman" w:cs="Times New Roman"/>
        </w:rPr>
      </w:pPr>
      <w:r>
        <w:rPr>
          <w:rFonts w:ascii="Times New Roman" w:hAnsi="Times New Roman" w:cs="Times New Roman"/>
        </w:rPr>
        <w:t>Konvertujúca osoba môže na základe vlastného uváženia vykonávať konverziu aj iných formátov elektronických dokumentov</w:t>
      </w:r>
      <w:r w:rsidR="001C7C6E">
        <w:rPr>
          <w:rFonts w:ascii="Times New Roman" w:hAnsi="Times New Roman" w:cs="Times New Roman"/>
        </w:rPr>
        <w:t>,</w:t>
      </w:r>
      <w:r>
        <w:rPr>
          <w:rFonts w:ascii="Times New Roman" w:hAnsi="Times New Roman" w:cs="Times New Roman"/>
        </w:rPr>
        <w:t xml:space="preserve"> </w:t>
      </w:r>
      <w:r w:rsidR="004B33E9">
        <w:rPr>
          <w:rFonts w:ascii="Times New Roman" w:hAnsi="Times New Roman" w:cs="Times New Roman"/>
        </w:rPr>
        <w:t xml:space="preserve">resp. </w:t>
      </w:r>
      <w:r>
        <w:rPr>
          <w:rFonts w:ascii="Times New Roman" w:hAnsi="Times New Roman" w:cs="Times New Roman"/>
        </w:rPr>
        <w:t> akceptovať iné formáty podpisových kontajnerov</w:t>
      </w:r>
      <w:r w:rsidR="00CF61F7">
        <w:rPr>
          <w:rFonts w:ascii="Times New Roman" w:hAnsi="Times New Roman" w:cs="Times New Roman"/>
        </w:rPr>
        <w:t>, pokiaľ disponuje technickými prostriedkami umožňujúcimi ich spracovanie</w:t>
      </w:r>
      <w:r w:rsidR="000C6B9F">
        <w:rPr>
          <w:rFonts w:ascii="Times New Roman" w:hAnsi="Times New Roman" w:cs="Times New Roman"/>
        </w:rPr>
        <w:t xml:space="preserve">. </w:t>
      </w:r>
    </w:p>
    <w:p w14:paraId="31AFDA5B" w14:textId="77777777" w:rsidR="00955282" w:rsidRDefault="00955282" w:rsidP="006C6C33">
      <w:pPr>
        <w:spacing w:before="120" w:after="0"/>
        <w:jc w:val="both"/>
        <w:rPr>
          <w:rFonts w:ascii="Times New Roman" w:hAnsi="Times New Roman" w:cs="Times New Roman"/>
        </w:rPr>
      </w:pPr>
      <w:r>
        <w:rPr>
          <w:rFonts w:ascii="Times New Roman" w:hAnsi="Times New Roman" w:cs="Times New Roman"/>
        </w:rPr>
        <w:t xml:space="preserve">Postup pre vykonanie zaručenej konverzie z elektronickej </w:t>
      </w:r>
      <w:r w:rsidR="00FC15F9">
        <w:rPr>
          <w:rFonts w:ascii="Times New Roman" w:hAnsi="Times New Roman" w:cs="Times New Roman"/>
        </w:rPr>
        <w:t>podob</w:t>
      </w:r>
      <w:r>
        <w:rPr>
          <w:rFonts w:ascii="Times New Roman" w:hAnsi="Times New Roman" w:cs="Times New Roman"/>
        </w:rPr>
        <w:t xml:space="preserve">y do listinnej je </w:t>
      </w:r>
      <w:r w:rsidR="00FF4667">
        <w:rPr>
          <w:rFonts w:ascii="Times New Roman" w:hAnsi="Times New Roman" w:cs="Times New Roman"/>
        </w:rPr>
        <w:t xml:space="preserve">pre konvertujúcu osobu </w:t>
      </w:r>
      <w:r>
        <w:rPr>
          <w:rFonts w:ascii="Times New Roman" w:hAnsi="Times New Roman" w:cs="Times New Roman"/>
        </w:rPr>
        <w:t>nasledujúci:</w:t>
      </w:r>
    </w:p>
    <w:p w14:paraId="4258A575" w14:textId="1B6506DC" w:rsidR="00955282" w:rsidRPr="00955282" w:rsidRDefault="00955282" w:rsidP="002546A1">
      <w:pPr>
        <w:pStyle w:val="Odsekzoznamu"/>
        <w:numPr>
          <w:ilvl w:val="0"/>
          <w:numId w:val="7"/>
        </w:numPr>
        <w:spacing w:before="120" w:after="0"/>
        <w:jc w:val="both"/>
        <w:rPr>
          <w:rFonts w:ascii="Times New Roman" w:hAnsi="Times New Roman" w:cs="Times New Roman"/>
        </w:rPr>
      </w:pPr>
      <w:r w:rsidRPr="00955282">
        <w:rPr>
          <w:rFonts w:ascii="Times New Roman" w:hAnsi="Times New Roman" w:cs="Times New Roman"/>
        </w:rPr>
        <w:t>overí platnosť</w:t>
      </w:r>
      <w:r>
        <w:rPr>
          <w:rFonts w:ascii="Times New Roman" w:hAnsi="Times New Roman" w:cs="Times New Roman"/>
        </w:rPr>
        <w:t xml:space="preserve"> </w:t>
      </w:r>
      <w:r w:rsidRPr="00955282">
        <w:rPr>
          <w:rFonts w:ascii="Times New Roman" w:hAnsi="Times New Roman" w:cs="Times New Roman"/>
        </w:rPr>
        <w:t>autorizácie,</w:t>
      </w:r>
      <w:r>
        <w:rPr>
          <w:rFonts w:ascii="Times New Roman" w:hAnsi="Times New Roman" w:cs="Times New Roman"/>
        </w:rPr>
        <w:t xml:space="preserve"> </w:t>
      </w:r>
      <w:r w:rsidRPr="00955282">
        <w:rPr>
          <w:rFonts w:ascii="Times New Roman" w:hAnsi="Times New Roman" w:cs="Times New Roman"/>
        </w:rPr>
        <w:t>ak</w:t>
      </w:r>
      <w:r>
        <w:rPr>
          <w:rFonts w:ascii="Times New Roman" w:hAnsi="Times New Roman" w:cs="Times New Roman"/>
        </w:rPr>
        <w:t xml:space="preserve"> </w:t>
      </w:r>
      <w:r w:rsidRPr="00955282">
        <w:rPr>
          <w:rFonts w:ascii="Times New Roman" w:hAnsi="Times New Roman" w:cs="Times New Roman"/>
        </w:rPr>
        <w:t>bol</w:t>
      </w:r>
      <w:r>
        <w:rPr>
          <w:rFonts w:ascii="Times New Roman" w:hAnsi="Times New Roman" w:cs="Times New Roman"/>
        </w:rPr>
        <w:t xml:space="preserve"> </w:t>
      </w:r>
      <w:r w:rsidRPr="00955282">
        <w:rPr>
          <w:rFonts w:ascii="Times New Roman" w:hAnsi="Times New Roman" w:cs="Times New Roman"/>
        </w:rPr>
        <w:t>pôvodný</w:t>
      </w:r>
      <w:r>
        <w:rPr>
          <w:rFonts w:ascii="Times New Roman" w:hAnsi="Times New Roman" w:cs="Times New Roman"/>
        </w:rPr>
        <w:t xml:space="preserve"> </w:t>
      </w:r>
      <w:r w:rsidRPr="00955282">
        <w:rPr>
          <w:rFonts w:ascii="Times New Roman" w:hAnsi="Times New Roman" w:cs="Times New Roman"/>
        </w:rPr>
        <w:t>elektronický</w:t>
      </w:r>
      <w:r>
        <w:rPr>
          <w:rFonts w:ascii="Times New Roman" w:hAnsi="Times New Roman" w:cs="Times New Roman"/>
        </w:rPr>
        <w:t xml:space="preserve"> </w:t>
      </w:r>
      <w:r w:rsidRPr="00955282">
        <w:rPr>
          <w:rFonts w:ascii="Times New Roman" w:hAnsi="Times New Roman" w:cs="Times New Roman"/>
        </w:rPr>
        <w:t>dokument</w:t>
      </w:r>
      <w:r>
        <w:rPr>
          <w:rFonts w:ascii="Times New Roman" w:hAnsi="Times New Roman" w:cs="Times New Roman"/>
        </w:rPr>
        <w:t xml:space="preserve"> </w:t>
      </w:r>
      <w:r w:rsidRPr="00955282">
        <w:rPr>
          <w:rFonts w:ascii="Times New Roman" w:hAnsi="Times New Roman" w:cs="Times New Roman"/>
        </w:rPr>
        <w:t>autorizovaný</w:t>
      </w:r>
      <w:r w:rsidR="00ED5519">
        <w:rPr>
          <w:rFonts w:ascii="Times New Roman" w:hAnsi="Times New Roman" w:cs="Times New Roman"/>
        </w:rPr>
        <w:t>,</w:t>
      </w:r>
    </w:p>
    <w:p w14:paraId="5DD04F85" w14:textId="77777777" w:rsidR="00955282" w:rsidRPr="00955282" w:rsidRDefault="00955282" w:rsidP="002546A1">
      <w:pPr>
        <w:pStyle w:val="Odsekzoznamu"/>
        <w:numPr>
          <w:ilvl w:val="0"/>
          <w:numId w:val="7"/>
        </w:numPr>
        <w:spacing w:before="120" w:after="0"/>
        <w:jc w:val="both"/>
        <w:rPr>
          <w:rFonts w:ascii="Times New Roman" w:hAnsi="Times New Roman" w:cs="Times New Roman"/>
        </w:rPr>
      </w:pPr>
      <w:r w:rsidRPr="00955282">
        <w:rPr>
          <w:rFonts w:ascii="Times New Roman" w:hAnsi="Times New Roman" w:cs="Times New Roman"/>
        </w:rPr>
        <w:t>pôvodný</w:t>
      </w:r>
      <w:r>
        <w:rPr>
          <w:rFonts w:ascii="Times New Roman" w:hAnsi="Times New Roman" w:cs="Times New Roman"/>
        </w:rPr>
        <w:t xml:space="preserve"> </w:t>
      </w:r>
      <w:r w:rsidRPr="00955282">
        <w:rPr>
          <w:rFonts w:ascii="Times New Roman" w:hAnsi="Times New Roman" w:cs="Times New Roman"/>
        </w:rPr>
        <w:t>elektronický</w:t>
      </w:r>
      <w:r>
        <w:rPr>
          <w:rFonts w:ascii="Times New Roman" w:hAnsi="Times New Roman" w:cs="Times New Roman"/>
        </w:rPr>
        <w:t xml:space="preserve"> </w:t>
      </w:r>
      <w:r w:rsidRPr="00955282">
        <w:rPr>
          <w:rFonts w:ascii="Times New Roman" w:hAnsi="Times New Roman" w:cs="Times New Roman"/>
        </w:rPr>
        <w:t>dokument</w:t>
      </w:r>
      <w:r>
        <w:rPr>
          <w:rFonts w:ascii="Times New Roman" w:hAnsi="Times New Roman" w:cs="Times New Roman"/>
        </w:rPr>
        <w:t xml:space="preserve"> </w:t>
      </w:r>
      <w:r w:rsidR="004B33E9" w:rsidRPr="00955282">
        <w:rPr>
          <w:rFonts w:ascii="Times New Roman" w:hAnsi="Times New Roman" w:cs="Times New Roman"/>
        </w:rPr>
        <w:t xml:space="preserve">transformuje </w:t>
      </w:r>
      <w:r w:rsidRPr="00955282">
        <w:rPr>
          <w:rFonts w:ascii="Times New Roman" w:hAnsi="Times New Roman" w:cs="Times New Roman"/>
        </w:rPr>
        <w:t>na</w:t>
      </w:r>
      <w:r>
        <w:rPr>
          <w:rFonts w:ascii="Times New Roman" w:hAnsi="Times New Roman" w:cs="Times New Roman"/>
        </w:rPr>
        <w:t xml:space="preserve"> </w:t>
      </w:r>
      <w:r w:rsidRPr="00955282">
        <w:rPr>
          <w:rFonts w:ascii="Times New Roman" w:hAnsi="Times New Roman" w:cs="Times New Roman"/>
        </w:rPr>
        <w:t>dokument</w:t>
      </w:r>
      <w:r>
        <w:rPr>
          <w:rFonts w:ascii="Times New Roman" w:hAnsi="Times New Roman" w:cs="Times New Roman"/>
        </w:rPr>
        <w:t xml:space="preserve"> </w:t>
      </w:r>
      <w:r w:rsidRPr="00955282">
        <w:rPr>
          <w:rFonts w:ascii="Times New Roman" w:hAnsi="Times New Roman" w:cs="Times New Roman"/>
        </w:rPr>
        <w:t>v</w:t>
      </w:r>
      <w:r>
        <w:rPr>
          <w:rFonts w:ascii="Times New Roman" w:hAnsi="Times New Roman" w:cs="Times New Roman"/>
        </w:rPr>
        <w:t> </w:t>
      </w:r>
      <w:r w:rsidRPr="00955282">
        <w:rPr>
          <w:rFonts w:ascii="Times New Roman" w:hAnsi="Times New Roman" w:cs="Times New Roman"/>
        </w:rPr>
        <w:t>listinnej</w:t>
      </w:r>
      <w:r>
        <w:rPr>
          <w:rFonts w:ascii="Times New Roman" w:hAnsi="Times New Roman" w:cs="Times New Roman"/>
        </w:rPr>
        <w:t xml:space="preserve"> </w:t>
      </w:r>
      <w:r w:rsidRPr="00955282">
        <w:rPr>
          <w:rFonts w:ascii="Times New Roman" w:hAnsi="Times New Roman" w:cs="Times New Roman"/>
        </w:rPr>
        <w:t>podobe,</w:t>
      </w:r>
    </w:p>
    <w:p w14:paraId="1B878F3D" w14:textId="77777777" w:rsidR="00955282" w:rsidRPr="00955282" w:rsidRDefault="00955282" w:rsidP="002546A1">
      <w:pPr>
        <w:pStyle w:val="Odsekzoznamu"/>
        <w:numPr>
          <w:ilvl w:val="0"/>
          <w:numId w:val="7"/>
        </w:numPr>
        <w:spacing w:before="120" w:after="0"/>
        <w:jc w:val="both"/>
        <w:rPr>
          <w:rFonts w:ascii="Times New Roman" w:hAnsi="Times New Roman" w:cs="Times New Roman"/>
        </w:rPr>
      </w:pPr>
      <w:r w:rsidRPr="00955282">
        <w:rPr>
          <w:rFonts w:ascii="Times New Roman" w:hAnsi="Times New Roman" w:cs="Times New Roman"/>
        </w:rPr>
        <w:t>vytvorí osvedčovaciu doložku v listinnej podobe a neoddeliteľne ju spojí s novovzniknutým dokumentom v</w:t>
      </w:r>
      <w:r>
        <w:rPr>
          <w:rFonts w:ascii="Times New Roman" w:hAnsi="Times New Roman" w:cs="Times New Roman"/>
        </w:rPr>
        <w:t> </w:t>
      </w:r>
      <w:r w:rsidRPr="00955282">
        <w:rPr>
          <w:rFonts w:ascii="Times New Roman" w:hAnsi="Times New Roman" w:cs="Times New Roman"/>
        </w:rPr>
        <w:t>listinnej</w:t>
      </w:r>
      <w:r>
        <w:rPr>
          <w:rFonts w:ascii="Times New Roman" w:hAnsi="Times New Roman" w:cs="Times New Roman"/>
        </w:rPr>
        <w:t xml:space="preserve"> </w:t>
      </w:r>
      <w:r w:rsidRPr="00955282">
        <w:rPr>
          <w:rFonts w:ascii="Times New Roman" w:hAnsi="Times New Roman" w:cs="Times New Roman"/>
        </w:rPr>
        <w:t>podobe,</w:t>
      </w:r>
    </w:p>
    <w:p w14:paraId="3A8EDC8B" w14:textId="77777777" w:rsidR="00955282" w:rsidRPr="00955282" w:rsidRDefault="00955282" w:rsidP="002546A1">
      <w:pPr>
        <w:pStyle w:val="Odsekzoznamu"/>
        <w:numPr>
          <w:ilvl w:val="0"/>
          <w:numId w:val="7"/>
        </w:numPr>
        <w:spacing w:before="120" w:after="0"/>
        <w:jc w:val="both"/>
        <w:rPr>
          <w:rFonts w:ascii="Times New Roman" w:hAnsi="Times New Roman" w:cs="Times New Roman"/>
        </w:rPr>
      </w:pPr>
      <w:r w:rsidRPr="00955282">
        <w:rPr>
          <w:rFonts w:ascii="Times New Roman" w:hAnsi="Times New Roman" w:cs="Times New Roman"/>
        </w:rPr>
        <w:t>vytvorí záznam o vykonanej zaručenej konverzii.</w:t>
      </w:r>
    </w:p>
    <w:p w14:paraId="15AFA1FB" w14:textId="77777777" w:rsidR="00955282" w:rsidRDefault="00955282" w:rsidP="00955282">
      <w:pPr>
        <w:pStyle w:val="Nadpis2"/>
      </w:pPr>
      <w:r>
        <w:t>O</w:t>
      </w:r>
      <w:r w:rsidRPr="00955282">
        <w:t>ver</w:t>
      </w:r>
      <w:r>
        <w:t>enie</w:t>
      </w:r>
      <w:r w:rsidRPr="00955282">
        <w:t xml:space="preserve"> platnos</w:t>
      </w:r>
      <w:r>
        <w:t xml:space="preserve">ti </w:t>
      </w:r>
      <w:r w:rsidRPr="00955282">
        <w:t>autorizácie</w:t>
      </w:r>
    </w:p>
    <w:p w14:paraId="0DE5D9BA" w14:textId="77777777" w:rsidR="007314BC" w:rsidRDefault="00874CD9" w:rsidP="00874CD9">
      <w:pPr>
        <w:spacing w:before="120" w:after="0"/>
        <w:jc w:val="both"/>
        <w:rPr>
          <w:rFonts w:ascii="Times New Roman" w:hAnsi="Times New Roman" w:cs="Times New Roman"/>
        </w:rPr>
      </w:pPr>
      <w:r w:rsidRPr="00F642B7">
        <w:rPr>
          <w:rFonts w:ascii="Times New Roman" w:hAnsi="Times New Roman" w:cs="Times New Roman"/>
        </w:rPr>
        <w:t>Pôvodný dokument</w:t>
      </w:r>
      <w:r w:rsidR="00482252" w:rsidRPr="00F642B7">
        <w:rPr>
          <w:rFonts w:ascii="Times New Roman" w:hAnsi="Times New Roman" w:cs="Times New Roman"/>
        </w:rPr>
        <w:t>, resp.</w:t>
      </w:r>
      <w:r w:rsidR="00E1256E" w:rsidRPr="00F642B7">
        <w:rPr>
          <w:rFonts w:ascii="Times New Roman" w:hAnsi="Times New Roman" w:cs="Times New Roman"/>
        </w:rPr>
        <w:t xml:space="preserve"> </w:t>
      </w:r>
      <w:r w:rsidR="00FF4667" w:rsidRPr="00F642B7">
        <w:rPr>
          <w:rFonts w:ascii="Times New Roman" w:hAnsi="Times New Roman" w:cs="Times New Roman"/>
        </w:rPr>
        <w:t xml:space="preserve">sada pôvodných </w:t>
      </w:r>
      <w:r w:rsidR="00482252" w:rsidRPr="00F642B7">
        <w:rPr>
          <w:rFonts w:ascii="Times New Roman" w:hAnsi="Times New Roman" w:cs="Times New Roman"/>
        </w:rPr>
        <w:t>dokumentov</w:t>
      </w:r>
      <w:r w:rsidRPr="00F642B7">
        <w:rPr>
          <w:rFonts w:ascii="Times New Roman" w:hAnsi="Times New Roman" w:cs="Times New Roman"/>
        </w:rPr>
        <w:t xml:space="preserve"> v elektronickej </w:t>
      </w:r>
      <w:r w:rsidR="00FC15F9" w:rsidRPr="00F642B7">
        <w:rPr>
          <w:rFonts w:ascii="Times New Roman" w:hAnsi="Times New Roman" w:cs="Times New Roman"/>
        </w:rPr>
        <w:t>podob</w:t>
      </w:r>
      <w:r w:rsidRPr="00F642B7">
        <w:rPr>
          <w:rFonts w:ascii="Times New Roman" w:hAnsi="Times New Roman" w:cs="Times New Roman"/>
        </w:rPr>
        <w:t xml:space="preserve">e môže mať niekoľko </w:t>
      </w:r>
      <w:r w:rsidR="00FF4667" w:rsidRPr="00F642B7">
        <w:rPr>
          <w:rFonts w:ascii="Times New Roman" w:hAnsi="Times New Roman" w:cs="Times New Roman"/>
        </w:rPr>
        <w:t xml:space="preserve">pripojených </w:t>
      </w:r>
      <w:r w:rsidRPr="00F642B7">
        <w:rPr>
          <w:rFonts w:ascii="Times New Roman" w:hAnsi="Times New Roman" w:cs="Times New Roman"/>
        </w:rPr>
        <w:t>autorizáci</w:t>
      </w:r>
      <w:r w:rsidR="00FF4667" w:rsidRPr="00F642B7">
        <w:rPr>
          <w:rFonts w:ascii="Times New Roman" w:hAnsi="Times New Roman" w:cs="Times New Roman"/>
        </w:rPr>
        <w:t>í</w:t>
      </w:r>
      <w:r w:rsidR="00E1256E" w:rsidRPr="00F642B7">
        <w:rPr>
          <w:rFonts w:ascii="Times New Roman" w:hAnsi="Times New Roman" w:cs="Times New Roman"/>
        </w:rPr>
        <w:t xml:space="preserve">. </w:t>
      </w:r>
      <w:r w:rsidR="007314BC" w:rsidRPr="00F642B7">
        <w:rPr>
          <w:rFonts w:ascii="Times New Roman" w:hAnsi="Times New Roman" w:cs="Times New Roman"/>
        </w:rPr>
        <w:t xml:space="preserve">V súčasnosti môže byť autorizácia v elektronickej </w:t>
      </w:r>
      <w:r w:rsidR="00FC15F9" w:rsidRPr="00F642B7">
        <w:rPr>
          <w:rFonts w:ascii="Times New Roman" w:hAnsi="Times New Roman" w:cs="Times New Roman"/>
        </w:rPr>
        <w:t>podob</w:t>
      </w:r>
      <w:r w:rsidR="007314BC" w:rsidRPr="00F642B7">
        <w:rPr>
          <w:rFonts w:ascii="Times New Roman" w:hAnsi="Times New Roman" w:cs="Times New Roman"/>
        </w:rPr>
        <w:t>e realizovaná nasledujúcimi spôsobmi:</w:t>
      </w:r>
    </w:p>
    <w:p w14:paraId="45DE693F" w14:textId="3C2FA7BA" w:rsidR="007314BC" w:rsidRDefault="004D31A8" w:rsidP="0009513C">
      <w:pPr>
        <w:pStyle w:val="Odsekzoznamu"/>
        <w:numPr>
          <w:ilvl w:val="0"/>
          <w:numId w:val="18"/>
        </w:numPr>
        <w:spacing w:before="120" w:after="0"/>
        <w:jc w:val="both"/>
        <w:rPr>
          <w:rFonts w:ascii="Times New Roman" w:hAnsi="Times New Roman" w:cs="Times New Roman"/>
        </w:rPr>
      </w:pPr>
      <w:r>
        <w:rPr>
          <w:rFonts w:ascii="Times New Roman" w:hAnsi="Times New Roman" w:cs="Times New Roman"/>
        </w:rPr>
        <w:t>kvalifikovan</w:t>
      </w:r>
      <w:r w:rsidR="007314BC">
        <w:rPr>
          <w:rFonts w:ascii="Times New Roman" w:hAnsi="Times New Roman" w:cs="Times New Roman"/>
        </w:rPr>
        <w:t xml:space="preserve">ý elektronický </w:t>
      </w:r>
      <w:r w:rsidR="00F56AF9">
        <w:rPr>
          <w:rFonts w:ascii="Times New Roman" w:hAnsi="Times New Roman" w:cs="Times New Roman"/>
        </w:rPr>
        <w:t>podpis</w:t>
      </w:r>
      <w:r w:rsidR="007314BC">
        <w:rPr>
          <w:rFonts w:ascii="Times New Roman" w:hAnsi="Times New Roman" w:cs="Times New Roman"/>
        </w:rPr>
        <w:t xml:space="preserve"> alebo </w:t>
      </w:r>
      <w:r>
        <w:rPr>
          <w:rFonts w:ascii="Times New Roman" w:hAnsi="Times New Roman" w:cs="Times New Roman"/>
        </w:rPr>
        <w:t>kvalifikovan</w:t>
      </w:r>
      <w:r w:rsidR="007314BC">
        <w:rPr>
          <w:rFonts w:ascii="Times New Roman" w:hAnsi="Times New Roman" w:cs="Times New Roman"/>
        </w:rPr>
        <w:t>á elektronická pečať (prípadne s pripojenými časovými pečiatkami</w:t>
      </w:r>
      <w:r w:rsidR="0036025C">
        <w:rPr>
          <w:rFonts w:ascii="Times New Roman" w:hAnsi="Times New Roman" w:cs="Times New Roman"/>
        </w:rPr>
        <w:t>)</w:t>
      </w:r>
      <w:r w:rsidR="002C2054">
        <w:rPr>
          <w:rFonts w:ascii="Times New Roman" w:hAnsi="Times New Roman" w:cs="Times New Roman"/>
        </w:rPr>
        <w:t>. Použitie časovej pečiatky v </w:t>
      </w:r>
      <w:r>
        <w:rPr>
          <w:rFonts w:ascii="Times New Roman" w:hAnsi="Times New Roman" w:cs="Times New Roman"/>
        </w:rPr>
        <w:t>kvalifikovan</w:t>
      </w:r>
      <w:r w:rsidR="002C2054">
        <w:rPr>
          <w:rFonts w:ascii="Times New Roman" w:hAnsi="Times New Roman" w:cs="Times New Roman"/>
        </w:rPr>
        <w:t xml:space="preserve">om elektronickom podpise alebo </w:t>
      </w:r>
      <w:r>
        <w:rPr>
          <w:rFonts w:ascii="Times New Roman" w:hAnsi="Times New Roman" w:cs="Times New Roman"/>
        </w:rPr>
        <w:t>kvalifikovan</w:t>
      </w:r>
      <w:r w:rsidR="002C2054">
        <w:rPr>
          <w:rFonts w:ascii="Times New Roman" w:hAnsi="Times New Roman" w:cs="Times New Roman"/>
        </w:rPr>
        <w:t>ej elektronickej pečati je chápané ako súčasť prostriedku autorizácie, nie ako samostatný bezpečnostný prvok.</w:t>
      </w:r>
      <w:r w:rsidR="00CF61F7">
        <w:rPr>
          <w:rFonts w:ascii="Times New Roman" w:hAnsi="Times New Roman" w:cs="Times New Roman"/>
        </w:rPr>
        <w:t xml:space="preserve"> V súlade s legislatívou je takýto spôsob autorizácie rovnocenný vlastnoručnému podpisu, resp. úradne osvedčenému podpisu (v prípade ak je pripojená aj časová pečiatka).</w:t>
      </w:r>
    </w:p>
    <w:p w14:paraId="007863F7" w14:textId="77777777" w:rsidR="007314BC" w:rsidRDefault="002F3B59" w:rsidP="0009513C">
      <w:pPr>
        <w:pStyle w:val="Odsekzoznamu"/>
        <w:numPr>
          <w:ilvl w:val="0"/>
          <w:numId w:val="18"/>
        </w:numPr>
        <w:spacing w:before="120" w:after="0"/>
        <w:jc w:val="both"/>
        <w:rPr>
          <w:rFonts w:ascii="Times New Roman" w:hAnsi="Times New Roman" w:cs="Times New Roman"/>
        </w:rPr>
      </w:pPr>
      <w:r>
        <w:rPr>
          <w:rFonts w:ascii="Times New Roman" w:hAnsi="Times New Roman" w:cs="Times New Roman"/>
        </w:rPr>
        <w:t xml:space="preserve">zdokonalený </w:t>
      </w:r>
      <w:r w:rsidR="007314BC">
        <w:rPr>
          <w:rFonts w:ascii="Times New Roman" w:hAnsi="Times New Roman" w:cs="Times New Roman"/>
        </w:rPr>
        <w:t xml:space="preserve">elektronický podpis alebo </w:t>
      </w:r>
      <w:r>
        <w:rPr>
          <w:rFonts w:ascii="Times New Roman" w:hAnsi="Times New Roman" w:cs="Times New Roman"/>
        </w:rPr>
        <w:t xml:space="preserve">zdokonalená </w:t>
      </w:r>
      <w:r w:rsidR="007314BC">
        <w:rPr>
          <w:rFonts w:ascii="Times New Roman" w:hAnsi="Times New Roman" w:cs="Times New Roman"/>
        </w:rPr>
        <w:t>elektronická pečať (prípadne s pripojenými časovými pečiatkami</w:t>
      </w:r>
      <w:r w:rsidR="00A16A5F">
        <w:rPr>
          <w:rFonts w:ascii="Times New Roman" w:hAnsi="Times New Roman" w:cs="Times New Roman"/>
        </w:rPr>
        <w:t>)</w:t>
      </w:r>
      <w:r w:rsidR="002C2054">
        <w:rPr>
          <w:rFonts w:ascii="Times New Roman" w:hAnsi="Times New Roman" w:cs="Times New Roman"/>
        </w:rPr>
        <w:t>.</w:t>
      </w:r>
      <w:r w:rsidR="002C2054" w:rsidRPr="002C2054">
        <w:rPr>
          <w:rFonts w:ascii="Times New Roman" w:hAnsi="Times New Roman" w:cs="Times New Roman"/>
        </w:rPr>
        <w:t xml:space="preserve"> </w:t>
      </w:r>
      <w:r w:rsidR="002C2054">
        <w:rPr>
          <w:rFonts w:ascii="Times New Roman" w:hAnsi="Times New Roman" w:cs="Times New Roman"/>
        </w:rPr>
        <w:t>Použitie časovej pečiatky v elektronickom podpise alebo elektronickej pečati je chápané ako súčasť prostriedku autorizácie, nie ako samostatný bezpečnostný prvok.</w:t>
      </w:r>
    </w:p>
    <w:p w14:paraId="259FB88C" w14:textId="77777777" w:rsidR="00F61563" w:rsidRPr="003C76DC" w:rsidRDefault="002F3B59" w:rsidP="0009513C">
      <w:pPr>
        <w:pStyle w:val="Odsekzoznamu"/>
        <w:numPr>
          <w:ilvl w:val="0"/>
          <w:numId w:val="18"/>
        </w:numPr>
        <w:spacing w:before="120" w:after="0"/>
        <w:jc w:val="both"/>
        <w:rPr>
          <w:rFonts w:ascii="Times New Roman" w:hAnsi="Times New Roman" w:cs="Times New Roman"/>
        </w:rPr>
      </w:pPr>
      <w:r>
        <w:rPr>
          <w:rFonts w:ascii="Times New Roman" w:hAnsi="Times New Roman" w:cs="Times New Roman"/>
        </w:rPr>
        <w:t>elektronický podpis alebo elektronická pečať.</w:t>
      </w:r>
    </w:p>
    <w:p w14:paraId="7B77A714" w14:textId="77777777" w:rsidR="007314BC" w:rsidRPr="007314BC" w:rsidRDefault="007314BC" w:rsidP="0009513C">
      <w:pPr>
        <w:pStyle w:val="Odsekzoznamu"/>
        <w:numPr>
          <w:ilvl w:val="0"/>
          <w:numId w:val="18"/>
        </w:numPr>
        <w:spacing w:before="120" w:after="0"/>
        <w:jc w:val="both"/>
        <w:rPr>
          <w:rFonts w:ascii="Times New Roman" w:hAnsi="Times New Roman" w:cs="Times New Roman"/>
        </w:rPr>
      </w:pPr>
      <w:r>
        <w:rPr>
          <w:rFonts w:ascii="Times New Roman" w:hAnsi="Times New Roman" w:cs="Times New Roman"/>
        </w:rPr>
        <w:t>iný spôsob autorizácie</w:t>
      </w:r>
      <w:r w:rsidR="00F61563">
        <w:rPr>
          <w:rFonts w:ascii="Times New Roman" w:hAnsi="Times New Roman" w:cs="Times New Roman"/>
        </w:rPr>
        <w:t xml:space="preserve">, ako napr. </w:t>
      </w:r>
      <w:r w:rsidR="008A4160">
        <w:rPr>
          <w:rFonts w:ascii="Times New Roman" w:hAnsi="Times New Roman" w:cs="Times New Roman"/>
        </w:rPr>
        <w:t>použitie</w:t>
      </w:r>
      <w:r w:rsidR="008A4160" w:rsidRPr="008A4160">
        <w:rPr>
          <w:rFonts w:ascii="Times New Roman" w:hAnsi="Times New Roman" w:cs="Times New Roman"/>
        </w:rPr>
        <w:t xml:space="preserve"> na to určenej funkcie informačného systému prístupového miesta</w:t>
      </w:r>
      <w:r>
        <w:rPr>
          <w:rFonts w:ascii="Times New Roman" w:hAnsi="Times New Roman" w:cs="Times New Roman"/>
        </w:rPr>
        <w:t xml:space="preserve"> </w:t>
      </w:r>
      <w:r w:rsidR="008A4160">
        <w:rPr>
          <w:rFonts w:ascii="Times New Roman" w:hAnsi="Times New Roman" w:cs="Times New Roman"/>
        </w:rPr>
        <w:t xml:space="preserve">podľa § 23 ods. 1 písm. a) bod 2 zákona o e-Governmente, alebo iný uznaný spôsob autorizácie podľa bodu 3 uvedeného ustanovenia </w:t>
      </w:r>
      <w:r>
        <w:rPr>
          <w:rFonts w:ascii="Times New Roman" w:hAnsi="Times New Roman" w:cs="Times New Roman"/>
        </w:rPr>
        <w:t xml:space="preserve">(pre jeho vyhodnotenie </w:t>
      </w:r>
      <w:r w:rsidR="00217D12">
        <w:rPr>
          <w:rFonts w:ascii="Times New Roman" w:hAnsi="Times New Roman" w:cs="Times New Roman"/>
        </w:rPr>
        <w:t xml:space="preserve">v procese zaručenej konverzie </w:t>
      </w:r>
      <w:r>
        <w:rPr>
          <w:rFonts w:ascii="Times New Roman" w:hAnsi="Times New Roman" w:cs="Times New Roman"/>
        </w:rPr>
        <w:t xml:space="preserve">je dôležité, či ho konvertujúca osoba podporuje. Konvertujúca osoba však v budúcnosti musí podporovať všetky spôsoby autorizácie v elektronickom prostredí, ktoré bude definovať </w:t>
      </w:r>
      <w:r w:rsidR="00CF61F7">
        <w:rPr>
          <w:rFonts w:ascii="Times New Roman" w:hAnsi="Times New Roman" w:cs="Times New Roman"/>
        </w:rPr>
        <w:t xml:space="preserve">platná </w:t>
      </w:r>
      <w:r>
        <w:rPr>
          <w:rFonts w:ascii="Times New Roman" w:hAnsi="Times New Roman" w:cs="Times New Roman"/>
        </w:rPr>
        <w:t>legislatíva).</w:t>
      </w:r>
    </w:p>
    <w:p w14:paraId="385195E7" w14:textId="77777777" w:rsidR="002C2054" w:rsidRDefault="002C2054" w:rsidP="006F768B">
      <w:pPr>
        <w:spacing w:before="120" w:after="0"/>
        <w:jc w:val="both"/>
        <w:rPr>
          <w:rFonts w:ascii="Times New Roman" w:hAnsi="Times New Roman" w:cs="Times New Roman"/>
        </w:rPr>
      </w:pPr>
      <w:r>
        <w:rPr>
          <w:rFonts w:ascii="Times New Roman" w:hAnsi="Times New Roman" w:cs="Times New Roman"/>
        </w:rPr>
        <w:lastRenderedPageBreak/>
        <w:t xml:space="preserve">Metodické usmernenie podrobnejšie popisuje proces spracovania autorizácie, ktorá je elektronickým podpisom, </w:t>
      </w:r>
      <w:r w:rsidR="004D31A8">
        <w:rPr>
          <w:rFonts w:ascii="Times New Roman" w:hAnsi="Times New Roman" w:cs="Times New Roman"/>
        </w:rPr>
        <w:t>kvalifikovan</w:t>
      </w:r>
      <w:r>
        <w:rPr>
          <w:rFonts w:ascii="Times New Roman" w:hAnsi="Times New Roman" w:cs="Times New Roman"/>
        </w:rPr>
        <w:t xml:space="preserve">ým elektronickým podpisom, elektronickou pečaťou alebo </w:t>
      </w:r>
      <w:r w:rsidR="004D31A8">
        <w:rPr>
          <w:rFonts w:ascii="Times New Roman" w:hAnsi="Times New Roman" w:cs="Times New Roman"/>
        </w:rPr>
        <w:t>kvalifikovan</w:t>
      </w:r>
      <w:r>
        <w:rPr>
          <w:rFonts w:ascii="Times New Roman" w:hAnsi="Times New Roman" w:cs="Times New Roman"/>
        </w:rPr>
        <w:t xml:space="preserve">ou elektronickou pečaťou. V prípade legislatívneho ukotvenia ďalších </w:t>
      </w:r>
      <w:r w:rsidR="00DF6D80">
        <w:rPr>
          <w:rFonts w:ascii="Times New Roman" w:hAnsi="Times New Roman" w:cs="Times New Roman"/>
        </w:rPr>
        <w:t xml:space="preserve">konkrétnych </w:t>
      </w:r>
      <w:r>
        <w:rPr>
          <w:rFonts w:ascii="Times New Roman" w:hAnsi="Times New Roman" w:cs="Times New Roman"/>
        </w:rPr>
        <w:t>prostriedkov autorizácie v elektronickom prostredí bude potrebné metodické usmernenie zodpovedajúcim spôsobom rozšíriť.</w:t>
      </w:r>
    </w:p>
    <w:p w14:paraId="2CF082E1" w14:textId="77777777" w:rsidR="006F768B" w:rsidRDefault="006F768B" w:rsidP="006F768B">
      <w:pPr>
        <w:spacing w:before="120" w:after="0"/>
        <w:jc w:val="both"/>
        <w:rPr>
          <w:rFonts w:ascii="Times New Roman" w:hAnsi="Times New Roman" w:cs="Times New Roman"/>
        </w:rPr>
      </w:pPr>
      <w:r>
        <w:rPr>
          <w:rFonts w:ascii="Times New Roman" w:hAnsi="Times New Roman" w:cs="Times New Roman"/>
        </w:rPr>
        <w:t xml:space="preserve">Formáty a profily elektronických podpisov a elektronických pečatí definuje </w:t>
      </w:r>
      <w:r w:rsidRPr="006F768B">
        <w:rPr>
          <w:rFonts w:ascii="Times New Roman" w:hAnsi="Times New Roman" w:cs="Times New Roman"/>
        </w:rPr>
        <w:t>V</w:t>
      </w:r>
      <w:r>
        <w:rPr>
          <w:rFonts w:ascii="Times New Roman" w:hAnsi="Times New Roman" w:cs="Times New Roman"/>
        </w:rPr>
        <w:t xml:space="preserve">ykonávacie rozhodnutie Komisie </w:t>
      </w:r>
      <w:r w:rsidRPr="006F768B">
        <w:rPr>
          <w:rFonts w:ascii="Times New Roman" w:hAnsi="Times New Roman" w:cs="Times New Roman"/>
        </w:rPr>
        <w:t xml:space="preserve">(EÚ) </w:t>
      </w:r>
      <w:r>
        <w:rPr>
          <w:rFonts w:ascii="Times New Roman" w:hAnsi="Times New Roman" w:cs="Times New Roman"/>
        </w:rPr>
        <w:t xml:space="preserve">č. </w:t>
      </w:r>
      <w:r w:rsidRPr="006F768B">
        <w:rPr>
          <w:rFonts w:ascii="Times New Roman" w:hAnsi="Times New Roman" w:cs="Times New Roman"/>
        </w:rPr>
        <w:t>2015/1506</w:t>
      </w:r>
      <w:r>
        <w:rPr>
          <w:rFonts w:ascii="Times New Roman" w:hAnsi="Times New Roman" w:cs="Times New Roman"/>
        </w:rPr>
        <w:t xml:space="preserve"> vydané v súlade s </w:t>
      </w:r>
      <w:r w:rsidR="00D237BC">
        <w:rPr>
          <w:rFonts w:ascii="Times New Roman" w:hAnsi="Times New Roman" w:cs="Times New Roman"/>
        </w:rPr>
        <w:t>n</w:t>
      </w:r>
      <w:r>
        <w:rPr>
          <w:rFonts w:ascii="Times New Roman" w:hAnsi="Times New Roman" w:cs="Times New Roman"/>
        </w:rPr>
        <w:t xml:space="preserve">ariadením </w:t>
      </w:r>
      <w:r w:rsidR="00805FC3">
        <w:rPr>
          <w:rFonts w:ascii="Times New Roman" w:hAnsi="Times New Roman" w:cs="Times New Roman"/>
        </w:rPr>
        <w:t>eIDAS</w:t>
      </w:r>
      <w:r>
        <w:rPr>
          <w:rFonts w:ascii="Times New Roman" w:hAnsi="Times New Roman" w:cs="Times New Roman"/>
        </w:rPr>
        <w:t>. Prakticky to znamená, že v procese zaručenej konverzie je potrebné zohľadniť</w:t>
      </w:r>
      <w:r w:rsidR="00FD13C0">
        <w:rPr>
          <w:rFonts w:ascii="Times New Roman" w:hAnsi="Times New Roman" w:cs="Times New Roman"/>
        </w:rPr>
        <w:t xml:space="preserve"> tieto</w:t>
      </w:r>
      <w:r>
        <w:rPr>
          <w:rFonts w:ascii="Times New Roman" w:hAnsi="Times New Roman" w:cs="Times New Roman"/>
        </w:rPr>
        <w:t xml:space="preserve"> </w:t>
      </w:r>
      <w:r w:rsidR="002F0B00">
        <w:rPr>
          <w:rFonts w:ascii="Times New Roman" w:hAnsi="Times New Roman" w:cs="Times New Roman"/>
        </w:rPr>
        <w:t>stavy</w:t>
      </w:r>
      <w:r w:rsidR="00FD13C0">
        <w:rPr>
          <w:rFonts w:ascii="Times New Roman" w:hAnsi="Times New Roman" w:cs="Times New Roman"/>
        </w:rPr>
        <w:t xml:space="preserve"> autorizácie: </w:t>
      </w:r>
    </w:p>
    <w:p w14:paraId="21D9C1EA" w14:textId="77777777" w:rsidR="00874CD9" w:rsidRDefault="006F768B" w:rsidP="002546A1">
      <w:pPr>
        <w:pStyle w:val="Odsekzoznamu"/>
        <w:numPr>
          <w:ilvl w:val="0"/>
          <w:numId w:val="8"/>
        </w:numPr>
        <w:spacing w:before="120" w:after="0"/>
        <w:jc w:val="both"/>
        <w:rPr>
          <w:rFonts w:ascii="Times New Roman" w:hAnsi="Times New Roman" w:cs="Times New Roman"/>
        </w:rPr>
      </w:pPr>
      <w:r>
        <w:rPr>
          <w:rFonts w:ascii="Times New Roman" w:hAnsi="Times New Roman" w:cs="Times New Roman"/>
        </w:rPr>
        <w:t xml:space="preserve">pôvodný </w:t>
      </w:r>
      <w:r w:rsidR="00FF4667">
        <w:rPr>
          <w:rFonts w:ascii="Times New Roman" w:hAnsi="Times New Roman" w:cs="Times New Roman"/>
        </w:rPr>
        <w:t>d</w:t>
      </w:r>
      <w:r w:rsidR="00874CD9">
        <w:rPr>
          <w:rFonts w:ascii="Times New Roman" w:hAnsi="Times New Roman" w:cs="Times New Roman"/>
        </w:rPr>
        <w:t>okument</w:t>
      </w:r>
      <w:r w:rsidR="00482252">
        <w:rPr>
          <w:rFonts w:ascii="Times New Roman" w:hAnsi="Times New Roman" w:cs="Times New Roman"/>
        </w:rPr>
        <w:t>/dokumenty</w:t>
      </w:r>
      <w:r w:rsidR="00874CD9">
        <w:rPr>
          <w:rFonts w:ascii="Times New Roman" w:hAnsi="Times New Roman" w:cs="Times New Roman"/>
        </w:rPr>
        <w:t xml:space="preserve"> </w:t>
      </w:r>
      <w:r w:rsidR="00DE6429">
        <w:rPr>
          <w:rFonts w:ascii="Times New Roman" w:hAnsi="Times New Roman" w:cs="Times New Roman"/>
        </w:rPr>
        <w:t>v</w:t>
      </w:r>
      <w:r>
        <w:rPr>
          <w:rFonts w:ascii="Times New Roman" w:hAnsi="Times New Roman" w:cs="Times New Roman"/>
        </w:rPr>
        <w:t> </w:t>
      </w:r>
      <w:r w:rsidR="00DE6429">
        <w:rPr>
          <w:rFonts w:ascii="Times New Roman" w:hAnsi="Times New Roman" w:cs="Times New Roman"/>
        </w:rPr>
        <w:t>elektronickej</w:t>
      </w:r>
      <w:r>
        <w:rPr>
          <w:rFonts w:ascii="Times New Roman" w:hAnsi="Times New Roman" w:cs="Times New Roman"/>
        </w:rPr>
        <w:t xml:space="preserve"> </w:t>
      </w:r>
      <w:r w:rsidR="00DE6429">
        <w:rPr>
          <w:rFonts w:ascii="Times New Roman" w:hAnsi="Times New Roman" w:cs="Times New Roman"/>
        </w:rPr>
        <w:t xml:space="preserve"> </w:t>
      </w:r>
      <w:r w:rsidR="00FC15F9">
        <w:rPr>
          <w:rFonts w:ascii="Times New Roman" w:hAnsi="Times New Roman" w:cs="Times New Roman"/>
        </w:rPr>
        <w:t>podob</w:t>
      </w:r>
      <w:r w:rsidR="00DE6429">
        <w:rPr>
          <w:rFonts w:ascii="Times New Roman" w:hAnsi="Times New Roman" w:cs="Times New Roman"/>
        </w:rPr>
        <w:t xml:space="preserve">e </w:t>
      </w:r>
      <w:r w:rsidR="00874CD9" w:rsidRPr="006F768B">
        <w:rPr>
          <w:rFonts w:ascii="Times New Roman" w:hAnsi="Times New Roman" w:cs="Times New Roman"/>
          <w:b/>
        </w:rPr>
        <w:t xml:space="preserve">nie </w:t>
      </w:r>
      <w:r w:rsidR="0090606E">
        <w:rPr>
          <w:rFonts w:ascii="Times New Roman" w:hAnsi="Times New Roman" w:cs="Times New Roman"/>
          <w:b/>
        </w:rPr>
        <w:t>je</w:t>
      </w:r>
      <w:r w:rsidR="0090606E" w:rsidRPr="006F768B">
        <w:rPr>
          <w:rFonts w:ascii="Times New Roman" w:hAnsi="Times New Roman" w:cs="Times New Roman"/>
          <w:b/>
        </w:rPr>
        <w:t xml:space="preserve"> </w:t>
      </w:r>
      <w:r w:rsidR="00874CD9" w:rsidRPr="006F768B">
        <w:rPr>
          <w:rFonts w:ascii="Times New Roman" w:hAnsi="Times New Roman" w:cs="Times New Roman"/>
          <w:b/>
        </w:rPr>
        <w:t>autorizovan</w:t>
      </w:r>
      <w:r w:rsidR="0090606E">
        <w:rPr>
          <w:rFonts w:ascii="Times New Roman" w:hAnsi="Times New Roman" w:cs="Times New Roman"/>
          <w:b/>
        </w:rPr>
        <w:t>ý</w:t>
      </w:r>
      <w:r w:rsidR="00874CD9">
        <w:rPr>
          <w:rFonts w:ascii="Times New Roman" w:hAnsi="Times New Roman" w:cs="Times New Roman"/>
        </w:rPr>
        <w:t xml:space="preserve">, </w:t>
      </w:r>
    </w:p>
    <w:p w14:paraId="39F0EF1F" w14:textId="437827EA" w:rsidR="007312C1" w:rsidRDefault="006F768B" w:rsidP="002546A1">
      <w:pPr>
        <w:pStyle w:val="Odsekzoznamu"/>
        <w:numPr>
          <w:ilvl w:val="0"/>
          <w:numId w:val="8"/>
        </w:numPr>
        <w:spacing w:before="120" w:after="0"/>
        <w:jc w:val="both"/>
        <w:rPr>
          <w:rFonts w:ascii="Times New Roman" w:hAnsi="Times New Roman" w:cs="Times New Roman"/>
        </w:rPr>
      </w:pPr>
      <w:r>
        <w:rPr>
          <w:rFonts w:ascii="Times New Roman" w:hAnsi="Times New Roman" w:cs="Times New Roman"/>
        </w:rPr>
        <w:t>na autorizáciu je použitý elektronický podpis</w:t>
      </w:r>
      <w:r w:rsidR="00CF61F7">
        <w:rPr>
          <w:rFonts w:ascii="Times New Roman" w:hAnsi="Times New Roman" w:cs="Times New Roman"/>
        </w:rPr>
        <w:t>,</w:t>
      </w:r>
      <w:r w:rsidR="008C1B95">
        <w:rPr>
          <w:rFonts w:ascii="Times New Roman" w:hAnsi="Times New Roman" w:cs="Times New Roman"/>
        </w:rPr>
        <w:t xml:space="preserve"> zdokonalený elektronický podpis,</w:t>
      </w:r>
      <w:r w:rsidR="00CF61F7">
        <w:rPr>
          <w:rFonts w:ascii="Times New Roman" w:hAnsi="Times New Roman" w:cs="Times New Roman"/>
        </w:rPr>
        <w:t xml:space="preserve"> </w:t>
      </w:r>
      <w:r w:rsidR="004D31A8">
        <w:rPr>
          <w:rFonts w:ascii="Times New Roman" w:hAnsi="Times New Roman" w:cs="Times New Roman"/>
        </w:rPr>
        <w:t>kvalifikovan</w:t>
      </w:r>
      <w:r w:rsidR="00CF61F7">
        <w:rPr>
          <w:rFonts w:ascii="Times New Roman" w:hAnsi="Times New Roman" w:cs="Times New Roman"/>
        </w:rPr>
        <w:t>ý elektronický podpis, elektronická pečať</w:t>
      </w:r>
      <w:r w:rsidR="008C1B95">
        <w:rPr>
          <w:rFonts w:ascii="Times New Roman" w:hAnsi="Times New Roman" w:cs="Times New Roman"/>
        </w:rPr>
        <w:t>, zdokonalená elektronická pečať</w:t>
      </w:r>
      <w:r>
        <w:rPr>
          <w:rFonts w:ascii="Times New Roman" w:hAnsi="Times New Roman" w:cs="Times New Roman"/>
        </w:rPr>
        <w:t xml:space="preserve"> alebo </w:t>
      </w:r>
      <w:r w:rsidR="004D31A8">
        <w:rPr>
          <w:rFonts w:ascii="Times New Roman" w:hAnsi="Times New Roman" w:cs="Times New Roman"/>
        </w:rPr>
        <w:t>kvalifikovan</w:t>
      </w:r>
      <w:r w:rsidR="00CF61F7">
        <w:rPr>
          <w:rFonts w:ascii="Times New Roman" w:hAnsi="Times New Roman" w:cs="Times New Roman"/>
        </w:rPr>
        <w:t xml:space="preserve">á </w:t>
      </w:r>
      <w:r>
        <w:rPr>
          <w:rFonts w:ascii="Times New Roman" w:hAnsi="Times New Roman" w:cs="Times New Roman"/>
        </w:rPr>
        <w:t xml:space="preserve">elektronická pečať vo formáte </w:t>
      </w:r>
      <w:r w:rsidRPr="006F768B">
        <w:rPr>
          <w:rFonts w:ascii="Times New Roman" w:hAnsi="Times New Roman" w:cs="Times New Roman"/>
          <w:b/>
        </w:rPr>
        <w:t>PAdES</w:t>
      </w:r>
      <w:r>
        <w:rPr>
          <w:rFonts w:ascii="Times New Roman" w:hAnsi="Times New Roman" w:cs="Times New Roman"/>
        </w:rPr>
        <w:t xml:space="preserve"> v súlade so základným profilom definovaným štandardom </w:t>
      </w:r>
      <w:r w:rsidRPr="006F768B">
        <w:rPr>
          <w:rFonts w:ascii="Times New Roman" w:hAnsi="Times New Roman" w:cs="Times New Roman"/>
        </w:rPr>
        <w:t>ETSI TS 103172 v.2.2.2</w:t>
      </w:r>
      <w:r>
        <w:rPr>
          <w:rFonts w:ascii="Times New Roman" w:hAnsi="Times New Roman" w:cs="Times New Roman"/>
        </w:rPr>
        <w:t>.</w:t>
      </w:r>
      <w:r w:rsidR="007312C1">
        <w:rPr>
          <w:rFonts w:ascii="Times New Roman" w:hAnsi="Times New Roman" w:cs="Times New Roman"/>
        </w:rPr>
        <w:t xml:space="preserve"> Pre tento formát je elektronický podpis/pečať súčasťou dokumentu vo formáte PDF, pričom v elektronickom dokumente môže byť umiestnených aj viacero elektronických podpisov/pečatí. Tieto môžu </w:t>
      </w:r>
      <w:r w:rsidR="00E10500">
        <w:rPr>
          <w:rFonts w:ascii="Times New Roman" w:hAnsi="Times New Roman" w:cs="Times New Roman"/>
        </w:rPr>
        <w:t xml:space="preserve">autorizovať celý dokument, jeho časť, </w:t>
      </w:r>
      <w:r w:rsidR="002F0B00">
        <w:rPr>
          <w:rFonts w:ascii="Times New Roman" w:hAnsi="Times New Roman" w:cs="Times New Roman"/>
        </w:rPr>
        <w:t xml:space="preserve">alebo </w:t>
      </w:r>
      <w:r w:rsidR="00E10500">
        <w:rPr>
          <w:rFonts w:ascii="Times New Roman" w:hAnsi="Times New Roman" w:cs="Times New Roman"/>
        </w:rPr>
        <w:t xml:space="preserve">môžu autorizovať </w:t>
      </w:r>
      <w:r w:rsidR="007312C1">
        <w:rPr>
          <w:rFonts w:ascii="Times New Roman" w:hAnsi="Times New Roman" w:cs="Times New Roman"/>
        </w:rPr>
        <w:t>rôzne časti elektronického dokumentu</w:t>
      </w:r>
      <w:r w:rsidR="00CF61F7">
        <w:rPr>
          <w:rFonts w:ascii="Times New Roman" w:hAnsi="Times New Roman" w:cs="Times New Roman"/>
        </w:rPr>
        <w:t xml:space="preserve"> vo formáte PDF</w:t>
      </w:r>
      <w:r w:rsidR="007312C1">
        <w:rPr>
          <w:rFonts w:ascii="Times New Roman" w:hAnsi="Times New Roman" w:cs="Times New Roman"/>
        </w:rPr>
        <w:t>.</w:t>
      </w:r>
    </w:p>
    <w:p w14:paraId="6B124C2E" w14:textId="77777777" w:rsidR="006F768B" w:rsidRPr="007312C1" w:rsidRDefault="007312C1" w:rsidP="004165D2">
      <w:pPr>
        <w:spacing w:before="120" w:after="0"/>
        <w:ind w:left="720"/>
        <w:jc w:val="both"/>
        <w:rPr>
          <w:rFonts w:ascii="Times New Roman" w:hAnsi="Times New Roman" w:cs="Times New Roman"/>
        </w:rPr>
      </w:pPr>
      <w:r>
        <w:rPr>
          <w:rFonts w:ascii="Times New Roman" w:hAnsi="Times New Roman" w:cs="Times New Roman"/>
        </w:rPr>
        <w:t xml:space="preserve">Ak elektronické podpisy/pečate autorizujú rôzne časti </w:t>
      </w:r>
      <w:r w:rsidR="00E10500">
        <w:rPr>
          <w:rFonts w:ascii="Times New Roman" w:hAnsi="Times New Roman" w:cs="Times New Roman"/>
        </w:rPr>
        <w:t xml:space="preserve">pôvodného elektronického </w:t>
      </w:r>
      <w:r>
        <w:rPr>
          <w:rFonts w:ascii="Times New Roman" w:hAnsi="Times New Roman" w:cs="Times New Roman"/>
        </w:rPr>
        <w:t xml:space="preserve">dokumentu, v procese konverzie sa </w:t>
      </w:r>
      <w:r w:rsidR="00E10500">
        <w:rPr>
          <w:rFonts w:ascii="Times New Roman" w:hAnsi="Times New Roman" w:cs="Times New Roman"/>
        </w:rPr>
        <w:t xml:space="preserve">samostatne autorizované </w:t>
      </w:r>
      <w:r w:rsidR="002F0B00">
        <w:rPr>
          <w:rFonts w:ascii="Times New Roman" w:hAnsi="Times New Roman" w:cs="Times New Roman"/>
        </w:rPr>
        <w:t xml:space="preserve">časti dokumentu </w:t>
      </w:r>
      <w:r>
        <w:rPr>
          <w:rFonts w:ascii="Times New Roman" w:hAnsi="Times New Roman" w:cs="Times New Roman"/>
        </w:rPr>
        <w:t xml:space="preserve">považujú za samostatné dokumenty a takto aj vstupujú do procesu elektronickej konverzie. Znamená to, že v procese </w:t>
      </w:r>
      <w:r w:rsidR="00E10500">
        <w:rPr>
          <w:rFonts w:ascii="Times New Roman" w:hAnsi="Times New Roman" w:cs="Times New Roman"/>
        </w:rPr>
        <w:t xml:space="preserve">zaručenej </w:t>
      </w:r>
      <w:r>
        <w:rPr>
          <w:rFonts w:ascii="Times New Roman" w:hAnsi="Times New Roman" w:cs="Times New Roman"/>
        </w:rPr>
        <w:t xml:space="preserve">konverzie bude jasne </w:t>
      </w:r>
      <w:r w:rsidR="0090606E">
        <w:rPr>
          <w:rFonts w:ascii="Times New Roman" w:hAnsi="Times New Roman" w:cs="Times New Roman"/>
        </w:rPr>
        <w:t>určené</w:t>
      </w:r>
      <w:r>
        <w:rPr>
          <w:rFonts w:ascii="Times New Roman" w:hAnsi="Times New Roman" w:cs="Times New Roman"/>
        </w:rPr>
        <w:t xml:space="preserve">, že daná autorizácia (alebo aj viaceré) autorizuje konkrétnu časť dokumentu, ktorá je </w:t>
      </w:r>
      <w:r w:rsidR="0090606E">
        <w:rPr>
          <w:rFonts w:ascii="Times New Roman" w:hAnsi="Times New Roman" w:cs="Times New Roman"/>
        </w:rPr>
        <w:t xml:space="preserve">následne </w:t>
      </w:r>
      <w:r>
        <w:rPr>
          <w:rFonts w:ascii="Times New Roman" w:hAnsi="Times New Roman" w:cs="Times New Roman"/>
        </w:rPr>
        <w:t xml:space="preserve">prevedená do listinnej </w:t>
      </w:r>
      <w:r w:rsidR="00FC15F9">
        <w:rPr>
          <w:rFonts w:ascii="Times New Roman" w:hAnsi="Times New Roman" w:cs="Times New Roman"/>
        </w:rPr>
        <w:t>podob</w:t>
      </w:r>
      <w:r>
        <w:rPr>
          <w:rFonts w:ascii="Times New Roman" w:hAnsi="Times New Roman" w:cs="Times New Roman"/>
        </w:rPr>
        <w:t>y</w:t>
      </w:r>
      <w:r w:rsidR="00E10500">
        <w:rPr>
          <w:rFonts w:ascii="Times New Roman" w:hAnsi="Times New Roman" w:cs="Times New Roman"/>
        </w:rPr>
        <w:t xml:space="preserve"> ako nový samostatný dokument</w:t>
      </w:r>
      <w:r>
        <w:rPr>
          <w:rFonts w:ascii="Times New Roman" w:hAnsi="Times New Roman" w:cs="Times New Roman"/>
        </w:rPr>
        <w:t xml:space="preserve">. Z jedného dokumentu tak môže vzniknúť aj viacero listinných </w:t>
      </w:r>
      <w:r w:rsidR="00E10500">
        <w:rPr>
          <w:rFonts w:ascii="Times New Roman" w:hAnsi="Times New Roman" w:cs="Times New Roman"/>
        </w:rPr>
        <w:t>dokumentov</w:t>
      </w:r>
      <w:r>
        <w:rPr>
          <w:rFonts w:ascii="Times New Roman" w:hAnsi="Times New Roman" w:cs="Times New Roman"/>
        </w:rPr>
        <w:t xml:space="preserve"> podľa toho, k akým častiam pôvodného PDF dokumentu sa tieto autorizácie viažu.</w:t>
      </w:r>
    </w:p>
    <w:p w14:paraId="38016B56" w14:textId="77777777" w:rsidR="006F768B" w:rsidRDefault="007312C1" w:rsidP="002546A1">
      <w:pPr>
        <w:pStyle w:val="Odsekzoznamu"/>
        <w:numPr>
          <w:ilvl w:val="0"/>
          <w:numId w:val="8"/>
        </w:numPr>
        <w:spacing w:before="120" w:after="0"/>
        <w:jc w:val="both"/>
        <w:rPr>
          <w:rFonts w:ascii="Times New Roman" w:hAnsi="Times New Roman" w:cs="Times New Roman"/>
        </w:rPr>
      </w:pPr>
      <w:r>
        <w:rPr>
          <w:rFonts w:ascii="Times New Roman" w:hAnsi="Times New Roman" w:cs="Times New Roman"/>
        </w:rPr>
        <w:t>na autorizáciu je použitý elektronický podpis</w:t>
      </w:r>
      <w:r w:rsidR="00373684">
        <w:rPr>
          <w:rFonts w:ascii="Times New Roman" w:hAnsi="Times New Roman" w:cs="Times New Roman"/>
        </w:rPr>
        <w:t>,</w:t>
      </w:r>
      <w:r>
        <w:rPr>
          <w:rFonts w:ascii="Times New Roman" w:hAnsi="Times New Roman" w:cs="Times New Roman"/>
        </w:rPr>
        <w:t xml:space="preserve"> </w:t>
      </w:r>
      <w:r w:rsidR="00126048">
        <w:rPr>
          <w:rFonts w:ascii="Times New Roman" w:hAnsi="Times New Roman" w:cs="Times New Roman"/>
        </w:rPr>
        <w:t>zdokonalený elektronický podpis, kvalifikovaný elektronický podpis, elektronická pečať, zdokonalená elektronická pečať alebo kvalifikovaná elektronická pečať</w:t>
      </w:r>
      <w:r w:rsidR="00126048" w:rsidDel="00126048">
        <w:rPr>
          <w:rFonts w:ascii="Times New Roman" w:hAnsi="Times New Roman" w:cs="Times New Roman"/>
        </w:rPr>
        <w:t xml:space="preserve"> </w:t>
      </w:r>
      <w:r>
        <w:rPr>
          <w:rFonts w:ascii="Times New Roman" w:hAnsi="Times New Roman" w:cs="Times New Roman"/>
        </w:rPr>
        <w:t xml:space="preserve">vo formáte </w:t>
      </w:r>
      <w:r w:rsidRPr="007C58FE">
        <w:rPr>
          <w:rFonts w:ascii="Times New Roman" w:hAnsi="Times New Roman"/>
          <w:b/>
        </w:rPr>
        <w:t>X</w:t>
      </w:r>
      <w:r w:rsidRPr="007C58FE">
        <w:rPr>
          <w:rFonts w:ascii="Times New Roman" w:hAnsi="Times New Roman" w:cs="Times New Roman"/>
          <w:b/>
        </w:rPr>
        <w:t>A</w:t>
      </w:r>
      <w:r w:rsidRPr="006F768B">
        <w:rPr>
          <w:rFonts w:ascii="Times New Roman" w:hAnsi="Times New Roman" w:cs="Times New Roman"/>
          <w:b/>
        </w:rPr>
        <w:t>dES</w:t>
      </w:r>
      <w:r>
        <w:rPr>
          <w:rFonts w:ascii="Times New Roman" w:hAnsi="Times New Roman" w:cs="Times New Roman"/>
        </w:rPr>
        <w:t xml:space="preserve"> v súlade so základným profilom definovaným štandardom </w:t>
      </w:r>
      <w:r w:rsidR="006F768B" w:rsidRPr="006F768B">
        <w:rPr>
          <w:rFonts w:ascii="Times New Roman" w:hAnsi="Times New Roman" w:cs="Times New Roman"/>
        </w:rPr>
        <w:t>ETSI TS 103171 v.2.1.1</w:t>
      </w:r>
      <w:r>
        <w:rPr>
          <w:rFonts w:ascii="Times New Roman" w:hAnsi="Times New Roman" w:cs="Times New Roman"/>
        </w:rPr>
        <w:t xml:space="preserve">. </w:t>
      </w:r>
      <w:r w:rsidR="00373684">
        <w:rPr>
          <w:rFonts w:ascii="Times New Roman" w:hAnsi="Times New Roman" w:cs="Times New Roman"/>
        </w:rPr>
        <w:t>T</w:t>
      </w:r>
      <w:r>
        <w:rPr>
          <w:rFonts w:ascii="Times New Roman" w:hAnsi="Times New Roman" w:cs="Times New Roman"/>
        </w:rPr>
        <w:t>ento umožňuje nasledujúce spôsoby väzby elektronického podpisu a podpisovaného dokumentu</w:t>
      </w:r>
      <w:r w:rsidR="00397A93">
        <w:rPr>
          <w:rFonts w:ascii="Times New Roman" w:hAnsi="Times New Roman" w:cs="Times New Roman"/>
        </w:rPr>
        <w:t xml:space="preserve"> (topológia)</w:t>
      </w:r>
      <w:r>
        <w:rPr>
          <w:rFonts w:ascii="Times New Roman" w:hAnsi="Times New Roman" w:cs="Times New Roman"/>
        </w:rPr>
        <w:t>:</w:t>
      </w:r>
    </w:p>
    <w:p w14:paraId="297F8801" w14:textId="27F139D0" w:rsidR="007312C1" w:rsidRDefault="007312C1" w:rsidP="002546A1">
      <w:pPr>
        <w:pStyle w:val="Odsekzoznamu"/>
        <w:numPr>
          <w:ilvl w:val="1"/>
          <w:numId w:val="8"/>
        </w:numPr>
        <w:spacing w:before="120" w:after="0"/>
        <w:jc w:val="both"/>
        <w:rPr>
          <w:rFonts w:ascii="Times New Roman" w:hAnsi="Times New Roman" w:cs="Times New Roman"/>
        </w:rPr>
      </w:pPr>
      <w:r w:rsidRPr="00E77259">
        <w:rPr>
          <w:rFonts w:ascii="Times New Roman" w:hAnsi="Times New Roman" w:cs="Times New Roman"/>
          <w:b/>
          <w:i/>
        </w:rPr>
        <w:t>detached</w:t>
      </w:r>
      <w:r w:rsidR="00E77259">
        <w:rPr>
          <w:rFonts w:ascii="Times New Roman" w:hAnsi="Times New Roman" w:cs="Times New Roman"/>
        </w:rPr>
        <w:t xml:space="preserve"> </w:t>
      </w:r>
      <w:r w:rsidR="002F0B00">
        <w:rPr>
          <w:rFonts w:ascii="Times New Roman" w:hAnsi="Times New Roman" w:cs="Times New Roman"/>
        </w:rPr>
        <w:t>(oddelený)</w:t>
      </w:r>
      <w:r w:rsidR="00486811">
        <w:rPr>
          <w:rFonts w:ascii="Times New Roman" w:hAnsi="Times New Roman" w:cs="Times New Roman"/>
        </w:rPr>
        <w:t xml:space="preserve"> </w:t>
      </w:r>
      <w:r w:rsidR="00E77259">
        <w:rPr>
          <w:rFonts w:ascii="Times New Roman" w:hAnsi="Times New Roman" w:cs="Times New Roman"/>
        </w:rPr>
        <w:t xml:space="preserve">– v tomto prípade </w:t>
      </w:r>
      <w:r w:rsidR="002F0B00">
        <w:rPr>
          <w:rFonts w:ascii="Times New Roman" w:hAnsi="Times New Roman" w:cs="Times New Roman"/>
        </w:rPr>
        <w:t>sú</w:t>
      </w:r>
      <w:r w:rsidR="00E77259">
        <w:rPr>
          <w:rFonts w:ascii="Times New Roman" w:hAnsi="Times New Roman" w:cs="Times New Roman"/>
        </w:rPr>
        <w:t xml:space="preserve"> vlastný podpis</w:t>
      </w:r>
      <w:r w:rsidR="00126048">
        <w:rPr>
          <w:rFonts w:ascii="Times New Roman" w:hAnsi="Times New Roman" w:cs="Times New Roman"/>
        </w:rPr>
        <w:t>/</w:t>
      </w:r>
      <w:r w:rsidR="002F0B00">
        <w:rPr>
          <w:rFonts w:ascii="Times New Roman" w:hAnsi="Times New Roman" w:cs="Times New Roman"/>
        </w:rPr>
        <w:t>pečať</w:t>
      </w:r>
      <w:r w:rsidR="00E77259">
        <w:rPr>
          <w:rFonts w:ascii="Times New Roman" w:hAnsi="Times New Roman" w:cs="Times New Roman"/>
        </w:rPr>
        <w:t xml:space="preserve"> a podpisované objekty oddelené a ich väzba je </w:t>
      </w:r>
      <w:r w:rsidR="00802DEB">
        <w:rPr>
          <w:rFonts w:ascii="Times New Roman" w:hAnsi="Times New Roman" w:cs="Times New Roman"/>
        </w:rPr>
        <w:t xml:space="preserve">obvykle </w:t>
      </w:r>
      <w:r w:rsidR="00E77259">
        <w:rPr>
          <w:rFonts w:ascii="Times New Roman" w:hAnsi="Times New Roman" w:cs="Times New Roman"/>
        </w:rPr>
        <w:t>definovaná v podpisovom kontajneri</w:t>
      </w:r>
      <w:r w:rsidR="006D7927">
        <w:rPr>
          <w:rFonts w:ascii="Times New Roman" w:hAnsi="Times New Roman" w:cs="Times New Roman"/>
        </w:rPr>
        <w:t>, ktorý podpis</w:t>
      </w:r>
      <w:r w:rsidR="007C2FC7">
        <w:rPr>
          <w:rFonts w:ascii="Times New Roman" w:hAnsi="Times New Roman" w:cs="Times New Roman"/>
        </w:rPr>
        <w:t>/pečať</w:t>
      </w:r>
      <w:r w:rsidR="006D7927">
        <w:rPr>
          <w:rFonts w:ascii="Times New Roman" w:hAnsi="Times New Roman" w:cs="Times New Roman"/>
        </w:rPr>
        <w:t xml:space="preserve"> s podpisovaným elektronickým dokumentom spája</w:t>
      </w:r>
      <w:r w:rsidR="00E77259">
        <w:rPr>
          <w:rFonts w:ascii="Times New Roman" w:hAnsi="Times New Roman" w:cs="Times New Roman"/>
        </w:rPr>
        <w:t>.</w:t>
      </w:r>
    </w:p>
    <w:p w14:paraId="1C9145F6" w14:textId="77777777" w:rsidR="00397A93" w:rsidRDefault="00397A93" w:rsidP="002546A1">
      <w:pPr>
        <w:pStyle w:val="Odsekzoznamu"/>
        <w:numPr>
          <w:ilvl w:val="1"/>
          <w:numId w:val="8"/>
        </w:numPr>
        <w:spacing w:before="120" w:after="0"/>
        <w:jc w:val="both"/>
        <w:rPr>
          <w:rFonts w:ascii="Times New Roman" w:hAnsi="Times New Roman" w:cs="Times New Roman"/>
        </w:rPr>
      </w:pPr>
      <w:r w:rsidRPr="00E77259">
        <w:rPr>
          <w:rFonts w:ascii="Times New Roman" w:hAnsi="Times New Roman" w:cs="Times New Roman"/>
          <w:b/>
          <w:i/>
        </w:rPr>
        <w:t>enveloping</w:t>
      </w:r>
      <w:r w:rsidR="00480BC9">
        <w:rPr>
          <w:rStyle w:val="Odkaznapoznmkupodiarou"/>
          <w:rFonts w:ascii="Times New Roman" w:hAnsi="Times New Roman" w:cs="Times New Roman"/>
          <w:b/>
          <w:i/>
        </w:rPr>
        <w:footnoteReference w:id="9"/>
      </w:r>
      <w:r w:rsidR="00E77259">
        <w:rPr>
          <w:rFonts w:ascii="Times New Roman" w:hAnsi="Times New Roman" w:cs="Times New Roman"/>
        </w:rPr>
        <w:t xml:space="preserve"> </w:t>
      </w:r>
      <w:r w:rsidR="002F0B00">
        <w:rPr>
          <w:rFonts w:ascii="Times New Roman" w:hAnsi="Times New Roman" w:cs="Times New Roman"/>
        </w:rPr>
        <w:t xml:space="preserve">(obaľujúci) </w:t>
      </w:r>
      <w:r w:rsidR="00E77259">
        <w:rPr>
          <w:rFonts w:ascii="Times New Roman" w:hAnsi="Times New Roman" w:cs="Times New Roman"/>
        </w:rPr>
        <w:t>– v tomto prípade sú podpisované objekty</w:t>
      </w:r>
      <w:r w:rsidR="006D7927">
        <w:rPr>
          <w:rFonts w:ascii="Times New Roman" w:hAnsi="Times New Roman" w:cs="Times New Roman"/>
        </w:rPr>
        <w:t xml:space="preserve"> (dokumenty)</w:t>
      </w:r>
      <w:r w:rsidR="00E77259">
        <w:rPr>
          <w:rFonts w:ascii="Times New Roman" w:hAnsi="Times New Roman" w:cs="Times New Roman"/>
        </w:rPr>
        <w:t xml:space="preserve"> zahrnuté v štruktúre podpisu</w:t>
      </w:r>
      <w:r w:rsidR="007C2FC7">
        <w:rPr>
          <w:rFonts w:ascii="Times New Roman" w:hAnsi="Times New Roman" w:cs="Times New Roman"/>
        </w:rPr>
        <w:t>/</w:t>
      </w:r>
      <w:r w:rsidR="002F0B00">
        <w:rPr>
          <w:rFonts w:ascii="Times New Roman" w:hAnsi="Times New Roman" w:cs="Times New Roman"/>
        </w:rPr>
        <w:t>pečate</w:t>
      </w:r>
      <w:r w:rsidR="00E77259">
        <w:rPr>
          <w:rFonts w:ascii="Times New Roman" w:hAnsi="Times New Roman" w:cs="Times New Roman"/>
        </w:rPr>
        <w:t>. Jedným podpisom</w:t>
      </w:r>
      <w:r w:rsidR="002F0B00">
        <w:rPr>
          <w:rFonts w:ascii="Times New Roman" w:hAnsi="Times New Roman" w:cs="Times New Roman"/>
        </w:rPr>
        <w:t>/pečaťou</w:t>
      </w:r>
      <w:r w:rsidR="00E77259">
        <w:rPr>
          <w:rFonts w:ascii="Times New Roman" w:hAnsi="Times New Roman" w:cs="Times New Roman"/>
        </w:rPr>
        <w:t xml:space="preserve"> je možné autorizovať viacero elektronických dokumentov, avšak táto topológia neumožňuje autorizovať jeden dokument viacerými podpismi</w:t>
      </w:r>
      <w:r w:rsidR="002F0B00">
        <w:rPr>
          <w:rFonts w:ascii="Times New Roman" w:hAnsi="Times New Roman" w:cs="Times New Roman"/>
        </w:rPr>
        <w:t>/pečaťami</w:t>
      </w:r>
      <w:r w:rsidR="00E77259">
        <w:rPr>
          <w:rFonts w:ascii="Times New Roman" w:hAnsi="Times New Roman" w:cs="Times New Roman"/>
        </w:rPr>
        <w:t>.</w:t>
      </w:r>
    </w:p>
    <w:p w14:paraId="0C35BFAB" w14:textId="77777777" w:rsidR="00397A93" w:rsidRDefault="00397A93" w:rsidP="002546A1">
      <w:pPr>
        <w:pStyle w:val="Odsekzoznamu"/>
        <w:numPr>
          <w:ilvl w:val="1"/>
          <w:numId w:val="8"/>
        </w:numPr>
        <w:spacing w:before="120" w:after="0"/>
        <w:jc w:val="both"/>
        <w:rPr>
          <w:rFonts w:ascii="Times New Roman" w:hAnsi="Times New Roman" w:cs="Times New Roman"/>
        </w:rPr>
      </w:pPr>
      <w:r w:rsidRPr="00DA27D1">
        <w:rPr>
          <w:rFonts w:ascii="Times New Roman" w:hAnsi="Times New Roman" w:cs="Times New Roman"/>
          <w:b/>
          <w:i/>
        </w:rPr>
        <w:t>enveloped</w:t>
      </w:r>
      <w:r w:rsidR="00DA27D1">
        <w:rPr>
          <w:rFonts w:ascii="Times New Roman" w:hAnsi="Times New Roman" w:cs="Times New Roman"/>
        </w:rPr>
        <w:t xml:space="preserve"> </w:t>
      </w:r>
      <w:r w:rsidR="002F0B00">
        <w:rPr>
          <w:rFonts w:ascii="Times New Roman" w:hAnsi="Times New Roman" w:cs="Times New Roman"/>
        </w:rPr>
        <w:t xml:space="preserve">(obalený) </w:t>
      </w:r>
      <w:r w:rsidR="00DA27D1">
        <w:rPr>
          <w:rFonts w:ascii="Times New Roman" w:hAnsi="Times New Roman" w:cs="Times New Roman"/>
        </w:rPr>
        <w:t>– v tomto prípade je štruktúra podpisu</w:t>
      </w:r>
      <w:r w:rsidR="002F0B00">
        <w:rPr>
          <w:rFonts w:ascii="Times New Roman" w:hAnsi="Times New Roman" w:cs="Times New Roman"/>
        </w:rPr>
        <w:t>/pečate</w:t>
      </w:r>
      <w:r w:rsidR="00DA27D1">
        <w:rPr>
          <w:rFonts w:ascii="Times New Roman" w:hAnsi="Times New Roman" w:cs="Times New Roman"/>
        </w:rPr>
        <w:t xml:space="preserve"> zahrnutá v štruktúre elektronického dokumentu, pričom sa explicitne predpokladá, že tento </w:t>
      </w:r>
      <w:r w:rsidR="006D7927">
        <w:rPr>
          <w:rFonts w:ascii="Times New Roman" w:hAnsi="Times New Roman" w:cs="Times New Roman"/>
        </w:rPr>
        <w:t xml:space="preserve">elektronický </w:t>
      </w:r>
      <w:r w:rsidR="00DA27D1">
        <w:rPr>
          <w:rFonts w:ascii="Times New Roman" w:hAnsi="Times New Roman" w:cs="Times New Roman"/>
        </w:rPr>
        <w:t xml:space="preserve">dokument je formátu XML. </w:t>
      </w:r>
      <w:r w:rsidR="006D7927">
        <w:rPr>
          <w:rFonts w:ascii="Times New Roman" w:hAnsi="Times New Roman" w:cs="Times New Roman"/>
        </w:rPr>
        <w:t>S</w:t>
      </w:r>
      <w:r w:rsidR="004B04E5">
        <w:rPr>
          <w:rFonts w:ascii="Times New Roman" w:hAnsi="Times New Roman" w:cs="Times New Roman"/>
        </w:rPr>
        <w:t xml:space="preserve">ituácia </w:t>
      </w:r>
      <w:r w:rsidR="006D7927">
        <w:rPr>
          <w:rFonts w:ascii="Times New Roman" w:hAnsi="Times New Roman" w:cs="Times New Roman"/>
        </w:rPr>
        <w:t xml:space="preserve">je </w:t>
      </w:r>
      <w:r w:rsidR="004B04E5">
        <w:rPr>
          <w:rFonts w:ascii="Times New Roman" w:hAnsi="Times New Roman" w:cs="Times New Roman"/>
        </w:rPr>
        <w:t>obdobná ako v prípade PAdES formátu – dokument môže obsahovať aj viacero podpisov</w:t>
      </w:r>
      <w:r w:rsidR="002F0B00">
        <w:rPr>
          <w:rFonts w:ascii="Times New Roman" w:hAnsi="Times New Roman" w:cs="Times New Roman"/>
        </w:rPr>
        <w:t>/pečatí</w:t>
      </w:r>
      <w:r w:rsidR="004B04E5">
        <w:rPr>
          <w:rFonts w:ascii="Times New Roman" w:hAnsi="Times New Roman" w:cs="Times New Roman"/>
        </w:rPr>
        <w:t xml:space="preserve">, ktoré autorizujú jeho </w:t>
      </w:r>
      <w:r w:rsidR="006D7927">
        <w:rPr>
          <w:rFonts w:ascii="Times New Roman" w:hAnsi="Times New Roman" w:cs="Times New Roman"/>
        </w:rPr>
        <w:t xml:space="preserve">rôzne </w:t>
      </w:r>
      <w:r w:rsidR="004B04E5">
        <w:rPr>
          <w:rFonts w:ascii="Times New Roman" w:hAnsi="Times New Roman" w:cs="Times New Roman"/>
        </w:rPr>
        <w:t>časti.</w:t>
      </w:r>
    </w:p>
    <w:p w14:paraId="0506B9AC" w14:textId="1AFB70D4" w:rsidR="006F768B" w:rsidRDefault="00373684" w:rsidP="002546A1">
      <w:pPr>
        <w:pStyle w:val="Odsekzoznamu"/>
        <w:numPr>
          <w:ilvl w:val="0"/>
          <w:numId w:val="8"/>
        </w:numPr>
        <w:spacing w:before="120" w:after="0"/>
        <w:jc w:val="both"/>
        <w:rPr>
          <w:rFonts w:ascii="Times New Roman" w:hAnsi="Times New Roman" w:cs="Times New Roman"/>
        </w:rPr>
      </w:pPr>
      <w:r>
        <w:rPr>
          <w:rFonts w:ascii="Times New Roman" w:hAnsi="Times New Roman" w:cs="Times New Roman"/>
        </w:rPr>
        <w:t>n</w:t>
      </w:r>
      <w:r w:rsidR="004B04E5">
        <w:rPr>
          <w:rFonts w:ascii="Times New Roman" w:hAnsi="Times New Roman" w:cs="Times New Roman"/>
        </w:rPr>
        <w:t>a autorizáciu je použitý elektronický podpis</w:t>
      </w:r>
      <w:r w:rsidR="00385E5F">
        <w:rPr>
          <w:rFonts w:ascii="Times New Roman" w:hAnsi="Times New Roman" w:cs="Times New Roman"/>
        </w:rPr>
        <w:t>,</w:t>
      </w:r>
      <w:r w:rsidR="004B04E5">
        <w:rPr>
          <w:rFonts w:ascii="Times New Roman" w:hAnsi="Times New Roman" w:cs="Times New Roman"/>
        </w:rPr>
        <w:t xml:space="preserve"> </w:t>
      </w:r>
      <w:r w:rsidR="00FD13C0">
        <w:rPr>
          <w:rFonts w:ascii="Times New Roman" w:hAnsi="Times New Roman" w:cs="Times New Roman"/>
        </w:rPr>
        <w:t>zdokonalený elektronický podpis, kvalifikovaný elektronický podpis, elektronická pečať, zdokonalená elektronická pečať alebo kvalifikovaná elektronická pečať</w:t>
      </w:r>
      <w:r w:rsidR="00FD13C0" w:rsidDel="00FD13C0">
        <w:rPr>
          <w:rFonts w:ascii="Times New Roman" w:hAnsi="Times New Roman" w:cs="Times New Roman"/>
        </w:rPr>
        <w:t xml:space="preserve"> </w:t>
      </w:r>
      <w:r w:rsidR="004B04E5">
        <w:rPr>
          <w:rFonts w:ascii="Times New Roman" w:hAnsi="Times New Roman" w:cs="Times New Roman"/>
        </w:rPr>
        <w:t xml:space="preserve">vo formáte </w:t>
      </w:r>
      <w:r w:rsidR="006F768B" w:rsidRPr="004B04E5">
        <w:rPr>
          <w:rFonts w:ascii="Times New Roman" w:hAnsi="Times New Roman" w:cs="Times New Roman"/>
          <w:b/>
        </w:rPr>
        <w:t>CAdES</w:t>
      </w:r>
      <w:r w:rsidR="006F768B">
        <w:rPr>
          <w:rFonts w:ascii="Times New Roman" w:hAnsi="Times New Roman" w:cs="Times New Roman"/>
        </w:rPr>
        <w:t xml:space="preserve"> </w:t>
      </w:r>
      <w:r w:rsidR="004B04E5">
        <w:rPr>
          <w:rFonts w:ascii="Times New Roman" w:hAnsi="Times New Roman" w:cs="Times New Roman"/>
        </w:rPr>
        <w:t xml:space="preserve">v súlade so základným profilom definovaným </w:t>
      </w:r>
      <w:r w:rsidR="004B04E5">
        <w:rPr>
          <w:rFonts w:ascii="Times New Roman" w:hAnsi="Times New Roman" w:cs="Times New Roman"/>
        </w:rPr>
        <w:lastRenderedPageBreak/>
        <w:t xml:space="preserve">štandardom </w:t>
      </w:r>
      <w:r w:rsidR="006F768B" w:rsidRPr="006F768B">
        <w:rPr>
          <w:rFonts w:ascii="Times New Roman" w:hAnsi="Times New Roman" w:cs="Times New Roman"/>
        </w:rPr>
        <w:t>ETSI TS 103173 v.2.2.</w:t>
      </w:r>
      <w:r w:rsidR="000B677C">
        <w:rPr>
          <w:rFonts w:ascii="Times New Roman" w:hAnsi="Times New Roman" w:cs="Times New Roman"/>
        </w:rPr>
        <w:t>1</w:t>
      </w:r>
      <w:r w:rsidR="004B04E5">
        <w:rPr>
          <w:rFonts w:ascii="Times New Roman" w:hAnsi="Times New Roman" w:cs="Times New Roman"/>
        </w:rPr>
        <w:t>. V tomto prípade je pre spojenie podpisu</w:t>
      </w:r>
      <w:r w:rsidR="00FD13C0">
        <w:rPr>
          <w:rFonts w:ascii="Times New Roman" w:hAnsi="Times New Roman" w:cs="Times New Roman"/>
        </w:rPr>
        <w:t>/pečate</w:t>
      </w:r>
      <w:r w:rsidR="004B04E5">
        <w:rPr>
          <w:rFonts w:ascii="Times New Roman" w:hAnsi="Times New Roman" w:cs="Times New Roman"/>
        </w:rPr>
        <w:t xml:space="preserve"> a podpisovaných dokumentov použitý podpisový konta</w:t>
      </w:r>
      <w:r w:rsidR="003073B4">
        <w:rPr>
          <w:rFonts w:ascii="Times New Roman" w:hAnsi="Times New Roman" w:cs="Times New Roman"/>
        </w:rPr>
        <w:t>j</w:t>
      </w:r>
      <w:r w:rsidR="004B04E5">
        <w:rPr>
          <w:rFonts w:ascii="Times New Roman" w:hAnsi="Times New Roman" w:cs="Times New Roman"/>
        </w:rPr>
        <w:t>ner.</w:t>
      </w:r>
    </w:p>
    <w:p w14:paraId="6E0DB7F3" w14:textId="77777777" w:rsidR="004B04E5" w:rsidRPr="001E1968" w:rsidRDefault="001E1968" w:rsidP="001E1968">
      <w:pPr>
        <w:spacing w:before="120" w:after="0"/>
        <w:jc w:val="both"/>
        <w:rPr>
          <w:rFonts w:ascii="Times New Roman" w:hAnsi="Times New Roman" w:cs="Times New Roman"/>
        </w:rPr>
      </w:pPr>
      <w:r>
        <w:rPr>
          <w:rFonts w:ascii="Times New Roman" w:hAnsi="Times New Roman" w:cs="Times New Roman"/>
        </w:rPr>
        <w:t xml:space="preserve">XAdES a CAdES formáty umožňujú vytvorenie tzv. oddeleného podpisu/pečate, kde podpis a autorizované dokumenty predstavujú samostatné objekty. V tomto prípade je potrebné pri vyhodnocovaní autorizácie elektronického dokumentu alebo viacerých dokumentov spracovať väzbu takéhoto podpisu/pečate na ním autorizované dokumenty. Za týmto účelom sa používa podpisový kontajner, </w:t>
      </w:r>
      <w:r w:rsidR="004B04E5" w:rsidRPr="001E1968">
        <w:rPr>
          <w:rFonts w:ascii="Times New Roman" w:hAnsi="Times New Roman" w:cs="Times New Roman"/>
        </w:rPr>
        <w:t xml:space="preserve">napr. formátu </w:t>
      </w:r>
      <w:r w:rsidR="004B04E5" w:rsidRPr="001E1968">
        <w:rPr>
          <w:rFonts w:ascii="Times New Roman" w:hAnsi="Times New Roman" w:cs="Times New Roman"/>
          <w:b/>
        </w:rPr>
        <w:t>AS</w:t>
      </w:r>
      <w:r w:rsidR="000B677C" w:rsidRPr="001E1968">
        <w:rPr>
          <w:rFonts w:ascii="Times New Roman" w:hAnsi="Times New Roman" w:cs="Times New Roman"/>
          <w:b/>
        </w:rPr>
        <w:t>i</w:t>
      </w:r>
      <w:r w:rsidR="004B04E5" w:rsidRPr="001E1968">
        <w:rPr>
          <w:rFonts w:ascii="Times New Roman" w:hAnsi="Times New Roman" w:cs="Times New Roman"/>
          <w:b/>
        </w:rPr>
        <w:t>C</w:t>
      </w:r>
      <w:r w:rsidR="004B04E5" w:rsidRPr="001E1968">
        <w:rPr>
          <w:rFonts w:ascii="Times New Roman" w:hAnsi="Times New Roman" w:cs="Times New Roman"/>
        </w:rPr>
        <w:t xml:space="preserve"> definovaný štandardom ETSI TS 103 174 V2.</w:t>
      </w:r>
      <w:r w:rsidR="000B677C" w:rsidRPr="001E1968">
        <w:rPr>
          <w:rFonts w:ascii="Times New Roman" w:hAnsi="Times New Roman" w:cs="Times New Roman"/>
        </w:rPr>
        <w:t>2</w:t>
      </w:r>
      <w:r w:rsidR="004B04E5" w:rsidRPr="001E1968">
        <w:rPr>
          <w:rFonts w:ascii="Times New Roman" w:hAnsi="Times New Roman" w:cs="Times New Roman"/>
        </w:rPr>
        <w:t>.1</w:t>
      </w:r>
      <w:r w:rsidR="0088209F">
        <w:rPr>
          <w:rFonts w:ascii="Times New Roman" w:hAnsi="Times New Roman" w:cs="Times New Roman"/>
        </w:rPr>
        <w:t>.</w:t>
      </w:r>
      <w:r w:rsidR="002F0B00" w:rsidRPr="001E1968">
        <w:rPr>
          <w:rFonts w:ascii="Times New Roman" w:hAnsi="Times New Roman" w:cs="Times New Roman"/>
        </w:rPr>
        <w:t xml:space="preserve"> </w:t>
      </w:r>
      <w:r w:rsidR="004B04E5" w:rsidRPr="001E1968">
        <w:rPr>
          <w:rFonts w:ascii="Times New Roman" w:hAnsi="Times New Roman" w:cs="Times New Roman"/>
        </w:rPr>
        <w:t>Podpisový konta</w:t>
      </w:r>
      <w:r w:rsidR="003073B4" w:rsidRPr="001E1968">
        <w:rPr>
          <w:rFonts w:ascii="Times New Roman" w:hAnsi="Times New Roman" w:cs="Times New Roman"/>
        </w:rPr>
        <w:t>j</w:t>
      </w:r>
      <w:r w:rsidR="004B04E5" w:rsidRPr="001E1968">
        <w:rPr>
          <w:rFonts w:ascii="Times New Roman" w:hAnsi="Times New Roman" w:cs="Times New Roman"/>
        </w:rPr>
        <w:t xml:space="preserve">ner umožňuje </w:t>
      </w:r>
      <w:r w:rsidR="0055732F" w:rsidRPr="001E1968">
        <w:rPr>
          <w:rFonts w:ascii="Times New Roman" w:hAnsi="Times New Roman" w:cs="Times New Roman"/>
        </w:rPr>
        <w:t>definovať nasledujúce väzby medzi autorizáciami a elektronickými dokumentami:</w:t>
      </w:r>
    </w:p>
    <w:p w14:paraId="1F56D586" w14:textId="77777777" w:rsidR="00874CD9" w:rsidRDefault="00874CD9" w:rsidP="002546A1">
      <w:pPr>
        <w:pStyle w:val="Odsekzoznamu"/>
        <w:numPr>
          <w:ilvl w:val="0"/>
          <w:numId w:val="8"/>
        </w:numPr>
        <w:spacing w:before="120" w:after="0"/>
        <w:jc w:val="both"/>
        <w:rPr>
          <w:rFonts w:ascii="Times New Roman" w:hAnsi="Times New Roman" w:cs="Times New Roman"/>
        </w:rPr>
      </w:pPr>
      <w:r>
        <w:rPr>
          <w:rFonts w:ascii="Times New Roman" w:hAnsi="Times New Roman" w:cs="Times New Roman"/>
        </w:rPr>
        <w:t xml:space="preserve">dokument </w:t>
      </w:r>
      <w:r w:rsidR="00DE6429">
        <w:rPr>
          <w:rFonts w:ascii="Times New Roman" w:hAnsi="Times New Roman" w:cs="Times New Roman"/>
        </w:rPr>
        <w:t xml:space="preserve">v elektronickej </w:t>
      </w:r>
      <w:r w:rsidR="00FC15F9">
        <w:rPr>
          <w:rFonts w:ascii="Times New Roman" w:hAnsi="Times New Roman" w:cs="Times New Roman"/>
        </w:rPr>
        <w:t>podob</w:t>
      </w:r>
      <w:r w:rsidR="00DE6429">
        <w:rPr>
          <w:rFonts w:ascii="Times New Roman" w:hAnsi="Times New Roman" w:cs="Times New Roman"/>
        </w:rPr>
        <w:t xml:space="preserve">e </w:t>
      </w:r>
      <w:r>
        <w:rPr>
          <w:rFonts w:ascii="Times New Roman" w:hAnsi="Times New Roman" w:cs="Times New Roman"/>
        </w:rPr>
        <w:t xml:space="preserve">je autorizovaný </w:t>
      </w:r>
      <w:r w:rsidR="00DE6429">
        <w:rPr>
          <w:rFonts w:ascii="Times New Roman" w:hAnsi="Times New Roman" w:cs="Times New Roman"/>
        </w:rPr>
        <w:t>jedným alebo viacerými prostriedk</w:t>
      </w:r>
      <w:r w:rsidR="00336F07">
        <w:rPr>
          <w:rFonts w:ascii="Times New Roman" w:hAnsi="Times New Roman" w:cs="Times New Roman"/>
        </w:rPr>
        <w:t>a</w:t>
      </w:r>
      <w:r w:rsidR="00DE6429">
        <w:rPr>
          <w:rFonts w:ascii="Times New Roman" w:hAnsi="Times New Roman" w:cs="Times New Roman"/>
        </w:rPr>
        <w:t>m</w:t>
      </w:r>
      <w:r w:rsidR="00336F07">
        <w:rPr>
          <w:rFonts w:ascii="Times New Roman" w:hAnsi="Times New Roman" w:cs="Times New Roman"/>
        </w:rPr>
        <w:t>i</w:t>
      </w:r>
      <w:r w:rsidR="00DE6429">
        <w:rPr>
          <w:rFonts w:ascii="Times New Roman" w:hAnsi="Times New Roman" w:cs="Times New Roman"/>
        </w:rPr>
        <w:t xml:space="preserve"> autorizácie (jednou osobou alebo viacerými osobami)</w:t>
      </w:r>
      <w:r w:rsidR="00E1256E">
        <w:rPr>
          <w:rFonts w:ascii="Times New Roman" w:hAnsi="Times New Roman" w:cs="Times New Roman"/>
        </w:rPr>
        <w:t>,</w:t>
      </w:r>
    </w:p>
    <w:p w14:paraId="614A2D0D" w14:textId="0AA37F4F" w:rsidR="00DE6429" w:rsidRDefault="00DE6429" w:rsidP="002546A1">
      <w:pPr>
        <w:pStyle w:val="Odsekzoznamu"/>
        <w:numPr>
          <w:ilvl w:val="0"/>
          <w:numId w:val="8"/>
        </w:numPr>
        <w:spacing w:before="120" w:after="0"/>
        <w:jc w:val="both"/>
        <w:rPr>
          <w:rFonts w:ascii="Times New Roman" w:hAnsi="Times New Roman" w:cs="Times New Roman"/>
        </w:rPr>
      </w:pPr>
      <w:r>
        <w:rPr>
          <w:rFonts w:ascii="Times New Roman" w:hAnsi="Times New Roman" w:cs="Times New Roman"/>
        </w:rPr>
        <w:t xml:space="preserve">viacero dokumentov v elektronickej </w:t>
      </w:r>
      <w:r w:rsidR="00FC15F9">
        <w:rPr>
          <w:rFonts w:ascii="Times New Roman" w:hAnsi="Times New Roman" w:cs="Times New Roman"/>
        </w:rPr>
        <w:t>podob</w:t>
      </w:r>
      <w:r>
        <w:rPr>
          <w:rFonts w:ascii="Times New Roman" w:hAnsi="Times New Roman" w:cs="Times New Roman"/>
        </w:rPr>
        <w:t>e je súčasne autorizovaný</w:t>
      </w:r>
      <w:r w:rsidR="00251267">
        <w:rPr>
          <w:rFonts w:ascii="Times New Roman" w:hAnsi="Times New Roman" w:cs="Times New Roman"/>
        </w:rPr>
        <w:t>ch</w:t>
      </w:r>
      <w:r>
        <w:rPr>
          <w:rFonts w:ascii="Times New Roman" w:hAnsi="Times New Roman" w:cs="Times New Roman"/>
        </w:rPr>
        <w:t xml:space="preserve"> jedným alebo viacerými prostriedk</w:t>
      </w:r>
      <w:r w:rsidR="00336F07">
        <w:rPr>
          <w:rFonts w:ascii="Times New Roman" w:hAnsi="Times New Roman" w:cs="Times New Roman"/>
        </w:rPr>
        <w:t>a</w:t>
      </w:r>
      <w:r>
        <w:rPr>
          <w:rFonts w:ascii="Times New Roman" w:hAnsi="Times New Roman" w:cs="Times New Roman"/>
        </w:rPr>
        <w:t>m</w:t>
      </w:r>
      <w:r w:rsidR="00336F07">
        <w:rPr>
          <w:rFonts w:ascii="Times New Roman" w:hAnsi="Times New Roman" w:cs="Times New Roman"/>
        </w:rPr>
        <w:t>i</w:t>
      </w:r>
      <w:r>
        <w:rPr>
          <w:rFonts w:ascii="Times New Roman" w:hAnsi="Times New Roman" w:cs="Times New Roman"/>
        </w:rPr>
        <w:t xml:space="preserve"> autorizácie (jednou osobou alebo viacerými osobami)</w:t>
      </w:r>
      <w:r w:rsidR="00486811">
        <w:rPr>
          <w:rFonts w:ascii="Times New Roman" w:hAnsi="Times New Roman" w:cs="Times New Roman"/>
        </w:rPr>
        <w:t>,</w:t>
      </w:r>
    </w:p>
    <w:p w14:paraId="75AF2E7A" w14:textId="0E12DA8E" w:rsidR="00E1256E" w:rsidRDefault="00482252" w:rsidP="002546A1">
      <w:pPr>
        <w:pStyle w:val="Odsekzoznamu"/>
        <w:numPr>
          <w:ilvl w:val="0"/>
          <w:numId w:val="8"/>
        </w:numPr>
        <w:spacing w:before="120" w:after="0"/>
        <w:jc w:val="both"/>
        <w:rPr>
          <w:rFonts w:ascii="Times New Roman" w:hAnsi="Times New Roman" w:cs="Times New Roman"/>
        </w:rPr>
      </w:pPr>
      <w:r>
        <w:rPr>
          <w:rFonts w:ascii="Times New Roman" w:hAnsi="Times New Roman" w:cs="Times New Roman"/>
        </w:rPr>
        <w:t xml:space="preserve">viacero sád pôvodných dokumentov v elektronickej </w:t>
      </w:r>
      <w:r w:rsidR="00FC15F9">
        <w:rPr>
          <w:rFonts w:ascii="Times New Roman" w:hAnsi="Times New Roman" w:cs="Times New Roman"/>
        </w:rPr>
        <w:t>podob</w:t>
      </w:r>
      <w:r>
        <w:rPr>
          <w:rFonts w:ascii="Times New Roman" w:hAnsi="Times New Roman" w:cs="Times New Roman"/>
        </w:rPr>
        <w:t>e je autorizovan</w:t>
      </w:r>
      <w:r w:rsidR="00486811">
        <w:rPr>
          <w:rFonts w:ascii="Times New Roman" w:hAnsi="Times New Roman" w:cs="Times New Roman"/>
        </w:rPr>
        <w:t>ých</w:t>
      </w:r>
      <w:r>
        <w:rPr>
          <w:rFonts w:ascii="Times New Roman" w:hAnsi="Times New Roman" w:cs="Times New Roman"/>
        </w:rPr>
        <w:t xml:space="preserve"> rôznymi prostriedkami autorizácie (aj viacerými súčasne)</w:t>
      </w:r>
      <w:r w:rsidR="008720F8">
        <w:rPr>
          <w:rFonts w:ascii="Times New Roman" w:hAnsi="Times New Roman" w:cs="Times New Roman"/>
        </w:rPr>
        <w:t>.</w:t>
      </w:r>
    </w:p>
    <w:p w14:paraId="5C96E798" w14:textId="77777777" w:rsidR="00DE6429" w:rsidRDefault="00DE6429" w:rsidP="00874CD9">
      <w:pPr>
        <w:spacing w:before="120" w:after="0"/>
        <w:jc w:val="both"/>
        <w:rPr>
          <w:rFonts w:ascii="Times New Roman" w:hAnsi="Times New Roman" w:cs="Times New Roman"/>
        </w:rPr>
      </w:pPr>
      <w:r>
        <w:rPr>
          <w:rFonts w:ascii="Times New Roman" w:hAnsi="Times New Roman" w:cs="Times New Roman"/>
        </w:rPr>
        <w:t xml:space="preserve">Pre každú z autorizácií </w:t>
      </w:r>
      <w:r w:rsidR="0055732F">
        <w:rPr>
          <w:rFonts w:ascii="Times New Roman" w:hAnsi="Times New Roman" w:cs="Times New Roman"/>
        </w:rPr>
        <w:t>spojených s pôvodnými elektronickými dokumentami</w:t>
      </w:r>
      <w:r>
        <w:rPr>
          <w:rFonts w:ascii="Times New Roman" w:hAnsi="Times New Roman" w:cs="Times New Roman"/>
        </w:rPr>
        <w:t xml:space="preserve"> sa overí platnosť autorizácie </w:t>
      </w:r>
      <w:r w:rsidR="00482252">
        <w:rPr>
          <w:rFonts w:ascii="Times New Roman" w:hAnsi="Times New Roman" w:cs="Times New Roman"/>
        </w:rPr>
        <w:t xml:space="preserve">vo väzbe k sade pôvodných dokumentov, ktorých sa daná autorizácia týka, </w:t>
      </w:r>
      <w:r>
        <w:rPr>
          <w:rFonts w:ascii="Times New Roman" w:hAnsi="Times New Roman" w:cs="Times New Roman"/>
        </w:rPr>
        <w:t>a súčasne sa získajú údaje o osobe, ktorá autorizáciu vykonala</w:t>
      </w:r>
      <w:r w:rsidR="002F0B00">
        <w:rPr>
          <w:rFonts w:ascii="Times New Roman" w:hAnsi="Times New Roman" w:cs="Times New Roman"/>
        </w:rPr>
        <w:t>, a to takto</w:t>
      </w:r>
      <w:r>
        <w:rPr>
          <w:rFonts w:ascii="Times New Roman" w:hAnsi="Times New Roman" w:cs="Times New Roman"/>
        </w:rPr>
        <w:t>:</w:t>
      </w:r>
    </w:p>
    <w:p w14:paraId="243F9401" w14:textId="77777777" w:rsidR="00096161" w:rsidRPr="007C58FE" w:rsidRDefault="00DE6429" w:rsidP="00A97C71">
      <w:pPr>
        <w:pStyle w:val="Odsekzoznamu"/>
        <w:numPr>
          <w:ilvl w:val="0"/>
          <w:numId w:val="9"/>
        </w:numPr>
        <w:spacing w:before="120" w:after="0"/>
        <w:jc w:val="both"/>
        <w:rPr>
          <w:rFonts w:ascii="Times New Roman" w:hAnsi="Times New Roman" w:cs="Times New Roman"/>
        </w:rPr>
      </w:pPr>
      <w:r w:rsidRPr="007C58FE">
        <w:rPr>
          <w:rFonts w:ascii="Times New Roman" w:hAnsi="Times New Roman" w:cs="Times New Roman"/>
        </w:rPr>
        <w:t>overí sa platnosť autorizácie</w:t>
      </w:r>
      <w:r w:rsidR="004E523F" w:rsidRPr="007C58FE">
        <w:rPr>
          <w:rFonts w:ascii="Times New Roman" w:hAnsi="Times New Roman" w:cs="Times New Roman"/>
        </w:rPr>
        <w:t xml:space="preserve"> </w:t>
      </w:r>
      <w:r w:rsidRPr="007C58FE">
        <w:rPr>
          <w:rFonts w:ascii="Times New Roman" w:hAnsi="Times New Roman" w:cs="Times New Roman"/>
        </w:rPr>
        <w:t>(</w:t>
      </w:r>
      <w:r w:rsidR="005E17C3" w:rsidRPr="007C58FE">
        <w:rPr>
          <w:rFonts w:ascii="Times New Roman" w:hAnsi="Times New Roman" w:cs="Times New Roman"/>
        </w:rPr>
        <w:t>kvalifikovaného</w:t>
      </w:r>
      <w:r w:rsidRPr="007C58FE">
        <w:rPr>
          <w:rFonts w:ascii="Times New Roman" w:hAnsi="Times New Roman" w:cs="Times New Roman"/>
        </w:rPr>
        <w:t xml:space="preserve"> elektronického podpisu</w:t>
      </w:r>
      <w:r w:rsidR="00024A2C" w:rsidRPr="007C58FE">
        <w:rPr>
          <w:rFonts w:ascii="Times New Roman" w:hAnsi="Times New Roman" w:cs="Times New Roman"/>
        </w:rPr>
        <w:t xml:space="preserve"> </w:t>
      </w:r>
      <w:r w:rsidRPr="007C58FE">
        <w:rPr>
          <w:rFonts w:ascii="Times New Roman" w:hAnsi="Times New Roman" w:cs="Times New Roman"/>
        </w:rPr>
        <w:t xml:space="preserve">alebo </w:t>
      </w:r>
      <w:r w:rsidR="005E17C3" w:rsidRPr="007C58FE">
        <w:rPr>
          <w:rFonts w:ascii="Times New Roman" w:hAnsi="Times New Roman" w:cs="Times New Roman"/>
        </w:rPr>
        <w:t xml:space="preserve">kvalifikovanej </w:t>
      </w:r>
      <w:r w:rsidRPr="007C58FE">
        <w:rPr>
          <w:rFonts w:ascii="Times New Roman" w:hAnsi="Times New Roman" w:cs="Times New Roman"/>
        </w:rPr>
        <w:t>elektronickej pečate).</w:t>
      </w:r>
      <w:r w:rsidR="00096161" w:rsidRPr="007C58FE">
        <w:rPr>
          <w:rFonts w:ascii="Times New Roman" w:hAnsi="Times New Roman" w:cs="Times New Roman"/>
        </w:rPr>
        <w:t xml:space="preserve"> </w:t>
      </w:r>
      <w:r w:rsidR="004E523F" w:rsidRPr="007C58FE">
        <w:rPr>
          <w:rFonts w:ascii="Times New Roman" w:hAnsi="Times New Roman" w:cs="Times New Roman"/>
        </w:rPr>
        <w:t>Platnosť sa overuje</w:t>
      </w:r>
      <w:r w:rsidR="00096161" w:rsidRPr="007C58FE">
        <w:rPr>
          <w:rFonts w:ascii="Times New Roman" w:hAnsi="Times New Roman" w:cs="Times New Roman"/>
        </w:rPr>
        <w:t xml:space="preserve"> prostredníctvom </w:t>
      </w:r>
      <w:r w:rsidR="00892F22">
        <w:rPr>
          <w:rFonts w:ascii="Times New Roman" w:hAnsi="Times New Roman" w:cs="Times New Roman"/>
        </w:rPr>
        <w:t xml:space="preserve">aplikácie určenej na overovanie podpisu (odporúčame použitie certifikovanej aplikácie, pre orgány verejnej moci je použitie certifikovanej aplikácie pre overovanie povinné), alebo </w:t>
      </w:r>
      <w:r w:rsidRPr="007C58FE">
        <w:rPr>
          <w:rFonts w:ascii="Times New Roman" w:hAnsi="Times New Roman" w:cs="Times New Roman"/>
        </w:rPr>
        <w:t>kvalifikovan</w:t>
      </w:r>
      <w:r w:rsidR="00096161" w:rsidRPr="007C58FE">
        <w:rPr>
          <w:rFonts w:ascii="Times New Roman" w:hAnsi="Times New Roman" w:cs="Times New Roman"/>
        </w:rPr>
        <w:t>ej</w:t>
      </w:r>
      <w:r w:rsidRPr="007C58FE">
        <w:rPr>
          <w:rFonts w:ascii="Times New Roman" w:hAnsi="Times New Roman" w:cs="Times New Roman"/>
        </w:rPr>
        <w:t xml:space="preserve"> dôveryhodn</w:t>
      </w:r>
      <w:r w:rsidR="00096161" w:rsidRPr="007C58FE">
        <w:rPr>
          <w:rFonts w:ascii="Times New Roman" w:hAnsi="Times New Roman" w:cs="Times New Roman"/>
        </w:rPr>
        <w:t>ej</w:t>
      </w:r>
      <w:r w:rsidRPr="007C58FE">
        <w:rPr>
          <w:rFonts w:ascii="Times New Roman" w:hAnsi="Times New Roman" w:cs="Times New Roman"/>
        </w:rPr>
        <w:t xml:space="preserve"> služb</w:t>
      </w:r>
      <w:r w:rsidR="00096161" w:rsidRPr="007C58FE">
        <w:rPr>
          <w:rFonts w:ascii="Times New Roman" w:hAnsi="Times New Roman" w:cs="Times New Roman"/>
        </w:rPr>
        <w:t>y</w:t>
      </w:r>
      <w:r w:rsidRPr="007C58FE">
        <w:rPr>
          <w:rFonts w:ascii="Times New Roman" w:hAnsi="Times New Roman" w:cs="Times New Roman"/>
        </w:rPr>
        <w:t xml:space="preserve"> pre overenie </w:t>
      </w:r>
      <w:r w:rsidR="004D31A8" w:rsidRPr="007C58FE">
        <w:rPr>
          <w:rFonts w:ascii="Times New Roman" w:hAnsi="Times New Roman" w:cs="Times New Roman"/>
        </w:rPr>
        <w:t>kvalifikovan</w:t>
      </w:r>
      <w:r w:rsidRPr="007C58FE">
        <w:rPr>
          <w:rFonts w:ascii="Times New Roman" w:hAnsi="Times New Roman" w:cs="Times New Roman"/>
        </w:rPr>
        <w:t>ého elektronického podpisu</w:t>
      </w:r>
      <w:r w:rsidR="00024A2C" w:rsidRPr="007C58FE">
        <w:rPr>
          <w:rFonts w:ascii="Times New Roman" w:hAnsi="Times New Roman" w:cs="Times New Roman"/>
        </w:rPr>
        <w:t xml:space="preserve"> </w:t>
      </w:r>
      <w:r w:rsidRPr="007C58FE">
        <w:rPr>
          <w:rFonts w:ascii="Times New Roman" w:hAnsi="Times New Roman" w:cs="Times New Roman"/>
        </w:rPr>
        <w:t>alebo</w:t>
      </w:r>
      <w:r w:rsidR="00096161" w:rsidRPr="007C58FE">
        <w:rPr>
          <w:rFonts w:ascii="Times New Roman" w:hAnsi="Times New Roman" w:cs="Times New Roman"/>
        </w:rPr>
        <w:t xml:space="preserve"> </w:t>
      </w:r>
      <w:r w:rsidR="004D31A8" w:rsidRPr="007C58FE">
        <w:rPr>
          <w:rFonts w:ascii="Times New Roman" w:hAnsi="Times New Roman" w:cs="Times New Roman"/>
        </w:rPr>
        <w:t>kvalifikovan</w:t>
      </w:r>
      <w:r w:rsidR="00096161" w:rsidRPr="007C58FE">
        <w:rPr>
          <w:rFonts w:ascii="Times New Roman" w:hAnsi="Times New Roman" w:cs="Times New Roman"/>
        </w:rPr>
        <w:t>ej elektronickej pečate</w:t>
      </w:r>
      <w:r w:rsidR="00096161" w:rsidRPr="007C58FE">
        <w:rPr>
          <w:rStyle w:val="Odkaznapoznmkupodiarou"/>
          <w:rFonts w:ascii="Times New Roman" w:hAnsi="Times New Roman" w:cs="Times New Roman"/>
        </w:rPr>
        <w:footnoteReference w:id="10"/>
      </w:r>
      <w:r w:rsidR="00096161" w:rsidRPr="007C58FE">
        <w:rPr>
          <w:rFonts w:ascii="Times New Roman" w:hAnsi="Times New Roman" w:cs="Times New Roman"/>
        </w:rPr>
        <w:t>, ktor</w:t>
      </w:r>
      <w:r w:rsidR="006D7927" w:rsidRPr="007C58FE">
        <w:rPr>
          <w:rFonts w:ascii="Times New Roman" w:hAnsi="Times New Roman" w:cs="Times New Roman"/>
        </w:rPr>
        <w:t>á</w:t>
      </w:r>
      <w:r w:rsidR="00096161" w:rsidRPr="007C58FE">
        <w:rPr>
          <w:rFonts w:ascii="Times New Roman" w:hAnsi="Times New Roman" w:cs="Times New Roman"/>
        </w:rPr>
        <w:t xml:space="preserve"> pre overovaný podpis </w:t>
      </w:r>
      <w:r w:rsidR="00024A2C" w:rsidRPr="007C58FE">
        <w:rPr>
          <w:rFonts w:ascii="Times New Roman" w:hAnsi="Times New Roman" w:cs="Times New Roman"/>
        </w:rPr>
        <w:t xml:space="preserve">alebo pečať </w:t>
      </w:r>
      <w:r w:rsidR="00096161" w:rsidRPr="007C58FE">
        <w:rPr>
          <w:rFonts w:ascii="Times New Roman" w:hAnsi="Times New Roman" w:cs="Times New Roman"/>
        </w:rPr>
        <w:t xml:space="preserve">poskytne autorizovaný výsledok </w:t>
      </w:r>
      <w:r w:rsidR="006D7927" w:rsidRPr="007C58FE">
        <w:rPr>
          <w:rFonts w:ascii="Times New Roman" w:hAnsi="Times New Roman" w:cs="Times New Roman"/>
        </w:rPr>
        <w:t xml:space="preserve">jeho </w:t>
      </w:r>
      <w:r w:rsidR="00096161" w:rsidRPr="007C58FE">
        <w:rPr>
          <w:rFonts w:ascii="Times New Roman" w:hAnsi="Times New Roman" w:cs="Times New Roman"/>
        </w:rPr>
        <w:t>overenia.</w:t>
      </w:r>
      <w:r w:rsidR="0031038D">
        <w:rPr>
          <w:rFonts w:ascii="Times New Roman" w:hAnsi="Times New Roman" w:cs="Times New Roman"/>
        </w:rPr>
        <w:t xml:space="preserve"> </w:t>
      </w:r>
    </w:p>
    <w:p w14:paraId="361D9F6A" w14:textId="77777777" w:rsidR="00096161" w:rsidRDefault="00096161" w:rsidP="00DE6429">
      <w:pPr>
        <w:spacing w:before="120" w:after="0"/>
        <w:ind w:left="709"/>
        <w:jc w:val="both"/>
        <w:rPr>
          <w:rFonts w:ascii="Times New Roman" w:hAnsi="Times New Roman" w:cs="Times New Roman"/>
        </w:rPr>
      </w:pPr>
      <w:r w:rsidRPr="007C58FE">
        <w:rPr>
          <w:rFonts w:ascii="Times New Roman" w:hAnsi="Times New Roman" w:cs="Times New Roman"/>
        </w:rPr>
        <w:t>Použitie kvalifikovanej dôveryhodnej služby pre overovanie platnosti autorizácie umožní znížiť možnosť falšovania dokumentov v procese zaručenej konverzie.</w:t>
      </w:r>
    </w:p>
    <w:p w14:paraId="29797010" w14:textId="67C261CF" w:rsidR="00DE6429" w:rsidRDefault="00DE6429" w:rsidP="00DE6429">
      <w:pPr>
        <w:spacing w:before="120" w:after="0"/>
        <w:ind w:left="709"/>
        <w:jc w:val="both"/>
        <w:rPr>
          <w:rFonts w:ascii="Times New Roman" w:hAnsi="Times New Roman" w:cs="Times New Roman"/>
        </w:rPr>
      </w:pPr>
      <w:r>
        <w:rPr>
          <w:rFonts w:ascii="Times New Roman" w:hAnsi="Times New Roman" w:cs="Times New Roman"/>
        </w:rPr>
        <w:t>Výsledok</w:t>
      </w:r>
      <w:r w:rsidR="00262C5F">
        <w:rPr>
          <w:rFonts w:ascii="Times New Roman" w:hAnsi="Times New Roman" w:cs="Times New Roman"/>
        </w:rPr>
        <w:t xml:space="preserve"> overenia platnosti </w:t>
      </w:r>
      <w:r>
        <w:rPr>
          <w:rFonts w:ascii="Times New Roman" w:hAnsi="Times New Roman" w:cs="Times New Roman"/>
        </w:rPr>
        <w:t>autorizácie môže byť jeden z nasledovných:</w:t>
      </w:r>
    </w:p>
    <w:p w14:paraId="32CCE563" w14:textId="77777777" w:rsidR="00DE6429" w:rsidRDefault="00DE6429" w:rsidP="00A97C71">
      <w:pPr>
        <w:pStyle w:val="Odsekzoznamu"/>
        <w:numPr>
          <w:ilvl w:val="1"/>
          <w:numId w:val="9"/>
        </w:numPr>
        <w:spacing w:before="120" w:after="0"/>
        <w:jc w:val="both"/>
        <w:rPr>
          <w:rFonts w:ascii="Times New Roman" w:hAnsi="Times New Roman" w:cs="Times New Roman"/>
        </w:rPr>
      </w:pPr>
      <w:r>
        <w:rPr>
          <w:rFonts w:ascii="Times New Roman" w:hAnsi="Times New Roman" w:cs="Times New Roman"/>
        </w:rPr>
        <w:t>platný</w:t>
      </w:r>
    </w:p>
    <w:p w14:paraId="7988DD0E" w14:textId="77777777" w:rsidR="00DE6429" w:rsidRDefault="00DE6429" w:rsidP="00A97C71">
      <w:pPr>
        <w:pStyle w:val="Odsekzoznamu"/>
        <w:numPr>
          <w:ilvl w:val="1"/>
          <w:numId w:val="9"/>
        </w:numPr>
        <w:spacing w:before="120" w:after="0"/>
        <w:jc w:val="both"/>
        <w:rPr>
          <w:rFonts w:ascii="Times New Roman" w:hAnsi="Times New Roman" w:cs="Times New Roman"/>
        </w:rPr>
      </w:pPr>
      <w:r>
        <w:rPr>
          <w:rFonts w:ascii="Times New Roman" w:hAnsi="Times New Roman" w:cs="Times New Roman"/>
        </w:rPr>
        <w:t>neplatný</w:t>
      </w:r>
    </w:p>
    <w:p w14:paraId="129556FA" w14:textId="77777777" w:rsidR="00DE6429" w:rsidRDefault="00DE6429" w:rsidP="00A97C71">
      <w:pPr>
        <w:pStyle w:val="Odsekzoznamu"/>
        <w:numPr>
          <w:ilvl w:val="1"/>
          <w:numId w:val="9"/>
        </w:numPr>
        <w:spacing w:before="120" w:after="0"/>
        <w:jc w:val="both"/>
        <w:rPr>
          <w:rFonts w:ascii="Times New Roman" w:hAnsi="Times New Roman" w:cs="Times New Roman"/>
        </w:rPr>
      </w:pPr>
      <w:r>
        <w:rPr>
          <w:rFonts w:ascii="Times New Roman" w:hAnsi="Times New Roman" w:cs="Times New Roman"/>
        </w:rPr>
        <w:t>nemožno overiť</w:t>
      </w:r>
      <w:r w:rsidR="001C521E">
        <w:rPr>
          <w:rFonts w:ascii="Times New Roman" w:hAnsi="Times New Roman" w:cs="Times New Roman"/>
        </w:rPr>
        <w:t xml:space="preserve"> (ak je stav overenia „predbežne platný“, ktorý sa používa v mnohých prostriedkoch na overovanie platnosti, </w:t>
      </w:r>
      <w:r w:rsidR="0093419B">
        <w:rPr>
          <w:rFonts w:ascii="Times New Roman" w:hAnsi="Times New Roman" w:cs="Times New Roman"/>
        </w:rPr>
        <w:t>u</w:t>
      </w:r>
      <w:r w:rsidR="001C521E">
        <w:rPr>
          <w:rFonts w:ascii="Times New Roman" w:hAnsi="Times New Roman" w:cs="Times New Roman"/>
        </w:rPr>
        <w:t>vádza sa stav „nemožno overiť“)</w:t>
      </w:r>
      <w:r w:rsidR="00BA5FDE">
        <w:rPr>
          <w:rFonts w:ascii="Times New Roman" w:hAnsi="Times New Roman" w:cs="Times New Roman"/>
        </w:rPr>
        <w:t>.</w:t>
      </w:r>
    </w:p>
    <w:p w14:paraId="06367616" w14:textId="77777777" w:rsidR="00AE599B" w:rsidRDefault="00AE599B" w:rsidP="00AE599B">
      <w:pPr>
        <w:spacing w:before="120" w:after="0"/>
        <w:ind w:left="709"/>
        <w:jc w:val="both"/>
        <w:rPr>
          <w:rFonts w:ascii="Times New Roman" w:hAnsi="Times New Roman" w:cs="Times New Roman"/>
        </w:rPr>
      </w:pPr>
      <w:r>
        <w:rPr>
          <w:rFonts w:ascii="Times New Roman" w:hAnsi="Times New Roman" w:cs="Times New Roman"/>
        </w:rPr>
        <w:t xml:space="preserve">V prípade, že výsledok overenia platnosti autorizácie je „neplatný“ alebo „nemožno overiť“, </w:t>
      </w:r>
      <w:r w:rsidR="008806D9">
        <w:rPr>
          <w:rFonts w:ascii="Times New Roman" w:hAnsi="Times New Roman" w:cs="Times New Roman"/>
        </w:rPr>
        <w:t>môže byť</w:t>
      </w:r>
      <w:r>
        <w:rPr>
          <w:rFonts w:ascii="Times New Roman" w:hAnsi="Times New Roman" w:cs="Times New Roman"/>
        </w:rPr>
        <w:t> platnos</w:t>
      </w:r>
      <w:r w:rsidR="008806D9">
        <w:rPr>
          <w:rFonts w:ascii="Times New Roman" w:hAnsi="Times New Roman" w:cs="Times New Roman"/>
        </w:rPr>
        <w:t>ť</w:t>
      </w:r>
      <w:r>
        <w:rPr>
          <w:rFonts w:ascii="Times New Roman" w:hAnsi="Times New Roman" w:cs="Times New Roman"/>
        </w:rPr>
        <w:t xml:space="preserve"> a právn</w:t>
      </w:r>
      <w:r w:rsidR="008806D9">
        <w:rPr>
          <w:rFonts w:ascii="Times New Roman" w:hAnsi="Times New Roman" w:cs="Times New Roman"/>
        </w:rPr>
        <w:t>a</w:t>
      </w:r>
      <w:r>
        <w:rPr>
          <w:rFonts w:ascii="Times New Roman" w:hAnsi="Times New Roman" w:cs="Times New Roman"/>
        </w:rPr>
        <w:t xml:space="preserve"> použiteľnos</w:t>
      </w:r>
      <w:r w:rsidR="008806D9">
        <w:rPr>
          <w:rFonts w:ascii="Times New Roman" w:hAnsi="Times New Roman" w:cs="Times New Roman"/>
        </w:rPr>
        <w:t>ť</w:t>
      </w:r>
      <w:r>
        <w:rPr>
          <w:rFonts w:ascii="Times New Roman" w:hAnsi="Times New Roman" w:cs="Times New Roman"/>
        </w:rPr>
        <w:t xml:space="preserve"> konvertovaného </w:t>
      </w:r>
      <w:r w:rsidR="008806D9">
        <w:rPr>
          <w:rFonts w:ascii="Times New Roman" w:hAnsi="Times New Roman" w:cs="Times New Roman"/>
        </w:rPr>
        <w:t>dokumentu otázna</w:t>
      </w:r>
      <w:r w:rsidR="006D7927">
        <w:rPr>
          <w:rFonts w:ascii="Times New Roman" w:hAnsi="Times New Roman" w:cs="Times New Roman"/>
        </w:rPr>
        <w:t>, čo nie je možné vyhodnotiť v procese zaručenej konverzie</w:t>
      </w:r>
      <w:r>
        <w:rPr>
          <w:rFonts w:ascii="Times New Roman" w:hAnsi="Times New Roman" w:cs="Times New Roman"/>
        </w:rPr>
        <w:t>.</w:t>
      </w:r>
      <w:r w:rsidR="00482252">
        <w:rPr>
          <w:rFonts w:ascii="Times New Roman" w:hAnsi="Times New Roman" w:cs="Times New Roman"/>
        </w:rPr>
        <w:t xml:space="preserve"> </w:t>
      </w:r>
      <w:r w:rsidR="001C521E">
        <w:rPr>
          <w:rFonts w:ascii="Times New Roman" w:hAnsi="Times New Roman" w:cs="Times New Roman"/>
        </w:rPr>
        <w:t>V tomto prípade konvertujúca osoba upozorní</w:t>
      </w:r>
      <w:r w:rsidR="00482252" w:rsidRPr="00482252">
        <w:rPr>
          <w:rFonts w:ascii="Times New Roman" w:hAnsi="Times New Roman" w:cs="Times New Roman"/>
        </w:rPr>
        <w:t xml:space="preserve"> žiadateľa o konverziu na skutočnosť, že takýto výsledok zaručenej konverzie nemusí byť použiteľný na preukazovanie </w:t>
      </w:r>
      <w:r w:rsidR="00482252">
        <w:rPr>
          <w:rFonts w:ascii="Times New Roman" w:hAnsi="Times New Roman" w:cs="Times New Roman"/>
        </w:rPr>
        <w:t xml:space="preserve">požadovaných </w:t>
      </w:r>
      <w:r w:rsidR="00482252" w:rsidRPr="00482252">
        <w:rPr>
          <w:rFonts w:ascii="Times New Roman" w:hAnsi="Times New Roman" w:cs="Times New Roman"/>
        </w:rPr>
        <w:t>skutočností. Toto však nemusí plat</w:t>
      </w:r>
      <w:r w:rsidR="00482252">
        <w:rPr>
          <w:rFonts w:ascii="Times New Roman" w:hAnsi="Times New Roman" w:cs="Times New Roman"/>
        </w:rPr>
        <w:t>i</w:t>
      </w:r>
      <w:r w:rsidR="00482252" w:rsidRPr="00482252">
        <w:rPr>
          <w:rFonts w:ascii="Times New Roman" w:hAnsi="Times New Roman" w:cs="Times New Roman"/>
        </w:rPr>
        <w:t>ť v prípade, že napr. iba jedna z autorizácií v konver</w:t>
      </w:r>
      <w:r w:rsidR="00B672BA">
        <w:rPr>
          <w:rFonts w:ascii="Times New Roman" w:hAnsi="Times New Roman" w:cs="Times New Roman"/>
        </w:rPr>
        <w:t>t</w:t>
      </w:r>
      <w:r w:rsidR="00482252" w:rsidRPr="00482252">
        <w:rPr>
          <w:rFonts w:ascii="Times New Roman" w:hAnsi="Times New Roman" w:cs="Times New Roman"/>
        </w:rPr>
        <w:t>ovaných dokumentoch je neplatná.</w:t>
      </w:r>
      <w:r w:rsidR="00A62722">
        <w:rPr>
          <w:rFonts w:ascii="Times New Roman" w:hAnsi="Times New Roman" w:cs="Times New Roman"/>
        </w:rPr>
        <w:t xml:space="preserve"> Vyhodnotenie dôsledkov neplatnosti autorizácie na použiteľnosť konvertovaného dokumentu na preukázanie skutočností </w:t>
      </w:r>
      <w:r w:rsidR="001C521E">
        <w:rPr>
          <w:rFonts w:ascii="Times New Roman" w:hAnsi="Times New Roman" w:cs="Times New Roman"/>
        </w:rPr>
        <w:t xml:space="preserve">v konečnom dôsledku posúdi </w:t>
      </w:r>
      <w:r w:rsidR="00A62722">
        <w:rPr>
          <w:rFonts w:ascii="Times New Roman" w:hAnsi="Times New Roman" w:cs="Times New Roman"/>
        </w:rPr>
        <w:t xml:space="preserve">až osoba, ktorá </w:t>
      </w:r>
      <w:r w:rsidR="001C521E">
        <w:rPr>
          <w:rFonts w:ascii="Times New Roman" w:hAnsi="Times New Roman" w:cs="Times New Roman"/>
        </w:rPr>
        <w:t>bude s</w:t>
      </w:r>
      <w:r w:rsidR="00A62722">
        <w:rPr>
          <w:rFonts w:ascii="Times New Roman" w:hAnsi="Times New Roman" w:cs="Times New Roman"/>
        </w:rPr>
        <w:t>konvertovaný dokument spracováva</w:t>
      </w:r>
      <w:r w:rsidR="001C521E">
        <w:rPr>
          <w:rFonts w:ascii="Times New Roman" w:hAnsi="Times New Roman" w:cs="Times New Roman"/>
        </w:rPr>
        <w:t>ť</w:t>
      </w:r>
      <w:r w:rsidR="00A62722">
        <w:rPr>
          <w:rFonts w:ascii="Times New Roman" w:hAnsi="Times New Roman" w:cs="Times New Roman"/>
        </w:rPr>
        <w:t>/vyhodnoc</w:t>
      </w:r>
      <w:r w:rsidR="001C521E">
        <w:rPr>
          <w:rFonts w:ascii="Times New Roman" w:hAnsi="Times New Roman" w:cs="Times New Roman"/>
        </w:rPr>
        <w:t>ovať</w:t>
      </w:r>
      <w:r w:rsidR="00FC5BDC">
        <w:rPr>
          <w:rFonts w:ascii="Times New Roman" w:hAnsi="Times New Roman" w:cs="Times New Roman"/>
        </w:rPr>
        <w:t xml:space="preserve"> (napr. orgán verejnej moci v ďalšom konaní)</w:t>
      </w:r>
      <w:r w:rsidR="00416D3A">
        <w:rPr>
          <w:rFonts w:ascii="Times New Roman" w:hAnsi="Times New Roman" w:cs="Times New Roman"/>
        </w:rPr>
        <w:t>, čiže nie konvertujúca osoba</w:t>
      </w:r>
      <w:r w:rsidR="00A62722">
        <w:rPr>
          <w:rFonts w:ascii="Times New Roman" w:hAnsi="Times New Roman" w:cs="Times New Roman"/>
        </w:rPr>
        <w:t>.</w:t>
      </w:r>
    </w:p>
    <w:p w14:paraId="725CE57C" w14:textId="77777777" w:rsidR="00DE6429" w:rsidRDefault="00DE6429" w:rsidP="00A97C71">
      <w:pPr>
        <w:pStyle w:val="Odsekzoznamu"/>
        <w:numPr>
          <w:ilvl w:val="0"/>
          <w:numId w:val="9"/>
        </w:numPr>
        <w:spacing w:before="120" w:after="0"/>
        <w:jc w:val="both"/>
        <w:rPr>
          <w:rFonts w:ascii="Times New Roman" w:hAnsi="Times New Roman" w:cs="Times New Roman"/>
        </w:rPr>
      </w:pPr>
      <w:r>
        <w:rPr>
          <w:rFonts w:ascii="Times New Roman" w:hAnsi="Times New Roman" w:cs="Times New Roman"/>
        </w:rPr>
        <w:t>súčasne sa pre každ</w:t>
      </w:r>
      <w:r w:rsidR="00A62722">
        <w:rPr>
          <w:rFonts w:ascii="Times New Roman" w:hAnsi="Times New Roman" w:cs="Times New Roman"/>
        </w:rPr>
        <w:t>ú</w:t>
      </w:r>
      <w:r>
        <w:rPr>
          <w:rFonts w:ascii="Times New Roman" w:hAnsi="Times New Roman" w:cs="Times New Roman"/>
        </w:rPr>
        <w:t xml:space="preserve"> autorizáci</w:t>
      </w:r>
      <w:r w:rsidR="00096161">
        <w:rPr>
          <w:rFonts w:ascii="Times New Roman" w:hAnsi="Times New Roman" w:cs="Times New Roman"/>
        </w:rPr>
        <w:t>u</w:t>
      </w:r>
      <w:r>
        <w:rPr>
          <w:rFonts w:ascii="Times New Roman" w:hAnsi="Times New Roman" w:cs="Times New Roman"/>
        </w:rPr>
        <w:t xml:space="preserve"> </w:t>
      </w:r>
      <w:r w:rsidR="00416D3A">
        <w:rPr>
          <w:rFonts w:ascii="Times New Roman" w:hAnsi="Times New Roman" w:cs="Times New Roman"/>
        </w:rPr>
        <w:t>vo forme elektronického podpisu,</w:t>
      </w:r>
      <w:r w:rsidR="00A37E4A">
        <w:rPr>
          <w:rFonts w:ascii="Times New Roman" w:hAnsi="Times New Roman" w:cs="Times New Roman"/>
        </w:rPr>
        <w:t xml:space="preserve"> zdokonaleného elektronického podpisu,</w:t>
      </w:r>
      <w:r w:rsidR="00416D3A">
        <w:rPr>
          <w:rFonts w:ascii="Times New Roman" w:hAnsi="Times New Roman" w:cs="Times New Roman"/>
        </w:rPr>
        <w:t xml:space="preserve"> </w:t>
      </w:r>
      <w:r w:rsidR="004D31A8">
        <w:rPr>
          <w:rFonts w:ascii="Times New Roman" w:hAnsi="Times New Roman" w:cs="Times New Roman"/>
        </w:rPr>
        <w:t>kvalifikovan</w:t>
      </w:r>
      <w:r w:rsidR="00416D3A">
        <w:rPr>
          <w:rFonts w:ascii="Times New Roman" w:hAnsi="Times New Roman" w:cs="Times New Roman"/>
        </w:rPr>
        <w:t>ého elektronického podpisu, elektronickej pečate</w:t>
      </w:r>
      <w:r w:rsidR="00A37E4A">
        <w:rPr>
          <w:rFonts w:ascii="Times New Roman" w:hAnsi="Times New Roman" w:cs="Times New Roman"/>
        </w:rPr>
        <w:t xml:space="preserve">, </w:t>
      </w:r>
      <w:r w:rsidR="00A37E4A">
        <w:rPr>
          <w:rFonts w:ascii="Times New Roman" w:hAnsi="Times New Roman" w:cs="Times New Roman"/>
        </w:rPr>
        <w:lastRenderedPageBreak/>
        <w:t>zdokonalenej elektronickej pečate</w:t>
      </w:r>
      <w:r w:rsidR="00416D3A">
        <w:rPr>
          <w:rFonts w:ascii="Times New Roman" w:hAnsi="Times New Roman" w:cs="Times New Roman"/>
        </w:rPr>
        <w:t xml:space="preserve"> a </w:t>
      </w:r>
      <w:r w:rsidR="004D31A8">
        <w:rPr>
          <w:rFonts w:ascii="Times New Roman" w:hAnsi="Times New Roman" w:cs="Times New Roman"/>
        </w:rPr>
        <w:t>kvalifikovan</w:t>
      </w:r>
      <w:r w:rsidR="00416D3A">
        <w:rPr>
          <w:rFonts w:ascii="Times New Roman" w:hAnsi="Times New Roman" w:cs="Times New Roman"/>
        </w:rPr>
        <w:t xml:space="preserve">ej elektronickej pečate </w:t>
      </w:r>
      <w:r>
        <w:rPr>
          <w:rFonts w:ascii="Times New Roman" w:hAnsi="Times New Roman" w:cs="Times New Roman"/>
        </w:rPr>
        <w:t xml:space="preserve">získajú </w:t>
      </w:r>
      <w:r w:rsidR="001D1A36">
        <w:rPr>
          <w:rFonts w:ascii="Times New Roman" w:hAnsi="Times New Roman" w:cs="Times New Roman"/>
        </w:rPr>
        <w:t xml:space="preserve">a zdokumentujú </w:t>
      </w:r>
      <w:r>
        <w:rPr>
          <w:rFonts w:ascii="Times New Roman" w:hAnsi="Times New Roman" w:cs="Times New Roman"/>
        </w:rPr>
        <w:t>nasledujúce údaje</w:t>
      </w:r>
      <w:r w:rsidR="001D1A36">
        <w:rPr>
          <w:rFonts w:ascii="Times New Roman" w:hAnsi="Times New Roman" w:cs="Times New Roman"/>
        </w:rPr>
        <w:t xml:space="preserve">, ktoré </w:t>
      </w:r>
      <w:r>
        <w:rPr>
          <w:rFonts w:ascii="Times New Roman" w:hAnsi="Times New Roman" w:cs="Times New Roman"/>
        </w:rPr>
        <w:t xml:space="preserve"> </w:t>
      </w:r>
      <w:r w:rsidR="007C2045">
        <w:rPr>
          <w:rFonts w:ascii="Times New Roman" w:hAnsi="Times New Roman" w:cs="Times New Roman"/>
        </w:rPr>
        <w:t>sa získajú priamo z údajov uvedených v autorizácii</w:t>
      </w:r>
      <w:r>
        <w:rPr>
          <w:rFonts w:ascii="Times New Roman" w:hAnsi="Times New Roman" w:cs="Times New Roman"/>
        </w:rPr>
        <w:t>:</w:t>
      </w:r>
    </w:p>
    <w:p w14:paraId="70DCA86D" w14:textId="7D325919" w:rsidR="007C2045" w:rsidRDefault="007C2045" w:rsidP="00A97C71">
      <w:pPr>
        <w:pStyle w:val="Odsekzoznamu"/>
        <w:numPr>
          <w:ilvl w:val="1"/>
          <w:numId w:val="9"/>
        </w:numPr>
        <w:spacing w:before="120" w:after="0"/>
        <w:jc w:val="both"/>
        <w:rPr>
          <w:rFonts w:ascii="Times New Roman" w:hAnsi="Times New Roman" w:cs="Times New Roman"/>
        </w:rPr>
      </w:pPr>
      <w:r>
        <w:rPr>
          <w:rFonts w:ascii="Times New Roman" w:hAnsi="Times New Roman" w:cs="Times New Roman"/>
        </w:rPr>
        <w:t xml:space="preserve">čas </w:t>
      </w:r>
      <w:r w:rsidR="00A62722">
        <w:rPr>
          <w:rFonts w:ascii="Times New Roman" w:hAnsi="Times New Roman" w:cs="Times New Roman"/>
        </w:rPr>
        <w:t xml:space="preserve">vykonania </w:t>
      </w:r>
      <w:r>
        <w:rPr>
          <w:rFonts w:ascii="Times New Roman" w:hAnsi="Times New Roman" w:cs="Times New Roman"/>
        </w:rPr>
        <w:t xml:space="preserve">autorizácie – ak je v údajoch </w:t>
      </w:r>
      <w:r w:rsidR="00A62722">
        <w:rPr>
          <w:rFonts w:ascii="Times New Roman" w:hAnsi="Times New Roman" w:cs="Times New Roman"/>
        </w:rPr>
        <w:t>v</w:t>
      </w:r>
      <w:r>
        <w:rPr>
          <w:rFonts w:ascii="Times New Roman" w:hAnsi="Times New Roman" w:cs="Times New Roman"/>
        </w:rPr>
        <w:t xml:space="preserve"> autorizáci</w:t>
      </w:r>
      <w:r w:rsidR="00A62722">
        <w:rPr>
          <w:rFonts w:ascii="Times New Roman" w:hAnsi="Times New Roman" w:cs="Times New Roman"/>
        </w:rPr>
        <w:t>i</w:t>
      </w:r>
      <w:r>
        <w:rPr>
          <w:rFonts w:ascii="Times New Roman" w:hAnsi="Times New Roman" w:cs="Times New Roman"/>
        </w:rPr>
        <w:t xml:space="preserve"> uvedený čas </w:t>
      </w:r>
      <w:r w:rsidR="00A62722">
        <w:rPr>
          <w:rFonts w:ascii="Times New Roman" w:hAnsi="Times New Roman" w:cs="Times New Roman"/>
        </w:rPr>
        <w:t xml:space="preserve">vykonania </w:t>
      </w:r>
      <w:r>
        <w:rPr>
          <w:rFonts w:ascii="Times New Roman" w:hAnsi="Times New Roman" w:cs="Times New Roman"/>
        </w:rPr>
        <w:t xml:space="preserve">autorizácie, za čas </w:t>
      </w:r>
      <w:r w:rsidR="00A62722">
        <w:rPr>
          <w:rFonts w:ascii="Times New Roman" w:hAnsi="Times New Roman" w:cs="Times New Roman"/>
        </w:rPr>
        <w:t xml:space="preserve">vykonania </w:t>
      </w:r>
      <w:r>
        <w:rPr>
          <w:rFonts w:ascii="Times New Roman" w:hAnsi="Times New Roman" w:cs="Times New Roman"/>
        </w:rPr>
        <w:t>autorizácie</w:t>
      </w:r>
      <w:r w:rsidR="000A1D9F">
        <w:rPr>
          <w:rFonts w:ascii="Times New Roman" w:hAnsi="Times New Roman" w:cs="Times New Roman"/>
        </w:rPr>
        <w:t xml:space="preserve"> sa</w:t>
      </w:r>
      <w:r>
        <w:rPr>
          <w:rFonts w:ascii="Times New Roman" w:hAnsi="Times New Roman" w:cs="Times New Roman"/>
        </w:rPr>
        <w:t xml:space="preserve"> použije tento údaj. Ak nie </w:t>
      </w:r>
      <w:r w:rsidR="00E9189B">
        <w:rPr>
          <w:rFonts w:ascii="Times New Roman" w:hAnsi="Times New Roman" w:cs="Times New Roman"/>
        </w:rPr>
        <w:t>je uvedený, položk</w:t>
      </w:r>
      <w:r w:rsidR="001C521E">
        <w:rPr>
          <w:rFonts w:ascii="Times New Roman" w:hAnsi="Times New Roman" w:cs="Times New Roman"/>
        </w:rPr>
        <w:t>a</w:t>
      </w:r>
      <w:r w:rsidR="00E9189B">
        <w:rPr>
          <w:rFonts w:ascii="Times New Roman" w:hAnsi="Times New Roman" w:cs="Times New Roman"/>
        </w:rPr>
        <w:t xml:space="preserve"> </w:t>
      </w:r>
      <w:r w:rsidR="000A1D9F">
        <w:rPr>
          <w:rFonts w:ascii="Times New Roman" w:hAnsi="Times New Roman" w:cs="Times New Roman"/>
        </w:rPr>
        <w:t>z</w:t>
      </w:r>
      <w:r w:rsidR="001C521E">
        <w:rPr>
          <w:rFonts w:ascii="Times New Roman" w:hAnsi="Times New Roman" w:cs="Times New Roman"/>
        </w:rPr>
        <w:t xml:space="preserve">ostane </w:t>
      </w:r>
      <w:r w:rsidR="001C521E" w:rsidRPr="00EB55E9">
        <w:rPr>
          <w:rFonts w:ascii="Times New Roman" w:hAnsi="Times New Roman" w:cs="Times New Roman"/>
        </w:rPr>
        <w:t>prázdna</w:t>
      </w:r>
      <w:r w:rsidR="00E9189B" w:rsidRPr="008C7961">
        <w:rPr>
          <w:rFonts w:ascii="Times New Roman" w:hAnsi="Times New Roman" w:cs="Times New Roman"/>
        </w:rPr>
        <w:t>.</w:t>
      </w:r>
      <w:r w:rsidR="00E9189B" w:rsidDel="00E9189B">
        <w:rPr>
          <w:rFonts w:ascii="Times New Roman" w:hAnsi="Times New Roman" w:cs="Times New Roman"/>
        </w:rPr>
        <w:t xml:space="preserve"> </w:t>
      </w:r>
    </w:p>
    <w:p w14:paraId="5C364A78" w14:textId="5D5ACC74" w:rsidR="007C2045" w:rsidRDefault="007C2045" w:rsidP="00A97C71">
      <w:pPr>
        <w:pStyle w:val="Odsekzoznamu"/>
        <w:numPr>
          <w:ilvl w:val="1"/>
          <w:numId w:val="9"/>
        </w:numPr>
        <w:spacing w:before="120" w:after="0"/>
        <w:jc w:val="both"/>
        <w:rPr>
          <w:rFonts w:ascii="Times New Roman" w:hAnsi="Times New Roman" w:cs="Times New Roman"/>
        </w:rPr>
      </w:pPr>
      <w:r>
        <w:rPr>
          <w:rFonts w:ascii="Times New Roman" w:hAnsi="Times New Roman" w:cs="Times New Roman"/>
        </w:rPr>
        <w:t xml:space="preserve">miesto </w:t>
      </w:r>
      <w:r w:rsidR="00A62722">
        <w:rPr>
          <w:rFonts w:ascii="Times New Roman" w:hAnsi="Times New Roman" w:cs="Times New Roman"/>
        </w:rPr>
        <w:t xml:space="preserve">vykonania </w:t>
      </w:r>
      <w:r>
        <w:rPr>
          <w:rFonts w:ascii="Times New Roman" w:hAnsi="Times New Roman" w:cs="Times New Roman"/>
        </w:rPr>
        <w:t xml:space="preserve">autorizácie - ak je v údajoch autorizácie uvedené miesto </w:t>
      </w:r>
      <w:r w:rsidR="00A62722">
        <w:rPr>
          <w:rFonts w:ascii="Times New Roman" w:hAnsi="Times New Roman" w:cs="Times New Roman"/>
        </w:rPr>
        <w:t xml:space="preserve">vykonania </w:t>
      </w:r>
      <w:r>
        <w:rPr>
          <w:rFonts w:ascii="Times New Roman" w:hAnsi="Times New Roman" w:cs="Times New Roman"/>
        </w:rPr>
        <w:t xml:space="preserve">autorizácie, za miesto </w:t>
      </w:r>
      <w:r w:rsidR="00A62722">
        <w:rPr>
          <w:rFonts w:ascii="Times New Roman" w:hAnsi="Times New Roman" w:cs="Times New Roman"/>
        </w:rPr>
        <w:t xml:space="preserve">vykonania </w:t>
      </w:r>
      <w:r>
        <w:rPr>
          <w:rFonts w:ascii="Times New Roman" w:hAnsi="Times New Roman" w:cs="Times New Roman"/>
        </w:rPr>
        <w:t xml:space="preserve">autorizácie </w:t>
      </w:r>
      <w:r w:rsidR="00336F07">
        <w:rPr>
          <w:rFonts w:ascii="Times New Roman" w:hAnsi="Times New Roman" w:cs="Times New Roman"/>
        </w:rPr>
        <w:t xml:space="preserve">sa </w:t>
      </w:r>
      <w:r>
        <w:rPr>
          <w:rFonts w:ascii="Times New Roman" w:hAnsi="Times New Roman" w:cs="Times New Roman"/>
        </w:rPr>
        <w:t xml:space="preserve">použije tento údaj. Ak nie </w:t>
      </w:r>
      <w:r w:rsidR="00E9189B">
        <w:rPr>
          <w:rFonts w:ascii="Times New Roman" w:hAnsi="Times New Roman" w:cs="Times New Roman"/>
        </w:rPr>
        <w:t>je uvedený, položk</w:t>
      </w:r>
      <w:r w:rsidR="008C7961">
        <w:rPr>
          <w:rFonts w:ascii="Times New Roman" w:hAnsi="Times New Roman" w:cs="Times New Roman"/>
        </w:rPr>
        <w:t>a</w:t>
      </w:r>
      <w:r w:rsidR="00E9189B">
        <w:rPr>
          <w:rFonts w:ascii="Times New Roman" w:hAnsi="Times New Roman" w:cs="Times New Roman"/>
        </w:rPr>
        <w:t xml:space="preserve"> </w:t>
      </w:r>
      <w:r w:rsidR="000A1D9F">
        <w:rPr>
          <w:rFonts w:ascii="Times New Roman" w:hAnsi="Times New Roman" w:cs="Times New Roman"/>
        </w:rPr>
        <w:t>z</w:t>
      </w:r>
      <w:r w:rsidR="001C521E">
        <w:rPr>
          <w:rFonts w:ascii="Times New Roman" w:hAnsi="Times New Roman" w:cs="Times New Roman"/>
        </w:rPr>
        <w:t>ostane prázdna</w:t>
      </w:r>
      <w:r w:rsidR="001B4A9F">
        <w:rPr>
          <w:rFonts w:ascii="Times New Roman" w:hAnsi="Times New Roman" w:cs="Times New Roman"/>
        </w:rPr>
        <w:t>.</w:t>
      </w:r>
    </w:p>
    <w:p w14:paraId="29D3B496" w14:textId="77777777" w:rsidR="007C2045" w:rsidRDefault="007C2045" w:rsidP="00A97C71">
      <w:pPr>
        <w:pStyle w:val="Odsekzoznamu"/>
        <w:numPr>
          <w:ilvl w:val="1"/>
          <w:numId w:val="9"/>
        </w:numPr>
        <w:spacing w:before="120" w:after="0"/>
        <w:jc w:val="both"/>
        <w:rPr>
          <w:rFonts w:ascii="Times New Roman" w:hAnsi="Times New Roman" w:cs="Times New Roman"/>
        </w:rPr>
      </w:pPr>
      <w:r>
        <w:rPr>
          <w:rFonts w:ascii="Times New Roman" w:hAnsi="Times New Roman" w:cs="Times New Roman"/>
        </w:rPr>
        <w:t xml:space="preserve">čas overovania autorizácie – použije sa čas, kedy bolo </w:t>
      </w:r>
      <w:r w:rsidR="001C521E">
        <w:rPr>
          <w:rFonts w:ascii="Times New Roman" w:hAnsi="Times New Roman" w:cs="Times New Roman"/>
        </w:rPr>
        <w:t xml:space="preserve">konvertujúcou osobou </w:t>
      </w:r>
      <w:r>
        <w:rPr>
          <w:rFonts w:ascii="Times New Roman" w:hAnsi="Times New Roman" w:cs="Times New Roman"/>
        </w:rPr>
        <w:t>overenie platnosti autorizácie vykonané</w:t>
      </w:r>
    </w:p>
    <w:p w14:paraId="39C3B3E9" w14:textId="77777777" w:rsidR="0006701B" w:rsidRDefault="0006701B" w:rsidP="00A97C71">
      <w:pPr>
        <w:pStyle w:val="Odsekzoznamu"/>
        <w:numPr>
          <w:ilvl w:val="1"/>
          <w:numId w:val="9"/>
        </w:numPr>
        <w:spacing w:before="120" w:after="0"/>
        <w:jc w:val="both"/>
        <w:rPr>
          <w:rFonts w:ascii="Times New Roman" w:hAnsi="Times New Roman" w:cs="Times New Roman"/>
        </w:rPr>
      </w:pPr>
      <w:r>
        <w:rPr>
          <w:rFonts w:ascii="Times New Roman" w:hAnsi="Times New Roman" w:cs="Times New Roman"/>
        </w:rPr>
        <w:t>identifikátor osoby, ktor</w:t>
      </w:r>
      <w:r w:rsidR="00A62722">
        <w:rPr>
          <w:rFonts w:ascii="Times New Roman" w:hAnsi="Times New Roman" w:cs="Times New Roman"/>
        </w:rPr>
        <w:t>á</w:t>
      </w:r>
      <w:r>
        <w:rPr>
          <w:rFonts w:ascii="Times New Roman" w:hAnsi="Times New Roman" w:cs="Times New Roman"/>
        </w:rPr>
        <w:t xml:space="preserve"> vykonal</w:t>
      </w:r>
      <w:r w:rsidR="00A62722">
        <w:rPr>
          <w:rFonts w:ascii="Times New Roman" w:hAnsi="Times New Roman" w:cs="Times New Roman"/>
        </w:rPr>
        <w:t>a</w:t>
      </w:r>
      <w:r>
        <w:rPr>
          <w:rFonts w:ascii="Times New Roman" w:hAnsi="Times New Roman" w:cs="Times New Roman"/>
        </w:rPr>
        <w:t xml:space="preserve"> autorizáciu – </w:t>
      </w:r>
      <w:r w:rsidR="00FA559B">
        <w:rPr>
          <w:rFonts w:ascii="Times New Roman" w:hAnsi="Times New Roman" w:cs="Times New Roman"/>
        </w:rPr>
        <w:t xml:space="preserve">tento identifikátor osoby sa získa z certifikátu, ktorý bol použitý pre autorizáciu. </w:t>
      </w:r>
      <w:r w:rsidR="001C521E">
        <w:rPr>
          <w:rFonts w:ascii="Times New Roman" w:hAnsi="Times New Roman" w:cs="Times New Roman"/>
        </w:rPr>
        <w:t>I</w:t>
      </w:r>
      <w:r w:rsidR="00FA559B">
        <w:rPr>
          <w:rFonts w:ascii="Times New Roman" w:hAnsi="Times New Roman" w:cs="Times New Roman"/>
        </w:rPr>
        <w:t xml:space="preserve">dentifikátor osoby </w:t>
      </w:r>
      <w:r w:rsidR="001C521E">
        <w:rPr>
          <w:rFonts w:ascii="Times New Roman" w:hAnsi="Times New Roman" w:cs="Times New Roman"/>
        </w:rPr>
        <w:t xml:space="preserve">sa uvedie </w:t>
      </w:r>
      <w:r w:rsidR="00FA559B">
        <w:rPr>
          <w:rFonts w:ascii="Times New Roman" w:hAnsi="Times New Roman" w:cs="Times New Roman"/>
        </w:rPr>
        <w:t xml:space="preserve">tak, ako je uvedený v predmetnom </w:t>
      </w:r>
      <w:r w:rsidR="003E4B23">
        <w:rPr>
          <w:rFonts w:ascii="Times New Roman" w:hAnsi="Times New Roman" w:cs="Times New Roman"/>
        </w:rPr>
        <w:t>c</w:t>
      </w:r>
      <w:r w:rsidR="00FA559B">
        <w:rPr>
          <w:rFonts w:ascii="Times New Roman" w:hAnsi="Times New Roman" w:cs="Times New Roman"/>
        </w:rPr>
        <w:t>ertifikáte.</w:t>
      </w:r>
      <w:r w:rsidR="002A7D9F">
        <w:rPr>
          <w:rFonts w:ascii="Times New Roman" w:hAnsi="Times New Roman" w:cs="Times New Roman"/>
        </w:rPr>
        <w:t xml:space="preserve"> V prípade použitia nekvalifikovaného certifikátu sa tento údaj neuvádza (certifikát, ktorý nie je kvalifikovaný neumožňuje dôveryhodné využitie identity vlastníka v ňom uvedenej). </w:t>
      </w:r>
    </w:p>
    <w:p w14:paraId="23D9CE2F" w14:textId="77777777" w:rsidR="00B07D26" w:rsidRPr="00DE6429" w:rsidRDefault="00B07D26" w:rsidP="00A97C71">
      <w:pPr>
        <w:pStyle w:val="Odsekzoznamu"/>
        <w:numPr>
          <w:ilvl w:val="1"/>
          <w:numId w:val="9"/>
        </w:numPr>
        <w:spacing w:before="120" w:after="0"/>
        <w:jc w:val="both"/>
        <w:rPr>
          <w:rFonts w:ascii="Times New Roman" w:hAnsi="Times New Roman" w:cs="Times New Roman"/>
        </w:rPr>
      </w:pPr>
      <w:r>
        <w:rPr>
          <w:rFonts w:ascii="Times New Roman" w:hAnsi="Times New Roman" w:cs="Times New Roman"/>
        </w:rPr>
        <w:t xml:space="preserve">mandát – ak bol pre autorizáciu použitý mandátny kvalifikovaný certifikát, oprávnenie autorizujúcej osoby sa uvedie tak, ako je uvedené v tomto certifikáte (napr. notár). V opačnom prípade </w:t>
      </w:r>
      <w:r w:rsidR="005A2262">
        <w:rPr>
          <w:rFonts w:ascii="Times New Roman" w:hAnsi="Times New Roman" w:cs="Times New Roman"/>
        </w:rPr>
        <w:t>je táto informácia uvedená</w:t>
      </w:r>
      <w:r>
        <w:rPr>
          <w:rFonts w:ascii="Times New Roman" w:hAnsi="Times New Roman" w:cs="Times New Roman"/>
        </w:rPr>
        <w:t>.</w:t>
      </w:r>
    </w:p>
    <w:p w14:paraId="75C7A10F" w14:textId="2C8719EC" w:rsidR="0006701B" w:rsidRDefault="0006701B" w:rsidP="00A97C71">
      <w:pPr>
        <w:pStyle w:val="Odsekzoznamu"/>
        <w:numPr>
          <w:ilvl w:val="1"/>
          <w:numId w:val="9"/>
        </w:numPr>
        <w:spacing w:before="120" w:after="0"/>
        <w:jc w:val="both"/>
        <w:rPr>
          <w:rFonts w:ascii="Times New Roman" w:hAnsi="Times New Roman" w:cs="Times New Roman"/>
        </w:rPr>
      </w:pPr>
      <w:r>
        <w:rPr>
          <w:rFonts w:ascii="Times New Roman" w:hAnsi="Times New Roman" w:cs="Times New Roman"/>
        </w:rPr>
        <w:t>zastupovanie</w:t>
      </w:r>
      <w:r w:rsidR="00FA559B">
        <w:rPr>
          <w:rFonts w:ascii="Times New Roman" w:hAnsi="Times New Roman" w:cs="Times New Roman"/>
        </w:rPr>
        <w:t xml:space="preserve"> – </w:t>
      </w:r>
      <w:r w:rsidR="006903B8">
        <w:rPr>
          <w:rFonts w:ascii="Times New Roman" w:hAnsi="Times New Roman" w:cs="Times New Roman"/>
        </w:rPr>
        <w:t xml:space="preserve">ak bol </w:t>
      </w:r>
      <w:r w:rsidR="00FA559B">
        <w:rPr>
          <w:rFonts w:ascii="Times New Roman" w:hAnsi="Times New Roman" w:cs="Times New Roman"/>
        </w:rPr>
        <w:t xml:space="preserve">kvalifikovaný certifikát </w:t>
      </w:r>
      <w:r w:rsidR="00B07D26">
        <w:rPr>
          <w:rFonts w:ascii="Times New Roman" w:hAnsi="Times New Roman" w:cs="Times New Roman"/>
        </w:rPr>
        <w:t xml:space="preserve">s mandátom </w:t>
      </w:r>
      <w:r w:rsidR="00FA559B">
        <w:rPr>
          <w:rFonts w:ascii="Times New Roman" w:hAnsi="Times New Roman" w:cs="Times New Roman"/>
        </w:rPr>
        <w:t>vydaný fyzickej osobe, ktorej bol vydaný pre plnenie pracovných povinností, údaje o</w:t>
      </w:r>
      <w:r w:rsidR="006903B8">
        <w:rPr>
          <w:rFonts w:ascii="Times New Roman" w:hAnsi="Times New Roman" w:cs="Times New Roman"/>
        </w:rPr>
        <w:t> príslušnom subjekte</w:t>
      </w:r>
      <w:r w:rsidR="001E06C9">
        <w:rPr>
          <w:rFonts w:ascii="Times New Roman" w:hAnsi="Times New Roman" w:cs="Times New Roman"/>
        </w:rPr>
        <w:t>, ktorý fyzická osoba zastupuje (</w:t>
      </w:r>
      <w:r w:rsidR="001B4A9F">
        <w:rPr>
          <w:rFonts w:ascii="Times New Roman" w:hAnsi="Times New Roman" w:cs="Times New Roman"/>
        </w:rPr>
        <w:t xml:space="preserve">mandatár </w:t>
      </w:r>
      <w:r w:rsidR="001E06C9">
        <w:rPr>
          <w:rFonts w:ascii="Times New Roman" w:hAnsi="Times New Roman" w:cs="Times New Roman"/>
        </w:rPr>
        <w:t xml:space="preserve">- </w:t>
      </w:r>
      <w:r w:rsidR="001B4A9F">
        <w:rPr>
          <w:rFonts w:ascii="Times New Roman" w:hAnsi="Times New Roman" w:cs="Times New Roman"/>
        </w:rPr>
        <w:t xml:space="preserve">napr. zamestnávateľ) </w:t>
      </w:r>
      <w:r w:rsidR="001E06C9">
        <w:rPr>
          <w:rFonts w:ascii="Times New Roman" w:hAnsi="Times New Roman" w:cs="Times New Roman"/>
        </w:rPr>
        <w:t xml:space="preserve">sa uvedú </w:t>
      </w:r>
      <w:r w:rsidR="00FA559B">
        <w:rPr>
          <w:rFonts w:ascii="Times New Roman" w:hAnsi="Times New Roman" w:cs="Times New Roman"/>
        </w:rPr>
        <w:t>tak, ako sú uvedené v certifikáte.</w:t>
      </w:r>
      <w:r w:rsidR="001E06C9">
        <w:rPr>
          <w:rFonts w:ascii="Times New Roman" w:hAnsi="Times New Roman" w:cs="Times New Roman"/>
        </w:rPr>
        <w:t xml:space="preserve"> V opačnom prípade </w:t>
      </w:r>
      <w:r w:rsidR="005A2262">
        <w:rPr>
          <w:rFonts w:ascii="Times New Roman" w:hAnsi="Times New Roman" w:cs="Times New Roman"/>
        </w:rPr>
        <w:t>je táto informácia uvedená</w:t>
      </w:r>
      <w:r w:rsidR="001E06C9">
        <w:rPr>
          <w:rFonts w:ascii="Times New Roman" w:hAnsi="Times New Roman" w:cs="Times New Roman"/>
        </w:rPr>
        <w:t>.</w:t>
      </w:r>
    </w:p>
    <w:p w14:paraId="067AC14D" w14:textId="3103315F" w:rsidR="00A850EF" w:rsidRDefault="00E02C4F" w:rsidP="00A97C71">
      <w:pPr>
        <w:pStyle w:val="Odsekzoznamu"/>
        <w:numPr>
          <w:ilvl w:val="0"/>
          <w:numId w:val="9"/>
        </w:numPr>
        <w:spacing w:before="120" w:after="0"/>
        <w:jc w:val="both"/>
        <w:rPr>
          <w:rFonts w:ascii="Times New Roman" w:hAnsi="Times New Roman" w:cs="Times New Roman"/>
        </w:rPr>
      </w:pPr>
      <w:r>
        <w:rPr>
          <w:rFonts w:ascii="Times New Roman" w:hAnsi="Times New Roman" w:cs="Times New Roman"/>
        </w:rPr>
        <w:t>a</w:t>
      </w:r>
      <w:r w:rsidR="00A850EF" w:rsidRPr="00A850EF">
        <w:rPr>
          <w:rFonts w:ascii="Times New Roman" w:hAnsi="Times New Roman" w:cs="Times New Roman"/>
        </w:rPr>
        <w:t xml:space="preserve">utorizácia na elektronickom dokumente môže mať jednu alebo viacero pripojených časových pečiatok. Nakoľko pripojená časová pečiatka v podstate potvrdzuje čas, kedy daný prostriedok autorizácie existoval, do procesu </w:t>
      </w:r>
      <w:r w:rsidR="002A7D9F">
        <w:rPr>
          <w:rFonts w:ascii="Times New Roman" w:hAnsi="Times New Roman" w:cs="Times New Roman"/>
        </w:rPr>
        <w:t xml:space="preserve">overovania </w:t>
      </w:r>
      <w:r w:rsidR="00A850EF" w:rsidRPr="00A850EF">
        <w:rPr>
          <w:rFonts w:ascii="Times New Roman" w:hAnsi="Times New Roman" w:cs="Times New Roman"/>
        </w:rPr>
        <w:t xml:space="preserve">autorizácie </w:t>
      </w:r>
      <w:r w:rsidR="001E06C9">
        <w:rPr>
          <w:rFonts w:ascii="Times New Roman" w:hAnsi="Times New Roman" w:cs="Times New Roman"/>
        </w:rPr>
        <w:t xml:space="preserve">je zmysluplné </w:t>
      </w:r>
      <w:r w:rsidR="00A850EF" w:rsidRPr="00A850EF">
        <w:rPr>
          <w:rFonts w:ascii="Times New Roman" w:hAnsi="Times New Roman" w:cs="Times New Roman"/>
        </w:rPr>
        <w:t>zahrnúť „najstaršiu“ platnú časovú pečiatku, ostatné pripojené časové pečiatky nie je potrebné dokumentovať.</w:t>
      </w:r>
      <w:r w:rsidR="006B546E">
        <w:rPr>
          <w:rFonts w:ascii="Times New Roman" w:hAnsi="Times New Roman" w:cs="Times New Roman"/>
        </w:rPr>
        <w:t xml:space="preserve"> </w:t>
      </w:r>
      <w:r w:rsidR="00751160">
        <w:rPr>
          <w:rFonts w:ascii="Times New Roman" w:hAnsi="Times New Roman" w:cs="Times New Roman"/>
        </w:rPr>
        <w:t>Nakoľko k podpisu môže byť pripojených viacero kvalifikovaných a nekvalifikovaných časových pečiatok, uvádza sa najstaršia platná kvalifikovaná časová pečiatka, v</w:t>
      </w:r>
      <w:r w:rsidR="008C7961">
        <w:rPr>
          <w:rFonts w:ascii="Times New Roman" w:hAnsi="Times New Roman" w:cs="Times New Roman"/>
        </w:rPr>
        <w:t> </w:t>
      </w:r>
      <w:r w:rsidR="00751160">
        <w:rPr>
          <w:rFonts w:ascii="Times New Roman" w:hAnsi="Times New Roman" w:cs="Times New Roman"/>
        </w:rPr>
        <w:t>prípade</w:t>
      </w:r>
      <w:r w:rsidR="008C7961">
        <w:rPr>
          <w:rFonts w:ascii="Times New Roman" w:hAnsi="Times New Roman" w:cs="Times New Roman"/>
        </w:rPr>
        <w:t>,</w:t>
      </w:r>
      <w:r w:rsidR="00751160">
        <w:rPr>
          <w:rFonts w:ascii="Times New Roman" w:hAnsi="Times New Roman" w:cs="Times New Roman"/>
        </w:rPr>
        <w:t xml:space="preserve"> že taká nie je</w:t>
      </w:r>
      <w:r w:rsidR="008C7961">
        <w:rPr>
          <w:rFonts w:ascii="Times New Roman" w:hAnsi="Times New Roman" w:cs="Times New Roman"/>
        </w:rPr>
        <w:t>,</w:t>
      </w:r>
      <w:r w:rsidR="00751160">
        <w:rPr>
          <w:rFonts w:ascii="Times New Roman" w:hAnsi="Times New Roman" w:cs="Times New Roman"/>
        </w:rPr>
        <w:t xml:space="preserve"> uvádza sa najstaršia platná nekvalifikovaná pečiatka. </w:t>
      </w:r>
      <w:r w:rsidR="006B546E">
        <w:rPr>
          <w:rFonts w:ascii="Times New Roman" w:hAnsi="Times New Roman" w:cs="Times New Roman"/>
        </w:rPr>
        <w:t>V prípade neplatnosti časových pečiatok sa táto skutočnosť nedokumentuje</w:t>
      </w:r>
      <w:r w:rsidR="00CF0354">
        <w:rPr>
          <w:rFonts w:ascii="Times New Roman" w:hAnsi="Times New Roman" w:cs="Times New Roman"/>
        </w:rPr>
        <w:t>, t.</w:t>
      </w:r>
      <w:r w:rsidR="00ED5519">
        <w:rPr>
          <w:rFonts w:ascii="Times New Roman" w:hAnsi="Times New Roman" w:cs="Times New Roman"/>
        </w:rPr>
        <w:t xml:space="preserve"> </w:t>
      </w:r>
      <w:r w:rsidR="00CF0354">
        <w:rPr>
          <w:rFonts w:ascii="Times New Roman" w:hAnsi="Times New Roman" w:cs="Times New Roman"/>
        </w:rPr>
        <w:t>j. neuvedie sa informácia o platnej časovej pečiatke</w:t>
      </w:r>
      <w:r w:rsidR="006B546E">
        <w:rPr>
          <w:rFonts w:ascii="Times New Roman" w:hAnsi="Times New Roman" w:cs="Times New Roman"/>
        </w:rPr>
        <w:t>.</w:t>
      </w:r>
    </w:p>
    <w:p w14:paraId="2E565C66" w14:textId="77777777" w:rsidR="006B546E" w:rsidRPr="00CF0354" w:rsidRDefault="006B546E" w:rsidP="00CF0354">
      <w:pPr>
        <w:spacing w:before="120" w:after="0"/>
        <w:ind w:left="709"/>
        <w:jc w:val="both"/>
        <w:rPr>
          <w:rFonts w:ascii="Times New Roman" w:hAnsi="Times New Roman" w:cs="Times New Roman"/>
        </w:rPr>
      </w:pPr>
      <w:r w:rsidRPr="00CF0354">
        <w:rPr>
          <w:rFonts w:ascii="Times New Roman" w:hAnsi="Times New Roman" w:cs="Times New Roman"/>
        </w:rPr>
        <w:t>K časovej pečiatke sú vedené nasledujúce údaje:</w:t>
      </w:r>
    </w:p>
    <w:p w14:paraId="42237C16" w14:textId="79574487" w:rsidR="00751160" w:rsidRDefault="00751160" w:rsidP="00A97C71">
      <w:pPr>
        <w:pStyle w:val="Odsekzoznamu"/>
        <w:numPr>
          <w:ilvl w:val="1"/>
          <w:numId w:val="9"/>
        </w:numPr>
        <w:spacing w:before="120" w:after="0"/>
        <w:jc w:val="both"/>
        <w:rPr>
          <w:rFonts w:ascii="Times New Roman" w:hAnsi="Times New Roman" w:cs="Times New Roman"/>
        </w:rPr>
      </w:pPr>
      <w:r>
        <w:rPr>
          <w:rFonts w:ascii="Times New Roman" w:hAnsi="Times New Roman" w:cs="Times New Roman"/>
        </w:rPr>
        <w:t>typ časovej pečiatky (kvalifikovaná, nekvalifikovaná)</w:t>
      </w:r>
      <w:r w:rsidR="00ED5519">
        <w:rPr>
          <w:rFonts w:ascii="Times New Roman" w:hAnsi="Times New Roman" w:cs="Times New Roman"/>
        </w:rPr>
        <w:t>,</w:t>
      </w:r>
    </w:p>
    <w:p w14:paraId="665C3952" w14:textId="3B3B792F" w:rsidR="00AF5FB2" w:rsidRDefault="00AF5FB2" w:rsidP="00A97C71">
      <w:pPr>
        <w:pStyle w:val="Odsekzoznamu"/>
        <w:numPr>
          <w:ilvl w:val="1"/>
          <w:numId w:val="9"/>
        </w:numPr>
        <w:spacing w:before="120" w:after="0"/>
        <w:jc w:val="both"/>
        <w:rPr>
          <w:rFonts w:ascii="Times New Roman" w:hAnsi="Times New Roman" w:cs="Times New Roman"/>
        </w:rPr>
      </w:pPr>
      <w:r>
        <w:rPr>
          <w:rFonts w:ascii="Times New Roman" w:hAnsi="Times New Roman" w:cs="Times New Roman"/>
        </w:rPr>
        <w:t>v</w:t>
      </w:r>
      <w:r w:rsidRPr="001E06C9">
        <w:rPr>
          <w:rFonts w:ascii="Times New Roman" w:hAnsi="Times New Roman" w:cs="Times New Roman"/>
        </w:rPr>
        <w:t>ýsledok overenia platnosti časovej pečiatky</w:t>
      </w:r>
      <w:r>
        <w:rPr>
          <w:rFonts w:ascii="Times New Roman" w:hAnsi="Times New Roman" w:cs="Times New Roman"/>
        </w:rPr>
        <w:t>, nakoľko sa dokumentuje iba platný stav</w:t>
      </w:r>
      <w:r w:rsidR="00ED5519">
        <w:rPr>
          <w:rFonts w:ascii="Times New Roman" w:hAnsi="Times New Roman" w:cs="Times New Roman"/>
        </w:rPr>
        <w:t>,</w:t>
      </w:r>
    </w:p>
    <w:p w14:paraId="7B0FFD1D" w14:textId="2DC5A078" w:rsidR="00AF5FB2" w:rsidRPr="001E06C9" w:rsidRDefault="00AF5FB2" w:rsidP="00A97C71">
      <w:pPr>
        <w:pStyle w:val="Odsekzoznamu"/>
        <w:numPr>
          <w:ilvl w:val="1"/>
          <w:numId w:val="9"/>
        </w:numPr>
        <w:spacing w:before="120" w:after="0"/>
        <w:jc w:val="both"/>
        <w:rPr>
          <w:rFonts w:ascii="Times New Roman" w:hAnsi="Times New Roman" w:cs="Times New Roman"/>
        </w:rPr>
      </w:pPr>
      <w:r w:rsidRPr="001E06C9">
        <w:rPr>
          <w:rFonts w:ascii="Times New Roman" w:hAnsi="Times New Roman" w:cs="Times New Roman"/>
        </w:rPr>
        <w:t>čas vystavenia časovej pečiatky – tento údaj je zahrnutý v časovej pečiatke</w:t>
      </w:r>
      <w:r w:rsidR="00ED5519">
        <w:rPr>
          <w:rFonts w:ascii="Times New Roman" w:hAnsi="Times New Roman" w:cs="Times New Roman"/>
        </w:rPr>
        <w:t>,</w:t>
      </w:r>
      <w:r w:rsidRPr="001E06C9">
        <w:rPr>
          <w:rFonts w:ascii="Times New Roman" w:hAnsi="Times New Roman" w:cs="Times New Roman"/>
        </w:rPr>
        <w:t xml:space="preserve"> </w:t>
      </w:r>
    </w:p>
    <w:p w14:paraId="2F6E4B2E" w14:textId="77777777" w:rsidR="00AF5FB2" w:rsidRPr="00A850EF" w:rsidRDefault="00AF5FB2" w:rsidP="00A97C71">
      <w:pPr>
        <w:pStyle w:val="Odsekzoznamu"/>
        <w:numPr>
          <w:ilvl w:val="1"/>
          <w:numId w:val="9"/>
        </w:numPr>
        <w:spacing w:before="120" w:after="0"/>
        <w:jc w:val="both"/>
        <w:rPr>
          <w:rFonts w:ascii="Times New Roman" w:hAnsi="Times New Roman" w:cs="Times New Roman"/>
        </w:rPr>
      </w:pPr>
      <w:r w:rsidRPr="001E06C9">
        <w:rPr>
          <w:rFonts w:ascii="Times New Roman" w:hAnsi="Times New Roman" w:cs="Times New Roman"/>
        </w:rPr>
        <w:t>vydavateľ časovej pečiatky – identifikátor poskytovateľa služby časovej pečiatky, tak ako je uvedený v certifikáte, ktorý je používaný pre službu vydávania časovej pečiatky</w:t>
      </w:r>
      <w:r w:rsidR="00BC3453">
        <w:rPr>
          <w:rFonts w:ascii="Times New Roman" w:hAnsi="Times New Roman" w:cs="Times New Roman"/>
        </w:rPr>
        <w:t>.</w:t>
      </w:r>
    </w:p>
    <w:p w14:paraId="3546F11D" w14:textId="77777777" w:rsidR="007876FD" w:rsidRDefault="007876FD" w:rsidP="007876FD">
      <w:pPr>
        <w:spacing w:before="120" w:after="0"/>
        <w:jc w:val="both"/>
        <w:rPr>
          <w:rFonts w:ascii="Times New Roman" w:hAnsi="Times New Roman" w:cs="Times New Roman"/>
        </w:rPr>
      </w:pPr>
      <w:r>
        <w:rPr>
          <w:rFonts w:ascii="Times New Roman" w:hAnsi="Times New Roman" w:cs="Times New Roman"/>
        </w:rPr>
        <w:t>Proces overenia platnosti elektronického podpisu/pečate je možné vykonať:</w:t>
      </w:r>
    </w:p>
    <w:p w14:paraId="7D9CB15C" w14:textId="77777777" w:rsidR="007876FD" w:rsidRDefault="007876FD" w:rsidP="007876FD">
      <w:pPr>
        <w:pStyle w:val="Odsekzoznamu"/>
        <w:numPr>
          <w:ilvl w:val="0"/>
          <w:numId w:val="31"/>
        </w:numPr>
        <w:spacing w:before="120" w:after="0"/>
        <w:jc w:val="both"/>
        <w:rPr>
          <w:rFonts w:ascii="Times New Roman" w:hAnsi="Times New Roman" w:cs="Times New Roman"/>
        </w:rPr>
      </w:pPr>
      <w:r>
        <w:rPr>
          <w:rFonts w:ascii="Times New Roman" w:hAnsi="Times New Roman" w:cs="Times New Roman"/>
        </w:rPr>
        <w:t>prostredníctvom na to určenej aplikácie pre overovanie elektronického podpisu alebo kvalifikovaného elektronického podpisu, ktorá je implementovaná v súlade s Nariadením č. 910/2014 (eIDAS) článok 32,</w:t>
      </w:r>
    </w:p>
    <w:p w14:paraId="7F4D0FBA" w14:textId="77777777" w:rsidR="007876FD" w:rsidRPr="007876FD" w:rsidRDefault="007876FD" w:rsidP="007876FD">
      <w:pPr>
        <w:pStyle w:val="Odsekzoznamu"/>
        <w:numPr>
          <w:ilvl w:val="0"/>
          <w:numId w:val="31"/>
        </w:numPr>
        <w:spacing w:before="120" w:after="0"/>
        <w:jc w:val="both"/>
        <w:rPr>
          <w:rFonts w:ascii="Times New Roman" w:hAnsi="Times New Roman" w:cs="Times New Roman"/>
        </w:rPr>
      </w:pPr>
      <w:r>
        <w:rPr>
          <w:rFonts w:ascii="Times New Roman" w:hAnsi="Times New Roman" w:cs="Times New Roman"/>
        </w:rPr>
        <w:t>prostredníctvom kvalifikovanej dôveryhodnej služby validácie kvalifikovaného elektronického podpisu/pečate v súlade s Nariadením č. 910/2014 (eIDAS) článok 33.</w:t>
      </w:r>
    </w:p>
    <w:p w14:paraId="4A6155C5" w14:textId="77777777" w:rsidR="00955282" w:rsidRDefault="00955282" w:rsidP="00955282">
      <w:pPr>
        <w:pStyle w:val="Nadpis2"/>
      </w:pPr>
      <w:r>
        <w:lastRenderedPageBreak/>
        <w:t>T</w:t>
      </w:r>
      <w:r w:rsidRPr="00955282">
        <w:t>ransform</w:t>
      </w:r>
      <w:r>
        <w:t>ácia do </w:t>
      </w:r>
      <w:r w:rsidRPr="00955282">
        <w:t>listinnej</w:t>
      </w:r>
      <w:r>
        <w:t xml:space="preserve"> </w:t>
      </w:r>
      <w:r w:rsidRPr="00955282">
        <w:t>podob</w:t>
      </w:r>
      <w:r>
        <w:t>y</w:t>
      </w:r>
    </w:p>
    <w:p w14:paraId="13244282" w14:textId="77777777" w:rsidR="00F646EC" w:rsidRDefault="00F646EC" w:rsidP="00F646EC">
      <w:pPr>
        <w:spacing w:before="120" w:after="0"/>
        <w:jc w:val="both"/>
        <w:rPr>
          <w:rFonts w:ascii="Times New Roman" w:hAnsi="Times New Roman" w:cs="Times New Roman"/>
        </w:rPr>
      </w:pPr>
      <w:r>
        <w:rPr>
          <w:rFonts w:ascii="Times New Roman" w:hAnsi="Times New Roman" w:cs="Times New Roman"/>
        </w:rPr>
        <w:t xml:space="preserve">Transformácia do listinnej </w:t>
      </w:r>
      <w:r w:rsidR="00FC15F9">
        <w:rPr>
          <w:rFonts w:ascii="Times New Roman" w:hAnsi="Times New Roman" w:cs="Times New Roman"/>
        </w:rPr>
        <w:t>podob</w:t>
      </w:r>
      <w:r>
        <w:rPr>
          <w:rFonts w:ascii="Times New Roman" w:hAnsi="Times New Roman" w:cs="Times New Roman"/>
        </w:rPr>
        <w:t xml:space="preserve">y predstavuje dôležitú súčasť procesu zaručenej konverzie. Pri transformácii do listinnej </w:t>
      </w:r>
      <w:r w:rsidR="00FC15F9">
        <w:rPr>
          <w:rFonts w:ascii="Times New Roman" w:hAnsi="Times New Roman" w:cs="Times New Roman"/>
        </w:rPr>
        <w:t>podob</w:t>
      </w:r>
      <w:r>
        <w:rPr>
          <w:rFonts w:ascii="Times New Roman" w:hAnsi="Times New Roman" w:cs="Times New Roman"/>
        </w:rPr>
        <w:t>y je potrebné dodržiavať nasledujúce zásady:</w:t>
      </w:r>
    </w:p>
    <w:p w14:paraId="711823D4" w14:textId="463AD1EC" w:rsidR="00162FCD" w:rsidRDefault="00162FCD" w:rsidP="00A97C71">
      <w:pPr>
        <w:pStyle w:val="Odsekzoznamu"/>
        <w:numPr>
          <w:ilvl w:val="0"/>
          <w:numId w:val="10"/>
        </w:numPr>
        <w:spacing w:before="120" w:after="0"/>
        <w:jc w:val="both"/>
        <w:rPr>
          <w:rFonts w:ascii="Times New Roman" w:hAnsi="Times New Roman" w:cs="Times New Roman"/>
        </w:rPr>
      </w:pPr>
      <w:r w:rsidRPr="00162FCD">
        <w:rPr>
          <w:rFonts w:ascii="Times New Roman" w:hAnsi="Times New Roman" w:cs="Times New Roman"/>
          <w:b/>
          <w:i/>
        </w:rPr>
        <w:t xml:space="preserve">pre transformáciu do listinnej </w:t>
      </w:r>
      <w:r w:rsidR="00FC15F9">
        <w:rPr>
          <w:rFonts w:ascii="Times New Roman" w:hAnsi="Times New Roman" w:cs="Times New Roman"/>
          <w:b/>
          <w:i/>
        </w:rPr>
        <w:t>podob</w:t>
      </w:r>
      <w:r w:rsidRPr="00162FCD">
        <w:rPr>
          <w:rFonts w:ascii="Times New Roman" w:hAnsi="Times New Roman" w:cs="Times New Roman"/>
          <w:b/>
          <w:i/>
        </w:rPr>
        <w:t>y sa používa prostriedok určený pre daný formát elektronického dokumentu</w:t>
      </w:r>
      <w:r>
        <w:rPr>
          <w:rFonts w:ascii="Times New Roman" w:hAnsi="Times New Roman" w:cs="Times New Roman"/>
        </w:rPr>
        <w:t xml:space="preserve"> – údaje zahrnuté do elektronického podpisu</w:t>
      </w:r>
      <w:r w:rsidR="000A2681">
        <w:rPr>
          <w:rFonts w:ascii="Times New Roman" w:hAnsi="Times New Roman" w:cs="Times New Roman"/>
        </w:rPr>
        <w:t>/pečate</w:t>
      </w:r>
      <w:r>
        <w:rPr>
          <w:rFonts w:ascii="Times New Roman" w:hAnsi="Times New Roman" w:cs="Times New Roman"/>
        </w:rPr>
        <w:t xml:space="preserve"> referencujú formát elektronického dokumentu</w:t>
      </w:r>
      <w:r w:rsidR="003A42D3">
        <w:rPr>
          <w:rFonts w:ascii="Times New Roman" w:hAnsi="Times New Roman" w:cs="Times New Roman"/>
        </w:rPr>
        <w:t>, ktorý bol takto autorizovaný. P</w:t>
      </w:r>
      <w:r>
        <w:rPr>
          <w:rFonts w:ascii="Times New Roman" w:hAnsi="Times New Roman" w:cs="Times New Roman"/>
        </w:rPr>
        <w:t xml:space="preserve">re transformáciu do listinnej </w:t>
      </w:r>
      <w:r w:rsidR="00FC15F9">
        <w:rPr>
          <w:rFonts w:ascii="Times New Roman" w:hAnsi="Times New Roman" w:cs="Times New Roman"/>
        </w:rPr>
        <w:t>podob</w:t>
      </w:r>
      <w:r>
        <w:rPr>
          <w:rFonts w:ascii="Times New Roman" w:hAnsi="Times New Roman" w:cs="Times New Roman"/>
        </w:rPr>
        <w:t xml:space="preserve">y je potrebné použiť pre tento formát určený prostriedok tak, aby bol informačný obsah pôvodného elektronického dokumentu správne transformovaný do listinnej </w:t>
      </w:r>
      <w:r w:rsidR="00FC15F9">
        <w:rPr>
          <w:rFonts w:ascii="Times New Roman" w:hAnsi="Times New Roman" w:cs="Times New Roman"/>
        </w:rPr>
        <w:t>podob</w:t>
      </w:r>
      <w:r>
        <w:rPr>
          <w:rFonts w:ascii="Times New Roman" w:hAnsi="Times New Roman" w:cs="Times New Roman"/>
        </w:rPr>
        <w:t xml:space="preserve">y. </w:t>
      </w:r>
    </w:p>
    <w:p w14:paraId="46237B78" w14:textId="5A3A4317" w:rsidR="00652C83" w:rsidRDefault="00AE4367" w:rsidP="00AE4367">
      <w:pPr>
        <w:spacing w:before="120" w:after="0"/>
        <w:ind w:left="709"/>
        <w:jc w:val="both"/>
        <w:rPr>
          <w:rFonts w:ascii="Times New Roman" w:hAnsi="Times New Roman" w:cs="Times New Roman"/>
        </w:rPr>
      </w:pPr>
      <w:r>
        <w:rPr>
          <w:rFonts w:ascii="Times New Roman" w:hAnsi="Times New Roman" w:cs="Times New Roman"/>
        </w:rPr>
        <w:t>Pre väčšinu formátov elektronických dokumentov je implicitne definované zobrazovanie ich obsahu tak, aby bol jasný význam informácií v nich obsiahnutých (napr. textové formáty). Toto však nie je zrejmé pre dokumenty vo formát</w:t>
      </w:r>
      <w:r w:rsidR="002334EE">
        <w:rPr>
          <w:rFonts w:ascii="Times New Roman" w:hAnsi="Times New Roman" w:cs="Times New Roman"/>
        </w:rPr>
        <w:t>och ako</w:t>
      </w:r>
      <w:r>
        <w:rPr>
          <w:rFonts w:ascii="Times New Roman" w:hAnsi="Times New Roman" w:cs="Times New Roman"/>
        </w:rPr>
        <w:t xml:space="preserve"> XML</w:t>
      </w:r>
      <w:r w:rsidR="002334EE">
        <w:rPr>
          <w:rFonts w:ascii="Times New Roman" w:hAnsi="Times New Roman" w:cs="Times New Roman"/>
        </w:rPr>
        <w:t>, JSON a ďalších</w:t>
      </w:r>
      <w:r w:rsidR="00763AA5">
        <w:rPr>
          <w:rFonts w:ascii="Times New Roman" w:hAnsi="Times New Roman" w:cs="Times New Roman"/>
        </w:rPr>
        <w:t xml:space="preserve"> slúžiac</w:t>
      </w:r>
      <w:r w:rsidR="002334EE">
        <w:rPr>
          <w:rFonts w:ascii="Times New Roman" w:hAnsi="Times New Roman" w:cs="Times New Roman"/>
        </w:rPr>
        <w:t>ich</w:t>
      </w:r>
      <w:r w:rsidR="00763AA5">
        <w:rPr>
          <w:rFonts w:ascii="Times New Roman" w:hAnsi="Times New Roman" w:cs="Times New Roman"/>
        </w:rPr>
        <w:t xml:space="preserve"> iba na prenos samotných údajov</w:t>
      </w:r>
      <w:r>
        <w:rPr>
          <w:rFonts w:ascii="Times New Roman" w:hAnsi="Times New Roman" w:cs="Times New Roman"/>
        </w:rPr>
        <w:t xml:space="preserve">, </w:t>
      </w:r>
      <w:r w:rsidR="00763AA5">
        <w:rPr>
          <w:rFonts w:ascii="Times New Roman" w:hAnsi="Times New Roman" w:cs="Times New Roman"/>
        </w:rPr>
        <w:t xml:space="preserve">pre ktoré </w:t>
      </w:r>
      <w:r w:rsidR="002334EE">
        <w:rPr>
          <w:rFonts w:ascii="Times New Roman" w:hAnsi="Times New Roman" w:cs="Times New Roman"/>
        </w:rPr>
        <w:t>pri</w:t>
      </w:r>
      <w:r>
        <w:rPr>
          <w:rFonts w:ascii="Times New Roman" w:hAnsi="Times New Roman" w:cs="Times New Roman"/>
        </w:rPr>
        <w:t xml:space="preserve"> zobrazen</w:t>
      </w:r>
      <w:r w:rsidR="002334EE">
        <w:rPr>
          <w:rFonts w:ascii="Times New Roman" w:hAnsi="Times New Roman" w:cs="Times New Roman"/>
        </w:rPr>
        <w:t>í</w:t>
      </w:r>
      <w:r>
        <w:rPr>
          <w:rFonts w:ascii="Times New Roman" w:hAnsi="Times New Roman" w:cs="Times New Roman"/>
        </w:rPr>
        <w:t xml:space="preserve"> </w:t>
      </w:r>
      <w:r w:rsidR="002334EE">
        <w:rPr>
          <w:rFonts w:ascii="Times New Roman" w:hAnsi="Times New Roman" w:cs="Times New Roman"/>
        </w:rPr>
        <w:t xml:space="preserve">často </w:t>
      </w:r>
      <w:r w:rsidR="00763AA5">
        <w:rPr>
          <w:rFonts w:ascii="Times New Roman" w:hAnsi="Times New Roman" w:cs="Times New Roman"/>
        </w:rPr>
        <w:t xml:space="preserve">nie je </w:t>
      </w:r>
      <w:r>
        <w:rPr>
          <w:rFonts w:ascii="Times New Roman" w:hAnsi="Times New Roman" w:cs="Times New Roman"/>
        </w:rPr>
        <w:t>jasne definova</w:t>
      </w:r>
      <w:r w:rsidR="00763AA5">
        <w:rPr>
          <w:rFonts w:ascii="Times New Roman" w:hAnsi="Times New Roman" w:cs="Times New Roman"/>
        </w:rPr>
        <w:t>ný</w:t>
      </w:r>
      <w:r>
        <w:rPr>
          <w:rFonts w:ascii="Times New Roman" w:hAnsi="Times New Roman" w:cs="Times New Roman"/>
        </w:rPr>
        <w:t xml:space="preserve"> ich význam, a tým aj obsah skutočností alebo úkonu reprezentovaného týmto dokumentom</w:t>
      </w:r>
      <w:r w:rsidR="002334EE">
        <w:rPr>
          <w:rFonts w:ascii="Times New Roman" w:hAnsi="Times New Roman" w:cs="Times New Roman"/>
        </w:rPr>
        <w:t>.</w:t>
      </w:r>
      <w:r>
        <w:rPr>
          <w:rFonts w:ascii="Times New Roman" w:hAnsi="Times New Roman" w:cs="Times New Roman"/>
        </w:rPr>
        <w:t xml:space="preserve"> T</w:t>
      </w:r>
      <w:r w:rsidR="005E310D">
        <w:rPr>
          <w:rFonts w:ascii="Times New Roman" w:hAnsi="Times New Roman" w:cs="Times New Roman"/>
        </w:rPr>
        <w:t>ento problém</w:t>
      </w:r>
      <w:r>
        <w:rPr>
          <w:rFonts w:ascii="Times New Roman" w:hAnsi="Times New Roman" w:cs="Times New Roman"/>
        </w:rPr>
        <w:t xml:space="preserve"> </w:t>
      </w:r>
      <w:r w:rsidR="002334EE">
        <w:rPr>
          <w:rFonts w:ascii="Times New Roman" w:hAnsi="Times New Roman" w:cs="Times New Roman"/>
        </w:rPr>
        <w:t xml:space="preserve">v prípade XML </w:t>
      </w:r>
      <w:r>
        <w:rPr>
          <w:rFonts w:ascii="Times New Roman" w:hAnsi="Times New Roman" w:cs="Times New Roman"/>
        </w:rPr>
        <w:t xml:space="preserve">rieši </w:t>
      </w:r>
      <w:r w:rsidR="00763AA5">
        <w:rPr>
          <w:rFonts w:ascii="Times New Roman" w:hAnsi="Times New Roman" w:cs="Times New Roman"/>
        </w:rPr>
        <w:t xml:space="preserve">štandardizovaný </w:t>
      </w:r>
      <w:r>
        <w:rPr>
          <w:rFonts w:ascii="Times New Roman" w:hAnsi="Times New Roman" w:cs="Times New Roman"/>
        </w:rPr>
        <w:t xml:space="preserve">formát XMLDataContainer, ktorý </w:t>
      </w:r>
      <w:r w:rsidR="00763AA5">
        <w:rPr>
          <w:rFonts w:ascii="Times New Roman" w:hAnsi="Times New Roman" w:cs="Times New Roman"/>
        </w:rPr>
        <w:t xml:space="preserve">vyžaduje </w:t>
      </w:r>
      <w:r>
        <w:rPr>
          <w:rFonts w:ascii="Times New Roman" w:hAnsi="Times New Roman" w:cs="Times New Roman"/>
        </w:rPr>
        <w:t xml:space="preserve">k XML údajom </w:t>
      </w:r>
      <w:r w:rsidR="008C11B9">
        <w:rPr>
          <w:rFonts w:ascii="Times New Roman" w:hAnsi="Times New Roman" w:cs="Times New Roman"/>
        </w:rPr>
        <w:t xml:space="preserve">referencovať alebo priamo </w:t>
      </w:r>
      <w:r>
        <w:rPr>
          <w:rFonts w:ascii="Times New Roman" w:hAnsi="Times New Roman" w:cs="Times New Roman"/>
        </w:rPr>
        <w:t>pripojiť definíciu dátovej štruktúry, ako aj vizualizačný predpi</w:t>
      </w:r>
      <w:r w:rsidR="005E310D">
        <w:rPr>
          <w:rFonts w:ascii="Times New Roman" w:hAnsi="Times New Roman" w:cs="Times New Roman"/>
        </w:rPr>
        <w:t>s</w:t>
      </w:r>
      <w:r w:rsidR="00763AA5">
        <w:rPr>
          <w:rFonts w:ascii="Times New Roman" w:hAnsi="Times New Roman" w:cs="Times New Roman"/>
        </w:rPr>
        <w:t xml:space="preserve"> (prezentačnú schému obsahujúcu transformáciu údajov do prezentácie</w:t>
      </w:r>
      <w:r w:rsidR="00652C83">
        <w:rPr>
          <w:rFonts w:ascii="Times New Roman" w:hAnsi="Times New Roman" w:cs="Times New Roman"/>
        </w:rPr>
        <w:t xml:space="preserve"> určenej pre podpisovanie</w:t>
      </w:r>
      <w:r w:rsidR="00763AA5">
        <w:rPr>
          <w:rFonts w:ascii="Times New Roman" w:hAnsi="Times New Roman" w:cs="Times New Roman"/>
        </w:rPr>
        <w:t>)</w:t>
      </w:r>
      <w:r>
        <w:rPr>
          <w:rFonts w:ascii="Times New Roman" w:hAnsi="Times New Roman" w:cs="Times New Roman"/>
        </w:rPr>
        <w:t xml:space="preserve">. </w:t>
      </w:r>
      <w:r w:rsidR="00CE7656">
        <w:rPr>
          <w:rFonts w:ascii="Times New Roman" w:hAnsi="Times New Roman" w:cs="Times New Roman"/>
        </w:rPr>
        <w:t>Referencovanie je povinné v prípade údajov vyplnených podľa elektronického formulára</w:t>
      </w:r>
      <w:r w:rsidR="00641024">
        <w:rPr>
          <w:rFonts w:ascii="Times New Roman" w:hAnsi="Times New Roman" w:cs="Times New Roman"/>
        </w:rPr>
        <w:t xml:space="preserve"> publikovaného v Module elektronických formulárov</w:t>
      </w:r>
      <w:r w:rsidR="00CE7656">
        <w:rPr>
          <w:rFonts w:ascii="Times New Roman" w:hAnsi="Times New Roman" w:cs="Times New Roman"/>
        </w:rPr>
        <w:t xml:space="preserve">. </w:t>
      </w:r>
      <w:r w:rsidR="00652C83">
        <w:rPr>
          <w:rFonts w:ascii="Times New Roman" w:hAnsi="Times New Roman" w:cs="Times New Roman"/>
        </w:rPr>
        <w:t xml:space="preserve">Pri transformácii do listinnej formy XML dát </w:t>
      </w:r>
      <w:r w:rsidR="00CE7656">
        <w:rPr>
          <w:rFonts w:ascii="Times New Roman" w:hAnsi="Times New Roman" w:cs="Times New Roman"/>
        </w:rPr>
        <w:t xml:space="preserve">vyplnených podľa elektronického formulára a </w:t>
      </w:r>
      <w:r w:rsidR="00652C83">
        <w:rPr>
          <w:rFonts w:ascii="Times New Roman" w:hAnsi="Times New Roman" w:cs="Times New Roman"/>
        </w:rPr>
        <w:t>prenášaných vo forme XMLData</w:t>
      </w:r>
      <w:r w:rsidR="00B25E7D">
        <w:rPr>
          <w:rFonts w:ascii="Times New Roman" w:hAnsi="Times New Roman" w:cs="Times New Roman"/>
        </w:rPr>
        <w:t>C</w:t>
      </w:r>
      <w:r w:rsidR="00652C83">
        <w:rPr>
          <w:rFonts w:ascii="Times New Roman" w:hAnsi="Times New Roman" w:cs="Times New Roman"/>
        </w:rPr>
        <w:t>onta</w:t>
      </w:r>
      <w:r w:rsidR="00B25E7D">
        <w:rPr>
          <w:rFonts w:ascii="Times New Roman" w:hAnsi="Times New Roman" w:cs="Times New Roman"/>
        </w:rPr>
        <w:t>i</w:t>
      </w:r>
      <w:r w:rsidR="00652C83">
        <w:rPr>
          <w:rFonts w:ascii="Times New Roman" w:hAnsi="Times New Roman" w:cs="Times New Roman"/>
        </w:rPr>
        <w:t>nera sa použije vi</w:t>
      </w:r>
      <w:r w:rsidR="001E63F3">
        <w:rPr>
          <w:rFonts w:ascii="Times New Roman" w:hAnsi="Times New Roman" w:cs="Times New Roman"/>
        </w:rPr>
        <w:t>zu</w:t>
      </w:r>
      <w:r w:rsidR="00652C83">
        <w:rPr>
          <w:rFonts w:ascii="Times New Roman" w:hAnsi="Times New Roman" w:cs="Times New Roman"/>
        </w:rPr>
        <w:t>alizácia určená pre tlač.</w:t>
      </w:r>
      <w:r w:rsidR="00924363">
        <w:rPr>
          <w:rFonts w:ascii="Times New Roman" w:hAnsi="Times New Roman" w:cs="Times New Roman"/>
        </w:rPr>
        <w:t xml:space="preserve"> V prípade XML údajov, ktoré nie sú vyplnenými údajmi podľa elektronického formulára, sa pre transformáciu do listinnej podoby použije priamo pripojená podpisová prezentačná schéma.</w:t>
      </w:r>
      <w:r w:rsidR="00652C83">
        <w:rPr>
          <w:rFonts w:ascii="Times New Roman" w:hAnsi="Times New Roman" w:cs="Times New Roman"/>
        </w:rPr>
        <w:t xml:space="preserve"> V prípade, že transformačná schéma nie je dostupná, alebo XML dáta nie sú vo forme XMLDataContainera, </w:t>
      </w:r>
      <w:r w:rsidR="00DD19B3">
        <w:rPr>
          <w:rFonts w:ascii="Times New Roman" w:hAnsi="Times New Roman" w:cs="Times New Roman"/>
        </w:rPr>
        <w:t xml:space="preserve">konvertujúca osoba </w:t>
      </w:r>
      <w:r w:rsidR="00294D58">
        <w:rPr>
          <w:rFonts w:ascii="Times New Roman" w:hAnsi="Times New Roman" w:cs="Times New Roman"/>
        </w:rPr>
        <w:t>by mala žiadateľa upozorniť, že nejde o elektronický dokument vytvorený v súlade so štandardami v zmysle výnosu č. 55/2014 Z. z. a vykonanie takejto konverzie môže odmietnuť.</w:t>
      </w:r>
      <w:r w:rsidR="00924363">
        <w:rPr>
          <w:rFonts w:ascii="Times New Roman" w:hAnsi="Times New Roman" w:cs="Times New Roman"/>
        </w:rPr>
        <w:t xml:space="preserve"> </w:t>
      </w:r>
    </w:p>
    <w:p w14:paraId="5A448362" w14:textId="77777777" w:rsidR="00CA485B" w:rsidRDefault="00162FCD" w:rsidP="006E4A2C">
      <w:pPr>
        <w:pStyle w:val="Odsekzoznamu"/>
        <w:numPr>
          <w:ilvl w:val="0"/>
          <w:numId w:val="10"/>
        </w:numPr>
        <w:spacing w:before="120" w:after="0"/>
        <w:jc w:val="both"/>
        <w:rPr>
          <w:rFonts w:ascii="Times New Roman" w:hAnsi="Times New Roman" w:cs="Times New Roman"/>
        </w:rPr>
      </w:pPr>
      <w:r w:rsidRPr="008920C5">
        <w:rPr>
          <w:rFonts w:ascii="Times New Roman" w:hAnsi="Times New Roman" w:cs="Times New Roman"/>
          <w:b/>
          <w:i/>
        </w:rPr>
        <w:t xml:space="preserve">do listinnej </w:t>
      </w:r>
      <w:r w:rsidR="00FC15F9">
        <w:rPr>
          <w:rFonts w:ascii="Times New Roman" w:hAnsi="Times New Roman" w:cs="Times New Roman"/>
          <w:b/>
          <w:i/>
        </w:rPr>
        <w:t>podob</w:t>
      </w:r>
      <w:r w:rsidRPr="008920C5">
        <w:rPr>
          <w:rFonts w:ascii="Times New Roman" w:hAnsi="Times New Roman" w:cs="Times New Roman"/>
          <w:b/>
          <w:i/>
        </w:rPr>
        <w:t xml:space="preserve">y sa transformujú všetky </w:t>
      </w:r>
      <w:r w:rsidR="007D771D">
        <w:rPr>
          <w:rFonts w:ascii="Times New Roman" w:hAnsi="Times New Roman" w:cs="Times New Roman"/>
          <w:b/>
          <w:i/>
        </w:rPr>
        <w:t>pôvodné elektronické</w:t>
      </w:r>
      <w:r w:rsidRPr="008920C5">
        <w:rPr>
          <w:rFonts w:ascii="Times New Roman" w:hAnsi="Times New Roman" w:cs="Times New Roman"/>
          <w:b/>
          <w:i/>
        </w:rPr>
        <w:t xml:space="preserve"> dokumenty v</w:t>
      </w:r>
      <w:r w:rsidR="007D771D">
        <w:rPr>
          <w:rFonts w:ascii="Times New Roman" w:hAnsi="Times New Roman" w:cs="Times New Roman"/>
          <w:b/>
          <w:i/>
        </w:rPr>
        <w:t xml:space="preserve"> ľubovoľnom </w:t>
      </w:r>
      <w:r w:rsidRPr="008920C5">
        <w:rPr>
          <w:rFonts w:ascii="Times New Roman" w:hAnsi="Times New Roman" w:cs="Times New Roman"/>
          <w:b/>
          <w:i/>
        </w:rPr>
        <w:t>poradí</w:t>
      </w:r>
      <w:r w:rsidR="007D771D">
        <w:rPr>
          <w:rFonts w:ascii="Times New Roman" w:hAnsi="Times New Roman" w:cs="Times New Roman"/>
          <w:b/>
          <w:i/>
        </w:rPr>
        <w:t xml:space="preserve"> tak</w:t>
      </w:r>
      <w:r w:rsidRPr="008920C5">
        <w:rPr>
          <w:rFonts w:ascii="Times New Roman" w:hAnsi="Times New Roman" w:cs="Times New Roman"/>
          <w:b/>
          <w:i/>
        </w:rPr>
        <w:t xml:space="preserve">, </w:t>
      </w:r>
      <w:r w:rsidR="007D771D">
        <w:rPr>
          <w:rFonts w:ascii="Times New Roman" w:hAnsi="Times New Roman" w:cs="Times New Roman"/>
          <w:b/>
          <w:i/>
        </w:rPr>
        <w:t>aby bolo možné jednoznačne identifikovať každý dokument samostatne</w:t>
      </w:r>
      <w:r w:rsidR="008920C5">
        <w:rPr>
          <w:rFonts w:ascii="Times New Roman" w:hAnsi="Times New Roman" w:cs="Times New Roman"/>
        </w:rPr>
        <w:t xml:space="preserve"> – v </w:t>
      </w:r>
      <w:r w:rsidR="007D771D">
        <w:rPr>
          <w:rFonts w:ascii="Times New Roman" w:hAnsi="Times New Roman" w:cs="Times New Roman"/>
        </w:rPr>
        <w:t xml:space="preserve">praxi to znamená, že každý elektronický dokument sa samostatne vytlačí </w:t>
      </w:r>
      <w:r w:rsidR="00CA485B">
        <w:rPr>
          <w:rFonts w:ascii="Times New Roman" w:hAnsi="Times New Roman" w:cs="Times New Roman"/>
        </w:rPr>
        <w:t>a označí sa nasledovne:</w:t>
      </w:r>
    </w:p>
    <w:p w14:paraId="117129CF" w14:textId="4AE7E635" w:rsidR="00CA485B" w:rsidRDefault="00CA485B" w:rsidP="006E4A2C">
      <w:pPr>
        <w:pStyle w:val="Odsekzoznamu"/>
        <w:numPr>
          <w:ilvl w:val="1"/>
          <w:numId w:val="10"/>
        </w:numPr>
        <w:spacing w:before="120" w:after="0"/>
        <w:jc w:val="both"/>
        <w:rPr>
          <w:rFonts w:ascii="Times New Roman" w:hAnsi="Times New Roman" w:cs="Times New Roman"/>
        </w:rPr>
      </w:pPr>
      <w:r>
        <w:rPr>
          <w:rFonts w:ascii="Times New Roman" w:hAnsi="Times New Roman" w:cs="Times New Roman"/>
        </w:rPr>
        <w:t xml:space="preserve">pred vlastný dokument sa ako jeho </w:t>
      </w:r>
      <w:r w:rsidR="007D771D">
        <w:rPr>
          <w:rFonts w:ascii="Times New Roman" w:hAnsi="Times New Roman" w:cs="Times New Roman"/>
        </w:rPr>
        <w:t>prv</w:t>
      </w:r>
      <w:r w:rsidR="001A0D39">
        <w:rPr>
          <w:rFonts w:ascii="Times New Roman" w:hAnsi="Times New Roman" w:cs="Times New Roman"/>
        </w:rPr>
        <w:t>ý</w:t>
      </w:r>
      <w:r w:rsidR="007D771D">
        <w:rPr>
          <w:rFonts w:ascii="Times New Roman" w:hAnsi="Times New Roman" w:cs="Times New Roman"/>
        </w:rPr>
        <w:t xml:space="preserve"> </w:t>
      </w:r>
      <w:r w:rsidR="001A0D39">
        <w:rPr>
          <w:rFonts w:ascii="Times New Roman" w:hAnsi="Times New Roman" w:cs="Times New Roman"/>
        </w:rPr>
        <w:t>list</w:t>
      </w:r>
      <w:r w:rsidR="007D771D">
        <w:rPr>
          <w:rFonts w:ascii="Times New Roman" w:hAnsi="Times New Roman" w:cs="Times New Roman"/>
        </w:rPr>
        <w:t xml:space="preserve"> </w:t>
      </w:r>
      <w:r>
        <w:rPr>
          <w:rFonts w:ascii="Times New Roman" w:hAnsi="Times New Roman" w:cs="Times New Roman"/>
        </w:rPr>
        <w:t>vloží samostatn</w:t>
      </w:r>
      <w:r w:rsidR="001A0D39">
        <w:rPr>
          <w:rFonts w:ascii="Times New Roman" w:hAnsi="Times New Roman" w:cs="Times New Roman"/>
        </w:rPr>
        <w:t>ý</w:t>
      </w:r>
      <w:r>
        <w:rPr>
          <w:rFonts w:ascii="Times New Roman" w:hAnsi="Times New Roman" w:cs="Times New Roman"/>
        </w:rPr>
        <w:t xml:space="preserve"> </w:t>
      </w:r>
      <w:r w:rsidR="001A0D39">
        <w:rPr>
          <w:rFonts w:ascii="Times New Roman" w:hAnsi="Times New Roman" w:cs="Times New Roman"/>
        </w:rPr>
        <w:t>list</w:t>
      </w:r>
      <w:r>
        <w:rPr>
          <w:rFonts w:ascii="Times New Roman" w:hAnsi="Times New Roman" w:cs="Times New Roman"/>
        </w:rPr>
        <w:t xml:space="preserve"> s označením „Začiatok pôvodného elektronického dokumentu“ a uvedie sa jeho názov – tak ako bol nazvaný súbor obsahujúci daný dokument.</w:t>
      </w:r>
      <w:r w:rsidR="001A0D39">
        <w:rPr>
          <w:rFonts w:ascii="Times New Roman" w:hAnsi="Times New Roman" w:cs="Times New Roman"/>
        </w:rPr>
        <w:t xml:space="preserve"> Súčasne sa na tomto liste uvedie text „</w:t>
      </w:r>
      <w:r w:rsidR="001A0D39" w:rsidRPr="001A0D39">
        <w:rPr>
          <w:rFonts w:ascii="Times New Roman" w:hAnsi="Times New Roman" w:cs="Times New Roman"/>
        </w:rPr>
        <w:t>T</w:t>
      </w:r>
      <w:r w:rsidR="001A0D39">
        <w:rPr>
          <w:rFonts w:ascii="Times New Roman" w:hAnsi="Times New Roman" w:cs="Times New Roman"/>
        </w:rPr>
        <w:t>ento</w:t>
      </w:r>
      <w:r w:rsidR="001A0D39" w:rsidRPr="001A0D39">
        <w:rPr>
          <w:rFonts w:ascii="Times New Roman" w:hAnsi="Times New Roman" w:cs="Times New Roman"/>
        </w:rPr>
        <w:t xml:space="preserve"> list nie je súčasťou obsahu pôvodného </w:t>
      </w:r>
      <w:r w:rsidR="00675796">
        <w:rPr>
          <w:rFonts w:ascii="Times New Roman" w:hAnsi="Times New Roman" w:cs="Times New Roman"/>
        </w:rPr>
        <w:t xml:space="preserve">elektronického </w:t>
      </w:r>
      <w:r w:rsidR="001A0D39" w:rsidRPr="001A0D39">
        <w:rPr>
          <w:rFonts w:ascii="Times New Roman" w:hAnsi="Times New Roman" w:cs="Times New Roman"/>
        </w:rPr>
        <w:t>dokumentu a slúži len na oddelenie jednotlivých pôvodných dokumentov</w:t>
      </w:r>
      <w:r w:rsidR="001A0D39">
        <w:rPr>
          <w:rFonts w:ascii="Times New Roman" w:hAnsi="Times New Roman" w:cs="Times New Roman"/>
        </w:rPr>
        <w:t>“</w:t>
      </w:r>
      <w:r w:rsidR="00ED5519">
        <w:rPr>
          <w:rFonts w:ascii="Times New Roman" w:hAnsi="Times New Roman" w:cs="Times New Roman"/>
        </w:rPr>
        <w:t>.</w:t>
      </w:r>
    </w:p>
    <w:p w14:paraId="3D5DB08F" w14:textId="640A2394" w:rsidR="00CA485B" w:rsidRDefault="00CA485B" w:rsidP="006E4A2C">
      <w:pPr>
        <w:pStyle w:val="Odsekzoznamu"/>
        <w:numPr>
          <w:ilvl w:val="1"/>
          <w:numId w:val="10"/>
        </w:numPr>
        <w:spacing w:before="120" w:after="0"/>
        <w:jc w:val="both"/>
        <w:rPr>
          <w:rFonts w:ascii="Times New Roman" w:hAnsi="Times New Roman" w:cs="Times New Roman"/>
        </w:rPr>
      </w:pPr>
      <w:r>
        <w:rPr>
          <w:rFonts w:ascii="Times New Roman" w:hAnsi="Times New Roman" w:cs="Times New Roman"/>
        </w:rPr>
        <w:t xml:space="preserve">Za poslednú stranu vytlačeného </w:t>
      </w:r>
      <w:r w:rsidR="00CF0354">
        <w:rPr>
          <w:rFonts w:ascii="Times New Roman" w:hAnsi="Times New Roman" w:cs="Times New Roman"/>
        </w:rPr>
        <w:t xml:space="preserve">(transformovaného) </w:t>
      </w:r>
      <w:r>
        <w:rPr>
          <w:rFonts w:ascii="Times New Roman" w:hAnsi="Times New Roman" w:cs="Times New Roman"/>
        </w:rPr>
        <w:t>dokumentu sa vloží samostatn</w:t>
      </w:r>
      <w:r w:rsidR="001A0D39">
        <w:rPr>
          <w:rFonts w:ascii="Times New Roman" w:hAnsi="Times New Roman" w:cs="Times New Roman"/>
        </w:rPr>
        <w:t>ý</w:t>
      </w:r>
      <w:r>
        <w:rPr>
          <w:rFonts w:ascii="Times New Roman" w:hAnsi="Times New Roman" w:cs="Times New Roman"/>
        </w:rPr>
        <w:t xml:space="preserve"> </w:t>
      </w:r>
      <w:r w:rsidR="001A0D39">
        <w:rPr>
          <w:rFonts w:ascii="Times New Roman" w:hAnsi="Times New Roman" w:cs="Times New Roman"/>
        </w:rPr>
        <w:t>list</w:t>
      </w:r>
      <w:r>
        <w:rPr>
          <w:rFonts w:ascii="Times New Roman" w:hAnsi="Times New Roman" w:cs="Times New Roman"/>
        </w:rPr>
        <w:t xml:space="preserve"> s označením „Koniec pôvodného elektronického dokumentu“ a uvedie sa jeho názov – tak ako bol nazvaný súbor obsahujúci daný dokument.</w:t>
      </w:r>
      <w:r w:rsidR="001A0D39">
        <w:rPr>
          <w:rFonts w:ascii="Times New Roman" w:hAnsi="Times New Roman" w:cs="Times New Roman"/>
        </w:rPr>
        <w:t xml:space="preserve"> Súčasne sa na tomto liste uvedie text „</w:t>
      </w:r>
      <w:r w:rsidR="001A0D39" w:rsidRPr="001A0D39">
        <w:rPr>
          <w:rFonts w:ascii="Times New Roman" w:hAnsi="Times New Roman" w:cs="Times New Roman"/>
        </w:rPr>
        <w:t>T</w:t>
      </w:r>
      <w:r w:rsidR="001A0D39">
        <w:rPr>
          <w:rFonts w:ascii="Times New Roman" w:hAnsi="Times New Roman" w:cs="Times New Roman"/>
        </w:rPr>
        <w:t>ento</w:t>
      </w:r>
      <w:r w:rsidR="001A0D39" w:rsidRPr="001A0D39">
        <w:rPr>
          <w:rFonts w:ascii="Times New Roman" w:hAnsi="Times New Roman" w:cs="Times New Roman"/>
        </w:rPr>
        <w:t xml:space="preserve"> list nie je súčasťou obsahu pôvodného </w:t>
      </w:r>
      <w:r w:rsidR="00675796">
        <w:rPr>
          <w:rFonts w:ascii="Times New Roman" w:hAnsi="Times New Roman" w:cs="Times New Roman"/>
        </w:rPr>
        <w:t xml:space="preserve">elektronického </w:t>
      </w:r>
      <w:r w:rsidR="001A0D39" w:rsidRPr="001A0D39">
        <w:rPr>
          <w:rFonts w:ascii="Times New Roman" w:hAnsi="Times New Roman" w:cs="Times New Roman"/>
        </w:rPr>
        <w:t>dokumentu a slúži len na oddelenie jednotlivých pôvodných dokumentov</w:t>
      </w:r>
      <w:r w:rsidR="001A0D39">
        <w:rPr>
          <w:rFonts w:ascii="Times New Roman" w:hAnsi="Times New Roman" w:cs="Times New Roman"/>
        </w:rPr>
        <w:t>“</w:t>
      </w:r>
      <w:r w:rsidR="00ED5519">
        <w:rPr>
          <w:rFonts w:ascii="Times New Roman" w:hAnsi="Times New Roman" w:cs="Times New Roman"/>
        </w:rPr>
        <w:t>.</w:t>
      </w:r>
    </w:p>
    <w:p w14:paraId="4E4B26EE" w14:textId="77777777" w:rsidR="00CF0354" w:rsidRPr="00CF0354" w:rsidRDefault="00CF0354" w:rsidP="00A0597B">
      <w:pPr>
        <w:spacing w:before="120" w:after="0"/>
        <w:ind w:left="709"/>
        <w:jc w:val="both"/>
        <w:rPr>
          <w:rFonts w:ascii="Times New Roman" w:hAnsi="Times New Roman" w:cs="Times New Roman"/>
        </w:rPr>
      </w:pPr>
      <w:r>
        <w:rPr>
          <w:rFonts w:ascii="Times New Roman" w:hAnsi="Times New Roman" w:cs="Times New Roman"/>
        </w:rPr>
        <w:t xml:space="preserve">Takýto postup sa nepoužije v prípade, že predmetom zaručenej konverzie je jeden elektronický dokument. V tomto prípade sa k takémuto dokumentu neprikladá prvý ani posledný list identifikujúci daný dokument. </w:t>
      </w:r>
    </w:p>
    <w:p w14:paraId="34214F27" w14:textId="695F9637" w:rsidR="005E78CA" w:rsidRPr="005E78CA" w:rsidRDefault="001C5763" w:rsidP="00A97C71">
      <w:pPr>
        <w:pStyle w:val="Odsekzoznamu"/>
        <w:numPr>
          <w:ilvl w:val="0"/>
          <w:numId w:val="10"/>
        </w:numPr>
        <w:spacing w:before="120" w:after="0"/>
        <w:jc w:val="both"/>
        <w:rPr>
          <w:rFonts w:ascii="Times New Roman" w:hAnsi="Times New Roman" w:cs="Times New Roman"/>
        </w:rPr>
      </w:pPr>
      <w:r w:rsidRPr="005E78CA">
        <w:rPr>
          <w:rFonts w:ascii="Times New Roman" w:hAnsi="Times New Roman" w:cs="Times New Roman"/>
          <w:b/>
          <w:i/>
        </w:rPr>
        <w:t xml:space="preserve">do listinnej </w:t>
      </w:r>
      <w:r w:rsidR="00FC15F9" w:rsidRPr="005E78CA">
        <w:rPr>
          <w:rFonts w:ascii="Times New Roman" w:hAnsi="Times New Roman" w:cs="Times New Roman"/>
          <w:b/>
          <w:i/>
        </w:rPr>
        <w:t>podob</w:t>
      </w:r>
      <w:r w:rsidRPr="005E78CA">
        <w:rPr>
          <w:rFonts w:ascii="Times New Roman" w:hAnsi="Times New Roman" w:cs="Times New Roman"/>
          <w:b/>
          <w:i/>
        </w:rPr>
        <w:t>y sa transformuje autorizovaná časť elektronického dokumentu</w:t>
      </w:r>
      <w:r w:rsidRPr="005E78CA">
        <w:rPr>
          <w:rFonts w:ascii="Times New Roman" w:hAnsi="Times New Roman" w:cs="Times New Roman"/>
        </w:rPr>
        <w:t xml:space="preserve"> – v prípade použitia </w:t>
      </w:r>
      <w:r w:rsidR="00192DCF" w:rsidRPr="005E78CA">
        <w:rPr>
          <w:rFonts w:ascii="Times New Roman" w:hAnsi="Times New Roman" w:cs="Times New Roman"/>
        </w:rPr>
        <w:t>podpisu/</w:t>
      </w:r>
      <w:r w:rsidRPr="005E78CA">
        <w:rPr>
          <w:rFonts w:ascii="Times New Roman" w:hAnsi="Times New Roman" w:cs="Times New Roman"/>
        </w:rPr>
        <w:t xml:space="preserve">pečate externe pripojených k podpísaným </w:t>
      </w:r>
      <w:r w:rsidR="00192DCF" w:rsidRPr="005E78CA">
        <w:rPr>
          <w:rFonts w:ascii="Times New Roman" w:hAnsi="Times New Roman" w:cs="Times New Roman"/>
        </w:rPr>
        <w:t xml:space="preserve">elektronickým </w:t>
      </w:r>
      <w:r w:rsidRPr="005E78CA">
        <w:rPr>
          <w:rFonts w:ascii="Times New Roman" w:hAnsi="Times New Roman" w:cs="Times New Roman"/>
        </w:rPr>
        <w:t xml:space="preserve">dokumentom zahrnutých do podpisového kontajnera nepredstavuje táto požiadavka problém, nakoľko do externého podpisu je zahrnutý celý dokument (súbor). Problém môže nastávať v prípade, že </w:t>
      </w:r>
      <w:r w:rsidRPr="005E78CA">
        <w:rPr>
          <w:rFonts w:ascii="Times New Roman" w:hAnsi="Times New Roman" w:cs="Times New Roman"/>
        </w:rPr>
        <w:lastRenderedPageBreak/>
        <w:t>podpisovým kontajnerom je daný elektronický dokument, t.</w:t>
      </w:r>
      <w:r w:rsidR="00ED5519">
        <w:rPr>
          <w:rFonts w:ascii="Times New Roman" w:hAnsi="Times New Roman" w:cs="Times New Roman"/>
        </w:rPr>
        <w:t xml:space="preserve"> </w:t>
      </w:r>
      <w:r w:rsidRPr="005E78CA">
        <w:rPr>
          <w:rFonts w:ascii="Times New Roman" w:hAnsi="Times New Roman" w:cs="Times New Roman"/>
        </w:rPr>
        <w:t xml:space="preserve">j. elektronický podpis alebo elektronická pečať je uložená v štruktúre daného dokumentu (formát PDF a formát podpisu PAdES, resp. dokument XML a podpis formátu XAdES v topológii </w:t>
      </w:r>
      <w:r w:rsidR="00C74B69">
        <w:rPr>
          <w:rFonts w:ascii="Times New Roman" w:hAnsi="Times New Roman" w:cs="Times New Roman"/>
        </w:rPr>
        <w:t>„</w:t>
      </w:r>
      <w:r w:rsidRPr="005E78CA">
        <w:rPr>
          <w:rFonts w:ascii="Times New Roman" w:hAnsi="Times New Roman" w:cs="Times New Roman"/>
        </w:rPr>
        <w:t>enveloped</w:t>
      </w:r>
      <w:r w:rsidR="00C74B69">
        <w:rPr>
          <w:rFonts w:ascii="Times New Roman" w:hAnsi="Times New Roman" w:cs="Times New Roman"/>
        </w:rPr>
        <w:t>“</w:t>
      </w:r>
      <w:r w:rsidRPr="005E78CA">
        <w:rPr>
          <w:rFonts w:ascii="Times New Roman" w:hAnsi="Times New Roman" w:cs="Times New Roman"/>
        </w:rPr>
        <w:t xml:space="preserve">). V tomto prípade je potrebné zabezpečiť, že je do listinnej </w:t>
      </w:r>
      <w:r w:rsidR="00FC15F9" w:rsidRPr="005E78CA">
        <w:rPr>
          <w:rFonts w:ascii="Times New Roman" w:hAnsi="Times New Roman" w:cs="Times New Roman"/>
        </w:rPr>
        <w:t>podob</w:t>
      </w:r>
      <w:r w:rsidRPr="005E78CA">
        <w:rPr>
          <w:rFonts w:ascii="Times New Roman" w:hAnsi="Times New Roman" w:cs="Times New Roman"/>
        </w:rPr>
        <w:t>y transformovaná iba tá časť dokumentu, ktorá je autorizovaná</w:t>
      </w:r>
      <w:r w:rsidR="00ED5519">
        <w:rPr>
          <w:rFonts w:ascii="Times New Roman" w:hAnsi="Times New Roman" w:cs="Times New Roman"/>
        </w:rPr>
        <w:t>,</w:t>
      </w:r>
      <w:r w:rsidRPr="005E78CA">
        <w:rPr>
          <w:rFonts w:ascii="Times New Roman" w:hAnsi="Times New Roman" w:cs="Times New Roman"/>
        </w:rPr>
        <w:t xml:space="preserve"> a že nebudú zobrazené ďalšie neautorizované časti, ktoré môžu modifikovať vizuálny informačný obsah autorizovanej časti elektronického dokumentu.</w:t>
      </w:r>
      <w:r w:rsidR="005E78CA" w:rsidRPr="005E78CA">
        <w:rPr>
          <w:rFonts w:ascii="Times New Roman" w:hAnsi="Times New Roman" w:cs="Times New Roman"/>
        </w:rPr>
        <w:t xml:space="preserve"> Takýto postup sa použije pre každú autorizovanú časť, t</w:t>
      </w:r>
      <w:r w:rsidR="005D0C46">
        <w:rPr>
          <w:rFonts w:ascii="Times New Roman" w:hAnsi="Times New Roman" w:cs="Times New Roman"/>
        </w:rPr>
        <w:t xml:space="preserve">. </w:t>
      </w:r>
      <w:r w:rsidR="005E78CA" w:rsidRPr="005E78CA">
        <w:rPr>
          <w:rFonts w:ascii="Times New Roman" w:hAnsi="Times New Roman" w:cs="Times New Roman"/>
        </w:rPr>
        <w:t>j. samostatne autorizované časti chápu ako samostatný elektronický dokument a takto sa prevádzajú do listinnej formy.</w:t>
      </w:r>
    </w:p>
    <w:p w14:paraId="7CE66B13" w14:textId="77777777" w:rsidR="00675796" w:rsidRDefault="00675796" w:rsidP="00675796">
      <w:pPr>
        <w:spacing w:before="120" w:after="0"/>
        <w:jc w:val="both"/>
        <w:rPr>
          <w:rFonts w:ascii="Times New Roman" w:hAnsi="Times New Roman" w:cs="Times New Roman"/>
        </w:rPr>
      </w:pPr>
      <w:r w:rsidRPr="007C58FE">
        <w:rPr>
          <w:rFonts w:ascii="Times New Roman" w:hAnsi="Times New Roman" w:cs="Times New Roman"/>
        </w:rPr>
        <w:t>Transformáci</w:t>
      </w:r>
      <w:r w:rsidR="00C74B69">
        <w:rPr>
          <w:rFonts w:ascii="Times New Roman" w:hAnsi="Times New Roman" w:cs="Times New Roman"/>
        </w:rPr>
        <w:t>ou</w:t>
      </w:r>
      <w:r w:rsidRPr="007C58FE">
        <w:rPr>
          <w:rFonts w:ascii="Times New Roman" w:hAnsi="Times New Roman" w:cs="Times New Roman"/>
        </w:rPr>
        <w:t xml:space="preserve"> aj viacerých elektronických dokumentov do listinnej </w:t>
      </w:r>
      <w:r w:rsidR="00FC15F9" w:rsidRPr="007C58FE">
        <w:rPr>
          <w:rFonts w:ascii="Times New Roman" w:hAnsi="Times New Roman" w:cs="Times New Roman"/>
        </w:rPr>
        <w:t>podob</w:t>
      </w:r>
      <w:r w:rsidRPr="007C58FE">
        <w:rPr>
          <w:rFonts w:ascii="Times New Roman" w:hAnsi="Times New Roman" w:cs="Times New Roman"/>
        </w:rPr>
        <w:t>y vznikne jeden listinný dokument, ktorý je výsledko</w:t>
      </w:r>
      <w:r w:rsidR="00336F07" w:rsidRPr="007C58FE">
        <w:rPr>
          <w:rFonts w:ascii="Times New Roman" w:hAnsi="Times New Roman" w:cs="Times New Roman"/>
        </w:rPr>
        <w:t>m</w:t>
      </w:r>
      <w:r w:rsidRPr="007C58FE">
        <w:rPr>
          <w:rFonts w:ascii="Times New Roman" w:hAnsi="Times New Roman" w:cs="Times New Roman"/>
        </w:rPr>
        <w:t xml:space="preserve"> zaručenej konverzie.</w:t>
      </w:r>
    </w:p>
    <w:p w14:paraId="2EA6A4ED" w14:textId="77777777" w:rsidR="00955282" w:rsidRDefault="00955282" w:rsidP="00955282">
      <w:pPr>
        <w:pStyle w:val="Nadpis2"/>
      </w:pPr>
      <w:r>
        <w:t>V</w:t>
      </w:r>
      <w:r w:rsidRPr="00955282">
        <w:t>ytvor</w:t>
      </w:r>
      <w:r>
        <w:t>enie</w:t>
      </w:r>
      <w:r w:rsidRPr="00955282">
        <w:t xml:space="preserve"> osvedčovac</w:t>
      </w:r>
      <w:r>
        <w:t>ej</w:t>
      </w:r>
      <w:r w:rsidRPr="00955282">
        <w:t xml:space="preserve"> doložk</w:t>
      </w:r>
      <w:r>
        <w:t>y</w:t>
      </w:r>
    </w:p>
    <w:p w14:paraId="4A11D6AA" w14:textId="77777777" w:rsidR="00573105" w:rsidRDefault="00573105" w:rsidP="00573105">
      <w:pPr>
        <w:spacing w:before="120" w:after="0"/>
        <w:jc w:val="both"/>
        <w:rPr>
          <w:rFonts w:ascii="Times New Roman" w:hAnsi="Times New Roman" w:cs="Times New Roman"/>
        </w:rPr>
      </w:pPr>
      <w:r>
        <w:rPr>
          <w:rFonts w:ascii="Times New Roman" w:hAnsi="Times New Roman" w:cs="Times New Roman"/>
        </w:rPr>
        <w:t xml:space="preserve">Pre každú vykonávanú </w:t>
      </w:r>
      <w:r w:rsidR="00077F36">
        <w:rPr>
          <w:rFonts w:ascii="Times New Roman" w:hAnsi="Times New Roman" w:cs="Times New Roman"/>
        </w:rPr>
        <w:t xml:space="preserve">zaručenú </w:t>
      </w:r>
      <w:r>
        <w:rPr>
          <w:rFonts w:ascii="Times New Roman" w:hAnsi="Times New Roman" w:cs="Times New Roman"/>
        </w:rPr>
        <w:t xml:space="preserve">konverziu je vytvorená osvedčovacia doložka v súlade s formulárom pre osvedčovaciu doložku, ktorý </w:t>
      </w:r>
      <w:r w:rsidR="00077F36">
        <w:rPr>
          <w:rFonts w:ascii="Times New Roman" w:hAnsi="Times New Roman" w:cs="Times New Roman"/>
        </w:rPr>
        <w:t xml:space="preserve">publikoval Úrad podpredsedu vlády SR pre investície a informatizáciu </w:t>
      </w:r>
      <w:r w:rsidR="00AB0A0E">
        <w:rPr>
          <w:rFonts w:ascii="Times New Roman" w:hAnsi="Times New Roman" w:cs="Times New Roman"/>
        </w:rPr>
        <w:t xml:space="preserve">(ďalej len „ÚPVII“) </w:t>
      </w:r>
      <w:r>
        <w:rPr>
          <w:rFonts w:ascii="Times New Roman" w:hAnsi="Times New Roman" w:cs="Times New Roman"/>
        </w:rPr>
        <w:t>v Module elektronických formulárov.</w:t>
      </w:r>
    </w:p>
    <w:p w14:paraId="296504F0" w14:textId="77777777" w:rsidR="00573105" w:rsidRDefault="00573105" w:rsidP="00573105">
      <w:pPr>
        <w:spacing w:before="120" w:after="0"/>
        <w:jc w:val="both"/>
        <w:rPr>
          <w:rFonts w:ascii="Times New Roman" w:hAnsi="Times New Roman" w:cs="Times New Roman"/>
        </w:rPr>
      </w:pPr>
      <w:r>
        <w:rPr>
          <w:rFonts w:ascii="Times New Roman" w:hAnsi="Times New Roman" w:cs="Times New Roman"/>
        </w:rPr>
        <w:t xml:space="preserve">Súčasťou osvedčovacej doložky je aj evidenčné číslo záznamu o konverzii. Toto do </w:t>
      </w:r>
      <w:r w:rsidR="00AB0A0E">
        <w:rPr>
          <w:rFonts w:ascii="Times New Roman" w:hAnsi="Times New Roman" w:cs="Times New Roman"/>
        </w:rPr>
        <w:t xml:space="preserve">vytvorenia systému centrálne prideľovaných evidenčných čísiel </w:t>
      </w:r>
      <w:r>
        <w:rPr>
          <w:rFonts w:ascii="Times New Roman" w:hAnsi="Times New Roman" w:cs="Times New Roman"/>
        </w:rPr>
        <w:t>vytvára osvedčujúca osoba v rámci ňou vedenej evidencie</w:t>
      </w:r>
      <w:r w:rsidR="00AB0A0E">
        <w:rPr>
          <w:rFonts w:ascii="Times New Roman" w:hAnsi="Times New Roman" w:cs="Times New Roman"/>
        </w:rPr>
        <w:t xml:space="preserve">. Centrálna evidencia záznamov o zaručenej konverzii, vrátane centrálne prideľovaného evidenčného čísla bude vybudovaná najneskôr </w:t>
      </w:r>
      <w:r w:rsidR="00C74B69">
        <w:rPr>
          <w:rFonts w:ascii="Times New Roman" w:hAnsi="Times New Roman" w:cs="Times New Roman"/>
        </w:rPr>
        <w:t>1. 7. 2019</w:t>
      </w:r>
      <w:r w:rsidR="00AB0A0E">
        <w:rPr>
          <w:rFonts w:ascii="Times New Roman" w:hAnsi="Times New Roman" w:cs="Times New Roman"/>
        </w:rPr>
        <w:t>. O spustení centrálnej evidencie a prideľovaní čísiel bude informovať ÚPVII na ústrednom portáli, ako aj na svojom webovom sídle</w:t>
      </w:r>
      <w:r>
        <w:rPr>
          <w:rFonts w:ascii="Times New Roman" w:hAnsi="Times New Roman" w:cs="Times New Roman"/>
        </w:rPr>
        <w:t>.</w:t>
      </w:r>
    </w:p>
    <w:p w14:paraId="237B221D" w14:textId="77777777" w:rsidR="00573105" w:rsidRDefault="00573105" w:rsidP="00573105">
      <w:pPr>
        <w:spacing w:before="120" w:after="0"/>
        <w:jc w:val="both"/>
        <w:rPr>
          <w:rFonts w:ascii="Times New Roman" w:hAnsi="Times New Roman" w:cs="Times New Roman"/>
        </w:rPr>
      </w:pPr>
      <w:r>
        <w:rPr>
          <w:rFonts w:ascii="Times New Roman" w:hAnsi="Times New Roman" w:cs="Times New Roman"/>
        </w:rPr>
        <w:t xml:space="preserve"> Vyplňovanie jednotlivých položiek osvedčovacej doložky prebieha nasledovne:</w:t>
      </w:r>
    </w:p>
    <w:p w14:paraId="45D86B7B" w14:textId="77777777" w:rsidR="00BD3461" w:rsidRDefault="00BD3461" w:rsidP="00A97C71">
      <w:pPr>
        <w:pStyle w:val="Odsekzoznamu"/>
        <w:numPr>
          <w:ilvl w:val="0"/>
          <w:numId w:val="11"/>
        </w:numPr>
        <w:spacing w:before="120" w:after="0"/>
        <w:jc w:val="both"/>
        <w:rPr>
          <w:rFonts w:ascii="Times New Roman" w:hAnsi="Times New Roman" w:cs="Times New Roman"/>
        </w:rPr>
      </w:pPr>
      <w:r>
        <w:rPr>
          <w:rFonts w:ascii="Times New Roman" w:hAnsi="Times New Roman" w:cs="Times New Roman"/>
        </w:rPr>
        <w:t>Sekcia – „</w:t>
      </w:r>
      <w:r w:rsidRPr="00F76EC4">
        <w:rPr>
          <w:rFonts w:ascii="Times New Roman" w:hAnsi="Times New Roman" w:cs="Times New Roman"/>
          <w:b/>
          <w:i/>
        </w:rPr>
        <w:t xml:space="preserve">Údaje </w:t>
      </w:r>
      <w:r>
        <w:rPr>
          <w:rFonts w:ascii="Times New Roman" w:hAnsi="Times New Roman" w:cs="Times New Roman"/>
          <w:b/>
          <w:i/>
        </w:rPr>
        <w:t>o pôvodných elektronických dokument</w:t>
      </w:r>
      <w:r w:rsidR="00001F7F">
        <w:rPr>
          <w:rFonts w:ascii="Times New Roman" w:hAnsi="Times New Roman" w:cs="Times New Roman"/>
          <w:b/>
          <w:i/>
        </w:rPr>
        <w:t>o</w:t>
      </w:r>
      <w:r>
        <w:rPr>
          <w:rFonts w:ascii="Times New Roman" w:hAnsi="Times New Roman" w:cs="Times New Roman"/>
          <w:b/>
          <w:i/>
        </w:rPr>
        <w:t>ch</w:t>
      </w:r>
      <w:r>
        <w:rPr>
          <w:rFonts w:ascii="Times New Roman" w:hAnsi="Times New Roman" w:cs="Times New Roman"/>
        </w:rPr>
        <w:t>“ – táto sekcia popisuje základné údaje o jednotlivých pôvodných dokumentoch v ele</w:t>
      </w:r>
      <w:r w:rsidR="00630F93">
        <w:rPr>
          <w:rFonts w:ascii="Times New Roman" w:hAnsi="Times New Roman" w:cs="Times New Roman"/>
        </w:rPr>
        <w:t>k</w:t>
      </w:r>
      <w:r>
        <w:rPr>
          <w:rFonts w:ascii="Times New Roman" w:hAnsi="Times New Roman" w:cs="Times New Roman"/>
        </w:rPr>
        <w:t xml:space="preserve">tronickej </w:t>
      </w:r>
      <w:r w:rsidR="00092E2B">
        <w:rPr>
          <w:rFonts w:ascii="Times New Roman" w:hAnsi="Times New Roman" w:cs="Times New Roman"/>
        </w:rPr>
        <w:t>podob</w:t>
      </w:r>
      <w:r>
        <w:rPr>
          <w:rFonts w:ascii="Times New Roman" w:hAnsi="Times New Roman" w:cs="Times New Roman"/>
        </w:rPr>
        <w:t>e, ktoré sú predmetom zaručenej konverzie. Pre k</w:t>
      </w:r>
      <w:r w:rsidR="00001F7F">
        <w:rPr>
          <w:rFonts w:ascii="Times New Roman" w:hAnsi="Times New Roman" w:cs="Times New Roman"/>
        </w:rPr>
        <w:t>a</w:t>
      </w:r>
      <w:r>
        <w:rPr>
          <w:rFonts w:ascii="Times New Roman" w:hAnsi="Times New Roman" w:cs="Times New Roman"/>
        </w:rPr>
        <w:t>ždý z</w:t>
      </w:r>
      <w:r w:rsidR="005F3920">
        <w:rPr>
          <w:rFonts w:ascii="Times New Roman" w:hAnsi="Times New Roman" w:cs="Times New Roman"/>
        </w:rPr>
        <w:t xml:space="preserve"> pôvodných elektronických </w:t>
      </w:r>
      <w:r>
        <w:rPr>
          <w:rFonts w:ascii="Times New Roman" w:hAnsi="Times New Roman" w:cs="Times New Roman"/>
        </w:rPr>
        <w:t>dokumentov sú popísané nasledujúce údaje:</w:t>
      </w:r>
    </w:p>
    <w:p w14:paraId="1AA02953" w14:textId="77777777" w:rsidR="00BD3461" w:rsidRDefault="00BD3461" w:rsidP="00A97C71">
      <w:pPr>
        <w:pStyle w:val="Odsekzoznamu"/>
        <w:numPr>
          <w:ilvl w:val="1"/>
          <w:numId w:val="11"/>
        </w:numPr>
        <w:spacing w:before="120" w:after="0"/>
        <w:jc w:val="both"/>
        <w:rPr>
          <w:rFonts w:ascii="Times New Roman" w:hAnsi="Times New Roman" w:cs="Times New Roman"/>
        </w:rPr>
      </w:pPr>
      <w:r w:rsidRPr="00BD3461">
        <w:rPr>
          <w:rFonts w:ascii="Times New Roman" w:hAnsi="Times New Roman" w:cs="Times New Roman"/>
        </w:rPr>
        <w:t xml:space="preserve">Sekcia </w:t>
      </w:r>
      <w:r>
        <w:rPr>
          <w:rFonts w:ascii="Times New Roman" w:hAnsi="Times New Roman" w:cs="Times New Roman"/>
        </w:rPr>
        <w:t>„</w:t>
      </w:r>
      <w:r w:rsidRPr="00F76EC4">
        <w:rPr>
          <w:rFonts w:ascii="Times New Roman" w:hAnsi="Times New Roman" w:cs="Times New Roman"/>
          <w:b/>
          <w:i/>
        </w:rPr>
        <w:t>P</w:t>
      </w:r>
      <w:r w:rsidR="005C6B32">
        <w:rPr>
          <w:rFonts w:ascii="Times New Roman" w:hAnsi="Times New Roman" w:cs="Times New Roman"/>
          <w:b/>
          <w:i/>
        </w:rPr>
        <w:t>ô</w:t>
      </w:r>
      <w:r>
        <w:rPr>
          <w:rFonts w:ascii="Times New Roman" w:hAnsi="Times New Roman" w:cs="Times New Roman"/>
          <w:b/>
          <w:i/>
        </w:rPr>
        <w:t>vodný elektronický dokument“</w:t>
      </w:r>
      <w:r>
        <w:rPr>
          <w:rFonts w:ascii="Times New Roman" w:hAnsi="Times New Roman" w:cs="Times New Roman"/>
        </w:rPr>
        <w:t xml:space="preserve"> – táto sekcia popisuje údaje o jednotlivom pôvodnom elektronickom dokumente. Obsahuje nasledujúce položky:</w:t>
      </w:r>
    </w:p>
    <w:p w14:paraId="0D5E0E40" w14:textId="77777777" w:rsidR="001B43B5" w:rsidRDefault="00BD3461" w:rsidP="00A97C71">
      <w:pPr>
        <w:pStyle w:val="Odsekzoznamu"/>
        <w:numPr>
          <w:ilvl w:val="2"/>
          <w:numId w:val="11"/>
        </w:numPr>
        <w:spacing w:before="120" w:after="0"/>
        <w:jc w:val="both"/>
        <w:rPr>
          <w:rFonts w:ascii="Times New Roman" w:hAnsi="Times New Roman" w:cs="Times New Roman"/>
        </w:rPr>
      </w:pPr>
      <w:r w:rsidRPr="00BD3461">
        <w:rPr>
          <w:rFonts w:ascii="Times New Roman" w:hAnsi="Times New Roman" w:cs="Times New Roman"/>
          <w:b/>
          <w:i/>
        </w:rPr>
        <w:t>Názov dokumentu</w:t>
      </w:r>
      <w:r>
        <w:rPr>
          <w:rFonts w:ascii="Times New Roman" w:hAnsi="Times New Roman" w:cs="Times New Roman"/>
        </w:rPr>
        <w:t xml:space="preserve"> – do poľa sa uvádza</w:t>
      </w:r>
      <w:r w:rsidR="001B43B5">
        <w:rPr>
          <w:rFonts w:ascii="Times New Roman" w:hAnsi="Times New Roman" w:cs="Times New Roman"/>
        </w:rPr>
        <w:t>:</w:t>
      </w:r>
    </w:p>
    <w:p w14:paraId="6C557075" w14:textId="17D7A6D9" w:rsidR="001B43B5" w:rsidRDefault="001B43B5" w:rsidP="00A97C71">
      <w:pPr>
        <w:pStyle w:val="Odsekzoznamu"/>
        <w:numPr>
          <w:ilvl w:val="3"/>
          <w:numId w:val="11"/>
        </w:numPr>
        <w:spacing w:before="120" w:after="0"/>
        <w:jc w:val="both"/>
        <w:rPr>
          <w:rFonts w:ascii="Times New Roman" w:hAnsi="Times New Roman" w:cs="Times New Roman"/>
        </w:rPr>
      </w:pPr>
      <w:r>
        <w:rPr>
          <w:rFonts w:ascii="Times New Roman" w:hAnsi="Times New Roman" w:cs="Times New Roman"/>
        </w:rPr>
        <w:t xml:space="preserve">v prípade že sa jedná o konverziu jediného elektronického dokumentu, ktorý nie je v listinnej </w:t>
      </w:r>
      <w:r w:rsidR="00092E2B">
        <w:rPr>
          <w:rFonts w:ascii="Times New Roman" w:hAnsi="Times New Roman" w:cs="Times New Roman"/>
        </w:rPr>
        <w:t>podob</w:t>
      </w:r>
      <w:r>
        <w:rPr>
          <w:rFonts w:ascii="Times New Roman" w:hAnsi="Times New Roman" w:cs="Times New Roman"/>
        </w:rPr>
        <w:t>e explicitne označený, uvádza sa hodnota „Dokument“</w:t>
      </w:r>
      <w:r w:rsidR="00ED5519">
        <w:rPr>
          <w:rFonts w:ascii="Times New Roman" w:hAnsi="Times New Roman" w:cs="Times New Roman"/>
        </w:rPr>
        <w:t>,</w:t>
      </w:r>
    </w:p>
    <w:p w14:paraId="24C83616" w14:textId="7BCE7B30" w:rsidR="001B43B5" w:rsidRPr="007C58FE" w:rsidRDefault="001B43B5" w:rsidP="00A97C71">
      <w:pPr>
        <w:pStyle w:val="Odsekzoznamu"/>
        <w:numPr>
          <w:ilvl w:val="3"/>
          <w:numId w:val="11"/>
        </w:numPr>
        <w:spacing w:before="120" w:after="0"/>
        <w:jc w:val="both"/>
        <w:rPr>
          <w:rFonts w:ascii="Times New Roman" w:hAnsi="Times New Roman" w:cs="Times New Roman"/>
        </w:rPr>
      </w:pPr>
      <w:r w:rsidRPr="007C58FE">
        <w:rPr>
          <w:rFonts w:ascii="Times New Roman" w:hAnsi="Times New Roman" w:cs="Times New Roman"/>
        </w:rPr>
        <w:t xml:space="preserve">v prípade viacerých pôvodných elektronických dokumentov názov dokumentu tak, ako je použitý pri označení dokumentu pri transformácii do listinnej </w:t>
      </w:r>
      <w:r w:rsidR="00092E2B" w:rsidRPr="007C58FE">
        <w:rPr>
          <w:rFonts w:ascii="Times New Roman" w:hAnsi="Times New Roman" w:cs="Times New Roman"/>
        </w:rPr>
        <w:t>podob</w:t>
      </w:r>
      <w:r w:rsidRPr="007C58FE">
        <w:rPr>
          <w:rFonts w:ascii="Times New Roman" w:hAnsi="Times New Roman" w:cs="Times New Roman"/>
        </w:rPr>
        <w:t>y (názov pôvodného súboru) za účelom jeho identifikácie pri popise väzby autorizácie k autorizovaným dokumentom</w:t>
      </w:r>
      <w:r w:rsidR="00ED5519">
        <w:rPr>
          <w:rFonts w:ascii="Times New Roman" w:hAnsi="Times New Roman" w:cs="Times New Roman"/>
        </w:rPr>
        <w:t>,</w:t>
      </w:r>
    </w:p>
    <w:p w14:paraId="2FCFADF4" w14:textId="2DF1EC06" w:rsidR="001B43B5" w:rsidRDefault="001B43B5" w:rsidP="00A97C71">
      <w:pPr>
        <w:pStyle w:val="Odsekzoznamu"/>
        <w:numPr>
          <w:ilvl w:val="3"/>
          <w:numId w:val="11"/>
        </w:numPr>
        <w:spacing w:before="120" w:after="0"/>
        <w:jc w:val="both"/>
        <w:rPr>
          <w:rFonts w:ascii="Times New Roman" w:hAnsi="Times New Roman" w:cs="Times New Roman"/>
        </w:rPr>
      </w:pPr>
      <w:r>
        <w:rPr>
          <w:rFonts w:ascii="Times New Roman" w:hAnsi="Times New Roman" w:cs="Times New Roman"/>
        </w:rPr>
        <w:t>v prípade viacnásobného podpisu vo formáte PAdES</w:t>
      </w:r>
      <w:r w:rsidR="002E6E15">
        <w:rPr>
          <w:rFonts w:ascii="Times New Roman" w:hAnsi="Times New Roman" w:cs="Times New Roman"/>
        </w:rPr>
        <w:t>,</w:t>
      </w:r>
      <w:r>
        <w:rPr>
          <w:rFonts w:ascii="Times New Roman" w:hAnsi="Times New Roman" w:cs="Times New Roman"/>
        </w:rPr>
        <w:t xml:space="preserve"> </w:t>
      </w:r>
      <w:r w:rsidR="002E6E15">
        <w:rPr>
          <w:rFonts w:ascii="Times New Roman" w:hAnsi="Times New Roman" w:cs="Times New Roman"/>
        </w:rPr>
        <w:t xml:space="preserve">resp. dokumentu XML a podpis formátu XAdES v topológii </w:t>
      </w:r>
      <w:r w:rsidR="00C74B69">
        <w:rPr>
          <w:rFonts w:ascii="Times New Roman" w:hAnsi="Times New Roman" w:cs="Times New Roman"/>
        </w:rPr>
        <w:t>„</w:t>
      </w:r>
      <w:r w:rsidR="002E6E15">
        <w:rPr>
          <w:rFonts w:ascii="Times New Roman" w:hAnsi="Times New Roman" w:cs="Times New Roman"/>
        </w:rPr>
        <w:t>enveloped</w:t>
      </w:r>
      <w:r w:rsidR="00C74B69">
        <w:rPr>
          <w:rFonts w:ascii="Times New Roman" w:hAnsi="Times New Roman" w:cs="Times New Roman"/>
        </w:rPr>
        <w:t>“</w:t>
      </w:r>
      <w:r w:rsidR="002E6E15">
        <w:rPr>
          <w:rFonts w:ascii="Times New Roman" w:hAnsi="Times New Roman" w:cs="Times New Roman"/>
        </w:rPr>
        <w:t xml:space="preserve">, </w:t>
      </w:r>
      <w:r>
        <w:rPr>
          <w:rFonts w:ascii="Times New Roman" w:hAnsi="Times New Roman" w:cs="Times New Roman"/>
        </w:rPr>
        <w:t xml:space="preserve">viažúceho sa na rôzne časti dokumentu názov vzniká z názvu pôvodného súboru a prípony poradia </w:t>
      </w:r>
      <w:r w:rsidR="00132336">
        <w:rPr>
          <w:rFonts w:ascii="Times New Roman" w:hAnsi="Times New Roman" w:cs="Times New Roman"/>
        </w:rPr>
        <w:t>(</w:t>
      </w:r>
      <w:r>
        <w:rPr>
          <w:rFonts w:ascii="Times New Roman" w:hAnsi="Times New Roman" w:cs="Times New Roman"/>
        </w:rPr>
        <w:t>napr. zmluva-1, zmluva-2, atď.)</w:t>
      </w:r>
      <w:r w:rsidR="00ED5519">
        <w:rPr>
          <w:rFonts w:ascii="Times New Roman" w:hAnsi="Times New Roman" w:cs="Times New Roman"/>
        </w:rPr>
        <w:t>.</w:t>
      </w:r>
    </w:p>
    <w:p w14:paraId="4D5139D0" w14:textId="77777777" w:rsidR="00974B9D" w:rsidRDefault="00BD3461" w:rsidP="00A97C71">
      <w:pPr>
        <w:pStyle w:val="Odsekzoznamu"/>
        <w:numPr>
          <w:ilvl w:val="2"/>
          <w:numId w:val="11"/>
        </w:numPr>
        <w:spacing w:before="120" w:after="0"/>
        <w:jc w:val="both"/>
        <w:rPr>
          <w:rFonts w:ascii="Times New Roman" w:hAnsi="Times New Roman" w:cs="Times New Roman"/>
        </w:rPr>
      </w:pPr>
      <w:r w:rsidRPr="00BD3461">
        <w:rPr>
          <w:rFonts w:ascii="Times New Roman" w:hAnsi="Times New Roman" w:cs="Times New Roman"/>
          <w:b/>
          <w:i/>
        </w:rPr>
        <w:t>Formát dokumentu</w:t>
      </w:r>
      <w:r>
        <w:rPr>
          <w:rFonts w:ascii="Times New Roman" w:hAnsi="Times New Roman" w:cs="Times New Roman"/>
        </w:rPr>
        <w:t xml:space="preserve"> – do poľa sa uvádza formát dokumentu</w:t>
      </w:r>
      <w:r w:rsidR="005F3920">
        <w:rPr>
          <w:rFonts w:ascii="Times New Roman" w:hAnsi="Times New Roman" w:cs="Times New Roman"/>
        </w:rPr>
        <w:t xml:space="preserve"> tak ako je uvedený v prostriedku autorizácie</w:t>
      </w:r>
      <w:r w:rsidR="004F2F3F">
        <w:rPr>
          <w:rFonts w:ascii="Times New Roman" w:hAnsi="Times New Roman" w:cs="Times New Roman"/>
        </w:rPr>
        <w:t xml:space="preserve">. Ak dokument </w:t>
      </w:r>
      <w:r w:rsidR="00C74B69">
        <w:rPr>
          <w:rFonts w:ascii="Times New Roman" w:hAnsi="Times New Roman" w:cs="Times New Roman"/>
        </w:rPr>
        <w:t xml:space="preserve">(alebo jeho časť) </w:t>
      </w:r>
      <w:r w:rsidR="004F2F3F">
        <w:rPr>
          <w:rFonts w:ascii="Times New Roman" w:hAnsi="Times New Roman" w:cs="Times New Roman"/>
        </w:rPr>
        <w:t>nie je autorizovaný, uvedie sa formát dokumentu, tak ako je v dokumente uvedený, napr. jeho príponou</w:t>
      </w:r>
      <w:r w:rsidR="00974B9D">
        <w:rPr>
          <w:rFonts w:ascii="Times New Roman" w:hAnsi="Times New Roman" w:cs="Times New Roman"/>
        </w:rPr>
        <w:t>:</w:t>
      </w:r>
    </w:p>
    <w:p w14:paraId="4023C80A" w14:textId="0B6B649A" w:rsidR="00796876" w:rsidRPr="00F63584" w:rsidRDefault="00796876" w:rsidP="00FC5C18">
      <w:pPr>
        <w:pStyle w:val="Odsekzoznamu"/>
        <w:numPr>
          <w:ilvl w:val="3"/>
          <w:numId w:val="11"/>
        </w:numPr>
        <w:spacing w:before="120" w:after="0"/>
        <w:jc w:val="both"/>
        <w:rPr>
          <w:rFonts w:ascii="Times New Roman" w:hAnsi="Times New Roman" w:cs="Times New Roman"/>
        </w:rPr>
      </w:pPr>
      <w:r w:rsidRPr="00796876">
        <w:rPr>
          <w:rFonts w:ascii="Times New Roman" w:hAnsi="Times New Roman" w:cs="Times New Roman"/>
        </w:rPr>
        <w:t>„</w:t>
      </w:r>
      <w:r w:rsidR="00087A29">
        <w:rPr>
          <w:rFonts w:ascii="Times New Roman" w:hAnsi="Times New Roman" w:cs="Times New Roman"/>
        </w:rPr>
        <w:t>PDF</w:t>
      </w:r>
      <w:r w:rsidRPr="00796876">
        <w:rPr>
          <w:rFonts w:ascii="Times New Roman" w:hAnsi="Times New Roman" w:cs="Times New Roman"/>
        </w:rPr>
        <w:t>“ – elektronický dokument vo formáte Portable Document Format</w:t>
      </w:r>
      <w:r w:rsidR="00ED5519">
        <w:rPr>
          <w:rFonts w:ascii="Times New Roman" w:hAnsi="Times New Roman" w:cs="Times New Roman"/>
        </w:rPr>
        <w:t>,</w:t>
      </w:r>
      <w:r w:rsidRPr="00796876">
        <w:rPr>
          <w:rFonts w:ascii="Times New Roman" w:hAnsi="Times New Roman" w:cs="Times New Roman"/>
        </w:rPr>
        <w:t xml:space="preserve"> </w:t>
      </w:r>
    </w:p>
    <w:p w14:paraId="37BDFB8E" w14:textId="77777777" w:rsidR="00974B9D" w:rsidRPr="00E36BB8" w:rsidRDefault="00974B9D" w:rsidP="00A97C71">
      <w:pPr>
        <w:pStyle w:val="Odsekzoznamu"/>
        <w:numPr>
          <w:ilvl w:val="3"/>
          <w:numId w:val="11"/>
        </w:numPr>
        <w:spacing w:before="120" w:after="0"/>
        <w:jc w:val="both"/>
        <w:rPr>
          <w:rFonts w:ascii="Times New Roman" w:hAnsi="Times New Roman" w:cs="Times New Roman"/>
        </w:rPr>
      </w:pPr>
      <w:r w:rsidRPr="00E36BB8">
        <w:rPr>
          <w:rFonts w:ascii="Times New Roman" w:hAnsi="Times New Roman" w:cs="Times New Roman"/>
        </w:rPr>
        <w:lastRenderedPageBreak/>
        <w:t>„TXT“ – elektronický dokument vo formáte Plain Text Format (.txt),</w:t>
      </w:r>
    </w:p>
    <w:p w14:paraId="0E683AD9" w14:textId="1BE86E4B" w:rsidR="00974B9D" w:rsidRPr="00E36BB8" w:rsidRDefault="00974B9D" w:rsidP="00A97C71">
      <w:pPr>
        <w:pStyle w:val="Odsekzoznamu"/>
        <w:numPr>
          <w:ilvl w:val="3"/>
          <w:numId w:val="11"/>
        </w:numPr>
        <w:spacing w:before="120" w:after="0"/>
        <w:jc w:val="both"/>
        <w:rPr>
          <w:rFonts w:ascii="Times New Roman" w:hAnsi="Times New Roman" w:cs="Times New Roman"/>
        </w:rPr>
      </w:pPr>
      <w:r w:rsidRPr="00E36BB8">
        <w:rPr>
          <w:rFonts w:ascii="Times New Roman" w:hAnsi="Times New Roman" w:cs="Times New Roman"/>
        </w:rPr>
        <w:t>„PNG“ – elektronický dokument vo formáte Portable Network Grap</w:t>
      </w:r>
      <w:r w:rsidR="00BB16B0">
        <w:rPr>
          <w:rFonts w:ascii="Times New Roman" w:hAnsi="Times New Roman" w:cs="Times New Roman"/>
        </w:rPr>
        <w:t>h</w:t>
      </w:r>
      <w:r w:rsidRPr="00E36BB8">
        <w:rPr>
          <w:rFonts w:ascii="Times New Roman" w:hAnsi="Times New Roman" w:cs="Times New Roman"/>
        </w:rPr>
        <w:t>ics (.png)“</w:t>
      </w:r>
      <w:r w:rsidR="00ED5519">
        <w:rPr>
          <w:rFonts w:ascii="Times New Roman" w:hAnsi="Times New Roman" w:cs="Times New Roman"/>
        </w:rPr>
        <w:t>,</w:t>
      </w:r>
    </w:p>
    <w:p w14:paraId="4FA65C84" w14:textId="4D96B1CF" w:rsidR="001B43B5" w:rsidRDefault="00974B9D" w:rsidP="00A97C71">
      <w:pPr>
        <w:pStyle w:val="Odsekzoznamu"/>
        <w:numPr>
          <w:ilvl w:val="3"/>
          <w:numId w:val="11"/>
        </w:numPr>
        <w:spacing w:before="120" w:after="0"/>
        <w:jc w:val="both"/>
        <w:rPr>
          <w:rFonts w:ascii="Times New Roman" w:hAnsi="Times New Roman" w:cs="Times New Roman"/>
        </w:rPr>
      </w:pPr>
      <w:r w:rsidRPr="00E36BB8">
        <w:rPr>
          <w:rFonts w:ascii="Times New Roman" w:hAnsi="Times New Roman" w:cs="Times New Roman"/>
        </w:rPr>
        <w:t>„XMLDataContainer“ – elektronický dokument vo formáte (XML) v štruktúre „kontajnera XML údajov“</w:t>
      </w:r>
      <w:r w:rsidR="00ED5519">
        <w:rPr>
          <w:rFonts w:ascii="Times New Roman" w:hAnsi="Times New Roman" w:cs="Times New Roman"/>
        </w:rPr>
        <w:t>,</w:t>
      </w:r>
    </w:p>
    <w:p w14:paraId="3C380AF2" w14:textId="4DD6E176" w:rsidR="001B43B5" w:rsidRPr="00F43B58" w:rsidRDefault="001B43B5" w:rsidP="00A97C71">
      <w:pPr>
        <w:pStyle w:val="Odsekzoznamu"/>
        <w:numPr>
          <w:ilvl w:val="3"/>
          <w:numId w:val="11"/>
        </w:numPr>
        <w:spacing w:before="120" w:after="0"/>
        <w:jc w:val="both"/>
        <w:rPr>
          <w:rFonts w:ascii="Times New Roman" w:hAnsi="Times New Roman" w:cs="Times New Roman"/>
        </w:rPr>
      </w:pPr>
      <w:r w:rsidRPr="00F43B58">
        <w:rPr>
          <w:rFonts w:ascii="Times New Roman" w:hAnsi="Times New Roman" w:cs="Times New Roman"/>
        </w:rPr>
        <w:t>hodnoty pre ostatné formáty sa tvoria z obvyklej prípony použitého formátu alebo z obvyklej skratky názvu použitého formátu tak, aby bola identifikácia jednoznačná a nekonfliktná s inými formátmi v súlade s </w:t>
      </w:r>
      <w:r w:rsidR="00523CAA" w:rsidRPr="00F43B58">
        <w:rPr>
          <w:rFonts w:ascii="Times New Roman" w:hAnsi="Times New Roman" w:cs="Times New Roman"/>
        </w:rPr>
        <w:t>§</w:t>
      </w:r>
      <w:r w:rsidR="0086363D">
        <w:rPr>
          <w:rFonts w:ascii="Times New Roman" w:hAnsi="Times New Roman" w:cs="Times New Roman"/>
        </w:rPr>
        <w:t xml:space="preserve"> </w:t>
      </w:r>
      <w:r w:rsidR="00523CAA" w:rsidRPr="00F43B58">
        <w:rPr>
          <w:rFonts w:ascii="Times New Roman" w:hAnsi="Times New Roman" w:cs="Times New Roman"/>
        </w:rPr>
        <w:t>57d ods. 1</w:t>
      </w:r>
      <w:r w:rsidR="00523CAA">
        <w:rPr>
          <w:rFonts w:ascii="Times New Roman" w:hAnsi="Times New Roman" w:cs="Times New Roman"/>
        </w:rPr>
        <w:t xml:space="preserve"> </w:t>
      </w:r>
      <w:r w:rsidR="00E17429">
        <w:rPr>
          <w:rFonts w:ascii="Times New Roman" w:hAnsi="Times New Roman" w:cs="Times New Roman"/>
        </w:rPr>
        <w:t>výnos</w:t>
      </w:r>
      <w:r w:rsidR="00523CAA">
        <w:rPr>
          <w:rFonts w:ascii="Times New Roman" w:hAnsi="Times New Roman" w:cs="Times New Roman"/>
        </w:rPr>
        <w:t>u</w:t>
      </w:r>
      <w:r w:rsidRPr="00F43B58">
        <w:rPr>
          <w:rFonts w:ascii="Times New Roman" w:hAnsi="Times New Roman" w:cs="Times New Roman"/>
        </w:rPr>
        <w:t xml:space="preserve"> o štandardoch .</w:t>
      </w:r>
    </w:p>
    <w:p w14:paraId="4D08BB55" w14:textId="77777777" w:rsidR="00BD3461" w:rsidRDefault="00BD3461" w:rsidP="00A97C71">
      <w:pPr>
        <w:pStyle w:val="Odsekzoznamu"/>
        <w:numPr>
          <w:ilvl w:val="2"/>
          <w:numId w:val="11"/>
        </w:numPr>
        <w:spacing w:before="120" w:after="0"/>
        <w:jc w:val="both"/>
        <w:rPr>
          <w:rFonts w:ascii="Times New Roman" w:hAnsi="Times New Roman" w:cs="Times New Roman"/>
        </w:rPr>
      </w:pPr>
      <w:r w:rsidRPr="00540F6F">
        <w:rPr>
          <w:rFonts w:ascii="Times New Roman" w:hAnsi="Times New Roman" w:cs="Times New Roman"/>
          <w:b/>
          <w:i/>
        </w:rPr>
        <w:t xml:space="preserve">Hodnota elektronického odtlačku </w:t>
      </w:r>
      <w:r>
        <w:rPr>
          <w:rFonts w:ascii="Times New Roman" w:hAnsi="Times New Roman" w:cs="Times New Roman"/>
        </w:rPr>
        <w:t>– do poľa sa zadáva hodnota elektronického odtlačku (hash) pôvodného elektronického dokumentu</w:t>
      </w:r>
      <w:r w:rsidR="006E2ECD">
        <w:rPr>
          <w:rFonts w:ascii="Times New Roman" w:hAnsi="Times New Roman" w:cs="Times New Roman"/>
        </w:rPr>
        <w:t>, ktorá je zapísaná</w:t>
      </w:r>
      <w:r>
        <w:rPr>
          <w:rFonts w:ascii="Times New Roman" w:hAnsi="Times New Roman" w:cs="Times New Roman"/>
        </w:rPr>
        <w:t xml:space="preserve"> v</w:t>
      </w:r>
      <w:r w:rsidR="0045102A">
        <w:rPr>
          <w:rFonts w:ascii="Times New Roman" w:hAnsi="Times New Roman" w:cs="Times New Roman"/>
        </w:rPr>
        <w:t xml:space="preserve"> kódovaní BASE64</w:t>
      </w:r>
      <w:r>
        <w:rPr>
          <w:rFonts w:ascii="Times New Roman" w:hAnsi="Times New Roman" w:cs="Times New Roman"/>
        </w:rPr>
        <w:t xml:space="preserve">. </w:t>
      </w:r>
    </w:p>
    <w:p w14:paraId="6307886A" w14:textId="1823D93B" w:rsidR="00BD3461" w:rsidRPr="00D73C43" w:rsidRDefault="00BD3461" w:rsidP="00D73C43">
      <w:pPr>
        <w:pStyle w:val="Odsekzoznamu"/>
        <w:numPr>
          <w:ilvl w:val="2"/>
          <w:numId w:val="11"/>
        </w:numPr>
        <w:spacing w:before="120" w:after="0"/>
        <w:jc w:val="both"/>
        <w:rPr>
          <w:rFonts w:ascii="Times New Roman" w:hAnsi="Times New Roman" w:cs="Times New Roman"/>
        </w:rPr>
      </w:pPr>
      <w:r>
        <w:rPr>
          <w:rFonts w:ascii="Times New Roman" w:hAnsi="Times New Roman" w:cs="Times New Roman"/>
          <w:b/>
          <w:i/>
        </w:rPr>
        <w:t xml:space="preserve">Funkcia použitá pre výpočet elektronického odtlačku </w:t>
      </w:r>
      <w:r>
        <w:rPr>
          <w:rFonts w:ascii="Times New Roman" w:hAnsi="Times New Roman" w:cs="Times New Roman"/>
        </w:rPr>
        <w:t xml:space="preserve">– zadáva sa </w:t>
      </w:r>
      <w:r w:rsidR="004E3D96">
        <w:rPr>
          <w:rFonts w:ascii="Times New Roman" w:hAnsi="Times New Roman" w:cs="Times New Roman"/>
        </w:rPr>
        <w:t xml:space="preserve">názov </w:t>
      </w:r>
      <w:r>
        <w:rPr>
          <w:rFonts w:ascii="Times New Roman" w:hAnsi="Times New Roman" w:cs="Times New Roman"/>
        </w:rPr>
        <w:t xml:space="preserve">kryptografickej funkcie, ktorou bol odtlačok pôvodného elektronického dokumentu vypočítaný. </w:t>
      </w:r>
      <w:r w:rsidR="005F3920">
        <w:rPr>
          <w:rFonts w:ascii="Times New Roman" w:hAnsi="Times New Roman" w:cs="Times New Roman"/>
        </w:rPr>
        <w:t>Identifikácia použitej kryptografickej funkcie pre výpočet elektronického odtlačku sa vykoná v súlade s</w:t>
      </w:r>
      <w:r w:rsidR="004E3D96">
        <w:rPr>
          <w:rFonts w:ascii="Times New Roman" w:hAnsi="Times New Roman" w:cs="Times New Roman"/>
        </w:rPr>
        <w:t xml:space="preserve"> </w:t>
      </w:r>
      <w:r w:rsidR="002A11FF">
        <w:rPr>
          <w:rFonts w:ascii="Times New Roman" w:hAnsi="Times New Roman" w:cs="Times New Roman"/>
        </w:rPr>
        <w:t>§ 11 ods. 1 písm. m) zákona č. 272/2016 Z. z.</w:t>
      </w:r>
      <w:r w:rsidR="00D73C43">
        <w:rPr>
          <w:rFonts w:ascii="Times New Roman" w:hAnsi="Times New Roman" w:cs="Times New Roman"/>
        </w:rPr>
        <w:t xml:space="preserve"> </w:t>
      </w:r>
      <w:r w:rsidR="00D73C43" w:rsidRPr="00D73C43">
        <w:rPr>
          <w:rFonts w:ascii="Times New Roman" w:hAnsi="Times New Roman" w:cs="Times New Roman"/>
        </w:rPr>
        <w:t xml:space="preserve">o dôveryhodných službách pre elektronické transakcie na vnútornom trhu a o zmene a doplnení niektorých zákonov (zákon o dôveryhodných službách) </w:t>
      </w:r>
      <w:r w:rsidR="00E7549C" w:rsidRPr="00D73C43">
        <w:rPr>
          <w:rFonts w:ascii="Times New Roman" w:hAnsi="Times New Roman" w:cs="Times New Roman"/>
        </w:rPr>
        <w:t>(napr. „sha-256“).</w:t>
      </w:r>
    </w:p>
    <w:p w14:paraId="330930DC" w14:textId="0479ED61" w:rsidR="00343CB9" w:rsidRDefault="005879B2" w:rsidP="00A97C71">
      <w:pPr>
        <w:pStyle w:val="Odsekzoznamu"/>
        <w:numPr>
          <w:ilvl w:val="0"/>
          <w:numId w:val="11"/>
        </w:numPr>
        <w:spacing w:before="120" w:after="0"/>
        <w:jc w:val="both"/>
        <w:rPr>
          <w:rFonts w:ascii="Times New Roman" w:hAnsi="Times New Roman" w:cs="Times New Roman"/>
        </w:rPr>
      </w:pPr>
      <w:r>
        <w:rPr>
          <w:rFonts w:ascii="Times New Roman" w:hAnsi="Times New Roman" w:cs="Times New Roman"/>
        </w:rPr>
        <w:t>Sekcia – „</w:t>
      </w:r>
      <w:r w:rsidRPr="005879B2">
        <w:rPr>
          <w:rFonts w:ascii="Times New Roman" w:hAnsi="Times New Roman" w:cs="Times New Roman"/>
          <w:b/>
          <w:i/>
        </w:rPr>
        <w:t xml:space="preserve">Autorizačné prvky pôvodného dokumentu v elektronickej </w:t>
      </w:r>
      <w:r w:rsidR="00092E2B">
        <w:rPr>
          <w:rFonts w:ascii="Times New Roman" w:hAnsi="Times New Roman" w:cs="Times New Roman"/>
          <w:b/>
          <w:i/>
        </w:rPr>
        <w:t>podob</w:t>
      </w:r>
      <w:r w:rsidRPr="005879B2">
        <w:rPr>
          <w:rFonts w:ascii="Times New Roman" w:hAnsi="Times New Roman" w:cs="Times New Roman"/>
          <w:b/>
          <w:i/>
        </w:rPr>
        <w:t>e</w:t>
      </w:r>
      <w:r>
        <w:rPr>
          <w:rFonts w:ascii="Times New Roman" w:hAnsi="Times New Roman" w:cs="Times New Roman"/>
        </w:rPr>
        <w:t>“</w:t>
      </w:r>
      <w:r w:rsidR="00426710">
        <w:rPr>
          <w:rFonts w:ascii="Times New Roman" w:hAnsi="Times New Roman" w:cs="Times New Roman"/>
        </w:rPr>
        <w:t xml:space="preserve"> – táto sekcia obsahuje informácie o všetkých autorizáciách, ktoré s</w:t>
      </w:r>
      <w:r w:rsidR="007D771D">
        <w:rPr>
          <w:rFonts w:ascii="Times New Roman" w:hAnsi="Times New Roman" w:cs="Times New Roman"/>
        </w:rPr>
        <w:t>ú</w:t>
      </w:r>
      <w:r w:rsidR="00426710">
        <w:rPr>
          <w:rFonts w:ascii="Times New Roman" w:hAnsi="Times New Roman" w:cs="Times New Roman"/>
        </w:rPr>
        <w:t xml:space="preserve"> k pôvodnému elektronickému dokumentu, resp. viacerým elekt</w:t>
      </w:r>
      <w:r w:rsidR="00B54357">
        <w:rPr>
          <w:rFonts w:ascii="Times New Roman" w:hAnsi="Times New Roman" w:cs="Times New Roman"/>
        </w:rPr>
        <w:t>r</w:t>
      </w:r>
      <w:r w:rsidR="00426710">
        <w:rPr>
          <w:rFonts w:ascii="Times New Roman" w:hAnsi="Times New Roman" w:cs="Times New Roman"/>
        </w:rPr>
        <w:t>onickým dokumentom spoločne autorizovaným, pripojené</w:t>
      </w:r>
      <w:r w:rsidR="00FE60F2">
        <w:rPr>
          <w:rFonts w:ascii="Times New Roman" w:hAnsi="Times New Roman" w:cs="Times New Roman"/>
        </w:rPr>
        <w:t>. Popisy ostatných typ</w:t>
      </w:r>
      <w:r w:rsidR="00BB16B0">
        <w:rPr>
          <w:rFonts w:ascii="Times New Roman" w:hAnsi="Times New Roman" w:cs="Times New Roman"/>
        </w:rPr>
        <w:t>ov</w:t>
      </w:r>
      <w:r w:rsidR="0086363D">
        <w:rPr>
          <w:rFonts w:ascii="Times New Roman" w:hAnsi="Times New Roman" w:cs="Times New Roman"/>
        </w:rPr>
        <w:t xml:space="preserve"> </w:t>
      </w:r>
      <w:r w:rsidR="00FE60F2">
        <w:rPr>
          <w:rFonts w:ascii="Times New Roman" w:hAnsi="Times New Roman" w:cs="Times New Roman"/>
        </w:rPr>
        <w:t>bezpečnostných prvkov (ktoré nie sú autorizáciami pôvodných dokumentov) sa neuvádzajú.</w:t>
      </w:r>
    </w:p>
    <w:p w14:paraId="02A44669" w14:textId="0AB0BD52" w:rsidR="005879B2" w:rsidRDefault="005879B2" w:rsidP="00A97C71">
      <w:pPr>
        <w:pStyle w:val="Odsekzoznamu"/>
        <w:numPr>
          <w:ilvl w:val="1"/>
          <w:numId w:val="11"/>
        </w:numPr>
        <w:spacing w:before="120" w:after="0"/>
        <w:jc w:val="both"/>
        <w:rPr>
          <w:rFonts w:ascii="Times New Roman" w:hAnsi="Times New Roman" w:cs="Times New Roman"/>
        </w:rPr>
      </w:pPr>
      <w:r w:rsidRPr="005879B2">
        <w:rPr>
          <w:rFonts w:ascii="Times New Roman" w:hAnsi="Times New Roman" w:cs="Times New Roman"/>
          <w:b/>
          <w:i/>
        </w:rPr>
        <w:t>Výskyt autorizačných prvkov</w:t>
      </w:r>
      <w:r>
        <w:rPr>
          <w:rFonts w:ascii="Times New Roman" w:hAnsi="Times New Roman" w:cs="Times New Roman"/>
        </w:rPr>
        <w:t xml:space="preserve"> – je možné vyznačiť, či dokument obsahuje autorizačné prvky alebo nie</w:t>
      </w:r>
      <w:r w:rsidR="00BB16B0">
        <w:rPr>
          <w:rFonts w:ascii="Times New Roman" w:hAnsi="Times New Roman" w:cs="Times New Roman"/>
        </w:rPr>
        <w:t>,</w:t>
      </w:r>
      <w:r>
        <w:rPr>
          <w:rFonts w:ascii="Times New Roman" w:hAnsi="Times New Roman" w:cs="Times New Roman"/>
        </w:rPr>
        <w:t xml:space="preserve"> označením jednej z možností:</w:t>
      </w:r>
    </w:p>
    <w:p w14:paraId="732DDF7E" w14:textId="376C8E7A" w:rsidR="005879B2" w:rsidRDefault="005879B2" w:rsidP="00A97C71">
      <w:pPr>
        <w:pStyle w:val="Odsekzoznamu"/>
        <w:numPr>
          <w:ilvl w:val="2"/>
          <w:numId w:val="11"/>
        </w:numPr>
        <w:spacing w:before="120" w:after="0"/>
        <w:jc w:val="both"/>
        <w:rPr>
          <w:rFonts w:ascii="Times New Roman" w:hAnsi="Times New Roman" w:cs="Times New Roman"/>
        </w:rPr>
      </w:pPr>
      <w:r w:rsidRPr="005879B2">
        <w:rPr>
          <w:rFonts w:ascii="Times New Roman" w:hAnsi="Times New Roman" w:cs="Times New Roman"/>
        </w:rPr>
        <w:t>Dokument obsahuje prostriedky autorizácie alebo časovú pečiatku</w:t>
      </w:r>
      <w:r>
        <w:rPr>
          <w:rFonts w:ascii="Times New Roman" w:hAnsi="Times New Roman" w:cs="Times New Roman"/>
        </w:rPr>
        <w:t xml:space="preserve"> – v tomto prípade je možné vyplňovať ostatné položky tejto sekcie</w:t>
      </w:r>
      <w:r w:rsidR="00ED5519">
        <w:rPr>
          <w:rFonts w:ascii="Times New Roman" w:hAnsi="Times New Roman" w:cs="Times New Roman"/>
        </w:rPr>
        <w:t>.</w:t>
      </w:r>
    </w:p>
    <w:p w14:paraId="41E3CB34" w14:textId="77777777" w:rsidR="005879B2" w:rsidRDefault="005879B2" w:rsidP="00A97C71">
      <w:pPr>
        <w:pStyle w:val="Odsekzoznamu"/>
        <w:numPr>
          <w:ilvl w:val="2"/>
          <w:numId w:val="11"/>
        </w:numPr>
        <w:spacing w:before="120" w:after="0"/>
        <w:jc w:val="both"/>
        <w:rPr>
          <w:rFonts w:ascii="Times New Roman" w:hAnsi="Times New Roman" w:cs="Times New Roman"/>
        </w:rPr>
      </w:pPr>
      <w:r w:rsidRPr="005879B2">
        <w:rPr>
          <w:rFonts w:ascii="Times New Roman" w:hAnsi="Times New Roman" w:cs="Times New Roman"/>
        </w:rPr>
        <w:t xml:space="preserve">Dokument </w:t>
      </w:r>
      <w:r>
        <w:rPr>
          <w:rFonts w:ascii="Times New Roman" w:hAnsi="Times New Roman" w:cs="Times New Roman"/>
        </w:rPr>
        <w:t>ne</w:t>
      </w:r>
      <w:r w:rsidRPr="005879B2">
        <w:rPr>
          <w:rFonts w:ascii="Times New Roman" w:hAnsi="Times New Roman" w:cs="Times New Roman"/>
        </w:rPr>
        <w:t>obsahuje prostriedky autorizácie a</w:t>
      </w:r>
      <w:r>
        <w:rPr>
          <w:rFonts w:ascii="Times New Roman" w:hAnsi="Times New Roman" w:cs="Times New Roman"/>
        </w:rPr>
        <w:t>ni</w:t>
      </w:r>
      <w:r w:rsidRPr="005879B2">
        <w:rPr>
          <w:rFonts w:ascii="Times New Roman" w:hAnsi="Times New Roman" w:cs="Times New Roman"/>
        </w:rPr>
        <w:t xml:space="preserve"> časovú pečiatku</w:t>
      </w:r>
      <w:r>
        <w:rPr>
          <w:rFonts w:ascii="Times New Roman" w:hAnsi="Times New Roman" w:cs="Times New Roman"/>
        </w:rPr>
        <w:t xml:space="preserve"> – v tomto prípade je sekcia uzamknutá a nie je zobrazovaná v osvedčovacej doložke, je zobrazený iba predchádzajúci text o neexistencii prostriedkov autorizácie.</w:t>
      </w:r>
    </w:p>
    <w:p w14:paraId="5AF75FFB" w14:textId="1C3AC20C" w:rsidR="005879B2" w:rsidRDefault="005879B2" w:rsidP="00A97C71">
      <w:pPr>
        <w:pStyle w:val="Odsekzoznamu"/>
        <w:numPr>
          <w:ilvl w:val="1"/>
          <w:numId w:val="11"/>
        </w:numPr>
        <w:spacing w:before="120" w:after="0"/>
        <w:jc w:val="both"/>
        <w:rPr>
          <w:rFonts w:ascii="Times New Roman" w:hAnsi="Times New Roman" w:cs="Times New Roman"/>
        </w:rPr>
      </w:pPr>
      <w:r>
        <w:rPr>
          <w:rFonts w:ascii="Times New Roman" w:hAnsi="Times New Roman" w:cs="Times New Roman"/>
        </w:rPr>
        <w:t>Sekcia – „</w:t>
      </w:r>
      <w:r w:rsidRPr="005879B2">
        <w:rPr>
          <w:rFonts w:ascii="Times New Roman" w:hAnsi="Times New Roman" w:cs="Times New Roman"/>
          <w:b/>
        </w:rPr>
        <w:t>Autorizácia pôvodného elektronického dokumentu</w:t>
      </w:r>
      <w:r>
        <w:rPr>
          <w:rFonts w:ascii="Times New Roman" w:hAnsi="Times New Roman" w:cs="Times New Roman"/>
        </w:rPr>
        <w:t>“ – táto sekcia môže mať viacnásobný výskyt (podľa počtu autorizačných prvkov) a pre každý z autorizačných prvkov je vyplňovaná samostatne</w:t>
      </w:r>
      <w:r w:rsidR="00C42568">
        <w:rPr>
          <w:rFonts w:ascii="Times New Roman" w:hAnsi="Times New Roman" w:cs="Times New Roman"/>
        </w:rPr>
        <w:t>. Vyplňujú sa vždy relevantné údaje aplikovateľné pre použitý spôsob autorizácie (v prípade</w:t>
      </w:r>
      <w:r w:rsidR="0014147A">
        <w:rPr>
          <w:rFonts w:ascii="Times New Roman" w:hAnsi="Times New Roman" w:cs="Times New Roman"/>
        </w:rPr>
        <w:t>,</w:t>
      </w:r>
      <w:r w:rsidR="00C42568">
        <w:rPr>
          <w:rFonts w:ascii="Times New Roman" w:hAnsi="Times New Roman" w:cs="Times New Roman"/>
        </w:rPr>
        <w:t xml:space="preserve"> že pre danú formu autorizácie je vyplňovaný údaj nepoužiteľný, nevyplní sa)</w:t>
      </w:r>
      <w:r>
        <w:rPr>
          <w:rFonts w:ascii="Times New Roman" w:hAnsi="Times New Roman" w:cs="Times New Roman"/>
        </w:rPr>
        <w:t>:</w:t>
      </w:r>
    </w:p>
    <w:p w14:paraId="5F2A1512" w14:textId="77777777" w:rsidR="002E52A8" w:rsidRPr="002E52A8" w:rsidRDefault="002E52A8" w:rsidP="00A97C71">
      <w:pPr>
        <w:pStyle w:val="Odsekzoznamu"/>
        <w:numPr>
          <w:ilvl w:val="2"/>
          <w:numId w:val="11"/>
        </w:numPr>
        <w:spacing w:before="120" w:after="0"/>
        <w:jc w:val="both"/>
        <w:rPr>
          <w:rFonts w:ascii="Times New Roman" w:hAnsi="Times New Roman" w:cs="Times New Roman"/>
          <w:b/>
          <w:i/>
        </w:rPr>
      </w:pPr>
      <w:r w:rsidRPr="002E52A8">
        <w:rPr>
          <w:rFonts w:ascii="Times New Roman" w:hAnsi="Times New Roman" w:cs="Times New Roman"/>
          <w:b/>
          <w:i/>
        </w:rPr>
        <w:t>Typ autorizácie</w:t>
      </w:r>
      <w:r>
        <w:rPr>
          <w:rFonts w:ascii="Times New Roman" w:hAnsi="Times New Roman" w:cs="Times New Roman"/>
          <w:b/>
          <w:i/>
        </w:rPr>
        <w:t xml:space="preserve"> – </w:t>
      </w:r>
      <w:r w:rsidRPr="002E52A8">
        <w:rPr>
          <w:rFonts w:ascii="Times New Roman" w:hAnsi="Times New Roman" w:cs="Times New Roman"/>
        </w:rPr>
        <w:t>určuje typ použitej autorizácie</w:t>
      </w:r>
      <w:r w:rsidR="00C42568">
        <w:rPr>
          <w:rFonts w:ascii="Times New Roman" w:hAnsi="Times New Roman" w:cs="Times New Roman"/>
        </w:rPr>
        <w:t xml:space="preserve"> (</w:t>
      </w:r>
      <w:r w:rsidR="004D31A8">
        <w:rPr>
          <w:rFonts w:ascii="Times New Roman" w:hAnsi="Times New Roman" w:cs="Times New Roman"/>
        </w:rPr>
        <w:t>kvalifikovan</w:t>
      </w:r>
      <w:r w:rsidR="00C42568">
        <w:rPr>
          <w:rFonts w:ascii="Times New Roman" w:hAnsi="Times New Roman" w:cs="Times New Roman"/>
        </w:rPr>
        <w:t xml:space="preserve">ý elektronický podpis, </w:t>
      </w:r>
      <w:r w:rsidR="004A05EB">
        <w:rPr>
          <w:rFonts w:ascii="Times New Roman" w:hAnsi="Times New Roman" w:cs="Times New Roman"/>
        </w:rPr>
        <w:t xml:space="preserve">zdokonalený elektronický podpis, </w:t>
      </w:r>
      <w:r w:rsidR="00C42568">
        <w:rPr>
          <w:rFonts w:ascii="Times New Roman" w:hAnsi="Times New Roman" w:cs="Times New Roman"/>
        </w:rPr>
        <w:t xml:space="preserve">elektronický podpis, </w:t>
      </w:r>
      <w:r w:rsidR="004D31A8">
        <w:rPr>
          <w:rFonts w:ascii="Times New Roman" w:hAnsi="Times New Roman" w:cs="Times New Roman"/>
        </w:rPr>
        <w:t>kvalifikovan</w:t>
      </w:r>
      <w:r w:rsidR="00C42568">
        <w:rPr>
          <w:rFonts w:ascii="Times New Roman" w:hAnsi="Times New Roman" w:cs="Times New Roman"/>
        </w:rPr>
        <w:t xml:space="preserve">á elektronická pečať, </w:t>
      </w:r>
      <w:r w:rsidR="004A05EB">
        <w:rPr>
          <w:rFonts w:ascii="Times New Roman" w:hAnsi="Times New Roman" w:cs="Times New Roman"/>
        </w:rPr>
        <w:t xml:space="preserve">zdokonalená elektronická pečať, </w:t>
      </w:r>
      <w:r w:rsidR="00C42568">
        <w:rPr>
          <w:rFonts w:ascii="Times New Roman" w:hAnsi="Times New Roman" w:cs="Times New Roman"/>
        </w:rPr>
        <w:t xml:space="preserve">elektronická pečať, prípadne iný </w:t>
      </w:r>
      <w:r w:rsidR="004A05EB">
        <w:rPr>
          <w:rFonts w:ascii="Times New Roman" w:hAnsi="Times New Roman" w:cs="Times New Roman"/>
        </w:rPr>
        <w:t xml:space="preserve">uznaný </w:t>
      </w:r>
      <w:r w:rsidR="00C42568">
        <w:rPr>
          <w:rFonts w:ascii="Times New Roman" w:hAnsi="Times New Roman" w:cs="Times New Roman"/>
        </w:rPr>
        <w:t>spôsob autorizácie v budúcnosti).</w:t>
      </w:r>
    </w:p>
    <w:p w14:paraId="6C773B2A" w14:textId="77777777" w:rsidR="000F347F" w:rsidRDefault="000F347F" w:rsidP="00A97C71">
      <w:pPr>
        <w:pStyle w:val="Odsekzoznamu"/>
        <w:numPr>
          <w:ilvl w:val="2"/>
          <w:numId w:val="11"/>
        </w:numPr>
        <w:spacing w:before="120" w:after="0"/>
        <w:jc w:val="both"/>
        <w:rPr>
          <w:rFonts w:ascii="Times New Roman" w:hAnsi="Times New Roman" w:cs="Times New Roman"/>
        </w:rPr>
      </w:pPr>
      <w:r>
        <w:rPr>
          <w:rFonts w:ascii="Times New Roman" w:hAnsi="Times New Roman" w:cs="Times New Roman"/>
        </w:rPr>
        <w:t>Sekcia „</w:t>
      </w:r>
      <w:r w:rsidRPr="000F347F">
        <w:rPr>
          <w:rFonts w:ascii="Times New Roman" w:hAnsi="Times New Roman" w:cs="Times New Roman"/>
          <w:b/>
          <w:i/>
        </w:rPr>
        <w:t>Autorizované elektronické dokumenty</w:t>
      </w:r>
      <w:r>
        <w:rPr>
          <w:rFonts w:ascii="Times New Roman" w:hAnsi="Times New Roman" w:cs="Times New Roman"/>
        </w:rPr>
        <w:t>“ – obsahuje zoznam jednotlivých elektronických dokumentov, ktoré sú daným prostriedkom autorizácie autorizované</w:t>
      </w:r>
    </w:p>
    <w:p w14:paraId="35259C1D" w14:textId="6926A06B" w:rsidR="000F347F" w:rsidRDefault="000F347F" w:rsidP="00A97C71">
      <w:pPr>
        <w:pStyle w:val="Odsekzoznamu"/>
        <w:numPr>
          <w:ilvl w:val="3"/>
          <w:numId w:val="11"/>
        </w:numPr>
        <w:spacing w:before="120" w:after="0"/>
        <w:jc w:val="both"/>
        <w:rPr>
          <w:rFonts w:ascii="Times New Roman" w:hAnsi="Times New Roman" w:cs="Times New Roman"/>
        </w:rPr>
      </w:pPr>
      <w:r>
        <w:rPr>
          <w:rFonts w:ascii="Times New Roman" w:hAnsi="Times New Roman" w:cs="Times New Roman"/>
        </w:rPr>
        <w:t>Sekcia „</w:t>
      </w:r>
      <w:r w:rsidRPr="000F347F">
        <w:rPr>
          <w:rFonts w:ascii="Times New Roman" w:hAnsi="Times New Roman" w:cs="Times New Roman"/>
          <w:b/>
          <w:i/>
        </w:rPr>
        <w:t>Elektronický dokument</w:t>
      </w:r>
      <w:r>
        <w:rPr>
          <w:rFonts w:ascii="Times New Roman" w:hAnsi="Times New Roman" w:cs="Times New Roman"/>
        </w:rPr>
        <w:t>“ – obsahuje údaje o autorizovanom elektronickom dokumente a jeho poradí</w:t>
      </w:r>
      <w:r w:rsidR="00ED5519">
        <w:rPr>
          <w:rFonts w:ascii="Times New Roman" w:hAnsi="Times New Roman" w:cs="Times New Roman"/>
        </w:rPr>
        <w:t>.</w:t>
      </w:r>
    </w:p>
    <w:p w14:paraId="7EE2E710" w14:textId="2D6F20A3" w:rsidR="000F347F" w:rsidRDefault="000F347F" w:rsidP="00A97C71">
      <w:pPr>
        <w:pStyle w:val="Odsekzoznamu"/>
        <w:numPr>
          <w:ilvl w:val="4"/>
          <w:numId w:val="11"/>
        </w:numPr>
        <w:spacing w:before="120" w:after="0"/>
        <w:jc w:val="both"/>
        <w:rPr>
          <w:rFonts w:ascii="Times New Roman" w:hAnsi="Times New Roman" w:cs="Times New Roman"/>
        </w:rPr>
      </w:pPr>
      <w:r w:rsidRPr="000F347F">
        <w:rPr>
          <w:rFonts w:ascii="Times New Roman" w:hAnsi="Times New Roman" w:cs="Times New Roman"/>
          <w:b/>
          <w:i/>
        </w:rPr>
        <w:t>Názov dokumentu</w:t>
      </w:r>
      <w:r>
        <w:rPr>
          <w:rFonts w:ascii="Times New Roman" w:hAnsi="Times New Roman" w:cs="Times New Roman"/>
        </w:rPr>
        <w:t xml:space="preserve"> – uvedený tak ako je v sekcii „Pôvodný elektronický dokument“</w:t>
      </w:r>
      <w:r w:rsidR="00ED5519">
        <w:rPr>
          <w:rFonts w:ascii="Times New Roman" w:hAnsi="Times New Roman" w:cs="Times New Roman"/>
        </w:rPr>
        <w:t>.</w:t>
      </w:r>
    </w:p>
    <w:p w14:paraId="61C74B8B" w14:textId="77777777" w:rsidR="008275A1" w:rsidRPr="007C1779" w:rsidRDefault="005879B2" w:rsidP="00A97C71">
      <w:pPr>
        <w:pStyle w:val="Odsekzoznamu"/>
        <w:numPr>
          <w:ilvl w:val="2"/>
          <w:numId w:val="11"/>
        </w:numPr>
        <w:spacing w:before="120" w:after="0"/>
        <w:jc w:val="both"/>
        <w:rPr>
          <w:rFonts w:ascii="Times New Roman" w:hAnsi="Times New Roman" w:cs="Times New Roman"/>
        </w:rPr>
      </w:pPr>
      <w:r w:rsidRPr="007C1779">
        <w:rPr>
          <w:rFonts w:ascii="Times New Roman" w:hAnsi="Times New Roman" w:cs="Times New Roman"/>
          <w:b/>
          <w:i/>
        </w:rPr>
        <w:lastRenderedPageBreak/>
        <w:t>Stav autorizácie</w:t>
      </w:r>
      <w:r w:rsidRPr="007C1779">
        <w:rPr>
          <w:rFonts w:ascii="Times New Roman" w:hAnsi="Times New Roman" w:cs="Times New Roman"/>
        </w:rPr>
        <w:t xml:space="preserve"> </w:t>
      </w:r>
      <w:r w:rsidR="008275A1" w:rsidRPr="007C1779">
        <w:rPr>
          <w:rFonts w:ascii="Times New Roman" w:hAnsi="Times New Roman" w:cs="Times New Roman"/>
        </w:rPr>
        <w:t>–</w:t>
      </w:r>
      <w:r w:rsidRPr="007C1779">
        <w:rPr>
          <w:rFonts w:ascii="Times New Roman" w:hAnsi="Times New Roman" w:cs="Times New Roman"/>
        </w:rPr>
        <w:t xml:space="preserve"> </w:t>
      </w:r>
      <w:r w:rsidR="008275A1" w:rsidRPr="007C1779">
        <w:rPr>
          <w:rFonts w:ascii="Times New Roman" w:hAnsi="Times New Roman" w:cs="Times New Roman"/>
        </w:rPr>
        <w:t>výsledok overenia platnosti autorizácie (platný, neplatný, n</w:t>
      </w:r>
      <w:r w:rsidR="00D85662" w:rsidRPr="007C1779">
        <w:rPr>
          <w:rFonts w:ascii="Times New Roman" w:hAnsi="Times New Roman" w:cs="Times New Roman"/>
        </w:rPr>
        <w:t>ie je možné zistiť)</w:t>
      </w:r>
      <w:r w:rsidR="00D5719B">
        <w:rPr>
          <w:rFonts w:ascii="Times New Roman" w:hAnsi="Times New Roman" w:cs="Times New Roman"/>
        </w:rPr>
        <w:t>. V prípade stavu autorizácie „nie je možné zistiť“ je vhodné žiadateľa o vykonanie zaručenej konverzie upozorniť na možné problematické použitie konvertovaného dokumentu pre právne účely.</w:t>
      </w:r>
    </w:p>
    <w:p w14:paraId="35AA01B7" w14:textId="07FEF2B1" w:rsidR="00BB57F4" w:rsidRPr="00BB57F4" w:rsidRDefault="008275A1" w:rsidP="001F166A">
      <w:pPr>
        <w:pStyle w:val="Odsekzoznamu"/>
        <w:numPr>
          <w:ilvl w:val="2"/>
          <w:numId w:val="11"/>
        </w:numPr>
        <w:jc w:val="both"/>
        <w:rPr>
          <w:rFonts w:ascii="Times New Roman" w:hAnsi="Times New Roman" w:cs="Times New Roman"/>
        </w:rPr>
      </w:pPr>
      <w:r w:rsidRPr="00BB57F4">
        <w:rPr>
          <w:rFonts w:ascii="Times New Roman" w:hAnsi="Times New Roman" w:cs="Times New Roman"/>
          <w:b/>
          <w:i/>
        </w:rPr>
        <w:t>Čas autorizácie</w:t>
      </w:r>
      <w:r w:rsidRPr="00BB57F4">
        <w:rPr>
          <w:rFonts w:ascii="Times New Roman" w:hAnsi="Times New Roman" w:cs="Times New Roman"/>
        </w:rPr>
        <w:t xml:space="preserve"> – čas vy</w:t>
      </w:r>
      <w:r w:rsidR="00426710" w:rsidRPr="00BB57F4">
        <w:rPr>
          <w:rFonts w:ascii="Times New Roman" w:hAnsi="Times New Roman" w:cs="Times New Roman"/>
        </w:rPr>
        <w:t>konania</w:t>
      </w:r>
      <w:r w:rsidRPr="00BB57F4">
        <w:rPr>
          <w:rFonts w:ascii="Times New Roman" w:hAnsi="Times New Roman" w:cs="Times New Roman"/>
        </w:rPr>
        <w:t xml:space="preserve"> autorizácie pôvodného elektronického dokumentu, ak je ho z prostriedku autorizácie možné zistiť (t.</w:t>
      </w:r>
      <w:r w:rsidR="00863002">
        <w:rPr>
          <w:rFonts w:ascii="Times New Roman" w:hAnsi="Times New Roman" w:cs="Times New Roman"/>
        </w:rPr>
        <w:t xml:space="preserve"> </w:t>
      </w:r>
      <w:r w:rsidRPr="00BB57F4">
        <w:rPr>
          <w:rFonts w:ascii="Times New Roman" w:hAnsi="Times New Roman" w:cs="Times New Roman"/>
        </w:rPr>
        <w:t>j. keď je v ňom uvedený)</w:t>
      </w:r>
      <w:r w:rsidR="00001F7F" w:rsidRPr="00BB57F4">
        <w:rPr>
          <w:rFonts w:ascii="Times New Roman" w:hAnsi="Times New Roman" w:cs="Times New Roman"/>
        </w:rPr>
        <w:t xml:space="preserve"> vo formáte </w:t>
      </w:r>
      <w:r w:rsidR="00BB57F4" w:rsidRPr="00BB57F4">
        <w:rPr>
          <w:rFonts w:ascii="Times New Roman" w:hAnsi="Times New Roman" w:cs="Times New Roman"/>
        </w:rPr>
        <w:t xml:space="preserve">podľa </w:t>
      </w:r>
      <w:r w:rsidR="00BB57F4" w:rsidRPr="00BB57F4">
        <w:t xml:space="preserve"> </w:t>
      </w:r>
      <w:r w:rsidR="00BB57F4" w:rsidRPr="00BB57F4">
        <w:rPr>
          <w:rFonts w:ascii="Times New Roman" w:hAnsi="Times New Roman" w:cs="Times New Roman"/>
        </w:rPr>
        <w:t>ISO8601 s časovou zónou UTC+01:00</w:t>
      </w:r>
      <w:r w:rsidR="00487510">
        <w:rPr>
          <w:rFonts w:ascii="Times New Roman" w:hAnsi="Times New Roman" w:cs="Times New Roman"/>
        </w:rPr>
        <w:t xml:space="preserve"> </w:t>
      </w:r>
      <w:r w:rsidR="00487510">
        <w:rPr>
          <w:rFonts w:ascii="Times New Roman" w:hAnsi="Times New Roman"/>
        </w:rPr>
        <w:t>pre CET a +02:00 pre CEST</w:t>
      </w:r>
      <w:r w:rsidR="001F166A">
        <w:rPr>
          <w:rFonts w:ascii="Times New Roman" w:hAnsi="Times New Roman"/>
        </w:rPr>
        <w:t xml:space="preserve">. </w:t>
      </w:r>
      <w:r w:rsidR="001F166A" w:rsidRPr="001F166A">
        <w:rPr>
          <w:rFonts w:ascii="Times New Roman" w:hAnsi="Times New Roman"/>
        </w:rPr>
        <w:t>V</w:t>
      </w:r>
      <w:r w:rsidR="00C466D7">
        <w:rPr>
          <w:rFonts w:ascii="Times New Roman" w:hAnsi="Times New Roman"/>
        </w:rPr>
        <w:t> </w:t>
      </w:r>
      <w:r w:rsidR="001F166A" w:rsidRPr="001F166A">
        <w:rPr>
          <w:rFonts w:ascii="Times New Roman" w:hAnsi="Times New Roman"/>
        </w:rPr>
        <w:t>prípade</w:t>
      </w:r>
      <w:r w:rsidR="00C466D7">
        <w:rPr>
          <w:rFonts w:ascii="Times New Roman" w:hAnsi="Times New Roman"/>
        </w:rPr>
        <w:t>,</w:t>
      </w:r>
      <w:r w:rsidR="001F166A" w:rsidRPr="001F166A">
        <w:rPr>
          <w:rFonts w:ascii="Times New Roman" w:hAnsi="Times New Roman"/>
        </w:rPr>
        <w:t xml:space="preserve"> že táto položka nie je uvedená</w:t>
      </w:r>
      <w:r w:rsidR="00C466D7">
        <w:rPr>
          <w:rFonts w:ascii="Times New Roman" w:hAnsi="Times New Roman"/>
        </w:rPr>
        <w:t>,</w:t>
      </w:r>
      <w:r w:rsidR="001F166A" w:rsidRPr="001F166A">
        <w:rPr>
          <w:rFonts w:ascii="Times New Roman" w:hAnsi="Times New Roman"/>
        </w:rPr>
        <w:t xml:space="preserve"> zadáva sa text „Neuvedené“.</w:t>
      </w:r>
    </w:p>
    <w:p w14:paraId="5610AABD" w14:textId="0BE1CCD0" w:rsidR="008275A1" w:rsidRPr="00BB57F4" w:rsidRDefault="008275A1" w:rsidP="00A97C71">
      <w:pPr>
        <w:pStyle w:val="Odsekzoznamu"/>
        <w:numPr>
          <w:ilvl w:val="2"/>
          <w:numId w:val="11"/>
        </w:numPr>
        <w:spacing w:before="120" w:after="0"/>
        <w:jc w:val="both"/>
        <w:rPr>
          <w:rFonts w:ascii="Times New Roman" w:hAnsi="Times New Roman" w:cs="Times New Roman"/>
        </w:rPr>
      </w:pPr>
      <w:r w:rsidRPr="00BB57F4">
        <w:rPr>
          <w:rFonts w:ascii="Times New Roman" w:hAnsi="Times New Roman" w:cs="Times New Roman"/>
          <w:b/>
          <w:i/>
        </w:rPr>
        <w:t xml:space="preserve">Čas overenia autorizácie </w:t>
      </w:r>
      <w:r w:rsidR="00426710" w:rsidRPr="00BB57F4">
        <w:rPr>
          <w:rFonts w:ascii="Times New Roman" w:hAnsi="Times New Roman" w:cs="Times New Roman"/>
        </w:rPr>
        <w:t>–</w:t>
      </w:r>
      <w:r w:rsidRPr="00BB57F4">
        <w:rPr>
          <w:rFonts w:ascii="Times New Roman" w:hAnsi="Times New Roman" w:cs="Times New Roman"/>
        </w:rPr>
        <w:t xml:space="preserve"> čas</w:t>
      </w:r>
      <w:r w:rsidR="00BB16B0">
        <w:rPr>
          <w:rFonts w:ascii="Times New Roman" w:hAnsi="Times New Roman" w:cs="Times New Roman"/>
        </w:rPr>
        <w:t>,</w:t>
      </w:r>
      <w:r w:rsidR="00426710" w:rsidRPr="00BB57F4">
        <w:rPr>
          <w:rFonts w:ascii="Times New Roman" w:hAnsi="Times New Roman" w:cs="Times New Roman"/>
        </w:rPr>
        <w:t xml:space="preserve"> kedy bolo overenie platnosti autorizácie pri zaručenej konverzii realizované</w:t>
      </w:r>
      <w:r w:rsidR="00001F7F" w:rsidRPr="00BB57F4">
        <w:rPr>
          <w:rFonts w:ascii="Times New Roman" w:hAnsi="Times New Roman" w:cs="Times New Roman"/>
        </w:rPr>
        <w:t xml:space="preserve"> vo formáte </w:t>
      </w:r>
      <w:r w:rsidR="00BB57F4" w:rsidRPr="00BB57F4">
        <w:rPr>
          <w:rFonts w:ascii="Times New Roman" w:hAnsi="Times New Roman" w:cs="Times New Roman"/>
        </w:rPr>
        <w:t>podľa ISO8601 s časovou zónou UTC+01:00</w:t>
      </w:r>
      <w:r w:rsidR="00487510">
        <w:rPr>
          <w:rFonts w:ascii="Times New Roman" w:hAnsi="Times New Roman" w:cs="Times New Roman"/>
        </w:rPr>
        <w:t xml:space="preserve"> </w:t>
      </w:r>
      <w:r w:rsidR="00487510">
        <w:rPr>
          <w:rFonts w:ascii="Times New Roman" w:hAnsi="Times New Roman"/>
        </w:rPr>
        <w:t>pre CET a +02:00 pre CEST</w:t>
      </w:r>
      <w:r w:rsidR="00FF0D1B">
        <w:rPr>
          <w:rFonts w:ascii="Times New Roman" w:hAnsi="Times New Roman"/>
        </w:rPr>
        <w:t>.</w:t>
      </w:r>
    </w:p>
    <w:p w14:paraId="5872E5A8" w14:textId="5BADDE77" w:rsidR="00426710" w:rsidRDefault="00426710" w:rsidP="00D5719B">
      <w:pPr>
        <w:pStyle w:val="Odsekzoznamu"/>
        <w:numPr>
          <w:ilvl w:val="2"/>
          <w:numId w:val="11"/>
        </w:numPr>
        <w:spacing w:before="120" w:after="0"/>
        <w:jc w:val="both"/>
        <w:rPr>
          <w:rFonts w:ascii="Times New Roman" w:hAnsi="Times New Roman" w:cs="Times New Roman"/>
        </w:rPr>
      </w:pPr>
      <w:r>
        <w:rPr>
          <w:rFonts w:ascii="Times New Roman" w:hAnsi="Times New Roman" w:cs="Times New Roman"/>
          <w:b/>
          <w:i/>
        </w:rPr>
        <w:t xml:space="preserve">Miesto autorizácie </w:t>
      </w:r>
      <w:r>
        <w:rPr>
          <w:rFonts w:ascii="Times New Roman" w:hAnsi="Times New Roman" w:cs="Times New Roman"/>
        </w:rPr>
        <w:t>– miesto vykonania autorizácie pôvodného elektronického dokumentu, ak je ho z prostriedku autorizácie možné zistiť (t.</w:t>
      </w:r>
      <w:r w:rsidR="00863002">
        <w:rPr>
          <w:rFonts w:ascii="Times New Roman" w:hAnsi="Times New Roman" w:cs="Times New Roman"/>
        </w:rPr>
        <w:t xml:space="preserve"> </w:t>
      </w:r>
      <w:r>
        <w:rPr>
          <w:rFonts w:ascii="Times New Roman" w:hAnsi="Times New Roman" w:cs="Times New Roman"/>
        </w:rPr>
        <w:t>j. keď je v ňom uvedené)</w:t>
      </w:r>
      <w:r w:rsidR="00D5719B">
        <w:rPr>
          <w:rFonts w:ascii="Times New Roman" w:hAnsi="Times New Roman" w:cs="Times New Roman"/>
        </w:rPr>
        <w:t>. V</w:t>
      </w:r>
      <w:r w:rsidR="00C466D7">
        <w:rPr>
          <w:rFonts w:ascii="Times New Roman" w:hAnsi="Times New Roman" w:cs="Times New Roman"/>
        </w:rPr>
        <w:t> </w:t>
      </w:r>
      <w:r w:rsidR="00D5719B">
        <w:rPr>
          <w:rFonts w:ascii="Times New Roman" w:hAnsi="Times New Roman" w:cs="Times New Roman"/>
        </w:rPr>
        <w:t>prípade</w:t>
      </w:r>
      <w:r w:rsidR="00C466D7">
        <w:rPr>
          <w:rFonts w:ascii="Times New Roman" w:hAnsi="Times New Roman" w:cs="Times New Roman"/>
        </w:rPr>
        <w:t>,</w:t>
      </w:r>
      <w:r w:rsidR="00D5719B">
        <w:rPr>
          <w:rFonts w:ascii="Times New Roman" w:hAnsi="Times New Roman" w:cs="Times New Roman"/>
        </w:rPr>
        <w:t xml:space="preserve"> že táto položka nie je uvedená</w:t>
      </w:r>
      <w:r w:rsidR="00C466D7">
        <w:rPr>
          <w:rFonts w:ascii="Times New Roman" w:hAnsi="Times New Roman" w:cs="Times New Roman"/>
        </w:rPr>
        <w:t>,</w:t>
      </w:r>
      <w:r w:rsidR="00D5719B">
        <w:rPr>
          <w:rFonts w:ascii="Times New Roman" w:hAnsi="Times New Roman" w:cs="Times New Roman"/>
        </w:rPr>
        <w:t xml:space="preserve"> zadáva sa text </w:t>
      </w:r>
      <w:r w:rsidR="00D5719B" w:rsidRPr="00D5719B">
        <w:rPr>
          <w:rFonts w:ascii="Times New Roman" w:hAnsi="Times New Roman" w:cs="Times New Roman"/>
        </w:rPr>
        <w:t>„Neuvedené“.</w:t>
      </w:r>
    </w:p>
    <w:p w14:paraId="4AE1456F" w14:textId="48FA7BF7" w:rsidR="00426710" w:rsidRDefault="00426710" w:rsidP="00A97C71">
      <w:pPr>
        <w:pStyle w:val="Odsekzoznamu"/>
        <w:numPr>
          <w:ilvl w:val="2"/>
          <w:numId w:val="11"/>
        </w:numPr>
        <w:spacing w:before="120" w:after="0"/>
        <w:jc w:val="both"/>
        <w:rPr>
          <w:rFonts w:ascii="Times New Roman" w:hAnsi="Times New Roman" w:cs="Times New Roman"/>
        </w:rPr>
      </w:pPr>
      <w:r>
        <w:rPr>
          <w:rFonts w:ascii="Times New Roman" w:hAnsi="Times New Roman" w:cs="Times New Roman"/>
        </w:rPr>
        <w:t>Sekcia – „</w:t>
      </w:r>
      <w:r w:rsidRPr="00426710">
        <w:rPr>
          <w:rFonts w:ascii="Times New Roman" w:hAnsi="Times New Roman" w:cs="Times New Roman"/>
          <w:b/>
          <w:i/>
        </w:rPr>
        <w:t>Osoba, ktorá autorizáciu vykonala</w:t>
      </w:r>
      <w:r>
        <w:rPr>
          <w:rFonts w:ascii="Times New Roman" w:hAnsi="Times New Roman" w:cs="Times New Roman"/>
        </w:rPr>
        <w:t>“ – zahrňuje údaje o osobe, ktorá autorizáciu vykonala a ktoré sú potrebné pre vyhodnotenie platnosti autorizácie z hľadiska oprávnenia osoby pre vykonanie autorizácie</w:t>
      </w:r>
      <w:r w:rsidR="00FF0D1B">
        <w:rPr>
          <w:rFonts w:ascii="Times New Roman" w:hAnsi="Times New Roman" w:cs="Times New Roman"/>
        </w:rPr>
        <w:t>.</w:t>
      </w:r>
    </w:p>
    <w:p w14:paraId="3F318047" w14:textId="10060F8C" w:rsidR="00CE29EC" w:rsidRDefault="00E169F0" w:rsidP="00A97C71">
      <w:pPr>
        <w:pStyle w:val="Odsekzoznamu"/>
        <w:numPr>
          <w:ilvl w:val="3"/>
          <w:numId w:val="11"/>
        </w:numPr>
        <w:spacing w:before="120" w:after="0"/>
        <w:jc w:val="both"/>
        <w:rPr>
          <w:rFonts w:ascii="Times New Roman" w:hAnsi="Times New Roman" w:cs="Times New Roman"/>
        </w:rPr>
      </w:pPr>
      <w:r w:rsidRPr="00E169F0">
        <w:rPr>
          <w:rFonts w:ascii="Times New Roman" w:hAnsi="Times New Roman" w:cs="Times New Roman"/>
          <w:b/>
          <w:i/>
        </w:rPr>
        <w:t>Identifikátor</w:t>
      </w:r>
      <w:r>
        <w:rPr>
          <w:rFonts w:ascii="Times New Roman" w:hAnsi="Times New Roman" w:cs="Times New Roman"/>
        </w:rPr>
        <w:t xml:space="preserve"> - </w:t>
      </w:r>
      <w:r w:rsidR="00D85662" w:rsidRPr="00D85662">
        <w:rPr>
          <w:rFonts w:ascii="Times New Roman" w:hAnsi="Times New Roman" w:cs="Times New Roman"/>
        </w:rPr>
        <w:t xml:space="preserve">zadáva </w:t>
      </w:r>
      <w:r w:rsidR="00D85662">
        <w:rPr>
          <w:rFonts w:ascii="Times New Roman" w:hAnsi="Times New Roman" w:cs="Times New Roman"/>
        </w:rPr>
        <w:t xml:space="preserve">sa </w:t>
      </w:r>
      <w:r w:rsidR="00D85662" w:rsidRPr="00D85662">
        <w:rPr>
          <w:rFonts w:ascii="Times New Roman" w:hAnsi="Times New Roman" w:cs="Times New Roman"/>
        </w:rPr>
        <w:t xml:space="preserve">identifikátor fyzickej </w:t>
      </w:r>
      <w:r w:rsidR="00BB16B0">
        <w:rPr>
          <w:rFonts w:ascii="Times New Roman" w:hAnsi="Times New Roman" w:cs="Times New Roman"/>
        </w:rPr>
        <w:t xml:space="preserve">osoby </w:t>
      </w:r>
      <w:r w:rsidR="00D85662" w:rsidRPr="00D85662">
        <w:rPr>
          <w:rFonts w:ascii="Times New Roman" w:hAnsi="Times New Roman" w:cs="Times New Roman"/>
        </w:rPr>
        <w:t>alebo právnickej osoby, ktor</w:t>
      </w:r>
      <w:r w:rsidR="00BB16B0">
        <w:rPr>
          <w:rFonts w:ascii="Times New Roman" w:hAnsi="Times New Roman" w:cs="Times New Roman"/>
        </w:rPr>
        <w:t>á</w:t>
      </w:r>
      <w:r w:rsidR="00D85662" w:rsidRPr="00D85662">
        <w:rPr>
          <w:rFonts w:ascii="Times New Roman" w:hAnsi="Times New Roman" w:cs="Times New Roman"/>
        </w:rPr>
        <w:t xml:space="preserve"> vykonala autorizáciu. Identifikátor sa uvádza</w:t>
      </w:r>
      <w:r w:rsidR="00CE29EC">
        <w:rPr>
          <w:rFonts w:ascii="Times New Roman" w:hAnsi="Times New Roman" w:cs="Times New Roman"/>
        </w:rPr>
        <w:t xml:space="preserve"> v nasledujúcej štruktúre</w:t>
      </w:r>
      <w:r w:rsidR="00FF0D1B">
        <w:rPr>
          <w:rFonts w:ascii="Times New Roman" w:hAnsi="Times New Roman" w:cs="Times New Roman"/>
        </w:rPr>
        <w:t>.</w:t>
      </w:r>
    </w:p>
    <w:p w14:paraId="6912EC2C" w14:textId="77777777" w:rsidR="007520C6" w:rsidRDefault="00CE29EC" w:rsidP="00A97C71">
      <w:pPr>
        <w:pStyle w:val="Odsekzoznamu"/>
        <w:numPr>
          <w:ilvl w:val="4"/>
          <w:numId w:val="11"/>
        </w:numPr>
        <w:spacing w:before="120" w:after="0"/>
        <w:jc w:val="both"/>
        <w:rPr>
          <w:rFonts w:ascii="Times New Roman" w:hAnsi="Times New Roman" w:cs="Times New Roman"/>
        </w:rPr>
      </w:pPr>
      <w:r w:rsidRPr="00C32397">
        <w:rPr>
          <w:rFonts w:ascii="Times New Roman" w:hAnsi="Times New Roman" w:cs="Times New Roman"/>
        </w:rPr>
        <w:t>Právnická osoba</w:t>
      </w:r>
    </w:p>
    <w:p w14:paraId="15FB3FA9" w14:textId="77777777" w:rsidR="00524C53" w:rsidRDefault="00524C53" w:rsidP="00A97C71">
      <w:pPr>
        <w:pStyle w:val="Odsekzoznamu"/>
        <w:numPr>
          <w:ilvl w:val="5"/>
          <w:numId w:val="11"/>
        </w:numPr>
        <w:spacing w:before="120" w:after="0"/>
        <w:jc w:val="both"/>
        <w:rPr>
          <w:rFonts w:ascii="Times New Roman" w:hAnsi="Times New Roman" w:cs="Times New Roman"/>
        </w:rPr>
      </w:pPr>
      <w:r w:rsidRPr="004F3E0D">
        <w:rPr>
          <w:rFonts w:ascii="Times New Roman" w:hAnsi="Times New Roman" w:cs="Times New Roman"/>
        </w:rPr>
        <w:t xml:space="preserve">Názov organizácie v atribúte </w:t>
      </w:r>
      <w:r w:rsidRPr="005C2D7B">
        <w:rPr>
          <w:rFonts w:ascii="Times New Roman" w:hAnsi="Times New Roman" w:cs="Times New Roman"/>
        </w:rPr>
        <w:t>certifikátu</w:t>
      </w:r>
      <w:r>
        <w:rPr>
          <w:rFonts w:ascii="Times New Roman" w:hAnsi="Times New Roman" w:cs="Times New Roman"/>
        </w:rPr>
        <w:t xml:space="preserve"> „organisationName“</w:t>
      </w:r>
    </w:p>
    <w:p w14:paraId="62C5EA8B" w14:textId="77777777" w:rsidR="007520C6" w:rsidRDefault="007520C6" w:rsidP="00A97C71">
      <w:pPr>
        <w:pStyle w:val="Odsekzoznamu"/>
        <w:numPr>
          <w:ilvl w:val="5"/>
          <w:numId w:val="11"/>
        </w:numPr>
        <w:spacing w:before="120" w:after="0"/>
        <w:jc w:val="both"/>
        <w:rPr>
          <w:rFonts w:ascii="Times New Roman" w:hAnsi="Times New Roman" w:cs="Times New Roman"/>
        </w:rPr>
      </w:pPr>
      <w:r>
        <w:rPr>
          <w:rFonts w:ascii="Times New Roman" w:hAnsi="Times New Roman" w:cs="Times New Roman"/>
        </w:rPr>
        <w:t xml:space="preserve">Identifikačný údaj organizácie v atribúte certifikátu ako doplňujúci údaj v atribúte certifikátu </w:t>
      </w:r>
      <w:r w:rsidRPr="004F3E0D">
        <w:rPr>
          <w:rFonts w:ascii="Times New Roman" w:hAnsi="Times New Roman" w:cs="Times New Roman"/>
        </w:rPr>
        <w:t>„serialNumber“</w:t>
      </w:r>
      <w:r w:rsidR="00524C53">
        <w:rPr>
          <w:rFonts w:ascii="Times New Roman" w:hAnsi="Times New Roman" w:cs="Times New Roman"/>
        </w:rPr>
        <w:t xml:space="preserve"> </w:t>
      </w:r>
      <w:r w:rsidR="00524C53" w:rsidRPr="00524C53">
        <w:rPr>
          <w:rFonts w:ascii="Times New Roman" w:hAnsi="Times New Roman" w:cs="Times New Roman"/>
        </w:rPr>
        <w:t xml:space="preserve">alebo „organizationIdentifier“ </w:t>
      </w:r>
      <w:r w:rsidR="00396029">
        <w:rPr>
          <w:rFonts w:ascii="Times New Roman" w:hAnsi="Times New Roman" w:cs="Times New Roman"/>
        </w:rPr>
        <w:t>v nasledujúcej štruktúre:</w:t>
      </w:r>
    </w:p>
    <w:p w14:paraId="5DC3C085" w14:textId="77777777" w:rsidR="00396029" w:rsidRPr="004F3E0D" w:rsidRDefault="00396029" w:rsidP="00396029">
      <w:pPr>
        <w:pStyle w:val="Odsekzoznamu"/>
        <w:numPr>
          <w:ilvl w:val="6"/>
          <w:numId w:val="11"/>
        </w:numPr>
        <w:spacing w:before="120" w:after="0"/>
        <w:jc w:val="both"/>
        <w:rPr>
          <w:rFonts w:ascii="Times New Roman" w:hAnsi="Times New Roman" w:cs="Times New Roman"/>
        </w:rPr>
      </w:pPr>
      <w:r w:rsidRPr="002A576C">
        <w:rPr>
          <w:rFonts w:ascii="Times New Roman" w:hAnsi="Times New Roman"/>
        </w:rPr>
        <w:t>typ identifikátora pozostavájúci z 3</w:t>
      </w:r>
      <w:r w:rsidRPr="002A5837">
        <w:rPr>
          <w:rFonts w:ascii="Times New Roman" w:hAnsi="Times New Roman"/>
        </w:rPr>
        <w:t xml:space="preserve"> úvodných znakov určujúcich typ odkazu na identitu</w:t>
      </w:r>
      <w:r>
        <w:rPr>
          <w:rFonts w:ascii="Times New Roman" w:hAnsi="Times New Roman"/>
        </w:rPr>
        <w:t>:</w:t>
      </w:r>
    </w:p>
    <w:p w14:paraId="39BD88FB" w14:textId="77777777" w:rsidR="007520C6" w:rsidRPr="004F3E0D" w:rsidRDefault="007520C6" w:rsidP="00396029">
      <w:pPr>
        <w:pStyle w:val="Odsekzoznamu"/>
        <w:numPr>
          <w:ilvl w:val="7"/>
          <w:numId w:val="11"/>
        </w:numPr>
        <w:spacing w:before="120" w:after="0"/>
        <w:jc w:val="both"/>
        <w:rPr>
          <w:rFonts w:ascii="Times New Roman" w:hAnsi="Times New Roman" w:cs="Times New Roman"/>
        </w:rPr>
      </w:pPr>
      <w:r w:rsidRPr="004F3E0D">
        <w:rPr>
          <w:rFonts w:ascii="Times New Roman" w:hAnsi="Times New Roman" w:cs="Times New Roman"/>
        </w:rPr>
        <w:t>VAT</w:t>
      </w:r>
      <w:r w:rsidR="004F3E0D" w:rsidRPr="004F3E0D">
        <w:rPr>
          <w:rFonts w:ascii="Times New Roman" w:hAnsi="Times New Roman" w:cs="Times New Roman"/>
        </w:rPr>
        <w:t xml:space="preserve"> - pre identifikáciu na základe daňového identifikačného čísla</w:t>
      </w:r>
    </w:p>
    <w:p w14:paraId="373CD6C8" w14:textId="77777777" w:rsidR="007520C6" w:rsidRPr="004F3E0D" w:rsidRDefault="007520C6" w:rsidP="00396029">
      <w:pPr>
        <w:pStyle w:val="Odsekzoznamu"/>
        <w:numPr>
          <w:ilvl w:val="7"/>
          <w:numId w:val="11"/>
        </w:numPr>
        <w:spacing w:before="120" w:after="0"/>
        <w:jc w:val="both"/>
        <w:rPr>
          <w:rFonts w:ascii="Times New Roman" w:hAnsi="Times New Roman" w:cs="Times New Roman"/>
        </w:rPr>
      </w:pPr>
      <w:r w:rsidRPr="004F3E0D">
        <w:rPr>
          <w:rFonts w:ascii="Times New Roman" w:hAnsi="Times New Roman" w:cs="Times New Roman"/>
        </w:rPr>
        <w:t>NTR</w:t>
      </w:r>
      <w:r w:rsidR="004F3E0D" w:rsidRPr="004F3E0D">
        <w:rPr>
          <w:rFonts w:ascii="Times New Roman" w:hAnsi="Times New Roman" w:cs="Times New Roman"/>
        </w:rPr>
        <w:t xml:space="preserve"> - pre identifikáciu na základe identifikačného čísla organizácie. </w:t>
      </w:r>
    </w:p>
    <w:p w14:paraId="467F969D" w14:textId="77777777" w:rsidR="00396029" w:rsidRPr="00396029" w:rsidRDefault="00396029" w:rsidP="00396029">
      <w:pPr>
        <w:pStyle w:val="Odsekzoznamu"/>
        <w:numPr>
          <w:ilvl w:val="6"/>
          <w:numId w:val="11"/>
        </w:numPr>
        <w:spacing w:before="120" w:after="0"/>
        <w:jc w:val="both"/>
        <w:rPr>
          <w:rFonts w:ascii="Times New Roman" w:hAnsi="Times New Roman" w:cs="Times New Roman"/>
        </w:rPr>
      </w:pPr>
      <w:r w:rsidRPr="00396029">
        <w:rPr>
          <w:rFonts w:ascii="Times New Roman" w:hAnsi="Times New Roman" w:cs="Times New Roman"/>
        </w:rPr>
        <w:t>nasledované 2 znakmi obsahujúcimi kód krajiny podľa ISO 3166 (pre Slovensko „SK“), ktorá údaje uvedené v druhej časti vydala a poskytuje ich na základe legislatívnych požiadaviek definovaných vo svojej krajine,</w:t>
      </w:r>
    </w:p>
    <w:p w14:paraId="27C1D06A" w14:textId="6EB5DBAC" w:rsidR="00396029" w:rsidRPr="004F3E0D" w:rsidRDefault="00396029" w:rsidP="00396029">
      <w:pPr>
        <w:pStyle w:val="Odsekzoznamu"/>
        <w:numPr>
          <w:ilvl w:val="6"/>
          <w:numId w:val="11"/>
        </w:numPr>
        <w:spacing w:before="120" w:after="0"/>
        <w:jc w:val="both"/>
        <w:rPr>
          <w:rFonts w:ascii="Times New Roman" w:hAnsi="Times New Roman" w:cs="Times New Roman"/>
        </w:rPr>
      </w:pPr>
      <w:r w:rsidRPr="00396029">
        <w:rPr>
          <w:rFonts w:ascii="Times New Roman" w:hAnsi="Times New Roman" w:cs="Times New Roman"/>
        </w:rPr>
        <w:t>oddelené znakom pomlčka „-“ a nasledované znakom</w:t>
      </w:r>
      <w:r w:rsidR="00BB16B0">
        <w:rPr>
          <w:rFonts w:ascii="Times New Roman" w:hAnsi="Times New Roman" w:cs="Times New Roman"/>
        </w:rPr>
        <w:t xml:space="preserve"> - </w:t>
      </w:r>
      <w:r w:rsidRPr="00396029">
        <w:rPr>
          <w:rFonts w:ascii="Times New Roman" w:hAnsi="Times New Roman" w:cs="Times New Roman"/>
        </w:rPr>
        <w:t xml:space="preserve"> samotným identifikátorom, ktorého typ určujú prvé tri úvodné znaky. Príklad "</w:t>
      </w:r>
      <w:r w:rsidR="00D5719B">
        <w:rPr>
          <w:rFonts w:ascii="Times New Roman" w:hAnsi="Times New Roman" w:cs="Times New Roman"/>
        </w:rPr>
        <w:t>VAT</w:t>
      </w:r>
      <w:r w:rsidRPr="00396029">
        <w:rPr>
          <w:rFonts w:ascii="Times New Roman" w:hAnsi="Times New Roman" w:cs="Times New Roman"/>
        </w:rPr>
        <w:t>SK-123123".</w:t>
      </w:r>
    </w:p>
    <w:p w14:paraId="51654202" w14:textId="77777777" w:rsidR="00C32397" w:rsidRPr="007520C6" w:rsidRDefault="00C32397" w:rsidP="00A97C71">
      <w:pPr>
        <w:pStyle w:val="Odsekzoznamu"/>
        <w:numPr>
          <w:ilvl w:val="4"/>
          <w:numId w:val="11"/>
        </w:numPr>
        <w:spacing w:before="120" w:after="0"/>
        <w:jc w:val="both"/>
        <w:rPr>
          <w:rFonts w:ascii="Times New Roman" w:hAnsi="Times New Roman" w:cs="Times New Roman"/>
        </w:rPr>
      </w:pPr>
      <w:r w:rsidRPr="007520C6">
        <w:rPr>
          <w:rFonts w:ascii="Times New Roman" w:hAnsi="Times New Roman" w:cs="Times New Roman"/>
        </w:rPr>
        <w:t>Fyzická osoba</w:t>
      </w:r>
    </w:p>
    <w:p w14:paraId="34A215DA" w14:textId="77777777" w:rsidR="00524C53" w:rsidRDefault="00524C53" w:rsidP="00A97C71">
      <w:pPr>
        <w:pStyle w:val="Odsekzoznamu"/>
        <w:numPr>
          <w:ilvl w:val="5"/>
          <w:numId w:val="11"/>
        </w:numPr>
        <w:spacing w:before="120" w:after="0"/>
        <w:jc w:val="both"/>
        <w:rPr>
          <w:rFonts w:ascii="Times New Roman" w:hAnsi="Times New Roman" w:cs="Times New Roman"/>
        </w:rPr>
      </w:pPr>
      <w:r>
        <w:rPr>
          <w:rFonts w:ascii="Times New Roman" w:hAnsi="Times New Roman" w:cs="Times New Roman"/>
        </w:rPr>
        <w:t>krstné meno podpisovateľa  v atribúte certifikátu „</w:t>
      </w:r>
      <w:r w:rsidRPr="007520C6">
        <w:rPr>
          <w:rFonts w:ascii="Times New Roman" w:hAnsi="Times New Roman" w:cs="Times New Roman"/>
        </w:rPr>
        <w:t>givenName</w:t>
      </w:r>
      <w:r>
        <w:rPr>
          <w:rFonts w:ascii="Times New Roman" w:hAnsi="Times New Roman" w:cs="Times New Roman"/>
        </w:rPr>
        <w:t>“</w:t>
      </w:r>
    </w:p>
    <w:p w14:paraId="492D1ED7" w14:textId="77777777" w:rsidR="00524C53" w:rsidRDefault="00524C53" w:rsidP="00A97C71">
      <w:pPr>
        <w:pStyle w:val="Odsekzoznamu"/>
        <w:numPr>
          <w:ilvl w:val="5"/>
          <w:numId w:val="11"/>
        </w:numPr>
        <w:spacing w:before="120" w:after="0"/>
        <w:jc w:val="both"/>
        <w:rPr>
          <w:rFonts w:ascii="Times New Roman" w:hAnsi="Times New Roman" w:cs="Times New Roman"/>
        </w:rPr>
      </w:pPr>
      <w:r w:rsidRPr="007520C6">
        <w:rPr>
          <w:rFonts w:ascii="Times New Roman" w:hAnsi="Times New Roman" w:cs="Times New Roman"/>
        </w:rPr>
        <w:lastRenderedPageBreak/>
        <w:t>priezvisko podpisovateľa v atribúte certifikátu „sur</w:t>
      </w:r>
      <w:r w:rsidR="00396029">
        <w:rPr>
          <w:rFonts w:ascii="Times New Roman" w:hAnsi="Times New Roman" w:cs="Times New Roman"/>
        </w:rPr>
        <w:t>N</w:t>
      </w:r>
      <w:r w:rsidRPr="007520C6">
        <w:rPr>
          <w:rFonts w:ascii="Times New Roman" w:hAnsi="Times New Roman" w:cs="Times New Roman"/>
        </w:rPr>
        <w:t>ame“</w:t>
      </w:r>
    </w:p>
    <w:p w14:paraId="6305055B" w14:textId="77777777" w:rsidR="007520C6" w:rsidRDefault="007520C6" w:rsidP="00A97C71">
      <w:pPr>
        <w:pStyle w:val="Odsekzoznamu"/>
        <w:numPr>
          <w:ilvl w:val="5"/>
          <w:numId w:val="11"/>
        </w:numPr>
        <w:spacing w:before="120" w:after="0"/>
        <w:jc w:val="both"/>
        <w:rPr>
          <w:rFonts w:ascii="Times New Roman" w:hAnsi="Times New Roman" w:cs="Times New Roman"/>
        </w:rPr>
      </w:pPr>
      <w:r>
        <w:rPr>
          <w:rFonts w:ascii="Times New Roman" w:hAnsi="Times New Roman" w:cs="Times New Roman"/>
        </w:rPr>
        <w:t>i</w:t>
      </w:r>
      <w:r w:rsidR="00C32397">
        <w:rPr>
          <w:rFonts w:ascii="Times New Roman" w:hAnsi="Times New Roman" w:cs="Times New Roman"/>
        </w:rPr>
        <w:t>dentifikátor podpisovateľa</w:t>
      </w:r>
      <w:r>
        <w:rPr>
          <w:rFonts w:ascii="Times New Roman" w:hAnsi="Times New Roman" w:cs="Times New Roman"/>
        </w:rPr>
        <w:t xml:space="preserve"> v atribúte certifikátu „</w:t>
      </w:r>
      <w:r w:rsidRPr="007520C6">
        <w:rPr>
          <w:rFonts w:ascii="Times New Roman" w:hAnsi="Times New Roman" w:cs="Times New Roman"/>
        </w:rPr>
        <w:t>serialNumber</w:t>
      </w:r>
      <w:r>
        <w:rPr>
          <w:rFonts w:ascii="Times New Roman" w:hAnsi="Times New Roman" w:cs="Times New Roman"/>
        </w:rPr>
        <w:t>“</w:t>
      </w:r>
      <w:r w:rsidR="00524C53">
        <w:rPr>
          <w:rFonts w:ascii="Times New Roman" w:hAnsi="Times New Roman" w:cs="Times New Roman"/>
        </w:rPr>
        <w:t xml:space="preserve"> </w:t>
      </w:r>
      <w:r w:rsidR="00396029">
        <w:rPr>
          <w:rFonts w:ascii="Times New Roman" w:hAnsi="Times New Roman" w:cs="Times New Roman"/>
        </w:rPr>
        <w:t>v nasledujúcej štruktúre</w:t>
      </w:r>
      <w:r>
        <w:rPr>
          <w:rFonts w:ascii="Times New Roman" w:hAnsi="Times New Roman" w:cs="Times New Roman"/>
        </w:rPr>
        <w:t>:</w:t>
      </w:r>
    </w:p>
    <w:p w14:paraId="52AB5970" w14:textId="77777777" w:rsidR="00396029" w:rsidRPr="00396029" w:rsidRDefault="00396029" w:rsidP="00396029">
      <w:pPr>
        <w:pStyle w:val="Odsekzoznamu"/>
        <w:numPr>
          <w:ilvl w:val="6"/>
          <w:numId w:val="11"/>
        </w:numPr>
        <w:rPr>
          <w:rFonts w:ascii="Times New Roman" w:hAnsi="Times New Roman" w:cs="Times New Roman"/>
        </w:rPr>
      </w:pPr>
      <w:r w:rsidRPr="00396029">
        <w:rPr>
          <w:rFonts w:ascii="Times New Roman" w:hAnsi="Times New Roman" w:cs="Times New Roman"/>
        </w:rPr>
        <w:t>typ identifikátora pozostavájúci z 3 úvodných znakov určujúcich typ odkazu na identitu:</w:t>
      </w:r>
    </w:p>
    <w:p w14:paraId="1292EE50" w14:textId="77777777" w:rsidR="007520C6" w:rsidRPr="004F3E0D" w:rsidRDefault="007520C6" w:rsidP="00396029">
      <w:pPr>
        <w:pStyle w:val="Odsekzoznamu"/>
        <w:numPr>
          <w:ilvl w:val="7"/>
          <w:numId w:val="11"/>
        </w:numPr>
        <w:spacing w:before="120" w:after="0"/>
        <w:jc w:val="both"/>
        <w:rPr>
          <w:rFonts w:ascii="Times New Roman" w:hAnsi="Times New Roman" w:cs="Times New Roman"/>
        </w:rPr>
      </w:pPr>
      <w:r w:rsidRPr="004F3E0D">
        <w:rPr>
          <w:rFonts w:ascii="Times New Roman" w:hAnsi="Times New Roman" w:cs="Times New Roman"/>
        </w:rPr>
        <w:t>PNO</w:t>
      </w:r>
      <w:r w:rsidR="004F3E0D" w:rsidRPr="004F3E0D">
        <w:rPr>
          <w:rFonts w:ascii="Times New Roman" w:hAnsi="Times New Roman" w:cs="Times New Roman"/>
        </w:rPr>
        <w:t xml:space="preserve"> - pre identifikáciu na základe osobného čísla, čo je rodné číslo u občanov SR alebo u cudzincov, ktorí majú pridelené rodné číslo podľa zákona č. 301/1995 Z. z. o rodnom čísle</w:t>
      </w:r>
    </w:p>
    <w:p w14:paraId="29CD37A0" w14:textId="77777777" w:rsidR="007520C6" w:rsidRPr="004F3E0D" w:rsidRDefault="007520C6" w:rsidP="00396029">
      <w:pPr>
        <w:pStyle w:val="Odsekzoznamu"/>
        <w:numPr>
          <w:ilvl w:val="7"/>
          <w:numId w:val="11"/>
        </w:numPr>
        <w:spacing w:before="120" w:after="0"/>
        <w:jc w:val="both"/>
        <w:rPr>
          <w:rFonts w:ascii="Times New Roman" w:hAnsi="Times New Roman" w:cs="Times New Roman"/>
        </w:rPr>
      </w:pPr>
      <w:r w:rsidRPr="004F3E0D">
        <w:rPr>
          <w:rFonts w:ascii="Times New Roman" w:hAnsi="Times New Roman" w:cs="Times New Roman"/>
        </w:rPr>
        <w:t>IDC</w:t>
      </w:r>
      <w:r w:rsidR="004F3E0D" w:rsidRPr="004F3E0D">
        <w:rPr>
          <w:rFonts w:ascii="Times New Roman" w:hAnsi="Times New Roman" w:cs="Times New Roman"/>
        </w:rPr>
        <w:t xml:space="preserve"> - pre identifikáciu na základe čísla identifikačnej karty</w:t>
      </w:r>
    </w:p>
    <w:p w14:paraId="40DBB052" w14:textId="77777777" w:rsidR="001B43B5" w:rsidRDefault="007520C6" w:rsidP="00396029">
      <w:pPr>
        <w:pStyle w:val="Odsekzoznamu"/>
        <w:numPr>
          <w:ilvl w:val="7"/>
          <w:numId w:val="11"/>
        </w:numPr>
        <w:spacing w:before="120" w:after="0"/>
        <w:jc w:val="both"/>
        <w:rPr>
          <w:rFonts w:ascii="Times New Roman" w:hAnsi="Times New Roman" w:cs="Times New Roman"/>
        </w:rPr>
      </w:pPr>
      <w:r w:rsidRPr="00524C53">
        <w:rPr>
          <w:rFonts w:ascii="Times New Roman" w:hAnsi="Times New Roman" w:cs="Times New Roman"/>
        </w:rPr>
        <w:t>PAS</w:t>
      </w:r>
      <w:r w:rsidR="004F3E0D" w:rsidRPr="00524C53">
        <w:rPr>
          <w:rFonts w:ascii="Times New Roman" w:hAnsi="Times New Roman" w:cs="Times New Roman"/>
        </w:rPr>
        <w:t xml:space="preserve"> - pre identifikáciu na základe čísla pasu</w:t>
      </w:r>
    </w:p>
    <w:p w14:paraId="4708004C" w14:textId="77777777" w:rsidR="00396029" w:rsidRPr="00396029" w:rsidRDefault="00396029" w:rsidP="00396029">
      <w:pPr>
        <w:pStyle w:val="Odsekzoznamu"/>
        <w:numPr>
          <w:ilvl w:val="6"/>
          <w:numId w:val="11"/>
        </w:numPr>
        <w:spacing w:before="120" w:after="0"/>
        <w:jc w:val="both"/>
        <w:rPr>
          <w:rFonts w:ascii="Times New Roman" w:hAnsi="Times New Roman" w:cs="Times New Roman"/>
        </w:rPr>
      </w:pPr>
      <w:r w:rsidRPr="00396029">
        <w:rPr>
          <w:rFonts w:ascii="Times New Roman" w:hAnsi="Times New Roman" w:cs="Times New Roman"/>
        </w:rPr>
        <w:t xml:space="preserve">nasledované 2 znakmi obsahujúcimi kód krajiny podľa ISO 3166 (pre Slovensko </w:t>
      </w:r>
      <w:r w:rsidR="00EA19CD">
        <w:rPr>
          <w:rFonts w:ascii="Times New Roman" w:hAnsi="Times New Roman" w:cs="Times New Roman"/>
        </w:rPr>
        <w:t xml:space="preserve"> </w:t>
      </w:r>
      <w:r w:rsidRPr="00396029">
        <w:rPr>
          <w:rFonts w:ascii="Times New Roman" w:hAnsi="Times New Roman" w:cs="Times New Roman"/>
        </w:rPr>
        <w:t>„SK“), ktorá údaje uvedené v druhej časti vydala a poskytuje ich na základe legislatívnych požiadaviek definovaných vo svojej krajine,</w:t>
      </w:r>
    </w:p>
    <w:p w14:paraId="19003A87" w14:textId="25C2B99F" w:rsidR="00396029" w:rsidRDefault="00396029" w:rsidP="00396029">
      <w:pPr>
        <w:pStyle w:val="Odsekzoznamu"/>
        <w:numPr>
          <w:ilvl w:val="6"/>
          <w:numId w:val="11"/>
        </w:numPr>
        <w:spacing w:before="120" w:after="0"/>
        <w:jc w:val="both"/>
        <w:rPr>
          <w:rFonts w:ascii="Times New Roman" w:hAnsi="Times New Roman" w:cs="Times New Roman"/>
        </w:rPr>
      </w:pPr>
      <w:r w:rsidRPr="00396029">
        <w:rPr>
          <w:rFonts w:ascii="Times New Roman" w:hAnsi="Times New Roman" w:cs="Times New Roman"/>
        </w:rPr>
        <w:t>oddelené znakom pomlčka „-“ a nasledované samotným identifikátorom, ktorého typ určujú prvé tri úvodné znaky. Príklad "IDCSK-123123"</w:t>
      </w:r>
      <w:r w:rsidR="00FF0D1B">
        <w:rPr>
          <w:rFonts w:ascii="Times New Roman" w:hAnsi="Times New Roman" w:cs="Times New Roman"/>
        </w:rPr>
        <w:t>.</w:t>
      </w:r>
    </w:p>
    <w:p w14:paraId="38D21B7E" w14:textId="26628036" w:rsidR="00196A64" w:rsidRPr="00CB782C" w:rsidRDefault="00196A64" w:rsidP="00196A64">
      <w:pPr>
        <w:spacing w:before="120" w:after="0"/>
        <w:ind w:left="2835"/>
        <w:jc w:val="both"/>
        <w:rPr>
          <w:rFonts w:ascii="Times New Roman" w:hAnsi="Times New Roman"/>
        </w:rPr>
      </w:pPr>
      <w:r w:rsidRPr="00CB782C">
        <w:rPr>
          <w:rFonts w:ascii="Times New Roman" w:hAnsi="Times New Roman"/>
        </w:rPr>
        <w:t>V prípade použitia pseudonymu musí byť jasne uvedená skutočnosť, že sa jedná o pseudonym použitý pre identifikáciu osoby. V prípade použitia pseudonymu sa z certifikátu získajú nasledujúce úda</w:t>
      </w:r>
      <w:r w:rsidR="004A07E4" w:rsidRPr="00CB782C">
        <w:rPr>
          <w:rFonts w:ascii="Times New Roman" w:hAnsi="Times New Roman"/>
        </w:rPr>
        <w:t>j</w:t>
      </w:r>
      <w:r w:rsidRPr="00CB782C">
        <w:rPr>
          <w:rFonts w:ascii="Times New Roman" w:hAnsi="Times New Roman"/>
        </w:rPr>
        <w:t>e:</w:t>
      </w:r>
    </w:p>
    <w:p w14:paraId="6F75916E" w14:textId="26BEE956" w:rsidR="00196A64" w:rsidRPr="00CB782C" w:rsidRDefault="00196A64" w:rsidP="0009513C">
      <w:pPr>
        <w:pStyle w:val="Odsekzoznamu"/>
        <w:numPr>
          <w:ilvl w:val="0"/>
          <w:numId w:val="23"/>
        </w:numPr>
        <w:spacing w:before="120" w:after="0"/>
        <w:jc w:val="both"/>
        <w:rPr>
          <w:rFonts w:ascii="Times New Roman" w:hAnsi="Times New Roman"/>
        </w:rPr>
      </w:pPr>
      <w:r w:rsidRPr="00CB782C">
        <w:rPr>
          <w:rFonts w:ascii="Times New Roman" w:hAnsi="Times New Roman"/>
        </w:rPr>
        <w:t>z atribútu certifikátu “pseudonym” – uvedený text pseudonymu</w:t>
      </w:r>
      <w:r w:rsidR="00FF0D1B" w:rsidRPr="00CB782C">
        <w:rPr>
          <w:rFonts w:ascii="Times New Roman" w:hAnsi="Times New Roman"/>
        </w:rPr>
        <w:t>,</w:t>
      </w:r>
    </w:p>
    <w:p w14:paraId="0C590EF1" w14:textId="21CA4321" w:rsidR="00196A64" w:rsidRPr="00CB782C" w:rsidRDefault="00196A64" w:rsidP="0009513C">
      <w:pPr>
        <w:pStyle w:val="Odsekzoznamu"/>
        <w:numPr>
          <w:ilvl w:val="0"/>
          <w:numId w:val="24"/>
        </w:numPr>
        <w:spacing w:before="120" w:after="0"/>
        <w:jc w:val="both"/>
        <w:rPr>
          <w:rFonts w:ascii="Times New Roman" w:hAnsi="Times New Roman"/>
        </w:rPr>
      </w:pPr>
      <w:r w:rsidRPr="00CB782C">
        <w:rPr>
          <w:rFonts w:ascii="Times New Roman" w:hAnsi="Times New Roman"/>
        </w:rPr>
        <w:t>z atribútu certifikátu „commonName“ –</w:t>
      </w:r>
      <w:r w:rsidR="00EB55E9" w:rsidRPr="00CB782C">
        <w:rPr>
          <w:rFonts w:ascii="Times New Roman" w:hAnsi="Times New Roman"/>
        </w:rPr>
        <w:t xml:space="preserve"> </w:t>
      </w:r>
      <w:r w:rsidRPr="00CB782C">
        <w:rPr>
          <w:rFonts w:ascii="Times New Roman" w:hAnsi="Times New Roman"/>
        </w:rPr>
        <w:t>v položke commonName musí byť minimálne uvedený text "PSEUDONYM").</w:t>
      </w:r>
    </w:p>
    <w:p w14:paraId="4F9EEF45" w14:textId="505D73A4" w:rsidR="007520C6" w:rsidRDefault="00E169F0" w:rsidP="005A2262">
      <w:pPr>
        <w:pStyle w:val="Odsekzoznamu"/>
        <w:numPr>
          <w:ilvl w:val="3"/>
          <w:numId w:val="11"/>
        </w:numPr>
        <w:spacing w:before="120" w:after="0"/>
        <w:jc w:val="both"/>
        <w:rPr>
          <w:rFonts w:ascii="Times New Roman" w:hAnsi="Times New Roman" w:cs="Times New Roman"/>
        </w:rPr>
      </w:pPr>
      <w:r w:rsidRPr="004F3E0D">
        <w:rPr>
          <w:rFonts w:ascii="Times New Roman" w:hAnsi="Times New Roman" w:cs="Times New Roman"/>
          <w:b/>
          <w:i/>
        </w:rPr>
        <w:t>Mandát</w:t>
      </w:r>
      <w:r w:rsidRPr="004F3E0D">
        <w:rPr>
          <w:rFonts w:ascii="Times New Roman" w:hAnsi="Times New Roman" w:cs="Times New Roman"/>
        </w:rPr>
        <w:t xml:space="preserve"> </w:t>
      </w:r>
      <w:r w:rsidR="00D85662" w:rsidRPr="004F3E0D">
        <w:rPr>
          <w:rFonts w:ascii="Times New Roman" w:hAnsi="Times New Roman" w:cs="Times New Roman"/>
        </w:rPr>
        <w:t>–</w:t>
      </w:r>
      <w:r w:rsidRPr="004F3E0D">
        <w:rPr>
          <w:rFonts w:ascii="Times New Roman" w:hAnsi="Times New Roman" w:cs="Times New Roman"/>
        </w:rPr>
        <w:t xml:space="preserve"> </w:t>
      </w:r>
      <w:r w:rsidR="00D85662" w:rsidRPr="004F3E0D">
        <w:rPr>
          <w:rFonts w:ascii="Times New Roman" w:hAnsi="Times New Roman" w:cs="Times New Roman"/>
        </w:rPr>
        <w:t xml:space="preserve">uvádza sa </w:t>
      </w:r>
      <w:r w:rsidR="007520C6" w:rsidRPr="004F3E0D">
        <w:rPr>
          <w:rFonts w:ascii="Times New Roman" w:hAnsi="Times New Roman" w:cs="Times New Roman"/>
        </w:rPr>
        <w:t>označenie oprávnenia uvedené ako posledné číslo OID certifikačnej politiky v</w:t>
      </w:r>
      <w:r w:rsidR="007520C6" w:rsidRPr="00BB57F4">
        <w:rPr>
          <w:rFonts w:ascii="Times New Roman" w:hAnsi="Times New Roman" w:cs="Times New Roman"/>
        </w:rPr>
        <w:t xml:space="preserve"> rozšírení certifikátu (napr. 1.3.158.36061701.1.1.xyz). </w:t>
      </w:r>
      <w:r w:rsidR="00396029">
        <w:rPr>
          <w:rFonts w:ascii="Times New Roman" w:hAnsi="Times New Roman" w:cs="Times New Roman"/>
        </w:rPr>
        <w:t xml:space="preserve">Identifikátor „xyz“ predstavuje číslo oprávnenia v zozname oprávnení, nie označenie (text) oprávnenia. </w:t>
      </w:r>
      <w:r w:rsidR="00396029" w:rsidRPr="00BB57F4">
        <w:rPr>
          <w:rFonts w:ascii="Times New Roman" w:hAnsi="Times New Roman" w:cs="Times New Roman"/>
        </w:rPr>
        <w:t>Súčasne sa pripojí aj text oprávnenia uvedený v atribúte certifikátu „userNotice-explicitText“</w:t>
      </w:r>
      <w:r w:rsidR="00396029">
        <w:rPr>
          <w:rFonts w:ascii="Times New Roman" w:hAnsi="Times New Roman" w:cs="Times New Roman"/>
        </w:rPr>
        <w:t>, ktorý sa MÔŽE nachádzať v tomto atribúte.</w:t>
      </w:r>
      <w:r w:rsidR="005A2262">
        <w:rPr>
          <w:rFonts w:ascii="Times New Roman" w:hAnsi="Times New Roman" w:cs="Times New Roman"/>
        </w:rPr>
        <w:t xml:space="preserve"> </w:t>
      </w:r>
      <w:r w:rsidR="005A2262" w:rsidRPr="005A2262">
        <w:rPr>
          <w:rFonts w:ascii="Times New Roman" w:hAnsi="Times New Roman" w:cs="Times New Roman"/>
        </w:rPr>
        <w:t>V prípade že certifikát neobsahuje žiadne oprávnenie, zadáva sa text „Žiaden“</w:t>
      </w:r>
    </w:p>
    <w:p w14:paraId="1F4DFAFE" w14:textId="77777777" w:rsidR="00396029" w:rsidRDefault="00A37A66" w:rsidP="005A2262">
      <w:pPr>
        <w:pStyle w:val="Odsekzoznamu"/>
        <w:numPr>
          <w:ilvl w:val="3"/>
          <w:numId w:val="11"/>
        </w:numPr>
        <w:spacing w:before="120" w:after="0"/>
        <w:jc w:val="both"/>
        <w:rPr>
          <w:rFonts w:ascii="Times New Roman" w:hAnsi="Times New Roman" w:cs="Times New Roman"/>
        </w:rPr>
      </w:pPr>
      <w:r>
        <w:rPr>
          <w:rFonts w:ascii="Times New Roman" w:hAnsi="Times New Roman" w:cs="Times New Roman"/>
          <w:b/>
          <w:i/>
        </w:rPr>
        <w:t>Z</w:t>
      </w:r>
      <w:r w:rsidR="00396029" w:rsidRPr="00E169F0">
        <w:rPr>
          <w:rFonts w:ascii="Times New Roman" w:hAnsi="Times New Roman" w:cs="Times New Roman"/>
          <w:b/>
          <w:i/>
        </w:rPr>
        <w:t>astupujúca</w:t>
      </w:r>
      <w:r w:rsidR="00396029">
        <w:rPr>
          <w:rFonts w:ascii="Times New Roman" w:hAnsi="Times New Roman" w:cs="Times New Roman"/>
        </w:rPr>
        <w:t xml:space="preserve"> </w:t>
      </w:r>
      <w:r w:rsidRPr="00A37A66">
        <w:rPr>
          <w:rFonts w:ascii="Times New Roman" w:hAnsi="Times New Roman" w:cs="Times New Roman"/>
          <w:b/>
          <w:i/>
        </w:rPr>
        <w:t>osoba</w:t>
      </w:r>
      <w:r>
        <w:rPr>
          <w:rFonts w:ascii="Times New Roman" w:hAnsi="Times New Roman" w:cs="Times New Roman"/>
        </w:rPr>
        <w:t xml:space="preserve"> </w:t>
      </w:r>
      <w:r w:rsidR="00396029">
        <w:rPr>
          <w:rFonts w:ascii="Times New Roman" w:hAnsi="Times New Roman" w:cs="Times New Roman"/>
        </w:rPr>
        <w:t xml:space="preserve">- </w:t>
      </w:r>
      <w:r w:rsidR="00396029" w:rsidRPr="00D85662">
        <w:rPr>
          <w:rFonts w:ascii="Times New Roman" w:hAnsi="Times New Roman" w:cs="Times New Roman"/>
        </w:rPr>
        <w:t>zadáva</w:t>
      </w:r>
      <w:r w:rsidR="00396029">
        <w:rPr>
          <w:rFonts w:ascii="Times New Roman" w:hAnsi="Times New Roman" w:cs="Times New Roman"/>
        </w:rPr>
        <w:t>jú</w:t>
      </w:r>
      <w:r w:rsidR="00396029" w:rsidRPr="00D85662">
        <w:rPr>
          <w:rFonts w:ascii="Times New Roman" w:hAnsi="Times New Roman" w:cs="Times New Roman"/>
        </w:rPr>
        <w:t xml:space="preserve"> </w:t>
      </w:r>
      <w:r w:rsidR="00396029">
        <w:rPr>
          <w:rFonts w:ascii="Times New Roman" w:hAnsi="Times New Roman" w:cs="Times New Roman"/>
        </w:rPr>
        <w:t xml:space="preserve">sa </w:t>
      </w:r>
      <w:r w:rsidR="00396029" w:rsidRPr="00D85662">
        <w:rPr>
          <w:rFonts w:ascii="Times New Roman" w:hAnsi="Times New Roman" w:cs="Times New Roman"/>
        </w:rPr>
        <w:t>identifik</w:t>
      </w:r>
      <w:r w:rsidR="00396029">
        <w:rPr>
          <w:rFonts w:ascii="Times New Roman" w:hAnsi="Times New Roman" w:cs="Times New Roman"/>
        </w:rPr>
        <w:t>ačné údaje</w:t>
      </w:r>
      <w:r w:rsidR="00396029" w:rsidRPr="00D85662">
        <w:rPr>
          <w:rFonts w:ascii="Times New Roman" w:hAnsi="Times New Roman" w:cs="Times New Roman"/>
        </w:rPr>
        <w:t xml:space="preserve"> fyzickej alebo právnickej osoby, v mene ktor</w:t>
      </w:r>
      <w:r w:rsidR="00396029">
        <w:rPr>
          <w:rFonts w:ascii="Times New Roman" w:hAnsi="Times New Roman" w:cs="Times New Roman"/>
        </w:rPr>
        <w:t>ej</w:t>
      </w:r>
      <w:r w:rsidR="00396029" w:rsidRPr="00D85662">
        <w:rPr>
          <w:rFonts w:ascii="Times New Roman" w:hAnsi="Times New Roman" w:cs="Times New Roman"/>
        </w:rPr>
        <w:t xml:space="preserve"> autorizujúca osoba konala. Identifikátor sa uvádza </w:t>
      </w:r>
      <w:r w:rsidR="00396029">
        <w:rPr>
          <w:rFonts w:ascii="Times New Roman" w:hAnsi="Times New Roman" w:cs="Times New Roman"/>
        </w:rPr>
        <w:t>identicky ako v prípade identifikátora autorizujúcej osoby,</w:t>
      </w:r>
      <w:r w:rsidR="00396029" w:rsidRPr="00524C53">
        <w:rPr>
          <w:rFonts w:ascii="Times New Roman" w:hAnsi="Times New Roman" w:cs="Times New Roman"/>
        </w:rPr>
        <w:t xml:space="preserve"> pričom v každej položke mandanta v certifikáte je pred údajmi uvedený veľkými písmenami text „MANDANT“ </w:t>
      </w:r>
      <w:r w:rsidR="00396029" w:rsidRPr="00524C53">
        <w:rPr>
          <w:rFonts w:ascii="Times New Roman" w:hAnsi="Times New Roman" w:cs="Times New Roman"/>
        </w:rPr>
        <w:lastRenderedPageBreak/>
        <w:t>oddelený medzerou.</w:t>
      </w:r>
      <w:r w:rsidR="005A2262">
        <w:rPr>
          <w:rFonts w:ascii="Times New Roman" w:hAnsi="Times New Roman" w:cs="Times New Roman"/>
        </w:rPr>
        <w:t xml:space="preserve"> </w:t>
      </w:r>
      <w:r w:rsidR="005A2262" w:rsidRPr="005A2262">
        <w:rPr>
          <w:rFonts w:ascii="Times New Roman" w:hAnsi="Times New Roman" w:cs="Times New Roman"/>
        </w:rPr>
        <w:t>V prípade že certifikát neobsahuje žiadne oprávnenie, zadáva sa text „Žiadn</w:t>
      </w:r>
      <w:r w:rsidR="005A2262">
        <w:rPr>
          <w:rFonts w:ascii="Times New Roman" w:hAnsi="Times New Roman" w:cs="Times New Roman"/>
        </w:rPr>
        <w:t>a</w:t>
      </w:r>
      <w:r w:rsidR="005A2262" w:rsidRPr="005A2262">
        <w:rPr>
          <w:rFonts w:ascii="Times New Roman" w:hAnsi="Times New Roman" w:cs="Times New Roman"/>
        </w:rPr>
        <w:t>“</w:t>
      </w:r>
    </w:p>
    <w:p w14:paraId="0DA29C59" w14:textId="77777777" w:rsidR="00426710" w:rsidRDefault="00426710" w:rsidP="00A97C71">
      <w:pPr>
        <w:pStyle w:val="Odsekzoznamu"/>
        <w:numPr>
          <w:ilvl w:val="2"/>
          <w:numId w:val="11"/>
        </w:numPr>
        <w:spacing w:before="120" w:after="0"/>
        <w:jc w:val="both"/>
        <w:rPr>
          <w:rFonts w:ascii="Times New Roman" w:hAnsi="Times New Roman" w:cs="Times New Roman"/>
        </w:rPr>
      </w:pPr>
      <w:r>
        <w:rPr>
          <w:rFonts w:ascii="Times New Roman" w:hAnsi="Times New Roman" w:cs="Times New Roman"/>
        </w:rPr>
        <w:t>Sekcia – „</w:t>
      </w:r>
      <w:r w:rsidRPr="00426710">
        <w:rPr>
          <w:rFonts w:ascii="Times New Roman" w:hAnsi="Times New Roman" w:cs="Times New Roman"/>
          <w:b/>
          <w:i/>
        </w:rPr>
        <w:t>Časová pečiatka pripojená k prostriedku autorizácie</w:t>
      </w:r>
      <w:r>
        <w:rPr>
          <w:rFonts w:ascii="Times New Roman" w:hAnsi="Times New Roman" w:cs="Times New Roman"/>
        </w:rPr>
        <w:t xml:space="preserve">“ </w:t>
      </w:r>
      <w:r w:rsidR="00D677CF">
        <w:rPr>
          <w:rFonts w:ascii="Times New Roman" w:hAnsi="Times New Roman" w:cs="Times New Roman"/>
        </w:rPr>
        <w:t>–</w:t>
      </w:r>
      <w:r>
        <w:rPr>
          <w:rFonts w:ascii="Times New Roman" w:hAnsi="Times New Roman" w:cs="Times New Roman"/>
        </w:rPr>
        <w:t xml:space="preserve"> </w:t>
      </w:r>
      <w:r w:rsidR="00D677CF">
        <w:rPr>
          <w:rFonts w:ascii="Times New Roman" w:hAnsi="Times New Roman" w:cs="Times New Roman"/>
        </w:rPr>
        <w:t>v tejto časti sú uvedené údaje o časovej pečiatke, ktorá je pripojená k </w:t>
      </w:r>
      <w:r w:rsidR="0054386E">
        <w:rPr>
          <w:rFonts w:ascii="Times New Roman" w:hAnsi="Times New Roman" w:cs="Times New Roman"/>
        </w:rPr>
        <w:t>autorizácii</w:t>
      </w:r>
      <w:r w:rsidR="00A2097A">
        <w:rPr>
          <w:rFonts w:ascii="Times New Roman" w:hAnsi="Times New Roman" w:cs="Times New Roman"/>
        </w:rPr>
        <w:t>, inak sa neuvádza</w:t>
      </w:r>
      <w:r w:rsidR="00C42568">
        <w:rPr>
          <w:rFonts w:ascii="Times New Roman" w:hAnsi="Times New Roman" w:cs="Times New Roman"/>
        </w:rPr>
        <w:t>.</w:t>
      </w:r>
      <w:r w:rsidR="00D677CF">
        <w:rPr>
          <w:rFonts w:ascii="Times New Roman" w:hAnsi="Times New Roman" w:cs="Times New Roman"/>
        </w:rPr>
        <w:t xml:space="preserve"> Časová pečiatka potvrdzuje čas existencie vykonania autorizácie elektronického dokumentu. Preto v prípade, ak je k prostriedku autorizácie pripojených viacero časových pečiatok, uvádzajú sa údaje o najstaršej platnej.</w:t>
      </w:r>
    </w:p>
    <w:p w14:paraId="3254AD0B" w14:textId="77777777" w:rsidR="00751160" w:rsidRDefault="00751160" w:rsidP="00751160">
      <w:pPr>
        <w:pStyle w:val="Odsekzoznamu"/>
        <w:numPr>
          <w:ilvl w:val="3"/>
          <w:numId w:val="11"/>
        </w:numPr>
        <w:spacing w:before="120" w:after="0"/>
        <w:jc w:val="both"/>
        <w:rPr>
          <w:rFonts w:ascii="Times New Roman" w:hAnsi="Times New Roman" w:cs="Times New Roman"/>
        </w:rPr>
      </w:pPr>
      <w:r>
        <w:rPr>
          <w:rFonts w:ascii="Times New Roman" w:hAnsi="Times New Roman" w:cs="Times New Roman"/>
          <w:b/>
          <w:i/>
        </w:rPr>
        <w:t>Typ</w:t>
      </w:r>
      <w:r w:rsidRPr="003E6719">
        <w:rPr>
          <w:rFonts w:ascii="Times New Roman" w:hAnsi="Times New Roman" w:cs="Times New Roman"/>
          <w:b/>
          <w:i/>
        </w:rPr>
        <w:t xml:space="preserve"> časovej pečiatky</w:t>
      </w:r>
      <w:r>
        <w:rPr>
          <w:rFonts w:ascii="Times New Roman" w:hAnsi="Times New Roman" w:cs="Times New Roman"/>
        </w:rPr>
        <w:t xml:space="preserve"> – uvádza sa typ – kvalifikovaná alebo nekvalifikovaná</w:t>
      </w:r>
    </w:p>
    <w:p w14:paraId="757F4700" w14:textId="77777777" w:rsidR="003E6719" w:rsidRPr="008275A1" w:rsidRDefault="003E6719" w:rsidP="00A97C71">
      <w:pPr>
        <w:pStyle w:val="Odsekzoznamu"/>
        <w:numPr>
          <w:ilvl w:val="3"/>
          <w:numId w:val="11"/>
        </w:numPr>
        <w:spacing w:before="120" w:after="0"/>
        <w:jc w:val="both"/>
        <w:rPr>
          <w:rFonts w:ascii="Times New Roman" w:hAnsi="Times New Roman" w:cs="Times New Roman"/>
        </w:rPr>
      </w:pPr>
      <w:r w:rsidRPr="003E6719">
        <w:rPr>
          <w:rFonts w:ascii="Times New Roman" w:hAnsi="Times New Roman" w:cs="Times New Roman"/>
          <w:b/>
          <w:i/>
        </w:rPr>
        <w:t>Stav časovej pečiatky</w:t>
      </w:r>
      <w:r>
        <w:rPr>
          <w:rFonts w:ascii="Times New Roman" w:hAnsi="Times New Roman" w:cs="Times New Roman"/>
        </w:rPr>
        <w:t xml:space="preserve"> - </w:t>
      </w:r>
      <w:r w:rsidRPr="008275A1">
        <w:rPr>
          <w:rFonts w:ascii="Times New Roman" w:hAnsi="Times New Roman" w:cs="Times New Roman"/>
        </w:rPr>
        <w:t xml:space="preserve">výsledok overenia platnosti </w:t>
      </w:r>
      <w:r>
        <w:rPr>
          <w:rFonts w:ascii="Times New Roman" w:hAnsi="Times New Roman" w:cs="Times New Roman"/>
        </w:rPr>
        <w:t>časovej pečiatky</w:t>
      </w:r>
      <w:r w:rsidRPr="008275A1">
        <w:rPr>
          <w:rFonts w:ascii="Times New Roman" w:hAnsi="Times New Roman" w:cs="Times New Roman"/>
        </w:rPr>
        <w:t xml:space="preserve"> (platný, neplatný, n</w:t>
      </w:r>
      <w:r>
        <w:rPr>
          <w:rFonts w:ascii="Times New Roman" w:hAnsi="Times New Roman" w:cs="Times New Roman"/>
        </w:rPr>
        <w:t>ie je možné zistiť)</w:t>
      </w:r>
    </w:p>
    <w:p w14:paraId="2ED3BA32" w14:textId="77777777" w:rsidR="00BB57F4" w:rsidRPr="00BB57F4" w:rsidRDefault="003E6719" w:rsidP="00B24B8A">
      <w:pPr>
        <w:pStyle w:val="Odsekzoznamu"/>
        <w:numPr>
          <w:ilvl w:val="3"/>
          <w:numId w:val="11"/>
        </w:numPr>
        <w:jc w:val="both"/>
        <w:rPr>
          <w:rFonts w:ascii="Times New Roman" w:hAnsi="Times New Roman" w:cs="Times New Roman"/>
        </w:rPr>
      </w:pPr>
      <w:r w:rsidRPr="00BB57F4">
        <w:rPr>
          <w:rFonts w:ascii="Times New Roman" w:hAnsi="Times New Roman" w:cs="Times New Roman"/>
          <w:b/>
          <w:i/>
        </w:rPr>
        <w:t>Čas vystavenia časovej pečiatky</w:t>
      </w:r>
      <w:r w:rsidRPr="00BB57F4">
        <w:rPr>
          <w:rFonts w:ascii="Times New Roman" w:hAnsi="Times New Roman" w:cs="Times New Roman"/>
        </w:rPr>
        <w:t xml:space="preserve"> - čas vydania časovej pečiatky, uvedený v časovej pečiatke</w:t>
      </w:r>
      <w:r w:rsidR="00001F7F" w:rsidRPr="00BB57F4">
        <w:rPr>
          <w:rFonts w:ascii="Times New Roman" w:hAnsi="Times New Roman" w:cs="Times New Roman"/>
        </w:rPr>
        <w:t xml:space="preserve"> 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487510">
        <w:rPr>
          <w:rFonts w:ascii="Times New Roman" w:hAnsi="Times New Roman" w:cs="Times New Roman"/>
        </w:rPr>
        <w:t xml:space="preserve"> </w:t>
      </w:r>
      <w:r w:rsidR="00487510">
        <w:rPr>
          <w:rFonts w:ascii="Times New Roman" w:hAnsi="Times New Roman"/>
        </w:rPr>
        <w:t>pre CET a +02:00 pre CEST</w:t>
      </w:r>
    </w:p>
    <w:p w14:paraId="0B9AD8EC" w14:textId="77777777" w:rsidR="003E6719" w:rsidRDefault="003E6719" w:rsidP="00A97C71">
      <w:pPr>
        <w:pStyle w:val="Odsekzoznamu"/>
        <w:numPr>
          <w:ilvl w:val="3"/>
          <w:numId w:val="11"/>
        </w:numPr>
        <w:spacing w:before="120" w:after="0"/>
        <w:jc w:val="both"/>
        <w:rPr>
          <w:rFonts w:ascii="Times New Roman" w:hAnsi="Times New Roman" w:cs="Times New Roman"/>
        </w:rPr>
      </w:pPr>
      <w:r w:rsidRPr="003E6719">
        <w:rPr>
          <w:rFonts w:ascii="Times New Roman" w:hAnsi="Times New Roman" w:cs="Times New Roman"/>
          <w:b/>
          <w:i/>
        </w:rPr>
        <w:t>Vydavateľ časovej pečiatky</w:t>
      </w:r>
      <w:r>
        <w:rPr>
          <w:rFonts w:ascii="Times New Roman" w:hAnsi="Times New Roman" w:cs="Times New Roman"/>
        </w:rPr>
        <w:t xml:space="preserve"> – zadáva sa identifikátor poskytovateľa služby časovej pečiatky tak, ako je uvedený v atribúre „Common-name“ v certifikáte vydavateľa časovej pečiatky</w:t>
      </w:r>
    </w:p>
    <w:p w14:paraId="4E809785" w14:textId="77777777" w:rsidR="003E6719" w:rsidRPr="000601BC" w:rsidRDefault="003E6719" w:rsidP="00A97C71">
      <w:pPr>
        <w:pStyle w:val="Odsekzoznamu"/>
        <w:numPr>
          <w:ilvl w:val="3"/>
          <w:numId w:val="11"/>
        </w:numPr>
        <w:spacing w:before="120" w:after="0"/>
        <w:jc w:val="both"/>
        <w:rPr>
          <w:rFonts w:ascii="Times New Roman" w:hAnsi="Times New Roman" w:cs="Times New Roman"/>
        </w:rPr>
      </w:pPr>
      <w:r w:rsidRPr="000601BC">
        <w:rPr>
          <w:rFonts w:ascii="Times New Roman" w:hAnsi="Times New Roman" w:cs="Times New Roman"/>
          <w:b/>
          <w:i/>
        </w:rPr>
        <w:t>Čas overenia časovej pečiatky</w:t>
      </w:r>
      <w:r w:rsidRPr="000601BC">
        <w:rPr>
          <w:rFonts w:ascii="Times New Roman" w:hAnsi="Times New Roman" w:cs="Times New Roman"/>
        </w:rPr>
        <w:t xml:space="preserve"> - čas kedy bolo overenie platnosti časovej pečiatky pri zaručenej konverzii realizované</w:t>
      </w:r>
      <w:r w:rsidR="00001F7F" w:rsidRPr="000601BC">
        <w:rPr>
          <w:rFonts w:ascii="Times New Roman" w:hAnsi="Times New Roman" w:cs="Times New Roman"/>
        </w:rPr>
        <w:t xml:space="preserve"> 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487510">
        <w:rPr>
          <w:rFonts w:ascii="Times New Roman" w:hAnsi="Times New Roman" w:cs="Times New Roman"/>
        </w:rPr>
        <w:t xml:space="preserve"> </w:t>
      </w:r>
      <w:r w:rsidR="00487510">
        <w:rPr>
          <w:rFonts w:ascii="Times New Roman" w:hAnsi="Times New Roman"/>
        </w:rPr>
        <w:t>pre CET a +02:00 pre CEST</w:t>
      </w:r>
    </w:p>
    <w:p w14:paraId="3641B597" w14:textId="77777777" w:rsidR="00C42568" w:rsidRPr="007E3B5D" w:rsidRDefault="00C42568" w:rsidP="00A97C71">
      <w:pPr>
        <w:pStyle w:val="Odsekzoznamu"/>
        <w:numPr>
          <w:ilvl w:val="2"/>
          <w:numId w:val="11"/>
        </w:numPr>
        <w:spacing w:before="120" w:after="0"/>
        <w:jc w:val="both"/>
        <w:rPr>
          <w:rFonts w:ascii="Times New Roman" w:hAnsi="Times New Roman" w:cs="Times New Roman"/>
          <w:b/>
          <w:i/>
        </w:rPr>
      </w:pPr>
      <w:r>
        <w:rPr>
          <w:rFonts w:ascii="Times New Roman" w:hAnsi="Times New Roman" w:cs="Times New Roman"/>
          <w:b/>
          <w:i/>
        </w:rPr>
        <w:t xml:space="preserve">Ďalšie informácie o autorizácii – </w:t>
      </w:r>
      <w:r w:rsidRPr="002E52A8">
        <w:rPr>
          <w:rFonts w:ascii="Times New Roman" w:hAnsi="Times New Roman" w:cs="Times New Roman"/>
        </w:rPr>
        <w:t>u</w:t>
      </w:r>
      <w:r>
        <w:rPr>
          <w:rFonts w:ascii="Times New Roman" w:hAnsi="Times New Roman" w:cs="Times New Roman"/>
        </w:rPr>
        <w:t xml:space="preserve">vádzajú sa ďalšie údaje o autorizácii, ktoré sú pre daný typ autorizácie dôležité a nemožno ich uviesť v žiadnej z vyššie uvedených </w:t>
      </w:r>
      <w:r w:rsidR="00C661F6">
        <w:rPr>
          <w:rFonts w:ascii="Times New Roman" w:hAnsi="Times New Roman" w:cs="Times New Roman"/>
        </w:rPr>
        <w:t>charakteristík autorizácie.</w:t>
      </w:r>
      <w:r w:rsidR="00EA19CD">
        <w:rPr>
          <w:rFonts w:ascii="Times New Roman" w:hAnsi="Times New Roman" w:cs="Times New Roman"/>
        </w:rPr>
        <w:t xml:space="preserve"> V prípade použitia elektronického podpisu alebo elektronickej pečate ako prostriedku autorizácie sa uvádza informácia, či použitý certifikát bol kvalifikovaný</w:t>
      </w:r>
      <w:r w:rsidR="007E3B5D">
        <w:rPr>
          <w:rFonts w:ascii="Times New Roman" w:hAnsi="Times New Roman" w:cs="Times New Roman"/>
        </w:rPr>
        <w:t>. Ak je certifikát vydaný ako kvalifikovaný certifikát, je to možné identifikovať podľa nasledujúcich znakov:</w:t>
      </w:r>
    </w:p>
    <w:p w14:paraId="11E02764" w14:textId="44017EC2" w:rsidR="007E3B5D" w:rsidRPr="007E3B5D" w:rsidRDefault="007E3B5D" w:rsidP="007E3B5D">
      <w:pPr>
        <w:pStyle w:val="Odsekzoznamu"/>
        <w:numPr>
          <w:ilvl w:val="3"/>
          <w:numId w:val="11"/>
        </w:numPr>
        <w:spacing w:before="120" w:after="0"/>
        <w:jc w:val="both"/>
        <w:rPr>
          <w:rFonts w:ascii="Times New Roman" w:hAnsi="Times New Roman" w:cs="Times New Roman"/>
        </w:rPr>
      </w:pPr>
      <w:r>
        <w:rPr>
          <w:rFonts w:ascii="Times New Roman" w:hAnsi="Times New Roman" w:cs="Times New Roman"/>
        </w:rPr>
        <w:t xml:space="preserve">certifikát </w:t>
      </w:r>
      <w:r w:rsidRPr="00491DCB">
        <w:rPr>
          <w:rFonts w:ascii="Times New Roman" w:hAnsi="Times New Roman"/>
        </w:rPr>
        <w:t>musí obsahovať položku QcC</w:t>
      </w:r>
      <w:r>
        <w:rPr>
          <w:rFonts w:ascii="Times New Roman" w:hAnsi="Times New Roman"/>
        </w:rPr>
        <w:t>ompliance OID (0.4.0.1862.1.1)</w:t>
      </w:r>
    </w:p>
    <w:p w14:paraId="5F53F062" w14:textId="6794E32B" w:rsidR="007E3B5D" w:rsidRPr="001C6511" w:rsidRDefault="007E3B5D" w:rsidP="007E3B5D">
      <w:pPr>
        <w:pStyle w:val="Odsekzoznamu"/>
        <w:numPr>
          <w:ilvl w:val="3"/>
          <w:numId w:val="11"/>
        </w:numPr>
        <w:spacing w:before="120" w:after="0"/>
        <w:jc w:val="both"/>
        <w:rPr>
          <w:rFonts w:ascii="Times New Roman" w:hAnsi="Times New Roman" w:cs="Times New Roman"/>
        </w:rPr>
      </w:pPr>
      <w:r>
        <w:rPr>
          <w:rFonts w:ascii="Times New Roman" w:hAnsi="Times New Roman"/>
        </w:rPr>
        <w:t xml:space="preserve">certifikát vydaný podľa legislatívy SR </w:t>
      </w:r>
      <w:r w:rsidRPr="00491DCB">
        <w:rPr>
          <w:rFonts w:ascii="Times New Roman" w:hAnsi="Times New Roman"/>
        </w:rPr>
        <w:t>mus</w:t>
      </w:r>
      <w:r>
        <w:rPr>
          <w:rFonts w:ascii="Times New Roman" w:hAnsi="Times New Roman"/>
        </w:rPr>
        <w:t>í</w:t>
      </w:r>
      <w:r w:rsidRPr="00491DCB">
        <w:rPr>
          <w:rFonts w:ascii="Times New Roman" w:hAnsi="Times New Roman"/>
        </w:rPr>
        <w:t xml:space="preserve"> obsahovať rozšírenie certifikátu certificatePolicies OID (2.5.29.32)</w:t>
      </w:r>
      <w:r>
        <w:rPr>
          <w:rFonts w:ascii="Times New Roman" w:hAnsi="Times New Roman"/>
        </w:rPr>
        <w:t>,</w:t>
      </w:r>
      <w:r w:rsidRPr="00491DCB">
        <w:rPr>
          <w:rFonts w:ascii="Times New Roman" w:hAnsi="Times New Roman"/>
        </w:rPr>
        <w:t xml:space="preserve"> ktoré musí minimálne </w:t>
      </w:r>
      <w:r w:rsidRPr="00605009">
        <w:rPr>
          <w:rFonts w:ascii="Times New Roman" w:hAnsi="Times New Roman"/>
        </w:rPr>
        <w:t>obsahovať OID certifikačnej politiky NBÚ OID (1.3.158.36061701.0.0.0.1.2.2)</w:t>
      </w:r>
    </w:p>
    <w:p w14:paraId="3239BD43" w14:textId="7680670A" w:rsidR="001C6511" w:rsidRPr="007E3B5D" w:rsidRDefault="001C6511" w:rsidP="001C6511">
      <w:pPr>
        <w:pStyle w:val="Odsekzoznamu"/>
        <w:numPr>
          <w:ilvl w:val="3"/>
          <w:numId w:val="11"/>
        </w:numPr>
        <w:spacing w:before="120" w:after="0"/>
        <w:jc w:val="both"/>
        <w:rPr>
          <w:rFonts w:ascii="Times New Roman" w:hAnsi="Times New Roman" w:cs="Times New Roman"/>
        </w:rPr>
      </w:pPr>
      <w:r w:rsidRPr="001C6511">
        <w:rPr>
          <w:rFonts w:ascii="Times New Roman" w:hAnsi="Times New Roman" w:cs="Times New Roman"/>
        </w:rPr>
        <w:t>vydavateľ certifikátu je uvedený v dôveryhodnom zozname podľa vykonávacieho rozhodnutia Komisie č. 2015/1505</w:t>
      </w:r>
    </w:p>
    <w:p w14:paraId="6C1E8F20" w14:textId="77777777" w:rsidR="006D3D97" w:rsidRDefault="006D3D97" w:rsidP="00A97C71">
      <w:pPr>
        <w:pStyle w:val="Odsekzoznamu"/>
        <w:numPr>
          <w:ilvl w:val="0"/>
          <w:numId w:val="11"/>
        </w:numPr>
        <w:spacing w:before="120" w:after="0"/>
        <w:jc w:val="both"/>
        <w:rPr>
          <w:rFonts w:ascii="Times New Roman" w:hAnsi="Times New Roman" w:cs="Times New Roman"/>
        </w:rPr>
      </w:pPr>
      <w:r>
        <w:rPr>
          <w:rFonts w:ascii="Times New Roman" w:hAnsi="Times New Roman" w:cs="Times New Roman"/>
        </w:rPr>
        <w:t>Sekcia – „</w:t>
      </w:r>
      <w:r w:rsidRPr="00F76EC4">
        <w:rPr>
          <w:rFonts w:ascii="Times New Roman" w:hAnsi="Times New Roman" w:cs="Times New Roman"/>
          <w:b/>
          <w:i/>
        </w:rPr>
        <w:t xml:space="preserve">Údaje novovzniknutého dokumentu v listinnej </w:t>
      </w:r>
      <w:r w:rsidR="00092E2B">
        <w:rPr>
          <w:rFonts w:ascii="Times New Roman" w:hAnsi="Times New Roman" w:cs="Times New Roman"/>
          <w:b/>
          <w:i/>
        </w:rPr>
        <w:t>podob</w:t>
      </w:r>
      <w:r w:rsidRPr="00F76EC4">
        <w:rPr>
          <w:rFonts w:ascii="Times New Roman" w:hAnsi="Times New Roman" w:cs="Times New Roman"/>
          <w:b/>
          <w:i/>
        </w:rPr>
        <w:t>e</w:t>
      </w:r>
      <w:r>
        <w:rPr>
          <w:rFonts w:ascii="Times New Roman" w:hAnsi="Times New Roman" w:cs="Times New Roman"/>
        </w:rPr>
        <w:t xml:space="preserve">“ – táto sekcia popisuje základné údaje o dokumente v listinnej </w:t>
      </w:r>
      <w:r w:rsidR="00092E2B">
        <w:rPr>
          <w:rFonts w:ascii="Times New Roman" w:hAnsi="Times New Roman" w:cs="Times New Roman"/>
        </w:rPr>
        <w:t>podob</w:t>
      </w:r>
      <w:r>
        <w:rPr>
          <w:rFonts w:ascii="Times New Roman" w:hAnsi="Times New Roman" w:cs="Times New Roman"/>
        </w:rPr>
        <w:t xml:space="preserve">e, ktorý vznikol zaručenou konverziou z pôvodného elektronického dokumentu, </w:t>
      </w:r>
      <w:r w:rsidRPr="007C58FE">
        <w:rPr>
          <w:rFonts w:ascii="Times New Roman" w:hAnsi="Times New Roman" w:cs="Times New Roman"/>
        </w:rPr>
        <w:t>resp. z viacerých pôvodných elektronických dokumentoch spoločne autorizovaných</w:t>
      </w:r>
      <w:r w:rsidR="007C58FE">
        <w:rPr>
          <w:rFonts w:ascii="Times New Roman" w:hAnsi="Times New Roman" w:cs="Times New Roman"/>
        </w:rPr>
        <w:t>:</w:t>
      </w:r>
    </w:p>
    <w:p w14:paraId="6B65AC05" w14:textId="49CD3109" w:rsidR="00675796" w:rsidRDefault="006D3D97" w:rsidP="00A97C71">
      <w:pPr>
        <w:pStyle w:val="Odsekzoznamu"/>
        <w:numPr>
          <w:ilvl w:val="1"/>
          <w:numId w:val="11"/>
        </w:numPr>
        <w:spacing w:before="120" w:after="0"/>
        <w:jc w:val="both"/>
        <w:rPr>
          <w:rFonts w:ascii="Times New Roman" w:hAnsi="Times New Roman" w:cs="Times New Roman"/>
        </w:rPr>
      </w:pPr>
      <w:r w:rsidRPr="00F76EC4">
        <w:rPr>
          <w:rFonts w:ascii="Times New Roman" w:hAnsi="Times New Roman" w:cs="Times New Roman"/>
          <w:b/>
          <w:i/>
        </w:rPr>
        <w:t>Počet listov</w:t>
      </w:r>
      <w:r>
        <w:rPr>
          <w:rFonts w:ascii="Times New Roman" w:hAnsi="Times New Roman" w:cs="Times New Roman"/>
        </w:rPr>
        <w:t xml:space="preserve"> – udáva sa </w:t>
      </w:r>
      <w:r w:rsidR="00EA009E">
        <w:rPr>
          <w:rFonts w:ascii="Times New Roman" w:hAnsi="Times New Roman" w:cs="Times New Roman"/>
        </w:rPr>
        <w:t xml:space="preserve">celkový </w:t>
      </w:r>
      <w:r>
        <w:rPr>
          <w:rFonts w:ascii="Times New Roman" w:hAnsi="Times New Roman" w:cs="Times New Roman"/>
        </w:rPr>
        <w:t xml:space="preserve">počet listov listinného dokumentu, ktorý vznikol transformáciou do listinnej </w:t>
      </w:r>
      <w:r w:rsidR="00092E2B">
        <w:rPr>
          <w:rFonts w:ascii="Times New Roman" w:hAnsi="Times New Roman" w:cs="Times New Roman"/>
        </w:rPr>
        <w:t>podob</w:t>
      </w:r>
      <w:r>
        <w:rPr>
          <w:rFonts w:ascii="Times New Roman" w:hAnsi="Times New Roman" w:cs="Times New Roman"/>
        </w:rPr>
        <w:t xml:space="preserve">y. </w:t>
      </w:r>
      <w:r w:rsidR="00675796">
        <w:rPr>
          <w:rFonts w:ascii="Times New Roman" w:hAnsi="Times New Roman" w:cs="Times New Roman"/>
        </w:rPr>
        <w:t>V</w:t>
      </w:r>
      <w:r w:rsidR="00BB16B0">
        <w:rPr>
          <w:rFonts w:ascii="Times New Roman" w:hAnsi="Times New Roman" w:cs="Times New Roman"/>
        </w:rPr>
        <w:t> </w:t>
      </w:r>
      <w:r w:rsidR="00675796">
        <w:rPr>
          <w:rFonts w:ascii="Times New Roman" w:hAnsi="Times New Roman" w:cs="Times New Roman"/>
        </w:rPr>
        <w:t>prípade</w:t>
      </w:r>
      <w:r w:rsidR="00BB16B0">
        <w:rPr>
          <w:rFonts w:ascii="Times New Roman" w:hAnsi="Times New Roman" w:cs="Times New Roman"/>
        </w:rPr>
        <w:t>,</w:t>
      </w:r>
      <w:r w:rsidR="00675796">
        <w:rPr>
          <w:rFonts w:ascii="Times New Roman" w:hAnsi="Times New Roman" w:cs="Times New Roman"/>
        </w:rPr>
        <w:t xml:space="preserve"> že sa súčasne konvertuje viacero elektronických dokumentov autorizovaných spoločne, uvádza sa </w:t>
      </w:r>
      <w:r w:rsidR="00675796" w:rsidRPr="00CB15AC">
        <w:rPr>
          <w:rFonts w:ascii="Times New Roman" w:hAnsi="Times New Roman" w:cs="Times New Roman"/>
        </w:rPr>
        <w:t>sumár</w:t>
      </w:r>
      <w:r w:rsidR="00675796" w:rsidRPr="00551C5A">
        <w:rPr>
          <w:rFonts w:ascii="Times New Roman" w:hAnsi="Times New Roman" w:cs="Times New Roman"/>
        </w:rPr>
        <w:t xml:space="preserve"> listov</w:t>
      </w:r>
      <w:r w:rsidR="00675796">
        <w:rPr>
          <w:rFonts w:ascii="Times New Roman" w:hAnsi="Times New Roman" w:cs="Times New Roman"/>
        </w:rPr>
        <w:t>, vrátane listov vložených na označenie začiatku a konca pôvodných elektronických dokumentov.</w:t>
      </w:r>
      <w:r w:rsidR="00EA009E">
        <w:rPr>
          <w:rFonts w:ascii="Times New Roman" w:hAnsi="Times New Roman" w:cs="Times New Roman"/>
        </w:rPr>
        <w:t xml:space="preserve"> Do počtu listov sa vznikajúca listinná </w:t>
      </w:r>
      <w:r w:rsidR="00092E2B">
        <w:rPr>
          <w:rFonts w:ascii="Times New Roman" w:hAnsi="Times New Roman" w:cs="Times New Roman"/>
        </w:rPr>
        <w:t>podob</w:t>
      </w:r>
      <w:r w:rsidR="00EA009E">
        <w:rPr>
          <w:rFonts w:ascii="Times New Roman" w:hAnsi="Times New Roman" w:cs="Times New Roman"/>
        </w:rPr>
        <w:t>a osvedčovacej doložky nezapočítava.</w:t>
      </w:r>
    </w:p>
    <w:p w14:paraId="36851D26" w14:textId="0B206CBB" w:rsidR="006D3D97" w:rsidRDefault="00E950AB" w:rsidP="00A97C71">
      <w:pPr>
        <w:pStyle w:val="Odsekzoznamu"/>
        <w:numPr>
          <w:ilvl w:val="1"/>
          <w:numId w:val="11"/>
        </w:numPr>
        <w:spacing w:before="120" w:after="0"/>
        <w:jc w:val="both"/>
        <w:rPr>
          <w:rFonts w:ascii="Times New Roman" w:hAnsi="Times New Roman" w:cs="Times New Roman"/>
        </w:rPr>
      </w:pPr>
      <w:r>
        <w:rPr>
          <w:rFonts w:ascii="Times New Roman" w:hAnsi="Times New Roman" w:cs="Times New Roman"/>
          <w:b/>
          <w:i/>
        </w:rPr>
        <w:t xml:space="preserve">Počet neprázdnych strán </w:t>
      </w:r>
      <w:r>
        <w:rPr>
          <w:rFonts w:ascii="Times New Roman" w:hAnsi="Times New Roman" w:cs="Times New Roman"/>
        </w:rPr>
        <w:t>-</w:t>
      </w:r>
      <w:r w:rsidR="006D3D97">
        <w:rPr>
          <w:rFonts w:ascii="Times New Roman" w:hAnsi="Times New Roman" w:cs="Times New Roman"/>
          <w:b/>
          <w:i/>
        </w:rPr>
        <w:t xml:space="preserve"> </w:t>
      </w:r>
      <w:r w:rsidR="006D3D97">
        <w:rPr>
          <w:rFonts w:ascii="Times New Roman" w:hAnsi="Times New Roman" w:cs="Times New Roman"/>
        </w:rPr>
        <w:t xml:space="preserve">udáva sa počet neprázdnych strán novovzniknutého dokumentu, ktorý vznikol transformáciou do listinnej </w:t>
      </w:r>
      <w:r w:rsidR="00092E2B">
        <w:rPr>
          <w:rFonts w:ascii="Times New Roman" w:hAnsi="Times New Roman" w:cs="Times New Roman"/>
        </w:rPr>
        <w:t>podob</w:t>
      </w:r>
      <w:r w:rsidR="006D3D97">
        <w:rPr>
          <w:rFonts w:ascii="Times New Roman" w:hAnsi="Times New Roman" w:cs="Times New Roman"/>
        </w:rPr>
        <w:t xml:space="preserve">y. V prípade že sa súčasne konvertuje viacero elektronických dokumentov autorizovaných spoločne, uvádza sa </w:t>
      </w:r>
      <w:r w:rsidR="006D3D97">
        <w:rPr>
          <w:rFonts w:ascii="Times New Roman" w:hAnsi="Times New Roman" w:cs="Times New Roman"/>
        </w:rPr>
        <w:lastRenderedPageBreak/>
        <w:t xml:space="preserve">sumárny </w:t>
      </w:r>
      <w:r w:rsidR="00D87C7C">
        <w:rPr>
          <w:rFonts w:ascii="Times New Roman" w:hAnsi="Times New Roman" w:cs="Times New Roman"/>
        </w:rPr>
        <w:t xml:space="preserve">počet </w:t>
      </w:r>
      <w:r w:rsidR="006D3D97">
        <w:rPr>
          <w:rFonts w:ascii="Times New Roman" w:hAnsi="Times New Roman" w:cs="Times New Roman"/>
        </w:rPr>
        <w:t>neprázdnych strán</w:t>
      </w:r>
      <w:r w:rsidR="00675796">
        <w:rPr>
          <w:rFonts w:ascii="Times New Roman" w:hAnsi="Times New Roman" w:cs="Times New Roman"/>
        </w:rPr>
        <w:t>, vrátane strán vložených na označenie začiatku a konca pôvodných elektronických dokumentov.</w:t>
      </w:r>
    </w:p>
    <w:p w14:paraId="2BBC12D9" w14:textId="77777777" w:rsidR="00EA009E" w:rsidRDefault="00EA009E" w:rsidP="00A97C71">
      <w:pPr>
        <w:pStyle w:val="Odsekzoznamu"/>
        <w:numPr>
          <w:ilvl w:val="1"/>
          <w:numId w:val="11"/>
        </w:numPr>
        <w:spacing w:before="120" w:after="0"/>
        <w:jc w:val="both"/>
        <w:rPr>
          <w:rFonts w:ascii="Times New Roman" w:hAnsi="Times New Roman" w:cs="Times New Roman"/>
        </w:rPr>
      </w:pPr>
      <w:r w:rsidRPr="00EA009E">
        <w:rPr>
          <w:rFonts w:ascii="Times New Roman" w:hAnsi="Times New Roman" w:cs="Times New Roman"/>
        </w:rPr>
        <w:t xml:space="preserve"> Sekcia </w:t>
      </w:r>
      <w:r>
        <w:rPr>
          <w:rFonts w:ascii="Times New Roman" w:hAnsi="Times New Roman" w:cs="Times New Roman"/>
          <w:b/>
          <w:i/>
        </w:rPr>
        <w:t>„</w:t>
      </w:r>
      <w:r w:rsidR="006D3D97">
        <w:rPr>
          <w:rFonts w:ascii="Times New Roman" w:hAnsi="Times New Roman" w:cs="Times New Roman"/>
          <w:b/>
          <w:i/>
        </w:rPr>
        <w:t xml:space="preserve">Formát </w:t>
      </w:r>
      <w:r>
        <w:rPr>
          <w:rFonts w:ascii="Times New Roman" w:hAnsi="Times New Roman" w:cs="Times New Roman"/>
          <w:b/>
          <w:i/>
        </w:rPr>
        <w:t>novovzniknut</w:t>
      </w:r>
      <w:r w:rsidR="00B81AF8">
        <w:rPr>
          <w:rFonts w:ascii="Times New Roman" w:hAnsi="Times New Roman" w:cs="Times New Roman"/>
          <w:b/>
          <w:i/>
        </w:rPr>
        <w:t>ého dokumentu</w:t>
      </w:r>
      <w:r>
        <w:rPr>
          <w:rFonts w:ascii="Times New Roman" w:hAnsi="Times New Roman" w:cs="Times New Roman"/>
          <w:b/>
          <w:i/>
        </w:rPr>
        <w:t>“</w:t>
      </w:r>
      <w:r w:rsidR="006D3D97">
        <w:rPr>
          <w:rFonts w:ascii="Times New Roman" w:hAnsi="Times New Roman" w:cs="Times New Roman"/>
          <w:b/>
          <w:i/>
        </w:rPr>
        <w:t xml:space="preserve"> –</w:t>
      </w:r>
      <w:r w:rsidR="006D3D97">
        <w:rPr>
          <w:rFonts w:ascii="Times New Roman" w:hAnsi="Times New Roman" w:cs="Times New Roman"/>
        </w:rPr>
        <w:t xml:space="preserve"> uvádza</w:t>
      </w:r>
      <w:r w:rsidR="00435251">
        <w:rPr>
          <w:rFonts w:ascii="Times New Roman" w:hAnsi="Times New Roman" w:cs="Times New Roman"/>
        </w:rPr>
        <w:t>jú</w:t>
      </w:r>
      <w:r w:rsidR="006D3D97">
        <w:rPr>
          <w:rFonts w:ascii="Times New Roman" w:hAnsi="Times New Roman" w:cs="Times New Roman"/>
        </w:rPr>
        <w:t xml:space="preserve"> sa formát</w:t>
      </w:r>
      <w:r w:rsidR="00435251">
        <w:rPr>
          <w:rFonts w:ascii="Times New Roman" w:hAnsi="Times New Roman" w:cs="Times New Roman"/>
        </w:rPr>
        <w:t>y</w:t>
      </w:r>
      <w:r w:rsidR="006D3D97">
        <w:rPr>
          <w:rFonts w:ascii="Times New Roman" w:hAnsi="Times New Roman" w:cs="Times New Roman"/>
        </w:rPr>
        <w:t xml:space="preserve"> papiera novovzniknutého listinného dokumentu. </w:t>
      </w:r>
      <w:r>
        <w:rPr>
          <w:rFonts w:ascii="Times New Roman" w:hAnsi="Times New Roman" w:cs="Times New Roman"/>
        </w:rPr>
        <w:t>V prípade použitia viacerých formátov sa uvedie počet listov pre každý z použitých formátov:</w:t>
      </w:r>
    </w:p>
    <w:p w14:paraId="692BD2B7" w14:textId="4BB2F752" w:rsidR="006D3D97" w:rsidRDefault="00EA009E" w:rsidP="00A97C71">
      <w:pPr>
        <w:pStyle w:val="Odsekzoznamu"/>
        <w:numPr>
          <w:ilvl w:val="2"/>
          <w:numId w:val="11"/>
        </w:numPr>
        <w:spacing w:before="120" w:after="0"/>
        <w:jc w:val="both"/>
        <w:rPr>
          <w:rFonts w:ascii="Times New Roman" w:hAnsi="Times New Roman" w:cs="Times New Roman"/>
        </w:rPr>
      </w:pPr>
      <w:r w:rsidRPr="00EA009E">
        <w:rPr>
          <w:rFonts w:ascii="Times New Roman" w:hAnsi="Times New Roman" w:cs="Times New Roman"/>
          <w:b/>
          <w:i/>
        </w:rPr>
        <w:t>Formát</w:t>
      </w:r>
      <w:r>
        <w:rPr>
          <w:rFonts w:ascii="Times New Roman" w:hAnsi="Times New Roman" w:cs="Times New Roman"/>
        </w:rPr>
        <w:t xml:space="preserve"> - </w:t>
      </w:r>
      <w:r w:rsidR="006D3D97">
        <w:rPr>
          <w:rFonts w:ascii="Times New Roman" w:hAnsi="Times New Roman" w:cs="Times New Roman"/>
        </w:rPr>
        <w:t>Štandardne je to formát A4, je však možné zadať aj iný formát, ak je takýto formát listinného dokumentu vytváraný</w:t>
      </w:r>
      <w:r w:rsidR="00FF0D1B">
        <w:rPr>
          <w:rFonts w:ascii="Times New Roman" w:hAnsi="Times New Roman" w:cs="Times New Roman"/>
        </w:rPr>
        <w:t>,</w:t>
      </w:r>
    </w:p>
    <w:p w14:paraId="513FA60C" w14:textId="77777777" w:rsidR="00EA009E" w:rsidRDefault="00EA009E" w:rsidP="00A97C71">
      <w:pPr>
        <w:pStyle w:val="Odsekzoznamu"/>
        <w:numPr>
          <w:ilvl w:val="2"/>
          <w:numId w:val="11"/>
        </w:numPr>
        <w:spacing w:before="120" w:after="0"/>
        <w:jc w:val="both"/>
        <w:rPr>
          <w:rFonts w:ascii="Times New Roman" w:hAnsi="Times New Roman" w:cs="Times New Roman"/>
        </w:rPr>
      </w:pPr>
      <w:r>
        <w:rPr>
          <w:rFonts w:ascii="Times New Roman" w:hAnsi="Times New Roman" w:cs="Times New Roman"/>
          <w:b/>
          <w:i/>
        </w:rPr>
        <w:t>Počet listov –</w:t>
      </w:r>
      <w:r>
        <w:rPr>
          <w:rFonts w:ascii="Times New Roman" w:hAnsi="Times New Roman" w:cs="Times New Roman"/>
        </w:rPr>
        <w:t xml:space="preserve"> uvádza sa počet listov novovzniknutého listinného dokumentu pre daný formát papiera.</w:t>
      </w:r>
    </w:p>
    <w:p w14:paraId="11D205F6" w14:textId="77777777" w:rsidR="003E6719" w:rsidRDefault="003E6719" w:rsidP="00A97C71">
      <w:pPr>
        <w:pStyle w:val="Odsekzoznamu"/>
        <w:numPr>
          <w:ilvl w:val="0"/>
          <w:numId w:val="11"/>
        </w:numPr>
        <w:spacing w:before="120" w:after="0"/>
        <w:jc w:val="both"/>
        <w:rPr>
          <w:rFonts w:ascii="Times New Roman" w:hAnsi="Times New Roman" w:cs="Times New Roman"/>
        </w:rPr>
      </w:pPr>
      <w:r>
        <w:rPr>
          <w:rFonts w:ascii="Times New Roman" w:hAnsi="Times New Roman" w:cs="Times New Roman"/>
        </w:rPr>
        <w:t>Sekcia „</w:t>
      </w:r>
      <w:r w:rsidRPr="003E6719">
        <w:rPr>
          <w:rFonts w:ascii="Times New Roman" w:hAnsi="Times New Roman" w:cs="Times New Roman"/>
          <w:b/>
          <w:i/>
        </w:rPr>
        <w:t>Údaje o zaručenej konverzii</w:t>
      </w:r>
      <w:r>
        <w:rPr>
          <w:rFonts w:ascii="Times New Roman" w:hAnsi="Times New Roman" w:cs="Times New Roman"/>
        </w:rPr>
        <w:t xml:space="preserve">“ – </w:t>
      </w:r>
      <w:r w:rsidR="00540F6F">
        <w:rPr>
          <w:rFonts w:ascii="Times New Roman" w:hAnsi="Times New Roman" w:cs="Times New Roman"/>
        </w:rPr>
        <w:t>v tejto sekcii sa evidujú údaje o vykonanej zaručenej konverzii.</w:t>
      </w:r>
    </w:p>
    <w:p w14:paraId="413B5B8D" w14:textId="4FCFDFBF" w:rsidR="00540F6F" w:rsidRDefault="00540F6F" w:rsidP="00A97C71">
      <w:pPr>
        <w:pStyle w:val="Odsekzoznamu"/>
        <w:numPr>
          <w:ilvl w:val="1"/>
          <w:numId w:val="11"/>
        </w:numPr>
        <w:spacing w:before="120" w:after="0"/>
        <w:jc w:val="both"/>
        <w:rPr>
          <w:rFonts w:ascii="Times New Roman" w:hAnsi="Times New Roman" w:cs="Times New Roman"/>
        </w:rPr>
      </w:pPr>
      <w:r w:rsidRPr="00540F6F">
        <w:rPr>
          <w:rFonts w:ascii="Times New Roman" w:hAnsi="Times New Roman" w:cs="Times New Roman"/>
          <w:b/>
          <w:i/>
        </w:rPr>
        <w:t>Evidenčné číslo záznamu o zaručenej konverzii</w:t>
      </w:r>
      <w:r>
        <w:rPr>
          <w:rFonts w:ascii="Times New Roman" w:hAnsi="Times New Roman" w:cs="Times New Roman"/>
        </w:rPr>
        <w:t xml:space="preserve"> – zadáva sa evidenčné číslo záznamu o zaručenej konverzii. Toto evidenčné číslo </w:t>
      </w:r>
      <w:r w:rsidR="008E01E7">
        <w:rPr>
          <w:rFonts w:ascii="Times New Roman" w:hAnsi="Times New Roman" w:cs="Times New Roman"/>
        </w:rPr>
        <w:t>vytvára konvertujúca osoba</w:t>
      </w:r>
      <w:r w:rsidR="009C40BE">
        <w:rPr>
          <w:rStyle w:val="Odkaznapoznmkupodiarou"/>
          <w:rFonts w:ascii="Times New Roman" w:hAnsi="Times New Roman" w:cs="Times New Roman"/>
        </w:rPr>
        <w:footnoteReference w:id="11"/>
      </w:r>
      <w:r w:rsidR="008E01E7">
        <w:rPr>
          <w:rFonts w:ascii="Times New Roman" w:hAnsi="Times New Roman" w:cs="Times New Roman"/>
        </w:rPr>
        <w:t xml:space="preserve"> a</w:t>
      </w:r>
      <w:r>
        <w:rPr>
          <w:rFonts w:ascii="Times New Roman" w:hAnsi="Times New Roman" w:cs="Times New Roman"/>
        </w:rPr>
        <w:t xml:space="preserve"> </w:t>
      </w:r>
      <w:r w:rsidR="008E01E7">
        <w:rPr>
          <w:rFonts w:ascii="Times New Roman" w:hAnsi="Times New Roman" w:cs="Times New Roman"/>
        </w:rPr>
        <w:t>p</w:t>
      </w:r>
      <w:r>
        <w:rPr>
          <w:rFonts w:ascii="Times New Roman" w:hAnsi="Times New Roman" w:cs="Times New Roman"/>
        </w:rPr>
        <w:t xml:space="preserve">o </w:t>
      </w:r>
      <w:r w:rsidR="008E01E7">
        <w:rPr>
          <w:rFonts w:ascii="Times New Roman" w:hAnsi="Times New Roman" w:cs="Times New Roman"/>
        </w:rPr>
        <w:t>zriadení centrálneho prideľovania evidenčného čísla (najneskôr od 1.</w:t>
      </w:r>
      <w:r w:rsidR="00091A46">
        <w:rPr>
          <w:rFonts w:ascii="Times New Roman" w:hAnsi="Times New Roman" w:cs="Times New Roman"/>
        </w:rPr>
        <w:t>7</w:t>
      </w:r>
      <w:r w:rsidR="008E01E7">
        <w:rPr>
          <w:rFonts w:ascii="Times New Roman" w:hAnsi="Times New Roman" w:cs="Times New Roman"/>
        </w:rPr>
        <w:t>.201</w:t>
      </w:r>
      <w:r w:rsidR="00091A46">
        <w:rPr>
          <w:rFonts w:ascii="Times New Roman" w:hAnsi="Times New Roman" w:cs="Times New Roman"/>
        </w:rPr>
        <w:t>9</w:t>
      </w:r>
      <w:r w:rsidR="008E01E7">
        <w:rPr>
          <w:rFonts w:ascii="Times New Roman" w:hAnsi="Times New Roman" w:cs="Times New Roman"/>
        </w:rPr>
        <w:t xml:space="preserve">) </w:t>
      </w:r>
      <w:r>
        <w:rPr>
          <w:rFonts w:ascii="Times New Roman" w:hAnsi="Times New Roman" w:cs="Times New Roman"/>
        </w:rPr>
        <w:t xml:space="preserve">sa toto číslo získa z centrálnej evidencie záznamov o zaručenej konverzii vedenej </w:t>
      </w:r>
      <w:r w:rsidR="008E01E7">
        <w:rPr>
          <w:rFonts w:ascii="Times New Roman" w:hAnsi="Times New Roman" w:cs="Times New Roman"/>
        </w:rPr>
        <w:t>ÚPVII</w:t>
      </w:r>
    </w:p>
    <w:p w14:paraId="1D33F802" w14:textId="77777777" w:rsidR="00540F6F" w:rsidRDefault="00540F6F" w:rsidP="00A97C71">
      <w:pPr>
        <w:pStyle w:val="Odsekzoznamu"/>
        <w:numPr>
          <w:ilvl w:val="1"/>
          <w:numId w:val="11"/>
        </w:numPr>
        <w:spacing w:before="120" w:after="0"/>
        <w:jc w:val="both"/>
        <w:rPr>
          <w:rFonts w:ascii="Times New Roman" w:hAnsi="Times New Roman" w:cs="Times New Roman"/>
        </w:rPr>
      </w:pPr>
      <w:r w:rsidRPr="00540F6F">
        <w:rPr>
          <w:rFonts w:ascii="Times New Roman" w:hAnsi="Times New Roman" w:cs="Times New Roman"/>
          <w:b/>
          <w:i/>
        </w:rPr>
        <w:t>Dátum a čas vykonania zaručenej konverzie</w:t>
      </w:r>
      <w:r>
        <w:rPr>
          <w:rFonts w:ascii="Times New Roman" w:hAnsi="Times New Roman" w:cs="Times New Roman"/>
        </w:rPr>
        <w:t xml:space="preserve"> – zadáva sa čas a dátum vykonania zaručenej konverzie</w:t>
      </w:r>
      <w:r w:rsidR="000601BC">
        <w:rPr>
          <w:rFonts w:ascii="Times New Roman" w:hAnsi="Times New Roman" w:cs="Times New Roman"/>
        </w:rPr>
        <w:t xml:space="preserve"> </w:t>
      </w:r>
      <w:r w:rsidR="000601BC" w:rsidRPr="000601BC">
        <w:rPr>
          <w:rFonts w:ascii="Times New Roman" w:hAnsi="Times New Roman" w:cs="Times New Roman"/>
        </w:rPr>
        <w:t xml:space="preserve">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487510">
        <w:rPr>
          <w:rFonts w:ascii="Times New Roman" w:hAnsi="Times New Roman" w:cs="Times New Roman"/>
        </w:rPr>
        <w:t xml:space="preserve"> </w:t>
      </w:r>
      <w:r w:rsidR="00487510">
        <w:rPr>
          <w:rFonts w:ascii="Times New Roman" w:hAnsi="Times New Roman"/>
        </w:rPr>
        <w:t>pre CET a +02:00 pre CEST</w:t>
      </w:r>
    </w:p>
    <w:p w14:paraId="6DBE18A6" w14:textId="77777777" w:rsidR="003E6719" w:rsidRDefault="003E6719" w:rsidP="00A97C71">
      <w:pPr>
        <w:pStyle w:val="Odsekzoznamu"/>
        <w:numPr>
          <w:ilvl w:val="1"/>
          <w:numId w:val="11"/>
        </w:numPr>
        <w:spacing w:before="120" w:after="0"/>
        <w:jc w:val="both"/>
        <w:rPr>
          <w:rFonts w:ascii="Times New Roman" w:hAnsi="Times New Roman" w:cs="Times New Roman"/>
        </w:rPr>
      </w:pPr>
      <w:r>
        <w:rPr>
          <w:rFonts w:ascii="Times New Roman" w:hAnsi="Times New Roman" w:cs="Times New Roman"/>
        </w:rPr>
        <w:t>Sekcia „</w:t>
      </w:r>
      <w:r w:rsidRPr="003E6719">
        <w:rPr>
          <w:rFonts w:ascii="Times New Roman" w:hAnsi="Times New Roman" w:cs="Times New Roman"/>
          <w:b/>
          <w:i/>
        </w:rPr>
        <w:t>Zaručenú konverziu vykonal</w:t>
      </w:r>
      <w:r>
        <w:rPr>
          <w:rFonts w:ascii="Times New Roman" w:hAnsi="Times New Roman" w:cs="Times New Roman"/>
        </w:rPr>
        <w:t xml:space="preserve">“ </w:t>
      </w:r>
      <w:r w:rsidR="004E1854">
        <w:rPr>
          <w:rFonts w:ascii="Times New Roman" w:hAnsi="Times New Roman" w:cs="Times New Roman"/>
        </w:rPr>
        <w:t>–</w:t>
      </w:r>
      <w:r>
        <w:rPr>
          <w:rFonts w:ascii="Times New Roman" w:hAnsi="Times New Roman" w:cs="Times New Roman"/>
        </w:rPr>
        <w:t xml:space="preserve"> </w:t>
      </w:r>
      <w:r w:rsidR="004E1854">
        <w:rPr>
          <w:rFonts w:ascii="Times New Roman" w:hAnsi="Times New Roman" w:cs="Times New Roman"/>
        </w:rPr>
        <w:t>v tejto sekcii sú uvedené údaje o osobe, ktorá zaručenú konverziu vykonala</w:t>
      </w:r>
      <w:r w:rsidR="00091A46">
        <w:rPr>
          <w:rFonts w:ascii="Times New Roman" w:hAnsi="Times New Roman" w:cs="Times New Roman"/>
        </w:rPr>
        <w:t>:</w:t>
      </w:r>
    </w:p>
    <w:p w14:paraId="30C493CA" w14:textId="77777777" w:rsidR="004E1854" w:rsidRDefault="004E1854" w:rsidP="00A97C71">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IČO</w:t>
      </w:r>
      <w:r>
        <w:rPr>
          <w:rFonts w:ascii="Times New Roman" w:hAnsi="Times New Roman" w:cs="Times New Roman"/>
        </w:rPr>
        <w:t xml:space="preserve"> – identifikátor osoby alebo jej organizačnej zložky, ktorá zaručenú konverziu vykonáva v prípade, že taký má pridelený</w:t>
      </w:r>
    </w:p>
    <w:p w14:paraId="00666D0D" w14:textId="77777777" w:rsidR="004E1854" w:rsidRDefault="004E1854" w:rsidP="00A97C71">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Názov osoby</w:t>
      </w:r>
      <w:r>
        <w:rPr>
          <w:rFonts w:ascii="Times New Roman" w:hAnsi="Times New Roman" w:cs="Times New Roman"/>
        </w:rPr>
        <w:t xml:space="preserve"> – názov osoby (právnickej alebo fyzickej</w:t>
      </w:r>
      <w:r w:rsidR="00962B7E">
        <w:rPr>
          <w:rFonts w:ascii="Times New Roman" w:hAnsi="Times New Roman" w:cs="Times New Roman"/>
        </w:rPr>
        <w:t xml:space="preserve"> osoby - podnikateľa</w:t>
      </w:r>
      <w:r>
        <w:rPr>
          <w:rFonts w:ascii="Times New Roman" w:hAnsi="Times New Roman" w:cs="Times New Roman"/>
        </w:rPr>
        <w:t>), ktorá je podľa zákona oprávnenou na vykonanie zaručenej konverzie</w:t>
      </w:r>
      <w:r w:rsidR="00173A27">
        <w:rPr>
          <w:rFonts w:ascii="Times New Roman" w:hAnsi="Times New Roman" w:cs="Times New Roman"/>
        </w:rPr>
        <w:t>, vrátane organizačnej zložky, ak zaručenú konverziu vykonáva organizačná zložka</w:t>
      </w:r>
      <w:r>
        <w:rPr>
          <w:rFonts w:ascii="Times New Roman" w:hAnsi="Times New Roman" w:cs="Times New Roman"/>
        </w:rPr>
        <w:t xml:space="preserve"> </w:t>
      </w:r>
    </w:p>
    <w:p w14:paraId="747235D4" w14:textId="77777777" w:rsidR="004E1854" w:rsidRDefault="004E1854" w:rsidP="00A97C71">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Meno</w:t>
      </w:r>
      <w:r>
        <w:rPr>
          <w:rFonts w:ascii="Times New Roman" w:hAnsi="Times New Roman" w:cs="Times New Roman"/>
        </w:rPr>
        <w:t xml:space="preserve"> – </w:t>
      </w:r>
      <w:r w:rsidR="00173A27">
        <w:rPr>
          <w:rFonts w:ascii="Times New Roman" w:hAnsi="Times New Roman" w:cs="Times New Roman"/>
        </w:rPr>
        <w:t>meno fyzickej osoby, ktorá zaručenú konverziu vykonala</w:t>
      </w:r>
    </w:p>
    <w:p w14:paraId="5C88095D" w14:textId="77777777" w:rsidR="004E1854" w:rsidRDefault="004E1854" w:rsidP="00A97C71">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Priezvisko</w:t>
      </w:r>
      <w:r>
        <w:rPr>
          <w:rFonts w:ascii="Times New Roman" w:hAnsi="Times New Roman" w:cs="Times New Roman"/>
        </w:rPr>
        <w:t xml:space="preserve"> – </w:t>
      </w:r>
      <w:r w:rsidR="00173A27">
        <w:rPr>
          <w:rFonts w:ascii="Times New Roman" w:hAnsi="Times New Roman" w:cs="Times New Roman"/>
        </w:rPr>
        <w:t>priezvisko fyzickej osoby, ktorá zaručenú konverziu vykonala</w:t>
      </w:r>
    </w:p>
    <w:p w14:paraId="69DC2D0B" w14:textId="5FDEF159" w:rsidR="004E1854" w:rsidRDefault="004E1854" w:rsidP="00A97C71">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Funkcia alebo pracovné zaradenie</w:t>
      </w:r>
      <w:r>
        <w:rPr>
          <w:rFonts w:ascii="Times New Roman" w:hAnsi="Times New Roman" w:cs="Times New Roman"/>
        </w:rPr>
        <w:t xml:space="preserve"> </w:t>
      </w:r>
      <w:r w:rsidR="00173A27">
        <w:rPr>
          <w:rFonts w:ascii="Times New Roman" w:hAnsi="Times New Roman" w:cs="Times New Roman"/>
        </w:rPr>
        <w:t>–</w:t>
      </w:r>
      <w:r>
        <w:rPr>
          <w:rFonts w:ascii="Times New Roman" w:hAnsi="Times New Roman" w:cs="Times New Roman"/>
        </w:rPr>
        <w:t xml:space="preserve"> </w:t>
      </w:r>
      <w:r w:rsidR="00173A27">
        <w:rPr>
          <w:rFonts w:ascii="Times New Roman" w:hAnsi="Times New Roman" w:cs="Times New Roman"/>
        </w:rPr>
        <w:t xml:space="preserve">funkcia a pracovné zaradenie fyzickej osoby, ktorá zaručenú konverziu vykonala, ak </w:t>
      </w:r>
      <w:r w:rsidR="00BB16B0">
        <w:rPr>
          <w:rFonts w:ascii="Times New Roman" w:hAnsi="Times New Roman" w:cs="Times New Roman"/>
        </w:rPr>
        <w:t>je</w:t>
      </w:r>
      <w:r w:rsidR="00173A27">
        <w:rPr>
          <w:rFonts w:ascii="Times New Roman" w:hAnsi="Times New Roman" w:cs="Times New Roman"/>
        </w:rPr>
        <w:t xml:space="preserve"> určené</w:t>
      </w:r>
      <w:r w:rsidR="00091A46">
        <w:rPr>
          <w:rFonts w:ascii="Times New Roman" w:hAnsi="Times New Roman" w:cs="Times New Roman"/>
        </w:rPr>
        <w:t>.</w:t>
      </w:r>
    </w:p>
    <w:p w14:paraId="3EB8ED4A" w14:textId="22A36159" w:rsidR="00173A27" w:rsidRDefault="00426710" w:rsidP="008920C5">
      <w:pPr>
        <w:spacing w:before="120" w:after="0"/>
        <w:jc w:val="both"/>
        <w:rPr>
          <w:rFonts w:ascii="Times New Roman" w:hAnsi="Times New Roman" w:cs="Times New Roman"/>
        </w:rPr>
      </w:pPr>
      <w:r>
        <w:rPr>
          <w:rFonts w:ascii="Times New Roman" w:hAnsi="Times New Roman" w:cs="Times New Roman"/>
        </w:rPr>
        <w:t>Osvedčova</w:t>
      </w:r>
      <w:r w:rsidR="009B73EF">
        <w:rPr>
          <w:rFonts w:ascii="Times New Roman" w:hAnsi="Times New Roman" w:cs="Times New Roman"/>
        </w:rPr>
        <w:t>c</w:t>
      </w:r>
      <w:r>
        <w:rPr>
          <w:rFonts w:ascii="Times New Roman" w:hAnsi="Times New Roman" w:cs="Times New Roman"/>
        </w:rPr>
        <w:t xml:space="preserve">ia doložka </w:t>
      </w:r>
      <w:r w:rsidR="002E20E5">
        <w:rPr>
          <w:rFonts w:ascii="Times New Roman" w:hAnsi="Times New Roman" w:cs="Times New Roman"/>
        </w:rPr>
        <w:t xml:space="preserve">vo forme elektronického formulára </w:t>
      </w:r>
      <w:r>
        <w:rPr>
          <w:rFonts w:ascii="Times New Roman" w:hAnsi="Times New Roman" w:cs="Times New Roman"/>
        </w:rPr>
        <w:t>sa vytlačí</w:t>
      </w:r>
      <w:r w:rsidR="00173A27">
        <w:rPr>
          <w:rFonts w:ascii="Times New Roman" w:hAnsi="Times New Roman" w:cs="Times New Roman"/>
        </w:rPr>
        <w:t>. Fyzická osoba, ktorá zaručenú konverziu vykonala</w:t>
      </w:r>
      <w:r w:rsidR="00B8107D">
        <w:rPr>
          <w:rFonts w:ascii="Times New Roman" w:hAnsi="Times New Roman" w:cs="Times New Roman"/>
        </w:rPr>
        <w:t>,</w:t>
      </w:r>
      <w:r w:rsidR="00173A27">
        <w:rPr>
          <w:rFonts w:ascii="Times New Roman" w:hAnsi="Times New Roman" w:cs="Times New Roman"/>
        </w:rPr>
        <w:t xml:space="preserve"> následne podpíše osvedčovaciu doložku a prípadne pripojí pečiatku právnickej osoby oprávnenej na vykonanie zaručenej konverzie</w:t>
      </w:r>
      <w:r w:rsidR="008B73B4">
        <w:rPr>
          <w:rFonts w:ascii="Times New Roman" w:hAnsi="Times New Roman" w:cs="Times New Roman"/>
        </w:rPr>
        <w:t xml:space="preserve"> na určené miesto v</w:t>
      </w:r>
      <w:r w:rsidR="001163C2">
        <w:rPr>
          <w:rFonts w:ascii="Times New Roman" w:hAnsi="Times New Roman" w:cs="Times New Roman"/>
        </w:rPr>
        <w:t>o</w:t>
      </w:r>
      <w:r w:rsidR="008B73B4">
        <w:rPr>
          <w:rFonts w:ascii="Times New Roman" w:hAnsi="Times New Roman" w:cs="Times New Roman"/>
        </w:rPr>
        <w:t xml:space="preserve"> vytlačenom formulári</w:t>
      </w:r>
      <w:r w:rsidR="00173A27">
        <w:rPr>
          <w:rFonts w:ascii="Times New Roman" w:hAnsi="Times New Roman" w:cs="Times New Roman"/>
        </w:rPr>
        <w:t>.</w:t>
      </w:r>
    </w:p>
    <w:p w14:paraId="5774181B" w14:textId="53A59D63" w:rsidR="00173A27" w:rsidRDefault="00173A27" w:rsidP="000B4E1F">
      <w:pPr>
        <w:spacing w:before="120" w:after="0"/>
        <w:jc w:val="both"/>
        <w:rPr>
          <w:rFonts w:ascii="Times New Roman" w:hAnsi="Times New Roman" w:cs="Times New Roman"/>
        </w:rPr>
      </w:pPr>
      <w:r>
        <w:rPr>
          <w:rFonts w:ascii="Times New Roman" w:hAnsi="Times New Roman" w:cs="Times New Roman"/>
        </w:rPr>
        <w:t xml:space="preserve">Následne neoddeliteľne spojí konvertovaný listinný dokument s osvedčovacou doložkou, čím vznikne </w:t>
      </w:r>
      <w:r w:rsidR="00EA009E">
        <w:rPr>
          <w:rFonts w:ascii="Times New Roman" w:hAnsi="Times New Roman" w:cs="Times New Roman"/>
        </w:rPr>
        <w:t xml:space="preserve">výsledný </w:t>
      </w:r>
      <w:r>
        <w:rPr>
          <w:rFonts w:ascii="Times New Roman" w:hAnsi="Times New Roman" w:cs="Times New Roman"/>
        </w:rPr>
        <w:t>konvertovaný dokument</w:t>
      </w:r>
      <w:r w:rsidR="00EA009E">
        <w:rPr>
          <w:rFonts w:ascii="Times New Roman" w:hAnsi="Times New Roman" w:cs="Times New Roman"/>
        </w:rPr>
        <w:t xml:space="preserve"> v listinnej </w:t>
      </w:r>
      <w:r w:rsidR="00092E2B">
        <w:rPr>
          <w:rFonts w:ascii="Times New Roman" w:hAnsi="Times New Roman" w:cs="Times New Roman"/>
        </w:rPr>
        <w:t>podob</w:t>
      </w:r>
      <w:r w:rsidR="00EA009E">
        <w:rPr>
          <w:rFonts w:ascii="Times New Roman" w:hAnsi="Times New Roman" w:cs="Times New Roman"/>
        </w:rPr>
        <w:t>e</w:t>
      </w:r>
      <w:r>
        <w:rPr>
          <w:rFonts w:ascii="Times New Roman" w:hAnsi="Times New Roman" w:cs="Times New Roman"/>
        </w:rPr>
        <w:t>.</w:t>
      </w:r>
      <w:r w:rsidR="000B4E1F">
        <w:rPr>
          <w:rFonts w:ascii="Times New Roman" w:hAnsi="Times New Roman" w:cs="Times New Roman"/>
        </w:rPr>
        <w:t xml:space="preserve"> Konvertovaný listinný dokument a osvedčovacia doložka musia byť </w:t>
      </w:r>
      <w:r w:rsidR="000B4E1F" w:rsidRPr="000B4E1F">
        <w:rPr>
          <w:rFonts w:ascii="Times New Roman" w:hAnsi="Times New Roman" w:cs="Times New Roman"/>
        </w:rPr>
        <w:t>trvalo spojené mechanickými</w:t>
      </w:r>
      <w:r w:rsidR="000B4E1F">
        <w:rPr>
          <w:rFonts w:ascii="Times New Roman" w:hAnsi="Times New Roman" w:cs="Times New Roman"/>
        </w:rPr>
        <w:t xml:space="preserve"> </w:t>
      </w:r>
      <w:r w:rsidR="000B4E1F" w:rsidRPr="000B4E1F">
        <w:rPr>
          <w:rFonts w:ascii="Times New Roman" w:hAnsi="Times New Roman" w:cs="Times New Roman"/>
        </w:rPr>
        <w:t>prostriedkami, ktorých odstránenie spôsobí poškodenie</w:t>
      </w:r>
      <w:r w:rsidR="000B4E1F">
        <w:rPr>
          <w:rFonts w:ascii="Times New Roman" w:hAnsi="Times New Roman" w:cs="Times New Roman"/>
        </w:rPr>
        <w:t xml:space="preserve"> </w:t>
      </w:r>
      <w:r w:rsidR="000B4E1F" w:rsidRPr="000B4E1F">
        <w:rPr>
          <w:rFonts w:ascii="Times New Roman" w:hAnsi="Times New Roman" w:cs="Times New Roman"/>
        </w:rPr>
        <w:t>alebo nezmazateľnú stopu na tomto dokumente</w:t>
      </w:r>
      <w:r w:rsidR="000B4E1F">
        <w:rPr>
          <w:rFonts w:ascii="Times New Roman" w:hAnsi="Times New Roman" w:cs="Times New Roman"/>
        </w:rPr>
        <w:t xml:space="preserve"> </w:t>
      </w:r>
      <w:r w:rsidR="000B4E1F" w:rsidRPr="000B4E1F">
        <w:rPr>
          <w:rFonts w:ascii="Times New Roman" w:hAnsi="Times New Roman" w:cs="Times New Roman"/>
        </w:rPr>
        <w:t>alebo jeho osvedčovacej doložke</w:t>
      </w:r>
      <w:r w:rsidR="00091A46">
        <w:rPr>
          <w:rFonts w:ascii="Times New Roman" w:hAnsi="Times New Roman" w:cs="Times New Roman"/>
        </w:rPr>
        <w:t xml:space="preserve"> (</w:t>
      </w:r>
      <w:r w:rsidR="0032190C">
        <w:rPr>
          <w:rFonts w:ascii="Times New Roman" w:hAnsi="Times New Roman" w:cs="Times New Roman"/>
        </w:rPr>
        <w:t xml:space="preserve">napr. </w:t>
      </w:r>
      <w:r w:rsidR="0032190C" w:rsidRPr="00E57301">
        <w:rPr>
          <w:rFonts w:ascii="Times New Roman" w:hAnsi="Times New Roman" w:cs="Times New Roman"/>
        </w:rPr>
        <w:t>spôsob spojenia, ktorý používajú n</w:t>
      </w:r>
      <w:r w:rsidR="0032190C">
        <w:rPr>
          <w:rFonts w:ascii="Times New Roman" w:hAnsi="Times New Roman" w:cs="Times New Roman"/>
        </w:rPr>
        <w:t>otári pri spájaní listí</w:t>
      </w:r>
      <w:r w:rsidR="00FF0D1B">
        <w:rPr>
          <w:rFonts w:ascii="Times New Roman" w:hAnsi="Times New Roman" w:cs="Times New Roman"/>
        </w:rPr>
        <w:t>n</w:t>
      </w:r>
      <w:r w:rsidR="0032190C">
        <w:rPr>
          <w:rFonts w:ascii="Times New Roman" w:hAnsi="Times New Roman" w:cs="Times New Roman"/>
        </w:rPr>
        <w:t xml:space="preserve"> - </w:t>
      </w:r>
      <w:r w:rsidR="0032190C" w:rsidRPr="00E57301">
        <w:rPr>
          <w:rFonts w:ascii="Times New Roman" w:hAnsi="Times New Roman" w:cs="Times New Roman"/>
        </w:rPr>
        <w:t>kópie listin</w:t>
      </w:r>
      <w:r w:rsidR="0032190C">
        <w:rPr>
          <w:rFonts w:ascii="Times New Roman" w:hAnsi="Times New Roman" w:cs="Times New Roman"/>
        </w:rPr>
        <w:t>y s “doložkou”, preukaz</w:t>
      </w:r>
      <w:r w:rsidR="0032190C" w:rsidRPr="00E57301">
        <w:rPr>
          <w:rFonts w:ascii="Times New Roman" w:hAnsi="Times New Roman" w:cs="Times New Roman"/>
        </w:rPr>
        <w:t>ujúcou úradné osvedčenie kópie, alebo listín, ktoré tvoria dokument podpísaný úradne osvedčeným p</w:t>
      </w:r>
      <w:r w:rsidR="0032190C">
        <w:rPr>
          <w:rFonts w:ascii="Times New Roman" w:hAnsi="Times New Roman" w:cs="Times New Roman"/>
        </w:rPr>
        <w:t>odpisom</w:t>
      </w:r>
      <w:r w:rsidR="00091A46">
        <w:rPr>
          <w:rFonts w:ascii="Times New Roman" w:hAnsi="Times New Roman" w:cs="Times New Roman"/>
        </w:rPr>
        <w:t>)</w:t>
      </w:r>
      <w:r w:rsidR="000B4E1F" w:rsidRPr="000B4E1F">
        <w:rPr>
          <w:rFonts w:ascii="Times New Roman" w:hAnsi="Times New Roman" w:cs="Times New Roman"/>
        </w:rPr>
        <w:t>.</w:t>
      </w:r>
    </w:p>
    <w:p w14:paraId="1BCDB70D" w14:textId="77777777" w:rsidR="00955282" w:rsidRPr="00955282" w:rsidRDefault="00955282" w:rsidP="00955282">
      <w:pPr>
        <w:pStyle w:val="Nadpis2"/>
      </w:pPr>
      <w:r>
        <w:t>V</w:t>
      </w:r>
      <w:r w:rsidRPr="00955282">
        <w:t>ytvor</w:t>
      </w:r>
      <w:r>
        <w:t>enie</w:t>
      </w:r>
      <w:r w:rsidRPr="00955282">
        <w:t xml:space="preserve"> záznam</w:t>
      </w:r>
      <w:r>
        <w:t>u</w:t>
      </w:r>
      <w:r w:rsidRPr="00955282">
        <w:t xml:space="preserve"> o vykonanej zaručenej konverzii</w:t>
      </w:r>
    </w:p>
    <w:p w14:paraId="3DF42F23" w14:textId="77777777" w:rsidR="00173A27" w:rsidRDefault="00173A27" w:rsidP="00173A27">
      <w:pPr>
        <w:spacing w:before="120" w:after="0"/>
        <w:jc w:val="both"/>
        <w:rPr>
          <w:rFonts w:ascii="Times New Roman" w:hAnsi="Times New Roman" w:cs="Times New Roman"/>
        </w:rPr>
      </w:pPr>
      <w:r>
        <w:rPr>
          <w:rFonts w:ascii="Times New Roman" w:hAnsi="Times New Roman" w:cs="Times New Roman"/>
        </w:rPr>
        <w:t>Osoba vykonávajúca zaručenú konverziu je povinná vytvoriť záznam o konverzii. Záznamy o konverzii je povinná viesť vo vlastnej evidenci</w:t>
      </w:r>
      <w:r w:rsidR="002E24C1">
        <w:rPr>
          <w:rFonts w:ascii="Times New Roman" w:hAnsi="Times New Roman" w:cs="Times New Roman"/>
        </w:rPr>
        <w:t>i</w:t>
      </w:r>
      <w:r w:rsidR="00CD368F">
        <w:rPr>
          <w:rFonts w:ascii="Times New Roman" w:hAnsi="Times New Roman" w:cs="Times New Roman"/>
        </w:rPr>
        <w:t>. Po vytvorení systému centrálnej evidencie záznamov</w:t>
      </w:r>
      <w:r w:rsidR="00D95D48">
        <w:rPr>
          <w:rFonts w:ascii="Times New Roman" w:hAnsi="Times New Roman" w:cs="Times New Roman"/>
        </w:rPr>
        <w:t xml:space="preserve"> o zaručenej konverzii bude údaje zo svojej evidencie povinná zasielať do centrálnej evidencie. </w:t>
      </w:r>
    </w:p>
    <w:p w14:paraId="5BC11B25" w14:textId="77777777" w:rsidR="00E108DD" w:rsidRDefault="00E108DD" w:rsidP="00173A27">
      <w:pPr>
        <w:spacing w:before="120" w:after="0"/>
        <w:jc w:val="both"/>
        <w:rPr>
          <w:rFonts w:ascii="Times New Roman" w:hAnsi="Times New Roman" w:cs="Times New Roman"/>
        </w:rPr>
      </w:pPr>
      <w:r>
        <w:rPr>
          <w:rFonts w:ascii="Times New Roman" w:hAnsi="Times New Roman" w:cs="Times New Roman"/>
        </w:rPr>
        <w:lastRenderedPageBreak/>
        <w:t>Záznam v evidencii záznamov o vykonanej zaručenej konverzii predstavuje XML štruktúru v súlade s dátovou štruktúrou evidencie záznamov o</w:t>
      </w:r>
      <w:r w:rsidR="009B73EF">
        <w:rPr>
          <w:rFonts w:ascii="Times New Roman" w:hAnsi="Times New Roman" w:cs="Times New Roman"/>
        </w:rPr>
        <w:t> </w:t>
      </w:r>
      <w:r>
        <w:rPr>
          <w:rFonts w:ascii="Times New Roman" w:hAnsi="Times New Roman" w:cs="Times New Roman"/>
        </w:rPr>
        <w:t>konverzii</w:t>
      </w:r>
      <w:r w:rsidR="009B73EF">
        <w:rPr>
          <w:rFonts w:ascii="Times New Roman" w:hAnsi="Times New Roman" w:cs="Times New Roman"/>
        </w:rPr>
        <w:t xml:space="preserve"> </w:t>
      </w:r>
      <w:r w:rsidR="00697991">
        <w:rPr>
          <w:rFonts w:ascii="Times New Roman" w:hAnsi="Times New Roman" w:cs="Times New Roman"/>
        </w:rPr>
        <w:t>ustanovenej</w:t>
      </w:r>
      <w:r w:rsidR="002E20E5">
        <w:rPr>
          <w:rFonts w:ascii="Times New Roman" w:hAnsi="Times New Roman" w:cs="Times New Roman"/>
        </w:rPr>
        <w:t xml:space="preserve"> </w:t>
      </w:r>
      <w:r w:rsidR="00697991">
        <w:rPr>
          <w:rFonts w:ascii="Times New Roman" w:hAnsi="Times New Roman" w:cs="Times New Roman"/>
        </w:rPr>
        <w:t>v prílohe vyhlášky</w:t>
      </w:r>
      <w:r w:rsidR="00680068">
        <w:rPr>
          <w:rFonts w:ascii="Times New Roman" w:hAnsi="Times New Roman" w:cs="Times New Roman"/>
        </w:rPr>
        <w:t xml:space="preserve"> o zaručenej konverzii</w:t>
      </w:r>
      <w:r w:rsidR="002E20E5">
        <w:rPr>
          <w:rFonts w:ascii="Times New Roman" w:hAnsi="Times New Roman" w:cs="Times New Roman"/>
        </w:rPr>
        <w:t xml:space="preserve">, ktorá </w:t>
      </w:r>
      <w:r>
        <w:rPr>
          <w:rFonts w:ascii="Times New Roman" w:hAnsi="Times New Roman" w:cs="Times New Roman"/>
        </w:rPr>
        <w:t>musí obsahovať nasledujúce položky:</w:t>
      </w:r>
    </w:p>
    <w:p w14:paraId="1A3B3495" w14:textId="77777777" w:rsidR="000D3344" w:rsidRDefault="000D3344" w:rsidP="00A97C71">
      <w:pPr>
        <w:pStyle w:val="Odsekzoznamu"/>
        <w:numPr>
          <w:ilvl w:val="0"/>
          <w:numId w:val="13"/>
        </w:numPr>
        <w:spacing w:before="120" w:after="0"/>
        <w:jc w:val="both"/>
        <w:rPr>
          <w:rFonts w:ascii="Times New Roman" w:hAnsi="Times New Roman" w:cs="Times New Roman"/>
        </w:rPr>
      </w:pPr>
      <w:r>
        <w:rPr>
          <w:rFonts w:ascii="Times New Roman" w:hAnsi="Times New Roman" w:cs="Times New Roman"/>
        </w:rPr>
        <w:t>Sekcia – „</w:t>
      </w:r>
      <w:r w:rsidRPr="00F76EC4">
        <w:rPr>
          <w:rFonts w:ascii="Times New Roman" w:hAnsi="Times New Roman" w:cs="Times New Roman"/>
          <w:b/>
          <w:i/>
        </w:rPr>
        <w:t xml:space="preserve">Údaje </w:t>
      </w:r>
      <w:r>
        <w:rPr>
          <w:rFonts w:ascii="Times New Roman" w:hAnsi="Times New Roman" w:cs="Times New Roman"/>
          <w:b/>
          <w:i/>
        </w:rPr>
        <w:t>pôvodného</w:t>
      </w:r>
      <w:r w:rsidRPr="00F76EC4">
        <w:rPr>
          <w:rFonts w:ascii="Times New Roman" w:hAnsi="Times New Roman" w:cs="Times New Roman"/>
          <w:b/>
          <w:i/>
        </w:rPr>
        <w:t xml:space="preserve"> dokumentu v</w:t>
      </w:r>
      <w:r>
        <w:rPr>
          <w:rFonts w:ascii="Times New Roman" w:hAnsi="Times New Roman" w:cs="Times New Roman"/>
          <w:b/>
          <w:i/>
        </w:rPr>
        <w:t xml:space="preserve"> elektronickej </w:t>
      </w:r>
      <w:r w:rsidR="00092E2B">
        <w:rPr>
          <w:rFonts w:ascii="Times New Roman" w:hAnsi="Times New Roman" w:cs="Times New Roman"/>
          <w:b/>
          <w:i/>
        </w:rPr>
        <w:t>podob</w:t>
      </w:r>
      <w:r>
        <w:rPr>
          <w:rFonts w:ascii="Times New Roman" w:hAnsi="Times New Roman" w:cs="Times New Roman"/>
          <w:b/>
          <w:i/>
        </w:rPr>
        <w:t>e</w:t>
      </w:r>
      <w:r>
        <w:rPr>
          <w:rFonts w:ascii="Times New Roman" w:hAnsi="Times New Roman" w:cs="Times New Roman"/>
        </w:rPr>
        <w:t xml:space="preserve">“ – táto sekcia popisuje základné údaje o pôvodnom dokumente v elektronickej </w:t>
      </w:r>
      <w:r w:rsidR="00092E2B">
        <w:rPr>
          <w:rFonts w:ascii="Times New Roman" w:hAnsi="Times New Roman" w:cs="Times New Roman"/>
        </w:rPr>
        <w:t>podob</w:t>
      </w:r>
      <w:r>
        <w:rPr>
          <w:rFonts w:ascii="Times New Roman" w:hAnsi="Times New Roman" w:cs="Times New Roman"/>
        </w:rPr>
        <w:t>e, resp. o viacerých pôvodných dokumentoch, ktorých konverzia sa vykonáva. Pre každý pôvodný dokument predložený ku konverzii sa v predloženom poradí vedú nasledujúce informácie:</w:t>
      </w:r>
    </w:p>
    <w:p w14:paraId="6C5CFF4F" w14:textId="77777777" w:rsidR="000D3344" w:rsidRDefault="000D3344" w:rsidP="00A97C71">
      <w:pPr>
        <w:pStyle w:val="Odsekzoznamu"/>
        <w:numPr>
          <w:ilvl w:val="1"/>
          <w:numId w:val="13"/>
        </w:numPr>
        <w:spacing w:before="120" w:after="0"/>
        <w:jc w:val="both"/>
        <w:rPr>
          <w:rFonts w:ascii="Times New Roman" w:hAnsi="Times New Roman" w:cs="Times New Roman"/>
        </w:rPr>
      </w:pPr>
      <w:r w:rsidRPr="00FB5CD0">
        <w:rPr>
          <w:rFonts w:ascii="Times New Roman" w:hAnsi="Times New Roman" w:cs="Times New Roman"/>
          <w:b/>
          <w:i/>
        </w:rPr>
        <w:t>Názov dokumentu</w:t>
      </w:r>
      <w:r>
        <w:rPr>
          <w:rFonts w:ascii="Times New Roman" w:hAnsi="Times New Roman" w:cs="Times New Roman"/>
        </w:rPr>
        <w:t xml:space="preserve"> – udáva sa názov dokumentu, tak aby ho bolo možné vo vytvorenom listinnom dokumente identifikovať,</w:t>
      </w:r>
    </w:p>
    <w:p w14:paraId="46BB68F8" w14:textId="77777777" w:rsidR="000D3344" w:rsidRDefault="000D3344" w:rsidP="00A97C71">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1EB6C1E5" w14:textId="77777777" w:rsidR="000D3344" w:rsidRPr="00F410FB" w:rsidRDefault="000D3344" w:rsidP="00A97C71">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643932D3" w14:textId="77777777" w:rsidR="000D3344" w:rsidRPr="00F410FB" w:rsidRDefault="000D3344" w:rsidP="00A97C71">
      <w:pPr>
        <w:pStyle w:val="Odsekzoznamu"/>
        <w:numPr>
          <w:ilvl w:val="1"/>
          <w:numId w:val="13"/>
        </w:numPr>
        <w:spacing w:before="120" w:after="0"/>
        <w:jc w:val="both"/>
        <w:rPr>
          <w:rFonts w:ascii="Times New Roman" w:hAnsi="Times New Roman" w:cs="Times New Roman"/>
        </w:rPr>
      </w:pPr>
      <w:r w:rsidRPr="00F410FB">
        <w:rPr>
          <w:rFonts w:ascii="Times New Roman" w:hAnsi="Times New Roman" w:cs="Times New Roman"/>
          <w:b/>
          <w:i/>
        </w:rPr>
        <w:t>Druh pôvodného dokumentu</w:t>
      </w:r>
      <w:r w:rsidRPr="00F410FB">
        <w:rPr>
          <w:rFonts w:ascii="Times New Roman" w:hAnsi="Times New Roman" w:cs="Times New Roman"/>
        </w:rPr>
        <w:t xml:space="preserve"> - obsahuje stručný vecný opis druhu pôvodného dokumentu (napr. kúpna zmluva, rozhodnutie, uznesenie vlády Slovenskej republiky, žiadosť, ohlásenie</w:t>
      </w:r>
      <w:r>
        <w:rPr>
          <w:rFonts w:ascii="Times New Roman" w:hAnsi="Times New Roman" w:cs="Times New Roman"/>
        </w:rPr>
        <w:t xml:space="preserve"> a pod.)</w:t>
      </w:r>
      <w:r w:rsidRPr="00F410FB">
        <w:rPr>
          <w:rFonts w:ascii="Times New Roman" w:hAnsi="Times New Roman" w:cs="Times New Roman"/>
        </w:rPr>
        <w:t>.</w:t>
      </w:r>
      <w:r w:rsidR="00C71F65">
        <w:rPr>
          <w:rFonts w:ascii="Times New Roman" w:hAnsi="Times New Roman" w:cs="Times New Roman"/>
        </w:rPr>
        <w:t xml:space="preserve"> V prípade, že osoba vykonávajúca zaručenú konverziu nevie druh dokumentu určiť, uvedie „nezistené“.</w:t>
      </w:r>
    </w:p>
    <w:p w14:paraId="015FB12E" w14:textId="77777777" w:rsidR="000D3344" w:rsidRDefault="000D3344" w:rsidP="00A97C71">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4F1CF419" w14:textId="77777777" w:rsidR="000D3344" w:rsidRDefault="000D3344" w:rsidP="00A97C71">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24CD3A60" w14:textId="77777777" w:rsidR="00B81AF8" w:rsidRDefault="000D3344" w:rsidP="00A97C71">
      <w:pPr>
        <w:pStyle w:val="Odsekzoznamu"/>
        <w:numPr>
          <w:ilvl w:val="1"/>
          <w:numId w:val="13"/>
        </w:numPr>
        <w:spacing w:before="120" w:after="0"/>
        <w:jc w:val="both"/>
        <w:rPr>
          <w:rFonts w:ascii="Times New Roman" w:hAnsi="Times New Roman" w:cs="Times New Roman"/>
        </w:rPr>
      </w:pPr>
      <w:r w:rsidRPr="000D3344">
        <w:rPr>
          <w:rFonts w:ascii="Times New Roman" w:hAnsi="Times New Roman" w:cs="Times New Roman"/>
          <w:b/>
          <w:i/>
        </w:rPr>
        <w:t>Formát dokumentu</w:t>
      </w:r>
      <w:r w:rsidRPr="000D3344">
        <w:rPr>
          <w:rFonts w:ascii="Times New Roman" w:hAnsi="Times New Roman" w:cs="Times New Roman"/>
        </w:rPr>
        <w:t xml:space="preserve"> – do poľa sa uvádza formát </w:t>
      </w:r>
      <w:r w:rsidR="00B1436F">
        <w:rPr>
          <w:rFonts w:ascii="Times New Roman" w:hAnsi="Times New Roman" w:cs="Times New Roman"/>
        </w:rPr>
        <w:t xml:space="preserve">pôvodného </w:t>
      </w:r>
      <w:r w:rsidRPr="000D3344">
        <w:rPr>
          <w:rFonts w:ascii="Times New Roman" w:hAnsi="Times New Roman" w:cs="Times New Roman"/>
        </w:rPr>
        <w:t xml:space="preserve">dokumentu. </w:t>
      </w:r>
    </w:p>
    <w:p w14:paraId="70454B44" w14:textId="77777777" w:rsidR="000D3344" w:rsidRDefault="000D3344" w:rsidP="00A97C71">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2D655A1A" w14:textId="77777777" w:rsidR="000D3344" w:rsidRPr="00F410FB" w:rsidRDefault="000D3344" w:rsidP="00A97C71">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 U</w:t>
      </w:r>
      <w:r w:rsidRPr="0074593B">
        <w:rPr>
          <w:rFonts w:ascii="Times New Roman" w:hAnsi="Times New Roman" w:cs="Times New Roman"/>
        </w:rPr>
        <w:t>vádzajú sa nasledujúce hodnoty:</w:t>
      </w:r>
    </w:p>
    <w:p w14:paraId="243E6E97" w14:textId="77777777" w:rsidR="00FC5C18" w:rsidRDefault="004B4E0E" w:rsidP="00196A64">
      <w:pPr>
        <w:pStyle w:val="Odsekzoznamu"/>
        <w:numPr>
          <w:ilvl w:val="3"/>
          <w:numId w:val="13"/>
        </w:numPr>
        <w:spacing w:before="120" w:after="0"/>
        <w:jc w:val="both"/>
        <w:rPr>
          <w:rFonts w:ascii="Times New Roman" w:hAnsi="Times New Roman" w:cs="Times New Roman"/>
        </w:rPr>
      </w:pPr>
      <w:r w:rsidRPr="00E36BB8" w:rsidDel="004B4E0E">
        <w:rPr>
          <w:rFonts w:ascii="Times New Roman" w:hAnsi="Times New Roman" w:cs="Times New Roman"/>
        </w:rPr>
        <w:t xml:space="preserve"> </w:t>
      </w:r>
      <w:r w:rsidR="00AF5029">
        <w:rPr>
          <w:rFonts w:ascii="Times New Roman" w:hAnsi="Times New Roman" w:cs="Times New Roman"/>
        </w:rPr>
        <w:t>„</w:t>
      </w:r>
      <w:r w:rsidR="00087A29">
        <w:rPr>
          <w:rFonts w:ascii="Times New Roman" w:hAnsi="Times New Roman" w:cs="Times New Roman"/>
        </w:rPr>
        <w:t>PDF</w:t>
      </w:r>
      <w:r w:rsidR="00AF5029" w:rsidRPr="00E36BB8">
        <w:rPr>
          <w:rFonts w:ascii="Times New Roman" w:hAnsi="Times New Roman" w:cs="Times New Roman"/>
        </w:rPr>
        <w:t>“ – elektronický dokument vo formáte Portabl</w:t>
      </w:r>
      <w:r w:rsidR="00AF5029">
        <w:rPr>
          <w:rFonts w:ascii="Times New Roman" w:hAnsi="Times New Roman" w:cs="Times New Roman"/>
        </w:rPr>
        <w:t xml:space="preserve">e Document Format </w:t>
      </w:r>
    </w:p>
    <w:p w14:paraId="0A2553DA" w14:textId="77777777" w:rsidR="000D3344" w:rsidRPr="00E36BB8" w:rsidRDefault="000D3344" w:rsidP="00196A64">
      <w:pPr>
        <w:pStyle w:val="Odsekzoznamu"/>
        <w:numPr>
          <w:ilvl w:val="3"/>
          <w:numId w:val="13"/>
        </w:numPr>
        <w:spacing w:before="120" w:after="0"/>
        <w:jc w:val="both"/>
        <w:rPr>
          <w:rFonts w:ascii="Times New Roman" w:hAnsi="Times New Roman" w:cs="Times New Roman"/>
        </w:rPr>
      </w:pPr>
      <w:r w:rsidRPr="00E36BB8">
        <w:rPr>
          <w:rFonts w:ascii="Times New Roman" w:hAnsi="Times New Roman" w:cs="Times New Roman"/>
        </w:rPr>
        <w:t>„TXT“ – elektronický dokument vo formáte Plain Text Format (.txt),</w:t>
      </w:r>
    </w:p>
    <w:p w14:paraId="550E8020" w14:textId="06DDBD53" w:rsidR="000D3344" w:rsidRPr="00E36BB8" w:rsidRDefault="00FC5C18" w:rsidP="00A97C71">
      <w:pPr>
        <w:pStyle w:val="Odsekzoznamu"/>
        <w:numPr>
          <w:ilvl w:val="3"/>
          <w:numId w:val="13"/>
        </w:numPr>
        <w:spacing w:before="120" w:after="0"/>
        <w:jc w:val="both"/>
        <w:rPr>
          <w:rFonts w:ascii="Times New Roman" w:hAnsi="Times New Roman" w:cs="Times New Roman"/>
        </w:rPr>
      </w:pPr>
      <w:r w:rsidRPr="00E36BB8">
        <w:rPr>
          <w:rFonts w:ascii="Times New Roman" w:hAnsi="Times New Roman" w:cs="Times New Roman"/>
        </w:rPr>
        <w:t xml:space="preserve"> </w:t>
      </w:r>
      <w:r w:rsidR="000D3344" w:rsidRPr="00E36BB8">
        <w:rPr>
          <w:rFonts w:ascii="Times New Roman" w:hAnsi="Times New Roman" w:cs="Times New Roman"/>
        </w:rPr>
        <w:t>„PNG“ – elektronický dokument vo formáte Portable Network Grap</w:t>
      </w:r>
      <w:r w:rsidR="00BB16B0">
        <w:rPr>
          <w:rFonts w:ascii="Times New Roman" w:hAnsi="Times New Roman" w:cs="Times New Roman"/>
        </w:rPr>
        <w:t>h</w:t>
      </w:r>
      <w:r w:rsidR="000D3344" w:rsidRPr="00E36BB8">
        <w:rPr>
          <w:rFonts w:ascii="Times New Roman" w:hAnsi="Times New Roman" w:cs="Times New Roman"/>
        </w:rPr>
        <w:t>ics (.png)“</w:t>
      </w:r>
    </w:p>
    <w:p w14:paraId="285632BA" w14:textId="7D46F5AD" w:rsidR="000D3344" w:rsidRPr="00E36BB8" w:rsidRDefault="000D3344" w:rsidP="00A97C71">
      <w:pPr>
        <w:pStyle w:val="Odsekzoznamu"/>
        <w:numPr>
          <w:ilvl w:val="3"/>
          <w:numId w:val="13"/>
        </w:numPr>
        <w:spacing w:before="120" w:after="0"/>
        <w:jc w:val="both"/>
        <w:rPr>
          <w:rFonts w:ascii="Times New Roman" w:hAnsi="Times New Roman" w:cs="Times New Roman"/>
        </w:rPr>
      </w:pPr>
      <w:r w:rsidRPr="00E36BB8">
        <w:rPr>
          <w:rFonts w:ascii="Times New Roman" w:hAnsi="Times New Roman" w:cs="Times New Roman"/>
        </w:rPr>
        <w:t>„XMLDataContainer“ – elektronický dokument vo formáte (XML) v štruktúre „kontajnera XML údajov“ podľa výnosu o štandardoch</w:t>
      </w:r>
    </w:p>
    <w:p w14:paraId="0DE4E104" w14:textId="77777777" w:rsidR="000D3344" w:rsidRPr="007C58FE" w:rsidRDefault="000D3344" w:rsidP="00A97C71">
      <w:pPr>
        <w:pStyle w:val="Odsekzoznamu"/>
        <w:numPr>
          <w:ilvl w:val="3"/>
          <w:numId w:val="13"/>
        </w:numPr>
        <w:spacing w:before="120" w:after="0"/>
        <w:jc w:val="both"/>
        <w:rPr>
          <w:rFonts w:ascii="Times New Roman" w:hAnsi="Times New Roman" w:cs="Times New Roman"/>
        </w:rPr>
      </w:pPr>
      <w:r w:rsidRPr="007C58FE">
        <w:rPr>
          <w:rFonts w:ascii="Times New Roman" w:hAnsi="Times New Roman" w:cs="Times New Roman"/>
        </w:rPr>
        <w:t>hodnoty pre ostatné formáty sa tvoria z obvyklej prípony použitého formátu alebo z obvyklej skratky názvu použitého formátu tak, aby bola identifikácia jednoznačná a nekonfliktná s inými formátmi</w:t>
      </w:r>
      <w:r w:rsidR="00EA009E" w:rsidRPr="007C58FE">
        <w:rPr>
          <w:rFonts w:ascii="Times New Roman" w:hAnsi="Times New Roman" w:cs="Times New Roman"/>
        </w:rPr>
        <w:t xml:space="preserve"> v súlade s </w:t>
      </w:r>
      <w:r w:rsidR="00C5530F" w:rsidRPr="007C58FE">
        <w:rPr>
          <w:rFonts w:ascii="Times New Roman" w:hAnsi="Times New Roman" w:cs="Times New Roman"/>
        </w:rPr>
        <w:t xml:space="preserve">§ 57d ods. 1 </w:t>
      </w:r>
      <w:r w:rsidR="00E17429" w:rsidRPr="007C58FE">
        <w:rPr>
          <w:rFonts w:ascii="Times New Roman" w:hAnsi="Times New Roman" w:cs="Times New Roman"/>
        </w:rPr>
        <w:t>výnos</w:t>
      </w:r>
      <w:r w:rsidR="00C5530F" w:rsidRPr="007C58FE">
        <w:rPr>
          <w:rFonts w:ascii="Times New Roman" w:hAnsi="Times New Roman" w:cs="Times New Roman"/>
        </w:rPr>
        <w:t xml:space="preserve">u </w:t>
      </w:r>
      <w:r w:rsidR="00EA009E" w:rsidRPr="007C58FE">
        <w:rPr>
          <w:rFonts w:ascii="Times New Roman" w:hAnsi="Times New Roman" w:cs="Times New Roman"/>
        </w:rPr>
        <w:t>o štandardoch.</w:t>
      </w:r>
    </w:p>
    <w:p w14:paraId="209908F5" w14:textId="77777777" w:rsidR="000D3344" w:rsidRDefault="000D3344" w:rsidP="00A97C71">
      <w:pPr>
        <w:pStyle w:val="Odsekzoznamu"/>
        <w:numPr>
          <w:ilvl w:val="1"/>
          <w:numId w:val="13"/>
        </w:numPr>
        <w:spacing w:before="120" w:after="0"/>
        <w:jc w:val="both"/>
        <w:rPr>
          <w:rFonts w:ascii="Times New Roman" w:hAnsi="Times New Roman" w:cs="Times New Roman"/>
        </w:rPr>
      </w:pPr>
      <w:r w:rsidRPr="00540F6F">
        <w:rPr>
          <w:rFonts w:ascii="Times New Roman" w:hAnsi="Times New Roman" w:cs="Times New Roman"/>
          <w:b/>
          <w:i/>
        </w:rPr>
        <w:t xml:space="preserve">Hodnota elektronického odtlačku </w:t>
      </w:r>
      <w:r>
        <w:rPr>
          <w:rFonts w:ascii="Times New Roman" w:hAnsi="Times New Roman" w:cs="Times New Roman"/>
        </w:rPr>
        <w:t>– do poľa sa zadáva hodnota elektronického odtlačku (hash) pôvodného elektronického dokumentu</w:t>
      </w:r>
      <w:r w:rsidR="006E2ECD">
        <w:rPr>
          <w:rFonts w:ascii="Times New Roman" w:hAnsi="Times New Roman" w:cs="Times New Roman"/>
        </w:rPr>
        <w:t>, ktorá je zapísaná</w:t>
      </w:r>
      <w:r>
        <w:rPr>
          <w:rFonts w:ascii="Times New Roman" w:hAnsi="Times New Roman" w:cs="Times New Roman"/>
        </w:rPr>
        <w:t xml:space="preserve"> v </w:t>
      </w:r>
      <w:r w:rsidR="0045102A">
        <w:rPr>
          <w:rFonts w:ascii="Times New Roman" w:hAnsi="Times New Roman" w:cs="Times New Roman"/>
        </w:rPr>
        <w:t>kódovaní BASE64</w:t>
      </w:r>
      <w:r>
        <w:rPr>
          <w:rFonts w:ascii="Times New Roman" w:hAnsi="Times New Roman" w:cs="Times New Roman"/>
        </w:rPr>
        <w:t xml:space="preserve">. </w:t>
      </w:r>
    </w:p>
    <w:p w14:paraId="29F962D1" w14:textId="77777777" w:rsidR="000D3344" w:rsidRDefault="000D3344" w:rsidP="00A97C71">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F50AE29" w14:textId="77777777" w:rsidR="000D3344" w:rsidRPr="00F410FB" w:rsidRDefault="000D3344" w:rsidP="00A97C71">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35364A9D" w14:textId="77777777" w:rsidR="000D3344" w:rsidRDefault="000D3344" w:rsidP="00D73C43">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 xml:space="preserve">Funkcia použitá pre výpočet elektronického odtlačku </w:t>
      </w:r>
      <w:r>
        <w:rPr>
          <w:rFonts w:ascii="Times New Roman" w:hAnsi="Times New Roman" w:cs="Times New Roman"/>
        </w:rPr>
        <w:t xml:space="preserve">– zadáva sa meno kryptografickej funkcie, ktorou bol odtlačok pôvodného elektronického dokumentu vypočítaný. </w:t>
      </w:r>
      <w:r w:rsidR="005F3920">
        <w:rPr>
          <w:rFonts w:ascii="Times New Roman" w:hAnsi="Times New Roman" w:cs="Times New Roman"/>
        </w:rPr>
        <w:t>Identifikácia použitej kryptografickej funkcie pre výpočet elektronického odtlačku sa vykoná v súlade s</w:t>
      </w:r>
      <w:r w:rsidR="00CD325D">
        <w:rPr>
          <w:rFonts w:ascii="Times New Roman" w:hAnsi="Times New Roman" w:cs="Times New Roman"/>
        </w:rPr>
        <w:t xml:space="preserve"> § 11 ods. 1 písm. m)</w:t>
      </w:r>
      <w:r w:rsidR="00680068">
        <w:rPr>
          <w:rFonts w:ascii="Times New Roman" w:hAnsi="Times New Roman" w:cs="Times New Roman"/>
        </w:rPr>
        <w:t xml:space="preserve"> zákona č. 272/2016 Z. z.</w:t>
      </w:r>
      <w:r w:rsidR="00D73C43" w:rsidRPr="00D73C43">
        <w:rPr>
          <w:rFonts w:ascii="Times New Roman" w:hAnsi="Times New Roman" w:cs="Times New Roman"/>
        </w:rPr>
        <w:t xml:space="preserve"> o dôveryhodných službách</w:t>
      </w:r>
      <w:r w:rsidR="005F3920">
        <w:rPr>
          <w:rFonts w:ascii="Times New Roman" w:hAnsi="Times New Roman" w:cs="Times New Roman"/>
        </w:rPr>
        <w:t> </w:t>
      </w:r>
      <w:r w:rsidR="00C66065">
        <w:rPr>
          <w:rFonts w:ascii="Times New Roman" w:hAnsi="Times New Roman" w:cs="Times New Roman"/>
        </w:rPr>
        <w:t>(napr. „</w:t>
      </w:r>
      <w:r w:rsidR="00C66065" w:rsidRPr="00C66065">
        <w:rPr>
          <w:rFonts w:ascii="Times New Roman" w:hAnsi="Times New Roman" w:cs="Times New Roman"/>
        </w:rPr>
        <w:t>sha-256</w:t>
      </w:r>
      <w:r w:rsidR="00C66065">
        <w:rPr>
          <w:rFonts w:ascii="Times New Roman" w:hAnsi="Times New Roman" w:cs="Times New Roman"/>
        </w:rPr>
        <w:t>“)</w:t>
      </w:r>
      <w:r w:rsidR="00CD325D" w:rsidDel="00CD325D">
        <w:rPr>
          <w:rFonts w:ascii="Times New Roman" w:hAnsi="Times New Roman" w:cs="Times New Roman"/>
        </w:rPr>
        <w:t xml:space="preserve"> </w:t>
      </w:r>
      <w:r w:rsidR="005F3920">
        <w:rPr>
          <w:rFonts w:ascii="Times New Roman" w:hAnsi="Times New Roman" w:cs="Times New Roman"/>
        </w:rPr>
        <w:t>.</w:t>
      </w:r>
      <w:r w:rsidR="003D363E">
        <w:rPr>
          <w:rFonts w:ascii="Times New Roman" w:hAnsi="Times New Roman" w:cs="Times New Roman"/>
        </w:rPr>
        <w:t xml:space="preserve"> </w:t>
      </w:r>
    </w:p>
    <w:p w14:paraId="7ED93C34" w14:textId="77777777" w:rsidR="000D3344" w:rsidRDefault="000D3344" w:rsidP="00A97C71">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6EE7888E" w14:textId="77777777" w:rsidR="000D3344" w:rsidRPr="00F410FB" w:rsidRDefault="000D3344" w:rsidP="00A97C71">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436E9E8E" w14:textId="77777777" w:rsidR="00F410FB" w:rsidRPr="00F410FB" w:rsidRDefault="00F410FB" w:rsidP="00A97C71">
      <w:pPr>
        <w:pStyle w:val="Odsekzoznamu"/>
        <w:numPr>
          <w:ilvl w:val="0"/>
          <w:numId w:val="13"/>
        </w:numPr>
        <w:spacing w:before="120" w:after="0"/>
        <w:jc w:val="both"/>
        <w:rPr>
          <w:rFonts w:ascii="Times New Roman" w:hAnsi="Times New Roman" w:cs="Times New Roman"/>
        </w:rPr>
      </w:pPr>
      <w:r w:rsidRPr="00F410FB">
        <w:rPr>
          <w:rFonts w:ascii="Times New Roman" w:hAnsi="Times New Roman" w:cs="Times New Roman"/>
          <w:b/>
          <w:i/>
        </w:rPr>
        <w:t>Autoriz</w:t>
      </w:r>
      <w:r w:rsidR="00FB5B5C">
        <w:rPr>
          <w:rFonts w:ascii="Times New Roman" w:hAnsi="Times New Roman" w:cs="Times New Roman"/>
          <w:b/>
          <w:i/>
        </w:rPr>
        <w:t>ácia</w:t>
      </w:r>
      <w:r w:rsidRPr="00F410FB">
        <w:rPr>
          <w:rFonts w:ascii="Times New Roman" w:hAnsi="Times New Roman" w:cs="Times New Roman"/>
          <w:b/>
          <w:i/>
        </w:rPr>
        <w:t xml:space="preserve"> pôvodného dokumentu</w:t>
      </w:r>
      <w:r w:rsidRPr="00F410FB">
        <w:rPr>
          <w:rFonts w:ascii="Times New Roman" w:hAnsi="Times New Roman" w:cs="Times New Roman"/>
        </w:rPr>
        <w:t xml:space="preserve"> - obsahuje popis autoriz</w:t>
      </w:r>
      <w:r w:rsidR="00FB5B5C">
        <w:rPr>
          <w:rFonts w:ascii="Times New Roman" w:hAnsi="Times New Roman" w:cs="Times New Roman"/>
        </w:rPr>
        <w:t>ácie</w:t>
      </w:r>
      <w:r w:rsidRPr="00F410FB">
        <w:rPr>
          <w:rFonts w:ascii="Times New Roman" w:hAnsi="Times New Roman" w:cs="Times New Roman"/>
        </w:rPr>
        <w:t xml:space="preserve"> pôvodn</w:t>
      </w:r>
      <w:r w:rsidR="00246F6A">
        <w:rPr>
          <w:rFonts w:ascii="Times New Roman" w:hAnsi="Times New Roman" w:cs="Times New Roman"/>
        </w:rPr>
        <w:t>ých elektronických</w:t>
      </w:r>
      <w:r w:rsidRPr="00F410FB">
        <w:rPr>
          <w:rFonts w:ascii="Times New Roman" w:hAnsi="Times New Roman" w:cs="Times New Roman"/>
        </w:rPr>
        <w:t xml:space="preserve"> dokument</w:t>
      </w:r>
      <w:r w:rsidR="00246F6A">
        <w:rPr>
          <w:rFonts w:ascii="Times New Roman" w:hAnsi="Times New Roman" w:cs="Times New Roman"/>
        </w:rPr>
        <w:t>ov</w:t>
      </w:r>
      <w:r w:rsidR="00397CB0">
        <w:rPr>
          <w:rFonts w:ascii="Times New Roman" w:hAnsi="Times New Roman" w:cs="Times New Roman"/>
        </w:rPr>
        <w:t>, vytvára sa pre každ</w:t>
      </w:r>
      <w:r w:rsidR="00FB5B5C">
        <w:rPr>
          <w:rFonts w:ascii="Times New Roman" w:hAnsi="Times New Roman" w:cs="Times New Roman"/>
        </w:rPr>
        <w:t>ú</w:t>
      </w:r>
      <w:r w:rsidR="00397CB0">
        <w:rPr>
          <w:rFonts w:ascii="Times New Roman" w:hAnsi="Times New Roman" w:cs="Times New Roman"/>
        </w:rPr>
        <w:t xml:space="preserve"> autoriz</w:t>
      </w:r>
      <w:r w:rsidR="00FB5B5C">
        <w:rPr>
          <w:rFonts w:ascii="Times New Roman" w:hAnsi="Times New Roman" w:cs="Times New Roman"/>
        </w:rPr>
        <w:t>áciu</w:t>
      </w:r>
      <w:r w:rsidR="00397CB0">
        <w:rPr>
          <w:rFonts w:ascii="Times New Roman" w:hAnsi="Times New Roman" w:cs="Times New Roman"/>
        </w:rPr>
        <w:t xml:space="preserve"> samostatne</w:t>
      </w:r>
      <w:r w:rsidRPr="00F410FB">
        <w:rPr>
          <w:rFonts w:ascii="Times New Roman" w:hAnsi="Times New Roman" w:cs="Times New Roman"/>
        </w:rPr>
        <w:t>. Ak pôvodn</w:t>
      </w:r>
      <w:r w:rsidR="00246F6A">
        <w:rPr>
          <w:rFonts w:ascii="Times New Roman" w:hAnsi="Times New Roman" w:cs="Times New Roman"/>
        </w:rPr>
        <w:t>é</w:t>
      </w:r>
      <w:r w:rsidRPr="00F410FB">
        <w:rPr>
          <w:rFonts w:ascii="Times New Roman" w:hAnsi="Times New Roman" w:cs="Times New Roman"/>
        </w:rPr>
        <w:t xml:space="preserve"> dokument</w:t>
      </w:r>
      <w:r w:rsidR="00246F6A">
        <w:rPr>
          <w:rFonts w:ascii="Times New Roman" w:hAnsi="Times New Roman" w:cs="Times New Roman"/>
        </w:rPr>
        <w:t>y</w:t>
      </w:r>
      <w:r w:rsidRPr="00F410FB">
        <w:rPr>
          <w:rFonts w:ascii="Times New Roman" w:hAnsi="Times New Roman" w:cs="Times New Roman"/>
        </w:rPr>
        <w:t xml:space="preserve"> neobsahuj</w:t>
      </w:r>
      <w:r w:rsidR="00246F6A">
        <w:rPr>
          <w:rFonts w:ascii="Times New Roman" w:hAnsi="Times New Roman" w:cs="Times New Roman"/>
        </w:rPr>
        <w:t>ú</w:t>
      </w:r>
      <w:r w:rsidRPr="00F410FB">
        <w:rPr>
          <w:rFonts w:ascii="Times New Roman" w:hAnsi="Times New Roman" w:cs="Times New Roman"/>
        </w:rPr>
        <w:t xml:space="preserve"> </w:t>
      </w:r>
      <w:r w:rsidR="00246F6A">
        <w:rPr>
          <w:rFonts w:ascii="Times New Roman" w:hAnsi="Times New Roman" w:cs="Times New Roman"/>
        </w:rPr>
        <w:t xml:space="preserve">žiadnu </w:t>
      </w:r>
      <w:r w:rsidRPr="00F410FB">
        <w:rPr>
          <w:rFonts w:ascii="Times New Roman" w:hAnsi="Times New Roman" w:cs="Times New Roman"/>
        </w:rPr>
        <w:t>autoriz</w:t>
      </w:r>
      <w:r w:rsidR="00FB5B5C">
        <w:rPr>
          <w:rFonts w:ascii="Times New Roman" w:hAnsi="Times New Roman" w:cs="Times New Roman"/>
        </w:rPr>
        <w:t>áciu</w:t>
      </w:r>
      <w:r w:rsidRPr="00F410FB">
        <w:rPr>
          <w:rFonts w:ascii="Times New Roman" w:hAnsi="Times New Roman" w:cs="Times New Roman"/>
        </w:rPr>
        <w:t xml:space="preserve">, uvádza sa text „Neobsahuje“. </w:t>
      </w:r>
    </w:p>
    <w:p w14:paraId="05C587E1" w14:textId="28398E6A" w:rsidR="000A6C09" w:rsidRDefault="000A6C09" w:rsidP="00A97C71">
      <w:pPr>
        <w:pStyle w:val="Odsekzoznamu"/>
        <w:numPr>
          <w:ilvl w:val="1"/>
          <w:numId w:val="13"/>
        </w:numPr>
        <w:spacing w:before="120" w:after="0"/>
        <w:jc w:val="both"/>
        <w:rPr>
          <w:rFonts w:ascii="Times New Roman" w:hAnsi="Times New Roman" w:cs="Times New Roman"/>
        </w:rPr>
      </w:pPr>
      <w:r>
        <w:rPr>
          <w:rFonts w:ascii="Times New Roman" w:hAnsi="Times New Roman" w:cs="Times New Roman"/>
        </w:rPr>
        <w:t>„</w:t>
      </w:r>
      <w:r w:rsidRPr="000A6C09">
        <w:rPr>
          <w:rFonts w:ascii="Times New Roman" w:hAnsi="Times New Roman" w:cs="Times New Roman"/>
          <w:b/>
          <w:i/>
        </w:rPr>
        <w:t>Typ autorizácie</w:t>
      </w:r>
      <w:r>
        <w:rPr>
          <w:rFonts w:ascii="Times New Roman" w:hAnsi="Times New Roman" w:cs="Times New Roman"/>
        </w:rPr>
        <w:t>“ – obsahuje</w:t>
      </w:r>
      <w:r w:rsidR="00A2097A">
        <w:rPr>
          <w:rFonts w:ascii="Times New Roman" w:hAnsi="Times New Roman" w:cs="Times New Roman"/>
        </w:rPr>
        <w:t xml:space="preserve"> údaje o type použitej autorizácie </w:t>
      </w:r>
    </w:p>
    <w:p w14:paraId="05FA717F" w14:textId="77777777" w:rsidR="00A2097A" w:rsidRDefault="00A2097A" w:rsidP="00A97C71">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lastRenderedPageBreak/>
        <w:t>povinná položka</w:t>
      </w:r>
    </w:p>
    <w:p w14:paraId="73E0D5CC" w14:textId="77777777" w:rsidR="00A2097A" w:rsidRDefault="00A2097A" w:rsidP="00A97C71">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 U</w:t>
      </w:r>
      <w:r w:rsidRPr="0074593B">
        <w:rPr>
          <w:rFonts w:ascii="Times New Roman" w:hAnsi="Times New Roman" w:cs="Times New Roman"/>
        </w:rPr>
        <w:t>vádzajú sa nasledujúce hodnoty:</w:t>
      </w:r>
    </w:p>
    <w:p w14:paraId="1376E9F3" w14:textId="77777777" w:rsidR="00A2097A" w:rsidRDefault="00A2097A" w:rsidP="00A97C71">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elektronický podpis,</w:t>
      </w:r>
    </w:p>
    <w:p w14:paraId="53F9C60D" w14:textId="77777777" w:rsidR="00EF0E8F" w:rsidRDefault="00EF0E8F" w:rsidP="00A97C71">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zdokonalený elektronický podpis,</w:t>
      </w:r>
    </w:p>
    <w:p w14:paraId="302FB219" w14:textId="77777777" w:rsidR="00A2097A" w:rsidRDefault="004440C3" w:rsidP="00A97C71">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kvalifikovan</w:t>
      </w:r>
      <w:r w:rsidR="00A2097A">
        <w:rPr>
          <w:rFonts w:ascii="Times New Roman" w:hAnsi="Times New Roman" w:cs="Times New Roman"/>
        </w:rPr>
        <w:t>ý elektronický podpis,</w:t>
      </w:r>
    </w:p>
    <w:p w14:paraId="30D02699" w14:textId="77777777" w:rsidR="00EF0E8F" w:rsidRDefault="00A2097A" w:rsidP="00A97C71">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elektronick</w:t>
      </w:r>
      <w:r w:rsidR="00C8166A">
        <w:rPr>
          <w:rFonts w:ascii="Times New Roman" w:hAnsi="Times New Roman" w:cs="Times New Roman"/>
        </w:rPr>
        <w:t>á</w:t>
      </w:r>
      <w:r>
        <w:rPr>
          <w:rFonts w:ascii="Times New Roman" w:hAnsi="Times New Roman" w:cs="Times New Roman"/>
        </w:rPr>
        <w:t xml:space="preserve"> pečať</w:t>
      </w:r>
      <w:r w:rsidR="00EF0E8F">
        <w:rPr>
          <w:rFonts w:ascii="Times New Roman" w:hAnsi="Times New Roman" w:cs="Times New Roman"/>
        </w:rPr>
        <w:t>,</w:t>
      </w:r>
    </w:p>
    <w:p w14:paraId="3C659A4B" w14:textId="77777777" w:rsidR="00A2097A" w:rsidRDefault="00EF0E8F" w:rsidP="00A97C71">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zdokonalen</w:t>
      </w:r>
      <w:r w:rsidR="00C8166A">
        <w:rPr>
          <w:rFonts w:ascii="Times New Roman" w:hAnsi="Times New Roman" w:cs="Times New Roman"/>
        </w:rPr>
        <w:t>á</w:t>
      </w:r>
      <w:r>
        <w:rPr>
          <w:rFonts w:ascii="Times New Roman" w:hAnsi="Times New Roman" w:cs="Times New Roman"/>
        </w:rPr>
        <w:t xml:space="preserve"> elektronick</w:t>
      </w:r>
      <w:r w:rsidR="00C8166A">
        <w:rPr>
          <w:rFonts w:ascii="Times New Roman" w:hAnsi="Times New Roman" w:cs="Times New Roman"/>
        </w:rPr>
        <w:t>á</w:t>
      </w:r>
      <w:r>
        <w:rPr>
          <w:rFonts w:ascii="Times New Roman" w:hAnsi="Times New Roman" w:cs="Times New Roman"/>
        </w:rPr>
        <w:t xml:space="preserve"> pečať,</w:t>
      </w:r>
    </w:p>
    <w:p w14:paraId="20DCF981" w14:textId="77777777" w:rsidR="00A2097A" w:rsidRDefault="004440C3" w:rsidP="00A97C71">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kvalifikovan</w:t>
      </w:r>
      <w:r w:rsidR="00C8166A">
        <w:rPr>
          <w:rFonts w:ascii="Times New Roman" w:hAnsi="Times New Roman" w:cs="Times New Roman"/>
        </w:rPr>
        <w:t>á</w:t>
      </w:r>
      <w:r w:rsidR="00A2097A">
        <w:rPr>
          <w:rFonts w:ascii="Times New Roman" w:hAnsi="Times New Roman" w:cs="Times New Roman"/>
        </w:rPr>
        <w:t xml:space="preserve"> elektronick</w:t>
      </w:r>
      <w:r w:rsidR="00C8166A">
        <w:rPr>
          <w:rFonts w:ascii="Times New Roman" w:hAnsi="Times New Roman" w:cs="Times New Roman"/>
        </w:rPr>
        <w:t>á</w:t>
      </w:r>
      <w:r w:rsidR="00A2097A">
        <w:rPr>
          <w:rFonts w:ascii="Times New Roman" w:hAnsi="Times New Roman" w:cs="Times New Roman"/>
        </w:rPr>
        <w:t xml:space="preserve"> pečať,</w:t>
      </w:r>
    </w:p>
    <w:p w14:paraId="585C7D90" w14:textId="77777777" w:rsidR="00A2097A" w:rsidRDefault="00D87C7C" w:rsidP="00A97C71">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“n</w:t>
      </w:r>
      <w:r w:rsidR="00A2097A">
        <w:rPr>
          <w:rFonts w:ascii="Times New Roman" w:hAnsi="Times New Roman" w:cs="Times New Roman"/>
        </w:rPr>
        <w:t xml:space="preserve">ázov </w:t>
      </w:r>
      <w:r w:rsidR="008B73B4">
        <w:rPr>
          <w:rFonts w:ascii="Times New Roman" w:hAnsi="Times New Roman" w:cs="Times New Roman"/>
        </w:rPr>
        <w:t xml:space="preserve">typu </w:t>
      </w:r>
      <w:r w:rsidR="00A2097A">
        <w:rPr>
          <w:rFonts w:ascii="Times New Roman" w:hAnsi="Times New Roman" w:cs="Times New Roman"/>
        </w:rPr>
        <w:t>autorizácie</w:t>
      </w:r>
      <w:r>
        <w:rPr>
          <w:rFonts w:ascii="Times New Roman" w:hAnsi="Times New Roman" w:cs="Times New Roman"/>
        </w:rPr>
        <w:t>“</w:t>
      </w:r>
      <w:r w:rsidR="00A2097A">
        <w:rPr>
          <w:rFonts w:ascii="Times New Roman" w:hAnsi="Times New Roman" w:cs="Times New Roman"/>
        </w:rPr>
        <w:t xml:space="preserve"> pre iný </w:t>
      </w:r>
      <w:r w:rsidR="00EF0E8F">
        <w:rPr>
          <w:rFonts w:ascii="Times New Roman" w:hAnsi="Times New Roman" w:cs="Times New Roman"/>
        </w:rPr>
        <w:t xml:space="preserve">uznaný </w:t>
      </w:r>
      <w:r w:rsidR="00A2097A">
        <w:rPr>
          <w:rFonts w:ascii="Times New Roman" w:hAnsi="Times New Roman" w:cs="Times New Roman"/>
        </w:rPr>
        <w:t>spôsob autorizácie.</w:t>
      </w:r>
    </w:p>
    <w:p w14:paraId="6F49E3E3" w14:textId="77777777" w:rsidR="00397CB0" w:rsidRDefault="00397CB0" w:rsidP="00A97C71">
      <w:pPr>
        <w:pStyle w:val="Odsekzoznamu"/>
        <w:numPr>
          <w:ilvl w:val="1"/>
          <w:numId w:val="13"/>
        </w:numPr>
        <w:spacing w:before="120" w:after="0"/>
        <w:jc w:val="both"/>
        <w:rPr>
          <w:rFonts w:ascii="Times New Roman" w:hAnsi="Times New Roman" w:cs="Times New Roman"/>
        </w:rPr>
      </w:pPr>
      <w:r>
        <w:rPr>
          <w:rFonts w:ascii="Times New Roman" w:hAnsi="Times New Roman" w:cs="Times New Roman"/>
        </w:rPr>
        <w:t>„</w:t>
      </w:r>
      <w:r w:rsidRPr="000F347F">
        <w:rPr>
          <w:rFonts w:ascii="Times New Roman" w:hAnsi="Times New Roman" w:cs="Times New Roman"/>
          <w:b/>
          <w:i/>
        </w:rPr>
        <w:t>Autorizované elektronické dokumenty</w:t>
      </w:r>
      <w:r>
        <w:rPr>
          <w:rFonts w:ascii="Times New Roman" w:hAnsi="Times New Roman" w:cs="Times New Roman"/>
        </w:rPr>
        <w:t>“ – obsahuje zoznam jednotlivých elektronických dokumentov, ktoré sú daným prostriedkom autorizácie autorizované</w:t>
      </w:r>
    </w:p>
    <w:p w14:paraId="00B86EDC" w14:textId="77777777" w:rsidR="00397CB0" w:rsidRDefault="00397CB0" w:rsidP="00A97C71">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w:t>
      </w:r>
      <w:r w:rsidRPr="000F347F">
        <w:rPr>
          <w:rFonts w:ascii="Times New Roman" w:hAnsi="Times New Roman" w:cs="Times New Roman"/>
          <w:b/>
          <w:i/>
        </w:rPr>
        <w:t>Elektronický dokument</w:t>
      </w:r>
      <w:r>
        <w:rPr>
          <w:rFonts w:ascii="Times New Roman" w:hAnsi="Times New Roman" w:cs="Times New Roman"/>
        </w:rPr>
        <w:t>“ – obsahuje údaje o autorizovanom elektronickom dokumente</w:t>
      </w:r>
      <w:r w:rsidR="00EA009E">
        <w:rPr>
          <w:rFonts w:ascii="Times New Roman" w:hAnsi="Times New Roman" w:cs="Times New Roman"/>
        </w:rPr>
        <w:t>. Uvádza sa pre všetky elektronické dokumenty zahrnuté v danej autorizácii</w:t>
      </w:r>
    </w:p>
    <w:p w14:paraId="3E8196E8" w14:textId="77777777" w:rsidR="00397CB0" w:rsidRDefault="00397CB0" w:rsidP="00A97C71">
      <w:pPr>
        <w:pStyle w:val="Odsekzoznamu"/>
        <w:numPr>
          <w:ilvl w:val="3"/>
          <w:numId w:val="13"/>
        </w:numPr>
        <w:spacing w:before="120" w:after="0"/>
        <w:jc w:val="both"/>
        <w:rPr>
          <w:rFonts w:ascii="Times New Roman" w:hAnsi="Times New Roman" w:cs="Times New Roman"/>
        </w:rPr>
      </w:pPr>
      <w:r w:rsidRPr="000F347F">
        <w:rPr>
          <w:rFonts w:ascii="Times New Roman" w:hAnsi="Times New Roman" w:cs="Times New Roman"/>
          <w:b/>
          <w:i/>
        </w:rPr>
        <w:t>Názov dokumentu</w:t>
      </w:r>
      <w:r>
        <w:rPr>
          <w:rFonts w:ascii="Times New Roman" w:hAnsi="Times New Roman" w:cs="Times New Roman"/>
        </w:rPr>
        <w:t xml:space="preserve"> – uvedený tak ako je v sekcii „Pôvodný elektronický dokument“</w:t>
      </w:r>
    </w:p>
    <w:p w14:paraId="0C8729D6" w14:textId="77777777" w:rsidR="00397CB0" w:rsidRDefault="00397CB0" w:rsidP="00A97C71">
      <w:pPr>
        <w:pStyle w:val="Odsekzoznamu"/>
        <w:numPr>
          <w:ilvl w:val="4"/>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385CB6BB" w14:textId="77777777" w:rsidR="00397CB0" w:rsidRDefault="00397CB0" w:rsidP="00A97C71">
      <w:pPr>
        <w:pStyle w:val="Odsekzoznamu"/>
        <w:numPr>
          <w:ilvl w:val="4"/>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57DB026B" w14:textId="77777777" w:rsidR="00FB5B5C" w:rsidRDefault="00FB5B5C" w:rsidP="00A97C71">
      <w:pPr>
        <w:pStyle w:val="Odsekzoznamu"/>
        <w:numPr>
          <w:ilvl w:val="1"/>
          <w:numId w:val="13"/>
        </w:numPr>
        <w:jc w:val="both"/>
        <w:rPr>
          <w:rFonts w:ascii="Times New Roman" w:hAnsi="Times New Roman" w:cs="Times New Roman"/>
        </w:rPr>
      </w:pPr>
      <w:r w:rsidRPr="001A547B">
        <w:rPr>
          <w:rFonts w:ascii="Times New Roman" w:hAnsi="Times New Roman" w:cs="Times New Roman"/>
          <w:b/>
          <w:i/>
        </w:rPr>
        <w:t>Stav autorizácie</w:t>
      </w:r>
      <w:r w:rsidRPr="001A547B">
        <w:rPr>
          <w:rFonts w:ascii="Times New Roman" w:hAnsi="Times New Roman" w:cs="Times New Roman"/>
        </w:rPr>
        <w:t xml:space="preserve"> – výsledok overenia platnosti autorizácie (platný, neplatný, nie je možné zistiť)</w:t>
      </w:r>
    </w:p>
    <w:p w14:paraId="07F89E96" w14:textId="77777777" w:rsidR="00FB5B5C" w:rsidRDefault="00FB5B5C" w:rsidP="00A97C71">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67E8A08E" w14:textId="77777777" w:rsidR="00FB5B5C" w:rsidRDefault="00FB5B5C" w:rsidP="00A97C71">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62644D09" w14:textId="205CF485" w:rsidR="00FB5B5C" w:rsidRPr="00794D7A" w:rsidRDefault="002E20E5" w:rsidP="00A97C71">
      <w:pPr>
        <w:pStyle w:val="Odsekzoznamu"/>
        <w:numPr>
          <w:ilvl w:val="1"/>
          <w:numId w:val="13"/>
        </w:numPr>
        <w:jc w:val="both"/>
        <w:rPr>
          <w:rFonts w:ascii="Times New Roman" w:hAnsi="Times New Roman" w:cs="Times New Roman"/>
        </w:rPr>
      </w:pPr>
      <w:r w:rsidRPr="00794D7A">
        <w:rPr>
          <w:rFonts w:ascii="Times New Roman" w:hAnsi="Times New Roman" w:cs="Times New Roman"/>
          <w:b/>
          <w:i/>
        </w:rPr>
        <w:t>Čas autorizácie</w:t>
      </w:r>
      <w:r w:rsidRPr="00794D7A">
        <w:rPr>
          <w:rFonts w:ascii="Times New Roman" w:hAnsi="Times New Roman" w:cs="Times New Roman"/>
        </w:rPr>
        <w:t xml:space="preserve"> – </w:t>
      </w:r>
      <w:r w:rsidR="00FB5B5C" w:rsidRPr="00794D7A">
        <w:rPr>
          <w:rFonts w:ascii="Times New Roman" w:hAnsi="Times New Roman" w:cs="Times New Roman"/>
        </w:rPr>
        <w:t xml:space="preserve">uvádza sa dátum a čas </w:t>
      </w:r>
      <w:r w:rsidRPr="00794D7A">
        <w:rPr>
          <w:rFonts w:ascii="Times New Roman" w:hAnsi="Times New Roman" w:cs="Times New Roman"/>
        </w:rPr>
        <w:t>vykonania autorizácie pôvodného elektronického dokumentu, ak je ho z prostriedku autorizácie možné zistiť (t.</w:t>
      </w:r>
      <w:r w:rsidR="00693D1C">
        <w:rPr>
          <w:rFonts w:ascii="Times New Roman" w:hAnsi="Times New Roman" w:cs="Times New Roman"/>
        </w:rPr>
        <w:t xml:space="preserve"> </w:t>
      </w:r>
      <w:r w:rsidRPr="00794D7A">
        <w:rPr>
          <w:rFonts w:ascii="Times New Roman" w:hAnsi="Times New Roman" w:cs="Times New Roman"/>
        </w:rPr>
        <w:t>j. keď je v ňom uvedený)</w:t>
      </w:r>
      <w:r w:rsidR="00FB5B5C" w:rsidRPr="00794D7A">
        <w:rPr>
          <w:rFonts w:ascii="Times New Roman" w:hAnsi="Times New Roman" w:cs="Times New Roman"/>
        </w:rPr>
        <w:t xml:space="preserve"> vo formáte </w:t>
      </w:r>
      <w:r w:rsidR="00BB57F4" w:rsidRPr="00794D7A">
        <w:rPr>
          <w:rFonts w:ascii="Times New Roman" w:hAnsi="Times New Roman" w:cs="Times New Roman"/>
        </w:rPr>
        <w:t>podľa ISO8601 s časovou zónou UTC+01:00</w:t>
      </w:r>
      <w:r w:rsidR="00794D7A" w:rsidRPr="00794D7A">
        <w:rPr>
          <w:rFonts w:ascii="Times New Roman" w:hAnsi="Times New Roman" w:cs="Times New Roman"/>
        </w:rPr>
        <w:t xml:space="preserve"> </w:t>
      </w:r>
      <w:r w:rsidR="00794D7A" w:rsidRPr="00794D7A">
        <w:rPr>
          <w:rFonts w:ascii="Times New Roman" w:hAnsi="Times New Roman"/>
        </w:rPr>
        <w:t>pre CET a +02:00 pre CEST. Uvádza sa v tvare „RRRR-MM-DDThh:mm:ssTZD“, pričom RRRR = rok, MM = mesiac, DD = deň, hh = hodina, mm = minúta, ss = sekunda, TZD = čas vo formáte Coordinated Universal Time (UTC), pričom tento sa uvádza podľa príslušného obdobia roka v tvare „+01:00“ pre CET a „+02:00“ pre CEST. Príklady použitia: 2016-10-29T12:12:00+01:00.</w:t>
      </w:r>
    </w:p>
    <w:p w14:paraId="3CEC5039" w14:textId="70DA672D" w:rsidR="001A547B" w:rsidRDefault="001A547B" w:rsidP="00A97C71">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0CE8182" w14:textId="77777777" w:rsidR="00FB5B5C" w:rsidRPr="00FB5B5C" w:rsidRDefault="00FB5B5C" w:rsidP="00A97C71">
      <w:pPr>
        <w:pStyle w:val="Odsekzoznamu"/>
        <w:numPr>
          <w:ilvl w:val="2"/>
          <w:numId w:val="13"/>
        </w:numPr>
        <w:rPr>
          <w:rFonts w:ascii="Times New Roman" w:hAnsi="Times New Roman" w:cs="Times New Roman"/>
        </w:rPr>
      </w:pPr>
      <w:r w:rsidRPr="00FB5B5C">
        <w:rPr>
          <w:rFonts w:ascii="Times New Roman" w:hAnsi="Times New Roman" w:cs="Times New Roman"/>
        </w:rPr>
        <w:t>formát – Štandardný XML formát dateTime</w:t>
      </w:r>
    </w:p>
    <w:p w14:paraId="1D4B3A29" w14:textId="77777777" w:rsidR="008B6866" w:rsidRDefault="008B6866" w:rsidP="00A97C71">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Elektronický podpis/pečať</w:t>
      </w:r>
      <w:r>
        <w:rPr>
          <w:rFonts w:ascii="Times New Roman" w:hAnsi="Times New Roman" w:cs="Times New Roman"/>
        </w:rPr>
        <w:t xml:space="preserve"> – </w:t>
      </w:r>
      <w:r w:rsidRPr="00D85662">
        <w:rPr>
          <w:rFonts w:ascii="Times New Roman" w:hAnsi="Times New Roman" w:cs="Times New Roman"/>
        </w:rPr>
        <w:t>uv</w:t>
      </w:r>
      <w:r>
        <w:rPr>
          <w:rFonts w:ascii="Times New Roman" w:hAnsi="Times New Roman" w:cs="Times New Roman"/>
        </w:rPr>
        <w:t>ádza sa podpis</w:t>
      </w:r>
      <w:r w:rsidR="0082561A">
        <w:rPr>
          <w:rFonts w:ascii="Times New Roman" w:hAnsi="Times New Roman" w:cs="Times New Roman"/>
        </w:rPr>
        <w:t>/pečať</w:t>
      </w:r>
      <w:r>
        <w:rPr>
          <w:rFonts w:ascii="Times New Roman" w:hAnsi="Times New Roman" w:cs="Times New Roman"/>
        </w:rPr>
        <w:t xml:space="preserve"> v príslušnom formáte. V prípade formát</w:t>
      </w:r>
      <w:r w:rsidR="005C2BA8">
        <w:rPr>
          <w:rFonts w:ascii="Times New Roman" w:hAnsi="Times New Roman" w:cs="Times New Roman"/>
        </w:rPr>
        <w:t>u</w:t>
      </w:r>
      <w:r>
        <w:rPr>
          <w:rFonts w:ascii="Times New Roman" w:hAnsi="Times New Roman" w:cs="Times New Roman"/>
        </w:rPr>
        <w:t xml:space="preserve"> PAdES </w:t>
      </w:r>
      <w:r w:rsidR="008D2F3D">
        <w:rPr>
          <w:rFonts w:ascii="Times New Roman" w:hAnsi="Times New Roman" w:cs="Times New Roman"/>
        </w:rPr>
        <w:t xml:space="preserve">a formátu XAdES v prípade „enveloped“ topológie </w:t>
      </w:r>
      <w:r>
        <w:rPr>
          <w:rFonts w:ascii="Times New Roman" w:hAnsi="Times New Roman" w:cs="Times New Roman"/>
        </w:rPr>
        <w:t>sa uvádza iba vlastný objekt podpisu</w:t>
      </w:r>
      <w:r w:rsidR="005C2BA8">
        <w:rPr>
          <w:rFonts w:ascii="Times New Roman" w:hAnsi="Times New Roman" w:cs="Times New Roman"/>
        </w:rPr>
        <w:t>/pečate</w:t>
      </w:r>
      <w:r>
        <w:rPr>
          <w:rFonts w:ascii="Times New Roman" w:hAnsi="Times New Roman" w:cs="Times New Roman"/>
        </w:rPr>
        <w:t>, nie celý dokument</w:t>
      </w:r>
      <w:r w:rsidR="002E6E15">
        <w:rPr>
          <w:rFonts w:ascii="Times New Roman" w:hAnsi="Times New Roman" w:cs="Times New Roman"/>
        </w:rPr>
        <w:t xml:space="preserve"> obsahujúci podpis</w:t>
      </w:r>
      <w:r>
        <w:rPr>
          <w:rFonts w:ascii="Times New Roman" w:hAnsi="Times New Roman" w:cs="Times New Roman"/>
        </w:rPr>
        <w:t>.</w:t>
      </w:r>
    </w:p>
    <w:p w14:paraId="6A02F9E1" w14:textId="77777777" w:rsidR="008B6866" w:rsidRDefault="00A2097A" w:rsidP="00A97C71">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ne</w:t>
      </w:r>
      <w:r w:rsidR="008B6866" w:rsidRPr="00F410FB">
        <w:rPr>
          <w:rFonts w:ascii="Times New Roman" w:hAnsi="Times New Roman" w:cs="Times New Roman"/>
        </w:rPr>
        <w:t>povinná položka</w:t>
      </w:r>
      <w:r>
        <w:rPr>
          <w:rFonts w:ascii="Times New Roman" w:hAnsi="Times New Roman" w:cs="Times New Roman"/>
        </w:rPr>
        <w:t xml:space="preserve">, povinná položka v prípade použitia elektronického podpisu, </w:t>
      </w:r>
      <w:r w:rsidR="00781F70">
        <w:rPr>
          <w:rFonts w:ascii="Times New Roman" w:hAnsi="Times New Roman" w:cs="Times New Roman"/>
        </w:rPr>
        <w:t xml:space="preserve">zdokonaleného elektronického podpisu, </w:t>
      </w:r>
      <w:r w:rsidR="004440C3">
        <w:rPr>
          <w:rFonts w:ascii="Times New Roman" w:hAnsi="Times New Roman" w:cs="Times New Roman"/>
        </w:rPr>
        <w:t>kvalifikovan</w:t>
      </w:r>
      <w:r>
        <w:rPr>
          <w:rFonts w:ascii="Times New Roman" w:hAnsi="Times New Roman" w:cs="Times New Roman"/>
        </w:rPr>
        <w:t>ého elektronického podpisu, elektronickej pečate</w:t>
      </w:r>
      <w:r w:rsidR="00781F70">
        <w:rPr>
          <w:rFonts w:ascii="Times New Roman" w:hAnsi="Times New Roman" w:cs="Times New Roman"/>
        </w:rPr>
        <w:t>, zdokonalenej elektronickej pečate</w:t>
      </w:r>
      <w:r>
        <w:rPr>
          <w:rFonts w:ascii="Times New Roman" w:hAnsi="Times New Roman" w:cs="Times New Roman"/>
        </w:rPr>
        <w:t xml:space="preserve"> alebo </w:t>
      </w:r>
      <w:r w:rsidR="004440C3">
        <w:rPr>
          <w:rFonts w:ascii="Times New Roman" w:hAnsi="Times New Roman" w:cs="Times New Roman"/>
        </w:rPr>
        <w:t>kvalifikovan</w:t>
      </w:r>
      <w:r>
        <w:rPr>
          <w:rFonts w:ascii="Times New Roman" w:hAnsi="Times New Roman" w:cs="Times New Roman"/>
        </w:rPr>
        <w:t>ej elektronickej pečate ako prostriedku autorizácie.</w:t>
      </w:r>
      <w:r w:rsidR="00AB003D">
        <w:rPr>
          <w:rFonts w:ascii="Times New Roman" w:hAnsi="Times New Roman" w:cs="Times New Roman"/>
        </w:rPr>
        <w:t xml:space="preserve"> V prípade použitia iného spôsobu autorizácie sa môže vložiť jeho hodnota, ak je to pre daný spôsob autorizácie zmysluplné.</w:t>
      </w:r>
    </w:p>
    <w:p w14:paraId="0F39156B" w14:textId="77777777" w:rsidR="008B6866" w:rsidRDefault="008B6866" w:rsidP="00A97C71">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 v</w:t>
      </w:r>
      <w:r w:rsidR="00326F50">
        <w:rPr>
          <w:rFonts w:ascii="Times New Roman" w:hAnsi="Times New Roman" w:cs="Times New Roman"/>
        </w:rPr>
        <w:t> BASE64</w:t>
      </w:r>
      <w:r>
        <w:rPr>
          <w:rFonts w:ascii="Times New Roman" w:hAnsi="Times New Roman" w:cs="Times New Roman"/>
        </w:rPr>
        <w:t xml:space="preserve"> kódovaní</w:t>
      </w:r>
    </w:p>
    <w:p w14:paraId="71F285A9" w14:textId="56FB8E15" w:rsidR="008E5534" w:rsidRDefault="008B6866" w:rsidP="00A97C71">
      <w:pPr>
        <w:pStyle w:val="Odsekzoznamu"/>
        <w:numPr>
          <w:ilvl w:val="2"/>
          <w:numId w:val="13"/>
        </w:numPr>
        <w:spacing w:before="120" w:after="0"/>
        <w:jc w:val="both"/>
        <w:rPr>
          <w:rFonts w:ascii="Times New Roman" w:hAnsi="Times New Roman" w:cs="Times New Roman"/>
        </w:rPr>
      </w:pPr>
      <w:r w:rsidRPr="008B73B4">
        <w:rPr>
          <w:rFonts w:ascii="Times New Roman" w:hAnsi="Times New Roman" w:cs="Times New Roman"/>
          <w:b/>
          <w:i/>
        </w:rPr>
        <w:t>Výsledok overenia podpis</w:t>
      </w:r>
      <w:r w:rsidR="00E74AC1" w:rsidRPr="008B73B4">
        <w:rPr>
          <w:rFonts w:ascii="Times New Roman" w:hAnsi="Times New Roman" w:cs="Times New Roman"/>
          <w:b/>
          <w:i/>
        </w:rPr>
        <w:t>u</w:t>
      </w:r>
      <w:r w:rsidRPr="008B73B4">
        <w:rPr>
          <w:rFonts w:ascii="Times New Roman" w:hAnsi="Times New Roman" w:cs="Times New Roman"/>
          <w:b/>
          <w:i/>
        </w:rPr>
        <w:t>/pečate</w:t>
      </w:r>
      <w:r w:rsidRPr="008B73B4">
        <w:rPr>
          <w:rFonts w:ascii="Times New Roman" w:hAnsi="Times New Roman" w:cs="Times New Roman"/>
        </w:rPr>
        <w:t xml:space="preserve"> – </w:t>
      </w:r>
      <w:r w:rsidR="00775604">
        <w:rPr>
          <w:rFonts w:ascii="Times New Roman" w:hAnsi="Times New Roman" w:cs="Times New Roman"/>
        </w:rPr>
        <w:t>o</w:t>
      </w:r>
      <w:r w:rsidR="008B73B4" w:rsidRPr="008B73B4">
        <w:rPr>
          <w:rFonts w:ascii="Times New Roman" w:hAnsi="Times New Roman" w:cs="Times New Roman"/>
        </w:rPr>
        <w:t>bsahuje výsledok overenia elektronického podpisu alebo elektronickej pečate - validačná správa splnenia požiadaviek čl.</w:t>
      </w:r>
      <w:r w:rsidR="002267F1">
        <w:rPr>
          <w:rFonts w:ascii="Times New Roman" w:hAnsi="Times New Roman" w:cs="Times New Roman"/>
        </w:rPr>
        <w:t xml:space="preserve"> </w:t>
      </w:r>
      <w:r w:rsidR="008B73B4" w:rsidRPr="008B73B4">
        <w:rPr>
          <w:rFonts w:ascii="Times New Roman" w:hAnsi="Times New Roman" w:cs="Times New Roman"/>
        </w:rPr>
        <w:t>32 nariadenia (EÚ) č. 910/2014 a v súlade so „Schémou dohľadu kvalifikovaných dôveryhodných služieb definovanou orgánom dohľadu“, bod 5.3</w:t>
      </w:r>
      <w:r w:rsidR="008B73B4">
        <w:rPr>
          <w:rFonts w:ascii="Times New Roman" w:hAnsi="Times New Roman" w:cs="Times New Roman"/>
        </w:rPr>
        <w:t xml:space="preserve"> (ak použitá aplikácia takýto výsledok validácie poskytuje, </w:t>
      </w:r>
      <w:r w:rsidR="008B73B4">
        <w:rPr>
          <w:rFonts w:ascii="Times New Roman" w:hAnsi="Times New Roman" w:cs="Times New Roman"/>
        </w:rPr>
        <w:lastRenderedPageBreak/>
        <w:t>inak sa uvedie text „neposkytnutý“)</w:t>
      </w:r>
      <w:r w:rsidR="008B73B4" w:rsidRPr="008B73B4">
        <w:rPr>
          <w:rFonts w:ascii="Times New Roman" w:hAnsi="Times New Roman" w:cs="Times New Roman"/>
        </w:rPr>
        <w:t xml:space="preserve"> alebo výsledok procesu validácie podpísaný alebo zapečatený kvalifikovanou dôveryhodnou službou validácie kvalifikovaných elektronických podpisov alebo pečatí.</w:t>
      </w:r>
    </w:p>
    <w:p w14:paraId="7A57E16D" w14:textId="56E38858" w:rsidR="008B6866" w:rsidRPr="008B73B4" w:rsidRDefault="008B6866" w:rsidP="00A97C71">
      <w:pPr>
        <w:pStyle w:val="Odsekzoznamu"/>
        <w:numPr>
          <w:ilvl w:val="2"/>
          <w:numId w:val="13"/>
        </w:numPr>
        <w:spacing w:before="120" w:after="0"/>
        <w:jc w:val="both"/>
        <w:rPr>
          <w:rFonts w:ascii="Times New Roman" w:hAnsi="Times New Roman" w:cs="Times New Roman"/>
        </w:rPr>
      </w:pPr>
      <w:r w:rsidRPr="008B73B4">
        <w:rPr>
          <w:rFonts w:ascii="Times New Roman" w:hAnsi="Times New Roman" w:cs="Times New Roman"/>
        </w:rPr>
        <w:t>povinná položka</w:t>
      </w:r>
    </w:p>
    <w:p w14:paraId="187004A4" w14:textId="77777777" w:rsidR="008B6866" w:rsidRDefault="008B6866" w:rsidP="00A97C71">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 v</w:t>
      </w:r>
      <w:r w:rsidR="00326F50">
        <w:rPr>
          <w:rFonts w:ascii="Times New Roman" w:hAnsi="Times New Roman" w:cs="Times New Roman"/>
        </w:rPr>
        <w:t> BASE 64</w:t>
      </w:r>
      <w:r>
        <w:rPr>
          <w:rFonts w:ascii="Times New Roman" w:hAnsi="Times New Roman" w:cs="Times New Roman"/>
        </w:rPr>
        <w:t xml:space="preserve"> kódovaní</w:t>
      </w:r>
    </w:p>
    <w:p w14:paraId="1C6ECCBD" w14:textId="1F26757C" w:rsidR="00FB5B5C" w:rsidRPr="00FB5B5C" w:rsidRDefault="002E20E5" w:rsidP="00A97C71">
      <w:pPr>
        <w:pStyle w:val="Odsekzoznamu"/>
        <w:numPr>
          <w:ilvl w:val="1"/>
          <w:numId w:val="13"/>
        </w:numPr>
        <w:jc w:val="both"/>
        <w:rPr>
          <w:rFonts w:ascii="Times New Roman" w:hAnsi="Times New Roman" w:cs="Times New Roman"/>
        </w:rPr>
      </w:pPr>
      <w:r>
        <w:rPr>
          <w:rFonts w:ascii="Times New Roman" w:hAnsi="Times New Roman" w:cs="Times New Roman"/>
          <w:b/>
          <w:i/>
        </w:rPr>
        <w:t xml:space="preserve">Čas overenia autorizácie </w:t>
      </w:r>
      <w:r>
        <w:rPr>
          <w:rFonts w:ascii="Times New Roman" w:hAnsi="Times New Roman" w:cs="Times New Roman"/>
        </w:rPr>
        <w:t>– čas</w:t>
      </w:r>
      <w:r w:rsidR="00FF0D1B">
        <w:rPr>
          <w:rFonts w:ascii="Times New Roman" w:hAnsi="Times New Roman" w:cs="Times New Roman"/>
        </w:rPr>
        <w:t>,</w:t>
      </w:r>
      <w:r>
        <w:rPr>
          <w:rFonts w:ascii="Times New Roman" w:hAnsi="Times New Roman" w:cs="Times New Roman"/>
        </w:rPr>
        <w:t xml:space="preserve"> kedy bolo overenie platnosti autorizácie pri zaručenej konverzii realizované</w:t>
      </w:r>
      <w:r w:rsidR="00FB5B5C">
        <w:rPr>
          <w:rFonts w:ascii="Times New Roman" w:hAnsi="Times New Roman" w:cs="Times New Roman"/>
        </w:rPr>
        <w:t xml:space="preserve"> </w:t>
      </w:r>
      <w:r w:rsidR="00BB57F4">
        <w:rPr>
          <w:rFonts w:ascii="Times New Roman" w:hAnsi="Times New Roman" w:cs="Times New Roman"/>
        </w:rPr>
        <w:t xml:space="preserve">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794D7A">
        <w:rPr>
          <w:rFonts w:ascii="Times New Roman" w:hAnsi="Times New Roman" w:cs="Times New Roman"/>
        </w:rPr>
        <w:t xml:space="preserve"> </w:t>
      </w:r>
      <w:r w:rsidR="00794D7A" w:rsidRPr="00794D7A">
        <w:rPr>
          <w:rFonts w:ascii="Times New Roman" w:hAnsi="Times New Roman"/>
        </w:rPr>
        <w:t>pre CET a +02:00 pre CEST. Uvádza sa v tvare „RRRR-MM-DDThh:mm:ssTZD“, pričom RRRR = rok, MM = mesiac, DD = deň, hh = hodina, mm = minúta, ss = sekunda, TZD = čas vo formáte Coordinated Universal Time (UTC), pričom tento sa uvádza podľa príslušného obdobia roka v tvare „+01:00“ pre CET a „+02:00“ pre CEST. Príklady použitia: 2016-10-29T12:12:00+01:00.</w:t>
      </w:r>
    </w:p>
    <w:p w14:paraId="61B13B3C" w14:textId="77777777" w:rsidR="001A547B" w:rsidRDefault="001A547B" w:rsidP="00A97C71">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673A5F0F" w14:textId="77777777" w:rsidR="00FB5B5C" w:rsidRPr="00BB57F4" w:rsidRDefault="00FB5B5C" w:rsidP="00A97C71">
      <w:pPr>
        <w:pStyle w:val="Odsekzoznamu"/>
        <w:numPr>
          <w:ilvl w:val="2"/>
          <w:numId w:val="13"/>
        </w:numPr>
        <w:rPr>
          <w:rFonts w:ascii="Times New Roman" w:hAnsi="Times New Roman" w:cs="Times New Roman"/>
        </w:rPr>
      </w:pPr>
      <w:r w:rsidRPr="00BB57F4">
        <w:rPr>
          <w:rFonts w:ascii="Times New Roman" w:hAnsi="Times New Roman" w:cs="Times New Roman"/>
        </w:rPr>
        <w:t>formát – Štandardný XML formát dateTime</w:t>
      </w:r>
    </w:p>
    <w:p w14:paraId="455DC2BA" w14:textId="6A9FBACA" w:rsidR="002E20E5" w:rsidRDefault="002E20E5" w:rsidP="00A97C71">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 xml:space="preserve">Miesto autorizácie </w:t>
      </w:r>
      <w:r>
        <w:rPr>
          <w:rFonts w:ascii="Times New Roman" w:hAnsi="Times New Roman" w:cs="Times New Roman"/>
        </w:rPr>
        <w:t>– miesto vykonania autorizácie pôvodného elektronického dokumentu, ak je ho z prostriedku autorizácie možné zistiť (t.</w:t>
      </w:r>
      <w:r w:rsidR="00E80559">
        <w:rPr>
          <w:rFonts w:ascii="Times New Roman" w:hAnsi="Times New Roman" w:cs="Times New Roman"/>
        </w:rPr>
        <w:t xml:space="preserve"> </w:t>
      </w:r>
      <w:r>
        <w:rPr>
          <w:rFonts w:ascii="Times New Roman" w:hAnsi="Times New Roman" w:cs="Times New Roman"/>
        </w:rPr>
        <w:t>j. keď je v ňom uvedené)</w:t>
      </w:r>
      <w:r w:rsidR="00775604">
        <w:rPr>
          <w:rFonts w:ascii="Times New Roman" w:hAnsi="Times New Roman" w:cs="Times New Roman"/>
        </w:rPr>
        <w:t>. V</w:t>
      </w:r>
      <w:r w:rsidR="00C466D7">
        <w:rPr>
          <w:rFonts w:ascii="Times New Roman" w:hAnsi="Times New Roman" w:cs="Times New Roman"/>
        </w:rPr>
        <w:t> </w:t>
      </w:r>
      <w:r w:rsidR="00775604">
        <w:rPr>
          <w:rFonts w:ascii="Times New Roman" w:hAnsi="Times New Roman" w:cs="Times New Roman"/>
        </w:rPr>
        <w:t>prípade</w:t>
      </w:r>
      <w:r w:rsidR="00C466D7">
        <w:rPr>
          <w:rFonts w:ascii="Times New Roman" w:hAnsi="Times New Roman" w:cs="Times New Roman"/>
        </w:rPr>
        <w:t>,</w:t>
      </w:r>
      <w:r w:rsidR="00775604">
        <w:rPr>
          <w:rFonts w:ascii="Times New Roman" w:hAnsi="Times New Roman" w:cs="Times New Roman"/>
        </w:rPr>
        <w:t xml:space="preserve"> že táto položka nie je uvedená</w:t>
      </w:r>
      <w:r w:rsidR="00C466D7">
        <w:rPr>
          <w:rFonts w:ascii="Times New Roman" w:hAnsi="Times New Roman" w:cs="Times New Roman"/>
        </w:rPr>
        <w:t>,</w:t>
      </w:r>
      <w:r w:rsidR="00775604">
        <w:rPr>
          <w:rFonts w:ascii="Times New Roman" w:hAnsi="Times New Roman" w:cs="Times New Roman"/>
        </w:rPr>
        <w:t xml:space="preserve"> zadáva sa text </w:t>
      </w:r>
      <w:r w:rsidR="00775604" w:rsidRPr="00D5719B">
        <w:rPr>
          <w:rFonts w:ascii="Times New Roman" w:hAnsi="Times New Roman" w:cs="Times New Roman"/>
        </w:rPr>
        <w:t>„Neuvedené“</w:t>
      </w:r>
      <w:r w:rsidR="008E5534">
        <w:rPr>
          <w:rFonts w:ascii="Times New Roman" w:hAnsi="Times New Roman" w:cs="Times New Roman"/>
        </w:rPr>
        <w:t>.</w:t>
      </w:r>
    </w:p>
    <w:p w14:paraId="39043236" w14:textId="3EF800D9" w:rsidR="001A547B" w:rsidRDefault="001A547B" w:rsidP="00A97C71">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710716E2" w14:textId="77777777" w:rsidR="001A547B" w:rsidRDefault="001A547B" w:rsidP="00A97C71">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3805D111" w14:textId="241FBE7B" w:rsidR="004C0D1C" w:rsidRPr="004C0D1C" w:rsidRDefault="002E20E5" w:rsidP="004C0D1C">
      <w:pPr>
        <w:pStyle w:val="Odsekzoznamu"/>
        <w:numPr>
          <w:ilvl w:val="1"/>
          <w:numId w:val="13"/>
        </w:numPr>
        <w:spacing w:before="120" w:after="0"/>
        <w:jc w:val="both"/>
        <w:rPr>
          <w:rFonts w:ascii="Times New Roman" w:hAnsi="Times New Roman" w:cs="Times New Roman"/>
        </w:rPr>
      </w:pPr>
      <w:r w:rsidRPr="00E169F0">
        <w:rPr>
          <w:rFonts w:ascii="Times New Roman" w:hAnsi="Times New Roman" w:cs="Times New Roman"/>
          <w:b/>
          <w:i/>
        </w:rPr>
        <w:t>Identifikátor</w:t>
      </w:r>
      <w:r w:rsidR="00882895">
        <w:rPr>
          <w:rFonts w:ascii="Times New Roman" w:hAnsi="Times New Roman" w:cs="Times New Roman"/>
          <w:b/>
          <w:i/>
        </w:rPr>
        <w:t xml:space="preserve"> autorizujúcej osoby</w:t>
      </w:r>
      <w:r w:rsidR="00E80559">
        <w:rPr>
          <w:rFonts w:ascii="Times New Roman" w:hAnsi="Times New Roman" w:cs="Times New Roman"/>
          <w:b/>
          <w:i/>
        </w:rPr>
        <w:t xml:space="preserve"> </w:t>
      </w:r>
      <w:r w:rsidR="004C0D1C" w:rsidRPr="004C0D1C">
        <w:rPr>
          <w:rFonts w:ascii="Times New Roman" w:hAnsi="Times New Roman" w:cs="Times New Roman"/>
        </w:rPr>
        <w:t xml:space="preserve">- zadáva sa identifikátor fyzickej </w:t>
      </w:r>
      <w:r w:rsidR="00BB16B0">
        <w:rPr>
          <w:rFonts w:ascii="Times New Roman" w:hAnsi="Times New Roman" w:cs="Times New Roman"/>
        </w:rPr>
        <w:t xml:space="preserve">osoby </w:t>
      </w:r>
      <w:r w:rsidR="004C0D1C" w:rsidRPr="004C0D1C">
        <w:rPr>
          <w:rFonts w:ascii="Times New Roman" w:hAnsi="Times New Roman" w:cs="Times New Roman"/>
        </w:rPr>
        <w:t>alebo právnickej osoby, ktor</w:t>
      </w:r>
      <w:r w:rsidR="00BB16B0">
        <w:rPr>
          <w:rFonts w:ascii="Times New Roman" w:hAnsi="Times New Roman" w:cs="Times New Roman"/>
        </w:rPr>
        <w:t>á</w:t>
      </w:r>
      <w:r w:rsidR="004C0D1C" w:rsidRPr="004C0D1C">
        <w:rPr>
          <w:rFonts w:ascii="Times New Roman" w:hAnsi="Times New Roman" w:cs="Times New Roman"/>
        </w:rPr>
        <w:t xml:space="preserve"> vykonala autorizáciu. Identifikátor sa uvádza v nasledujúcej štruktúre:</w:t>
      </w:r>
    </w:p>
    <w:p w14:paraId="5232417B" w14:textId="77777777" w:rsidR="004C0D1C" w:rsidRDefault="004C0D1C" w:rsidP="00193FD0">
      <w:pPr>
        <w:pStyle w:val="Odsekzoznamu"/>
        <w:numPr>
          <w:ilvl w:val="2"/>
          <w:numId w:val="13"/>
        </w:numPr>
        <w:spacing w:before="120" w:after="0"/>
        <w:jc w:val="both"/>
        <w:rPr>
          <w:rFonts w:ascii="Times New Roman" w:hAnsi="Times New Roman" w:cs="Times New Roman"/>
        </w:rPr>
      </w:pPr>
      <w:r w:rsidRPr="00C32397">
        <w:rPr>
          <w:rFonts w:ascii="Times New Roman" w:hAnsi="Times New Roman" w:cs="Times New Roman"/>
        </w:rPr>
        <w:t>Právnická osoba</w:t>
      </w:r>
    </w:p>
    <w:p w14:paraId="6D06F063" w14:textId="77777777" w:rsidR="004C0D1C" w:rsidRDefault="004C0D1C" w:rsidP="00193FD0">
      <w:pPr>
        <w:pStyle w:val="Odsekzoznamu"/>
        <w:numPr>
          <w:ilvl w:val="3"/>
          <w:numId w:val="13"/>
        </w:numPr>
        <w:spacing w:before="120" w:after="0"/>
        <w:jc w:val="both"/>
        <w:rPr>
          <w:rFonts w:ascii="Times New Roman" w:hAnsi="Times New Roman" w:cs="Times New Roman"/>
        </w:rPr>
      </w:pPr>
      <w:r w:rsidRPr="004F3E0D">
        <w:rPr>
          <w:rFonts w:ascii="Times New Roman" w:hAnsi="Times New Roman" w:cs="Times New Roman"/>
        </w:rPr>
        <w:t xml:space="preserve">Názov organizácie v atribúte </w:t>
      </w:r>
      <w:r w:rsidRPr="005C2D7B">
        <w:rPr>
          <w:rFonts w:ascii="Times New Roman" w:hAnsi="Times New Roman" w:cs="Times New Roman"/>
        </w:rPr>
        <w:t>certifikátu</w:t>
      </w:r>
      <w:r>
        <w:rPr>
          <w:rFonts w:ascii="Times New Roman" w:hAnsi="Times New Roman" w:cs="Times New Roman"/>
        </w:rPr>
        <w:t xml:space="preserve"> „organisationName“</w:t>
      </w:r>
    </w:p>
    <w:p w14:paraId="3E40E49A" w14:textId="77777777" w:rsidR="004C0D1C" w:rsidRDefault="004C0D1C" w:rsidP="00193FD0">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 xml:space="preserve">Identifikačný údaj organizácie v atribúte certifikátu ako doplňujúci údaj v atribúte certifikátu </w:t>
      </w:r>
      <w:r w:rsidRPr="004F3E0D">
        <w:rPr>
          <w:rFonts w:ascii="Times New Roman" w:hAnsi="Times New Roman" w:cs="Times New Roman"/>
        </w:rPr>
        <w:t>„serialNumber“</w:t>
      </w:r>
      <w:r>
        <w:rPr>
          <w:rFonts w:ascii="Times New Roman" w:hAnsi="Times New Roman" w:cs="Times New Roman"/>
        </w:rPr>
        <w:t xml:space="preserve"> </w:t>
      </w:r>
      <w:r w:rsidRPr="00524C53">
        <w:rPr>
          <w:rFonts w:ascii="Times New Roman" w:hAnsi="Times New Roman" w:cs="Times New Roman"/>
        </w:rPr>
        <w:t xml:space="preserve">alebo „organizationIdentifier“ </w:t>
      </w:r>
      <w:r>
        <w:rPr>
          <w:rFonts w:ascii="Times New Roman" w:hAnsi="Times New Roman" w:cs="Times New Roman"/>
        </w:rPr>
        <w:t>v nasledujúcej štruktúre:</w:t>
      </w:r>
    </w:p>
    <w:p w14:paraId="5A8EAB4E" w14:textId="77777777" w:rsidR="004C0D1C" w:rsidRPr="004F3E0D" w:rsidRDefault="004C0D1C" w:rsidP="00193FD0">
      <w:pPr>
        <w:pStyle w:val="Odsekzoznamu"/>
        <w:numPr>
          <w:ilvl w:val="4"/>
          <w:numId w:val="13"/>
        </w:numPr>
        <w:spacing w:before="120" w:after="0"/>
        <w:jc w:val="both"/>
        <w:rPr>
          <w:rFonts w:ascii="Times New Roman" w:hAnsi="Times New Roman" w:cs="Times New Roman"/>
        </w:rPr>
      </w:pPr>
      <w:r w:rsidRPr="002A576C">
        <w:rPr>
          <w:rFonts w:ascii="Times New Roman" w:hAnsi="Times New Roman"/>
        </w:rPr>
        <w:t>typ identifikátora pozostavájúci z 3</w:t>
      </w:r>
      <w:r w:rsidRPr="002A5837">
        <w:rPr>
          <w:rFonts w:ascii="Times New Roman" w:hAnsi="Times New Roman"/>
        </w:rPr>
        <w:t xml:space="preserve"> úvodných znakov určujúcich typ odkazu na identitu</w:t>
      </w:r>
      <w:r>
        <w:rPr>
          <w:rFonts w:ascii="Times New Roman" w:hAnsi="Times New Roman"/>
        </w:rPr>
        <w:t>:</w:t>
      </w:r>
    </w:p>
    <w:p w14:paraId="2E4EB47E" w14:textId="77777777" w:rsidR="004C0D1C" w:rsidRPr="004F3E0D" w:rsidRDefault="004C0D1C" w:rsidP="00193FD0">
      <w:pPr>
        <w:pStyle w:val="Odsekzoznamu"/>
        <w:numPr>
          <w:ilvl w:val="5"/>
          <w:numId w:val="13"/>
        </w:numPr>
        <w:spacing w:before="120" w:after="0"/>
        <w:jc w:val="both"/>
        <w:rPr>
          <w:rFonts w:ascii="Times New Roman" w:hAnsi="Times New Roman" w:cs="Times New Roman"/>
        </w:rPr>
      </w:pPr>
      <w:r w:rsidRPr="004F3E0D">
        <w:rPr>
          <w:rFonts w:ascii="Times New Roman" w:hAnsi="Times New Roman" w:cs="Times New Roman"/>
        </w:rPr>
        <w:t>VAT - pre identifikáciu na základe daňového identifikačného čísla</w:t>
      </w:r>
    </w:p>
    <w:p w14:paraId="1C6F017E" w14:textId="77777777" w:rsidR="004C0D1C" w:rsidRPr="004F3E0D" w:rsidRDefault="004C0D1C" w:rsidP="00193FD0">
      <w:pPr>
        <w:pStyle w:val="Odsekzoznamu"/>
        <w:numPr>
          <w:ilvl w:val="5"/>
          <w:numId w:val="13"/>
        </w:numPr>
        <w:spacing w:before="120" w:after="0"/>
        <w:jc w:val="both"/>
        <w:rPr>
          <w:rFonts w:ascii="Times New Roman" w:hAnsi="Times New Roman" w:cs="Times New Roman"/>
        </w:rPr>
      </w:pPr>
      <w:r w:rsidRPr="004F3E0D">
        <w:rPr>
          <w:rFonts w:ascii="Times New Roman" w:hAnsi="Times New Roman" w:cs="Times New Roman"/>
        </w:rPr>
        <w:t xml:space="preserve">NTR - pre identifikáciu na základe identifikačného čísla organizácie. </w:t>
      </w:r>
    </w:p>
    <w:p w14:paraId="2FFC0019" w14:textId="77777777" w:rsidR="004C0D1C" w:rsidRPr="00396029" w:rsidRDefault="004C0D1C" w:rsidP="00193FD0">
      <w:pPr>
        <w:pStyle w:val="Odsekzoznamu"/>
        <w:numPr>
          <w:ilvl w:val="4"/>
          <w:numId w:val="13"/>
        </w:numPr>
        <w:spacing w:before="120" w:after="0"/>
        <w:jc w:val="both"/>
        <w:rPr>
          <w:rFonts w:ascii="Times New Roman" w:hAnsi="Times New Roman" w:cs="Times New Roman"/>
        </w:rPr>
      </w:pPr>
      <w:r w:rsidRPr="00396029">
        <w:rPr>
          <w:rFonts w:ascii="Times New Roman" w:hAnsi="Times New Roman" w:cs="Times New Roman"/>
        </w:rPr>
        <w:t>nasledované 2 znakmi obsahujúcimi kód krajiny podľa ISO 3166 (pre Slovensko „SK“), ktorá údaje uvedené v druhej časti vydala a poskytuje ich na základe legislatívnych požiadaviek definovaných vo svojej krajine,</w:t>
      </w:r>
    </w:p>
    <w:p w14:paraId="719C9027" w14:textId="3DA4514C" w:rsidR="004C0D1C" w:rsidRPr="004F3E0D" w:rsidRDefault="004C0D1C" w:rsidP="00193FD0">
      <w:pPr>
        <w:pStyle w:val="Odsekzoznamu"/>
        <w:numPr>
          <w:ilvl w:val="4"/>
          <w:numId w:val="13"/>
        </w:numPr>
        <w:spacing w:before="120" w:after="0"/>
        <w:jc w:val="both"/>
        <w:rPr>
          <w:rFonts w:ascii="Times New Roman" w:hAnsi="Times New Roman" w:cs="Times New Roman"/>
        </w:rPr>
      </w:pPr>
      <w:r w:rsidRPr="00396029">
        <w:rPr>
          <w:rFonts w:ascii="Times New Roman" w:hAnsi="Times New Roman" w:cs="Times New Roman"/>
        </w:rPr>
        <w:t>oddelené znakom pomlčka „-“ a nasledované znakom samotným identifikátorom, ktorého typ určujú prvé tri úvodné znaky. Príklad "</w:t>
      </w:r>
      <w:r w:rsidR="00D5719B">
        <w:rPr>
          <w:rFonts w:ascii="Times New Roman" w:hAnsi="Times New Roman" w:cs="Times New Roman"/>
        </w:rPr>
        <w:t>VAT</w:t>
      </w:r>
      <w:r w:rsidRPr="00396029">
        <w:rPr>
          <w:rFonts w:ascii="Times New Roman" w:hAnsi="Times New Roman" w:cs="Times New Roman"/>
        </w:rPr>
        <w:t>:SK-123123".</w:t>
      </w:r>
    </w:p>
    <w:p w14:paraId="1E53168A" w14:textId="77777777" w:rsidR="004C0D1C" w:rsidRPr="007520C6" w:rsidRDefault="004C0D1C" w:rsidP="00193FD0">
      <w:pPr>
        <w:pStyle w:val="Odsekzoznamu"/>
        <w:numPr>
          <w:ilvl w:val="2"/>
          <w:numId w:val="13"/>
        </w:numPr>
        <w:spacing w:before="120" w:after="0"/>
        <w:jc w:val="both"/>
        <w:rPr>
          <w:rFonts w:ascii="Times New Roman" w:hAnsi="Times New Roman" w:cs="Times New Roman"/>
        </w:rPr>
      </w:pPr>
      <w:r w:rsidRPr="007520C6">
        <w:rPr>
          <w:rFonts w:ascii="Times New Roman" w:hAnsi="Times New Roman" w:cs="Times New Roman"/>
        </w:rPr>
        <w:t>Fyzická osoba</w:t>
      </w:r>
    </w:p>
    <w:p w14:paraId="74947509" w14:textId="70083D3B" w:rsidR="004C0D1C" w:rsidRDefault="004C0D1C" w:rsidP="004C0D1C">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krstné meno podpisovateľa v atribúte certifikátu „</w:t>
      </w:r>
      <w:r w:rsidRPr="007520C6">
        <w:rPr>
          <w:rFonts w:ascii="Times New Roman" w:hAnsi="Times New Roman" w:cs="Times New Roman"/>
        </w:rPr>
        <w:t>givenName</w:t>
      </w:r>
      <w:r>
        <w:rPr>
          <w:rFonts w:ascii="Times New Roman" w:hAnsi="Times New Roman" w:cs="Times New Roman"/>
        </w:rPr>
        <w:t>“</w:t>
      </w:r>
    </w:p>
    <w:p w14:paraId="7E5AD05A" w14:textId="77777777" w:rsidR="004C0D1C" w:rsidRDefault="004C0D1C" w:rsidP="004C0D1C">
      <w:pPr>
        <w:pStyle w:val="Odsekzoznamu"/>
        <w:numPr>
          <w:ilvl w:val="3"/>
          <w:numId w:val="13"/>
        </w:numPr>
        <w:spacing w:before="120" w:after="0"/>
        <w:jc w:val="both"/>
        <w:rPr>
          <w:rFonts w:ascii="Times New Roman" w:hAnsi="Times New Roman" w:cs="Times New Roman"/>
        </w:rPr>
      </w:pPr>
      <w:r w:rsidRPr="007520C6">
        <w:rPr>
          <w:rFonts w:ascii="Times New Roman" w:hAnsi="Times New Roman" w:cs="Times New Roman"/>
        </w:rPr>
        <w:t>priezvisko podpisovateľa v atribúte certifikátu „sur</w:t>
      </w:r>
      <w:r>
        <w:rPr>
          <w:rFonts w:ascii="Times New Roman" w:hAnsi="Times New Roman" w:cs="Times New Roman"/>
        </w:rPr>
        <w:t>N</w:t>
      </w:r>
      <w:r w:rsidRPr="007520C6">
        <w:rPr>
          <w:rFonts w:ascii="Times New Roman" w:hAnsi="Times New Roman" w:cs="Times New Roman"/>
        </w:rPr>
        <w:t>ame“</w:t>
      </w:r>
    </w:p>
    <w:p w14:paraId="7CF81716" w14:textId="77777777" w:rsidR="004C0D1C" w:rsidRDefault="004C0D1C" w:rsidP="004C0D1C">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identifikátor podpisovateľa v atribúte certifikátu „</w:t>
      </w:r>
      <w:r w:rsidRPr="007520C6">
        <w:rPr>
          <w:rFonts w:ascii="Times New Roman" w:hAnsi="Times New Roman" w:cs="Times New Roman"/>
        </w:rPr>
        <w:t>serialNumber</w:t>
      </w:r>
      <w:r>
        <w:rPr>
          <w:rFonts w:ascii="Times New Roman" w:hAnsi="Times New Roman" w:cs="Times New Roman"/>
        </w:rPr>
        <w:t>“ v nasledujúcej štruktúre:</w:t>
      </w:r>
    </w:p>
    <w:p w14:paraId="549A93B6" w14:textId="77777777" w:rsidR="004C0D1C" w:rsidRPr="00396029" w:rsidRDefault="004C0D1C" w:rsidP="004C0D1C">
      <w:pPr>
        <w:pStyle w:val="Odsekzoznamu"/>
        <w:numPr>
          <w:ilvl w:val="4"/>
          <w:numId w:val="13"/>
        </w:numPr>
        <w:rPr>
          <w:rFonts w:ascii="Times New Roman" w:hAnsi="Times New Roman" w:cs="Times New Roman"/>
        </w:rPr>
      </w:pPr>
      <w:r w:rsidRPr="00396029">
        <w:rPr>
          <w:rFonts w:ascii="Times New Roman" w:hAnsi="Times New Roman" w:cs="Times New Roman"/>
        </w:rPr>
        <w:t>typ identifikátora pozostavájúci z 3 úvodných znakov určujúcich typ odkazu na identitu:</w:t>
      </w:r>
    </w:p>
    <w:p w14:paraId="49219C89" w14:textId="77777777" w:rsidR="004C0D1C" w:rsidRPr="004F3E0D" w:rsidRDefault="004C0D1C" w:rsidP="004C0D1C">
      <w:pPr>
        <w:pStyle w:val="Odsekzoznamu"/>
        <w:numPr>
          <w:ilvl w:val="5"/>
          <w:numId w:val="13"/>
        </w:numPr>
        <w:spacing w:before="120" w:after="0"/>
        <w:jc w:val="both"/>
        <w:rPr>
          <w:rFonts w:ascii="Times New Roman" w:hAnsi="Times New Roman" w:cs="Times New Roman"/>
        </w:rPr>
      </w:pPr>
      <w:r w:rsidRPr="004F3E0D">
        <w:rPr>
          <w:rFonts w:ascii="Times New Roman" w:hAnsi="Times New Roman" w:cs="Times New Roman"/>
        </w:rPr>
        <w:lastRenderedPageBreak/>
        <w:t>PNO - pre identifikáciu na základe osobného čísla, čo je rodné číslo u občanov SR alebo u cudzincov, ktorí majú pridelené rodné číslo podľa zákona č. 301/1995 Z. z. o rodnom čísle</w:t>
      </w:r>
    </w:p>
    <w:p w14:paraId="297F116E" w14:textId="77777777" w:rsidR="004C0D1C" w:rsidRPr="004F3E0D" w:rsidRDefault="004C0D1C" w:rsidP="004C0D1C">
      <w:pPr>
        <w:pStyle w:val="Odsekzoznamu"/>
        <w:numPr>
          <w:ilvl w:val="5"/>
          <w:numId w:val="13"/>
        </w:numPr>
        <w:spacing w:before="120" w:after="0"/>
        <w:jc w:val="both"/>
        <w:rPr>
          <w:rFonts w:ascii="Times New Roman" w:hAnsi="Times New Roman" w:cs="Times New Roman"/>
        </w:rPr>
      </w:pPr>
      <w:r w:rsidRPr="004F3E0D">
        <w:rPr>
          <w:rFonts w:ascii="Times New Roman" w:hAnsi="Times New Roman" w:cs="Times New Roman"/>
        </w:rPr>
        <w:t>IDC - pre identifikáciu na základe čísla identifikačnej karty</w:t>
      </w:r>
    </w:p>
    <w:p w14:paraId="0ACC84C0" w14:textId="77777777" w:rsidR="004C0D1C" w:rsidRDefault="004C0D1C" w:rsidP="004C0D1C">
      <w:pPr>
        <w:pStyle w:val="Odsekzoznamu"/>
        <w:numPr>
          <w:ilvl w:val="5"/>
          <w:numId w:val="13"/>
        </w:numPr>
        <w:spacing w:before="120" w:after="0"/>
        <w:jc w:val="both"/>
        <w:rPr>
          <w:rFonts w:ascii="Times New Roman" w:hAnsi="Times New Roman" w:cs="Times New Roman"/>
        </w:rPr>
      </w:pPr>
      <w:r w:rsidRPr="00524C53">
        <w:rPr>
          <w:rFonts w:ascii="Times New Roman" w:hAnsi="Times New Roman" w:cs="Times New Roman"/>
        </w:rPr>
        <w:t>PAS - pre identifikáciu na základe čísla pasu</w:t>
      </w:r>
    </w:p>
    <w:p w14:paraId="630D80C8" w14:textId="77777777" w:rsidR="004C0D1C" w:rsidRPr="00396029" w:rsidRDefault="004C0D1C" w:rsidP="004C0D1C">
      <w:pPr>
        <w:pStyle w:val="Odsekzoznamu"/>
        <w:numPr>
          <w:ilvl w:val="4"/>
          <w:numId w:val="13"/>
        </w:numPr>
        <w:spacing w:before="120" w:after="0"/>
        <w:jc w:val="both"/>
        <w:rPr>
          <w:rFonts w:ascii="Times New Roman" w:hAnsi="Times New Roman" w:cs="Times New Roman"/>
        </w:rPr>
      </w:pPr>
      <w:r w:rsidRPr="00396029">
        <w:rPr>
          <w:rFonts w:ascii="Times New Roman" w:hAnsi="Times New Roman" w:cs="Times New Roman"/>
        </w:rPr>
        <w:t>nasledované 2 znakmi obsahujúcimi kód krajiny podľa ISO 3166 (pre Slovensko „SK“), ktorá údaje uvedené v druhej časti vydala a poskytuje ich na základe legislatívnych požiadaviek definovaných vo svojej krajine,</w:t>
      </w:r>
    </w:p>
    <w:p w14:paraId="181259FE" w14:textId="77777777" w:rsidR="004C0D1C" w:rsidRDefault="004C0D1C" w:rsidP="004C0D1C">
      <w:pPr>
        <w:pStyle w:val="Odsekzoznamu"/>
        <w:numPr>
          <w:ilvl w:val="4"/>
          <w:numId w:val="13"/>
        </w:numPr>
        <w:spacing w:before="120" w:after="0"/>
        <w:jc w:val="both"/>
        <w:rPr>
          <w:rFonts w:ascii="Times New Roman" w:hAnsi="Times New Roman" w:cs="Times New Roman"/>
        </w:rPr>
      </w:pPr>
      <w:r w:rsidRPr="00396029">
        <w:rPr>
          <w:rFonts w:ascii="Times New Roman" w:hAnsi="Times New Roman" w:cs="Times New Roman"/>
        </w:rPr>
        <w:t>oddelené znakom pomlčka „-“ a nasledované samotným identifikátorom, ktorého typ určujú prvé tri úvodné znaky. Príklad "IDCSK-123123"</w:t>
      </w:r>
    </w:p>
    <w:p w14:paraId="47288388" w14:textId="77777777" w:rsidR="00BB16B0" w:rsidRPr="00CB782C" w:rsidRDefault="00196A64" w:rsidP="00BB16B0">
      <w:pPr>
        <w:spacing w:before="120" w:after="0"/>
        <w:ind w:left="2835"/>
        <w:jc w:val="both"/>
        <w:rPr>
          <w:rFonts w:ascii="Times New Roman" w:hAnsi="Times New Roman"/>
        </w:rPr>
      </w:pPr>
      <w:r w:rsidRPr="00CB782C">
        <w:rPr>
          <w:rFonts w:ascii="Times New Roman" w:hAnsi="Times New Roman"/>
        </w:rPr>
        <w:t xml:space="preserve">V prípade použitia pseudonymu musí byť jasne uvedená skutočnosť, že sa jedná o pseudonym použitý pre identifikáciu osoby. </w:t>
      </w:r>
      <w:r w:rsidR="00BB16B0" w:rsidRPr="00CB782C">
        <w:rPr>
          <w:rFonts w:ascii="Times New Roman" w:hAnsi="Times New Roman"/>
        </w:rPr>
        <w:t>V prípade použitia pseudonymu sa z certifikátu získajú nasledujúce údaje:</w:t>
      </w:r>
    </w:p>
    <w:p w14:paraId="5E6172A7" w14:textId="77777777" w:rsidR="00196A64" w:rsidRPr="00CB782C" w:rsidRDefault="00196A64" w:rsidP="0009513C">
      <w:pPr>
        <w:pStyle w:val="Odsekzoznamu"/>
        <w:numPr>
          <w:ilvl w:val="0"/>
          <w:numId w:val="25"/>
        </w:numPr>
        <w:spacing w:before="120" w:after="0"/>
        <w:jc w:val="both"/>
        <w:rPr>
          <w:rFonts w:ascii="Times New Roman" w:hAnsi="Times New Roman"/>
        </w:rPr>
      </w:pPr>
      <w:r w:rsidRPr="00CB782C">
        <w:rPr>
          <w:rFonts w:ascii="Times New Roman" w:hAnsi="Times New Roman"/>
        </w:rPr>
        <w:t>z atribútu certifikátu “pseudonym” – uvedený text pseudonymu.</w:t>
      </w:r>
    </w:p>
    <w:p w14:paraId="5B78645B" w14:textId="77777777" w:rsidR="00196A64" w:rsidRPr="00CB782C" w:rsidRDefault="00196A64" w:rsidP="0009513C">
      <w:pPr>
        <w:pStyle w:val="Odsekzoznamu"/>
        <w:numPr>
          <w:ilvl w:val="0"/>
          <w:numId w:val="25"/>
        </w:numPr>
        <w:spacing w:before="120" w:after="0"/>
        <w:jc w:val="both"/>
        <w:rPr>
          <w:rFonts w:ascii="Times New Roman" w:hAnsi="Times New Roman"/>
        </w:rPr>
      </w:pPr>
      <w:r w:rsidRPr="00CB782C">
        <w:rPr>
          <w:rFonts w:ascii="Times New Roman" w:hAnsi="Times New Roman"/>
        </w:rPr>
        <w:t>z atribútu certifikátu „commonName“ – v tomto prípade to musí byť jasne uvedené (v položke commonName musí byť minimálne uvedený text "PSEUDONYM").</w:t>
      </w:r>
    </w:p>
    <w:p w14:paraId="34AEE248" w14:textId="44B05869" w:rsidR="00882895" w:rsidRDefault="00A2097A"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ne</w:t>
      </w:r>
      <w:r w:rsidR="00882895" w:rsidRPr="00F410FB">
        <w:rPr>
          <w:rFonts w:ascii="Times New Roman" w:hAnsi="Times New Roman" w:cs="Times New Roman"/>
        </w:rPr>
        <w:t>povinná položka</w:t>
      </w:r>
      <w:r>
        <w:rPr>
          <w:rFonts w:ascii="Times New Roman" w:hAnsi="Times New Roman" w:cs="Times New Roman"/>
        </w:rPr>
        <w:t xml:space="preserve">, povinná položka v prípade použitia elektronického podpisu, </w:t>
      </w:r>
      <w:r w:rsidR="00D64B3E">
        <w:rPr>
          <w:rFonts w:ascii="Times New Roman" w:hAnsi="Times New Roman" w:cs="Times New Roman"/>
        </w:rPr>
        <w:t xml:space="preserve">zdokonaleného elektronického podpisu, </w:t>
      </w:r>
      <w:r w:rsidR="004440C3">
        <w:rPr>
          <w:rFonts w:ascii="Times New Roman" w:hAnsi="Times New Roman" w:cs="Times New Roman"/>
        </w:rPr>
        <w:t>kvalifikovan</w:t>
      </w:r>
      <w:r>
        <w:rPr>
          <w:rFonts w:ascii="Times New Roman" w:hAnsi="Times New Roman" w:cs="Times New Roman"/>
        </w:rPr>
        <w:t>ého elektronického podpisu, elektronickej pečate</w:t>
      </w:r>
      <w:r w:rsidR="00D64B3E">
        <w:rPr>
          <w:rFonts w:ascii="Times New Roman" w:hAnsi="Times New Roman" w:cs="Times New Roman"/>
        </w:rPr>
        <w:t>, zdokonalenej elektronickej pečat</w:t>
      </w:r>
      <w:r w:rsidR="00B4713F">
        <w:rPr>
          <w:rFonts w:ascii="Times New Roman" w:hAnsi="Times New Roman" w:cs="Times New Roman"/>
        </w:rPr>
        <w:t>e</w:t>
      </w:r>
      <w:r>
        <w:rPr>
          <w:rFonts w:ascii="Times New Roman" w:hAnsi="Times New Roman" w:cs="Times New Roman"/>
        </w:rPr>
        <w:t xml:space="preserve"> alebo </w:t>
      </w:r>
      <w:r w:rsidR="004440C3">
        <w:rPr>
          <w:rFonts w:ascii="Times New Roman" w:hAnsi="Times New Roman" w:cs="Times New Roman"/>
        </w:rPr>
        <w:t>kvalifikovan</w:t>
      </w:r>
      <w:r>
        <w:rPr>
          <w:rFonts w:ascii="Times New Roman" w:hAnsi="Times New Roman" w:cs="Times New Roman"/>
        </w:rPr>
        <w:t>ej elektronickej pečate ako prostriedku autorizácie.</w:t>
      </w:r>
    </w:p>
    <w:p w14:paraId="342BBB39" w14:textId="77777777" w:rsidR="00882895" w:rsidRDefault="00882895"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0CBA5619" w14:textId="77777777" w:rsidR="002E20E5" w:rsidRDefault="002E20E5" w:rsidP="006F2FB4">
      <w:pPr>
        <w:pStyle w:val="Odsekzoznamu"/>
        <w:numPr>
          <w:ilvl w:val="1"/>
          <w:numId w:val="13"/>
        </w:numPr>
        <w:spacing w:before="120" w:after="0"/>
        <w:jc w:val="both"/>
        <w:rPr>
          <w:rFonts w:ascii="Times New Roman" w:hAnsi="Times New Roman" w:cs="Times New Roman"/>
        </w:rPr>
      </w:pPr>
      <w:r w:rsidRPr="00E169F0">
        <w:rPr>
          <w:rFonts w:ascii="Times New Roman" w:hAnsi="Times New Roman" w:cs="Times New Roman"/>
          <w:b/>
          <w:i/>
        </w:rPr>
        <w:t>Mandát</w:t>
      </w:r>
      <w:r>
        <w:rPr>
          <w:rFonts w:ascii="Times New Roman" w:hAnsi="Times New Roman" w:cs="Times New Roman"/>
        </w:rPr>
        <w:t xml:space="preserve"> – </w:t>
      </w:r>
      <w:r w:rsidR="004C0D1C" w:rsidRPr="00D85662">
        <w:rPr>
          <w:rFonts w:ascii="Times New Roman" w:hAnsi="Times New Roman" w:cs="Times New Roman"/>
        </w:rPr>
        <w:t>uv</w:t>
      </w:r>
      <w:r w:rsidR="004C0D1C">
        <w:rPr>
          <w:rFonts w:ascii="Times New Roman" w:hAnsi="Times New Roman" w:cs="Times New Roman"/>
        </w:rPr>
        <w:t xml:space="preserve">ádza sa </w:t>
      </w:r>
      <w:r w:rsidR="004C0D1C" w:rsidRPr="00D85662">
        <w:rPr>
          <w:rFonts w:ascii="Times New Roman" w:hAnsi="Times New Roman" w:cs="Times New Roman"/>
        </w:rPr>
        <w:t>obsah atribútu 'Notice Text' mandátneho certifikátu autorizujúcej osoby. Atribút je uvedený v Podrobnostiach mandátneho certifikátu v poslednej uvedenej 'Certificate Policy' záložky 'Certifikačné politiky'. Text býva štandardne uvedený  v anglickom a slovenskom jazyku s úvodným textom 'EN' a 'SK'.</w:t>
      </w:r>
    </w:p>
    <w:p w14:paraId="6385AF22" w14:textId="77777777" w:rsidR="00882895" w:rsidRDefault="00882895"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ne</w:t>
      </w:r>
      <w:r w:rsidRPr="00F410FB">
        <w:rPr>
          <w:rFonts w:ascii="Times New Roman" w:hAnsi="Times New Roman" w:cs="Times New Roman"/>
        </w:rPr>
        <w:t>povinná položka</w:t>
      </w:r>
      <w:r w:rsidR="00D64B3E">
        <w:rPr>
          <w:rFonts w:ascii="Times New Roman" w:hAnsi="Times New Roman" w:cs="Times New Roman"/>
        </w:rPr>
        <w:t>, povinná v prípade použitia mandátneho certifikátu,</w:t>
      </w:r>
    </w:p>
    <w:p w14:paraId="1A9C9215" w14:textId="77777777" w:rsidR="004C0D1C" w:rsidRPr="008D3389" w:rsidRDefault="00882895" w:rsidP="004C0D1C">
      <w:pPr>
        <w:pStyle w:val="Odsekzoznamu"/>
        <w:numPr>
          <w:ilvl w:val="2"/>
          <w:numId w:val="13"/>
        </w:numPr>
        <w:spacing w:before="120" w:after="0"/>
        <w:jc w:val="both"/>
        <w:rPr>
          <w:rFonts w:ascii="Times New Roman" w:hAnsi="Times New Roman" w:cs="Times New Roman"/>
        </w:rPr>
      </w:pPr>
      <w:r w:rsidRPr="004C0D1C">
        <w:rPr>
          <w:rFonts w:ascii="Times New Roman" w:hAnsi="Times New Roman" w:cs="Times New Roman"/>
        </w:rPr>
        <w:t>formát – textový reťazec</w:t>
      </w:r>
      <w:r w:rsidR="004C0D1C" w:rsidRPr="00287790">
        <w:rPr>
          <w:rFonts w:ascii="Times New Roman" w:hAnsi="Times New Roman" w:cs="Times New Roman"/>
        </w:rPr>
        <w:t>.</w:t>
      </w:r>
    </w:p>
    <w:p w14:paraId="039CE43C" w14:textId="48DA4AC1" w:rsidR="00396029" w:rsidRDefault="00962B7E" w:rsidP="00396029">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 </w:t>
      </w:r>
      <w:r w:rsidR="00396029" w:rsidRPr="00E169F0">
        <w:rPr>
          <w:rFonts w:ascii="Times New Roman" w:hAnsi="Times New Roman" w:cs="Times New Roman"/>
          <w:b/>
          <w:i/>
        </w:rPr>
        <w:t>Zastupujúca</w:t>
      </w:r>
      <w:r>
        <w:rPr>
          <w:rFonts w:ascii="Times New Roman" w:hAnsi="Times New Roman" w:cs="Times New Roman"/>
          <w:b/>
          <w:i/>
        </w:rPr>
        <w:t xml:space="preserve"> osoba</w:t>
      </w:r>
      <w:r w:rsidR="00396029">
        <w:rPr>
          <w:rFonts w:ascii="Times New Roman" w:hAnsi="Times New Roman" w:cs="Times New Roman"/>
        </w:rPr>
        <w:t xml:space="preserve"> - </w:t>
      </w:r>
      <w:r w:rsidR="00396029" w:rsidRPr="00D85662">
        <w:rPr>
          <w:rFonts w:ascii="Times New Roman" w:hAnsi="Times New Roman" w:cs="Times New Roman"/>
        </w:rPr>
        <w:t>zadáva</w:t>
      </w:r>
      <w:r w:rsidR="00396029">
        <w:rPr>
          <w:rFonts w:ascii="Times New Roman" w:hAnsi="Times New Roman" w:cs="Times New Roman"/>
        </w:rPr>
        <w:t>jú</w:t>
      </w:r>
      <w:r w:rsidR="00396029" w:rsidRPr="00D85662">
        <w:rPr>
          <w:rFonts w:ascii="Times New Roman" w:hAnsi="Times New Roman" w:cs="Times New Roman"/>
        </w:rPr>
        <w:t xml:space="preserve"> </w:t>
      </w:r>
      <w:r w:rsidR="00396029">
        <w:rPr>
          <w:rFonts w:ascii="Times New Roman" w:hAnsi="Times New Roman" w:cs="Times New Roman"/>
        </w:rPr>
        <w:t xml:space="preserve">sa </w:t>
      </w:r>
      <w:r w:rsidR="00396029" w:rsidRPr="00D85662">
        <w:rPr>
          <w:rFonts w:ascii="Times New Roman" w:hAnsi="Times New Roman" w:cs="Times New Roman"/>
        </w:rPr>
        <w:t>identifik</w:t>
      </w:r>
      <w:r w:rsidR="00396029">
        <w:rPr>
          <w:rFonts w:ascii="Times New Roman" w:hAnsi="Times New Roman" w:cs="Times New Roman"/>
        </w:rPr>
        <w:t>ačné údaje</w:t>
      </w:r>
      <w:r w:rsidR="00396029" w:rsidRPr="00D85662">
        <w:rPr>
          <w:rFonts w:ascii="Times New Roman" w:hAnsi="Times New Roman" w:cs="Times New Roman"/>
        </w:rPr>
        <w:t xml:space="preserve"> fyzickej</w:t>
      </w:r>
      <w:r w:rsidR="00551C5A">
        <w:rPr>
          <w:rFonts w:ascii="Times New Roman" w:hAnsi="Times New Roman" w:cs="Times New Roman"/>
        </w:rPr>
        <w:t xml:space="preserve"> osoby</w:t>
      </w:r>
      <w:r w:rsidR="00396029" w:rsidRPr="00D85662">
        <w:rPr>
          <w:rFonts w:ascii="Times New Roman" w:hAnsi="Times New Roman" w:cs="Times New Roman"/>
        </w:rPr>
        <w:t xml:space="preserve"> alebo právnickej osoby, v mene ktor</w:t>
      </w:r>
      <w:r w:rsidR="00396029">
        <w:rPr>
          <w:rFonts w:ascii="Times New Roman" w:hAnsi="Times New Roman" w:cs="Times New Roman"/>
        </w:rPr>
        <w:t>ej</w:t>
      </w:r>
      <w:r w:rsidR="00396029" w:rsidRPr="00D85662">
        <w:rPr>
          <w:rFonts w:ascii="Times New Roman" w:hAnsi="Times New Roman" w:cs="Times New Roman"/>
        </w:rPr>
        <w:t xml:space="preserve"> autorizujúca osoba konala. Identifikátor sa </w:t>
      </w:r>
      <w:r w:rsidR="00396029" w:rsidRPr="00AD4B63">
        <w:rPr>
          <w:rFonts w:ascii="Times New Roman" w:hAnsi="Times New Roman" w:cs="Times New Roman"/>
        </w:rPr>
        <w:t>uvádza identicky</w:t>
      </w:r>
      <w:r w:rsidR="00396029">
        <w:rPr>
          <w:rFonts w:ascii="Times New Roman" w:hAnsi="Times New Roman" w:cs="Times New Roman"/>
        </w:rPr>
        <w:t xml:space="preserve"> ako v prípade identifikátora autorizujúcej osoby,</w:t>
      </w:r>
      <w:r w:rsidR="00396029" w:rsidRPr="00524C53">
        <w:rPr>
          <w:rFonts w:ascii="Times New Roman" w:hAnsi="Times New Roman" w:cs="Times New Roman"/>
        </w:rPr>
        <w:t xml:space="preserve"> pričom v každej položke mandanta v certifikáte je pred údajmi uvedený veľkými písmenami text „MANDANT“ oddelený medzerou.</w:t>
      </w:r>
    </w:p>
    <w:p w14:paraId="34EC728B" w14:textId="77777777" w:rsidR="00396029" w:rsidRDefault="00396029" w:rsidP="00396029">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ne</w:t>
      </w:r>
      <w:r w:rsidRPr="00F410FB">
        <w:rPr>
          <w:rFonts w:ascii="Times New Roman" w:hAnsi="Times New Roman" w:cs="Times New Roman"/>
        </w:rPr>
        <w:t>povinná položka</w:t>
      </w:r>
    </w:p>
    <w:p w14:paraId="6DF3006E" w14:textId="77777777" w:rsidR="00396029" w:rsidRDefault="00396029" w:rsidP="00396029">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1E64762C" w14:textId="77777777" w:rsidR="00362622" w:rsidRDefault="00362622" w:rsidP="00396029">
      <w:pPr>
        <w:pStyle w:val="Odsekzoznamu"/>
        <w:numPr>
          <w:ilvl w:val="1"/>
          <w:numId w:val="13"/>
        </w:numPr>
        <w:spacing w:before="120" w:after="0"/>
        <w:jc w:val="both"/>
        <w:rPr>
          <w:rFonts w:ascii="Times New Roman" w:hAnsi="Times New Roman" w:cs="Times New Roman"/>
        </w:rPr>
      </w:pPr>
      <w:r>
        <w:rPr>
          <w:rFonts w:ascii="Times New Roman" w:hAnsi="Times New Roman" w:cs="Times New Roman"/>
        </w:rPr>
        <w:t>„</w:t>
      </w:r>
      <w:r w:rsidRPr="00362622">
        <w:rPr>
          <w:rFonts w:ascii="Times New Roman" w:hAnsi="Times New Roman" w:cs="Times New Roman"/>
          <w:b/>
          <w:i/>
        </w:rPr>
        <w:t>Časová pečiatka</w:t>
      </w:r>
      <w:r>
        <w:rPr>
          <w:rFonts w:ascii="Times New Roman" w:hAnsi="Times New Roman" w:cs="Times New Roman"/>
        </w:rPr>
        <w:t>“ – obsahuje údaje o časovej pečiatke pripojenej k prostriedku autorizácie (uvádzajú sa údaje o poslednej platnej)</w:t>
      </w:r>
      <w:r w:rsidR="00A2097A">
        <w:rPr>
          <w:rFonts w:ascii="Times New Roman" w:hAnsi="Times New Roman" w:cs="Times New Roman"/>
        </w:rPr>
        <w:t xml:space="preserve">. Uvádza sa iba v prípade použitia elektronického podpisu, </w:t>
      </w:r>
      <w:r w:rsidR="004440C3">
        <w:rPr>
          <w:rFonts w:ascii="Times New Roman" w:hAnsi="Times New Roman" w:cs="Times New Roman"/>
        </w:rPr>
        <w:t>kvalifikovan</w:t>
      </w:r>
      <w:r w:rsidR="00A2097A">
        <w:rPr>
          <w:rFonts w:ascii="Times New Roman" w:hAnsi="Times New Roman" w:cs="Times New Roman"/>
        </w:rPr>
        <w:t xml:space="preserve">ého elektronického podpisu, elektronickej pečate alebo </w:t>
      </w:r>
      <w:r w:rsidR="004440C3">
        <w:rPr>
          <w:rFonts w:ascii="Times New Roman" w:hAnsi="Times New Roman" w:cs="Times New Roman"/>
        </w:rPr>
        <w:t>kvalifikovan</w:t>
      </w:r>
      <w:r w:rsidR="00A2097A">
        <w:rPr>
          <w:rFonts w:ascii="Times New Roman" w:hAnsi="Times New Roman" w:cs="Times New Roman"/>
        </w:rPr>
        <w:t>ej elektronickej pečate ako prostriedku autorizácie.</w:t>
      </w:r>
    </w:p>
    <w:p w14:paraId="0F16335B" w14:textId="4BADC845" w:rsidR="00751160" w:rsidRDefault="00751160" w:rsidP="00751160">
      <w:pPr>
        <w:pStyle w:val="Odsekzoznamu"/>
        <w:numPr>
          <w:ilvl w:val="2"/>
          <w:numId w:val="13"/>
        </w:numPr>
        <w:spacing w:before="120" w:after="0"/>
        <w:jc w:val="both"/>
        <w:rPr>
          <w:rFonts w:ascii="Times New Roman" w:hAnsi="Times New Roman" w:cs="Times New Roman"/>
        </w:rPr>
      </w:pPr>
      <w:r w:rsidRPr="00551C5A">
        <w:rPr>
          <w:rFonts w:ascii="Times New Roman" w:hAnsi="Times New Roman" w:cs="Times New Roman"/>
          <w:i/>
        </w:rPr>
        <w:t>„</w:t>
      </w:r>
      <w:r>
        <w:rPr>
          <w:rFonts w:ascii="Times New Roman" w:hAnsi="Times New Roman" w:cs="Times New Roman"/>
          <w:b/>
          <w:i/>
        </w:rPr>
        <w:t>Typ</w:t>
      </w:r>
      <w:r w:rsidRPr="003E6719">
        <w:rPr>
          <w:rFonts w:ascii="Times New Roman" w:hAnsi="Times New Roman" w:cs="Times New Roman"/>
          <w:b/>
          <w:i/>
        </w:rPr>
        <w:t xml:space="preserve"> časovej pečiatky</w:t>
      </w:r>
      <w:r w:rsidRPr="00551C5A">
        <w:rPr>
          <w:rFonts w:ascii="Times New Roman" w:hAnsi="Times New Roman" w:cs="Times New Roman"/>
          <w:i/>
        </w:rPr>
        <w:t>“</w:t>
      </w:r>
      <w:r w:rsidRPr="008E5534">
        <w:rPr>
          <w:rFonts w:ascii="Times New Roman" w:hAnsi="Times New Roman" w:cs="Times New Roman"/>
        </w:rPr>
        <w:t xml:space="preserve"> </w:t>
      </w:r>
      <w:r>
        <w:rPr>
          <w:rFonts w:ascii="Times New Roman" w:hAnsi="Times New Roman" w:cs="Times New Roman"/>
        </w:rPr>
        <w:t>– uvádza sa typ – kvalifikovaná alebo nekvalifikovaná</w:t>
      </w:r>
    </w:p>
    <w:p w14:paraId="61BCD477" w14:textId="77777777" w:rsidR="00362622" w:rsidRDefault="00751160" w:rsidP="00751160">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 xml:space="preserve"> </w:t>
      </w:r>
      <w:r w:rsidR="00362622">
        <w:rPr>
          <w:rFonts w:ascii="Times New Roman" w:hAnsi="Times New Roman" w:cs="Times New Roman"/>
        </w:rPr>
        <w:t>„</w:t>
      </w:r>
      <w:r w:rsidR="00362622">
        <w:rPr>
          <w:rFonts w:ascii="Times New Roman" w:hAnsi="Times New Roman" w:cs="Times New Roman"/>
          <w:b/>
          <w:i/>
        </w:rPr>
        <w:t>Stav časovej pečiatky</w:t>
      </w:r>
      <w:r w:rsidR="00362622">
        <w:rPr>
          <w:rFonts w:ascii="Times New Roman" w:hAnsi="Times New Roman" w:cs="Times New Roman"/>
        </w:rPr>
        <w:t>“ – obsahuje údaje o výsledku overenia platnosti časovej pečiatky (platná, neplatná, nemožno zistiť)</w:t>
      </w:r>
    </w:p>
    <w:p w14:paraId="242FD218" w14:textId="77777777" w:rsidR="00362622" w:rsidRDefault="00362622"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99B95AB" w14:textId="77777777" w:rsidR="00362622" w:rsidRDefault="00362622"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lastRenderedPageBreak/>
        <w:t>formát – textový reťazec</w:t>
      </w:r>
    </w:p>
    <w:p w14:paraId="40C9AEBE" w14:textId="77777777" w:rsidR="00362622" w:rsidRDefault="00362622" w:rsidP="006F2FB4">
      <w:pPr>
        <w:pStyle w:val="Odsekzoznamu"/>
        <w:numPr>
          <w:ilvl w:val="2"/>
          <w:numId w:val="13"/>
        </w:numPr>
        <w:spacing w:before="120" w:after="0"/>
        <w:jc w:val="both"/>
        <w:rPr>
          <w:rFonts w:ascii="Times New Roman" w:hAnsi="Times New Roman" w:cs="Times New Roman"/>
        </w:rPr>
      </w:pPr>
      <w:r w:rsidRPr="003E6719">
        <w:rPr>
          <w:rFonts w:ascii="Times New Roman" w:hAnsi="Times New Roman" w:cs="Times New Roman"/>
          <w:b/>
          <w:i/>
        </w:rPr>
        <w:t>Čas vystavenia časovej pečiatky</w:t>
      </w:r>
      <w:r>
        <w:rPr>
          <w:rFonts w:ascii="Times New Roman" w:hAnsi="Times New Roman" w:cs="Times New Roman"/>
        </w:rPr>
        <w:t xml:space="preserve"> - čas vydania časovej pečiatky, uvedený v časovej pečiatke </w:t>
      </w:r>
      <w:r w:rsidRPr="00FB5B5C">
        <w:rPr>
          <w:rFonts w:ascii="Times New Roman" w:hAnsi="Times New Roman" w:cs="Times New Roman"/>
        </w:rPr>
        <w:t xml:space="preserve">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794D7A">
        <w:rPr>
          <w:rFonts w:ascii="Times New Roman" w:hAnsi="Times New Roman" w:cs="Times New Roman"/>
        </w:rPr>
        <w:t xml:space="preserve"> </w:t>
      </w:r>
      <w:r w:rsidR="00794D7A" w:rsidRPr="00794D7A">
        <w:rPr>
          <w:rFonts w:ascii="Times New Roman" w:hAnsi="Times New Roman"/>
        </w:rPr>
        <w:t>pre CET a +02:00 pre CEST. Uvádza sa v tvare „RRRR-MM-DDThh:mm:ssTZD“, pričom RRRR = rok, MM = mesiac, DD = deň, hh = hodina, mm = minúta, ss = sekunda, TZD = čas vo formáte Coordinated Universal Time (UTC), pričom tento sa uvádza podľa príslušného obdobia roka v tvare „+01:00“ pre CET a „+02:00“ pre CEST. Príklady použitia: 2016-10-29T12:12:00+01:00.</w:t>
      </w:r>
    </w:p>
    <w:p w14:paraId="14417EE6" w14:textId="77777777" w:rsidR="00362622" w:rsidRDefault="00362622"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2FAE0929" w14:textId="77777777" w:rsidR="00362622" w:rsidRPr="00FB5B5C" w:rsidRDefault="00362622" w:rsidP="006F2FB4">
      <w:pPr>
        <w:pStyle w:val="Odsekzoznamu"/>
        <w:numPr>
          <w:ilvl w:val="3"/>
          <w:numId w:val="13"/>
        </w:numPr>
        <w:rPr>
          <w:rFonts w:ascii="Times New Roman" w:hAnsi="Times New Roman" w:cs="Times New Roman"/>
        </w:rPr>
      </w:pPr>
      <w:r w:rsidRPr="00FB5B5C">
        <w:rPr>
          <w:rFonts w:ascii="Times New Roman" w:hAnsi="Times New Roman" w:cs="Times New Roman"/>
        </w:rPr>
        <w:t>formát – Štandardný XML formát dateTime</w:t>
      </w:r>
    </w:p>
    <w:p w14:paraId="42A227EF" w14:textId="77777777" w:rsidR="00362622" w:rsidRDefault="00362622" w:rsidP="006F2FB4">
      <w:pPr>
        <w:pStyle w:val="Odsekzoznamu"/>
        <w:numPr>
          <w:ilvl w:val="2"/>
          <w:numId w:val="13"/>
        </w:numPr>
        <w:spacing w:before="120" w:after="0"/>
        <w:jc w:val="both"/>
        <w:rPr>
          <w:rFonts w:ascii="Times New Roman" w:hAnsi="Times New Roman" w:cs="Times New Roman"/>
        </w:rPr>
      </w:pPr>
      <w:r w:rsidRPr="003E6719">
        <w:rPr>
          <w:rFonts w:ascii="Times New Roman" w:hAnsi="Times New Roman" w:cs="Times New Roman"/>
          <w:b/>
          <w:i/>
        </w:rPr>
        <w:t>Vydavateľ časovej pečiatky</w:t>
      </w:r>
      <w:r>
        <w:rPr>
          <w:rFonts w:ascii="Times New Roman" w:hAnsi="Times New Roman" w:cs="Times New Roman"/>
        </w:rPr>
        <w:t xml:space="preserve"> – zadáva sa identifikátor poskytovateľa služby časovej pečiatky tak, ako je uvedený v atribúte „Common-name“ v certifikáte vydavateľa časovej pečiatky</w:t>
      </w:r>
    </w:p>
    <w:p w14:paraId="61E2E4F2" w14:textId="77777777" w:rsidR="00362622" w:rsidRDefault="00362622"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876120C" w14:textId="77777777" w:rsidR="00362622" w:rsidRDefault="00362622"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449F330C" w14:textId="77777777" w:rsidR="00362622" w:rsidRPr="005879B2" w:rsidRDefault="00362622" w:rsidP="006F2FB4">
      <w:pPr>
        <w:pStyle w:val="Odsekzoznamu"/>
        <w:numPr>
          <w:ilvl w:val="2"/>
          <w:numId w:val="13"/>
        </w:numPr>
        <w:spacing w:before="120" w:after="0"/>
        <w:jc w:val="both"/>
        <w:rPr>
          <w:rFonts w:ascii="Times New Roman" w:hAnsi="Times New Roman" w:cs="Times New Roman"/>
        </w:rPr>
      </w:pPr>
      <w:r w:rsidRPr="003E6719">
        <w:rPr>
          <w:rFonts w:ascii="Times New Roman" w:hAnsi="Times New Roman" w:cs="Times New Roman"/>
          <w:b/>
          <w:i/>
        </w:rPr>
        <w:t>Čas overenia časovej pečiatky</w:t>
      </w:r>
      <w:r>
        <w:rPr>
          <w:rFonts w:ascii="Times New Roman" w:hAnsi="Times New Roman" w:cs="Times New Roman"/>
        </w:rPr>
        <w:t xml:space="preserve"> - čas kedy bolo overenie platnosti časovej pečiatky pri zaručenej konverzii realizované </w:t>
      </w:r>
      <w:r w:rsidRPr="00FB5B5C">
        <w:rPr>
          <w:rFonts w:ascii="Times New Roman" w:hAnsi="Times New Roman" w:cs="Times New Roman"/>
        </w:rPr>
        <w:t xml:space="preserve">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794D7A">
        <w:rPr>
          <w:rFonts w:ascii="Times New Roman" w:hAnsi="Times New Roman" w:cs="Times New Roman"/>
        </w:rPr>
        <w:t xml:space="preserve"> </w:t>
      </w:r>
      <w:r w:rsidR="00794D7A" w:rsidRPr="00794D7A">
        <w:rPr>
          <w:rFonts w:ascii="Times New Roman" w:hAnsi="Times New Roman"/>
        </w:rPr>
        <w:t>pre CET a +02:00 pre CEST. Uvádza sa v tvare „RRRR-MM-DDThh:mm:ssTZD“, pričom RRRR = rok, MM = mesiac, DD = deň, hh = hodina, mm = minúta, ss = sekunda, TZD = čas vo formáte Coordinated Universal Time (UTC), pričom tento sa uvádza podľa príslušného obdobia roka v tvare „+01:00“ pre CET a „+02:00“ pre CEST. Príklady použitia: 2016-10-29T12:12:00+01:00.</w:t>
      </w:r>
    </w:p>
    <w:p w14:paraId="2A762149" w14:textId="77777777" w:rsidR="00362622" w:rsidRDefault="00362622"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10E7C3C4" w14:textId="77777777" w:rsidR="00362622" w:rsidRPr="00FB5B5C" w:rsidRDefault="00362622" w:rsidP="006F2FB4">
      <w:pPr>
        <w:pStyle w:val="Odsekzoznamu"/>
        <w:numPr>
          <w:ilvl w:val="3"/>
          <w:numId w:val="13"/>
        </w:numPr>
        <w:rPr>
          <w:rFonts w:ascii="Times New Roman" w:hAnsi="Times New Roman" w:cs="Times New Roman"/>
        </w:rPr>
      </w:pPr>
      <w:r w:rsidRPr="00FB5B5C">
        <w:rPr>
          <w:rFonts w:ascii="Times New Roman" w:hAnsi="Times New Roman" w:cs="Times New Roman"/>
        </w:rPr>
        <w:t>formát – Štandardný XML formát dateTime</w:t>
      </w:r>
    </w:p>
    <w:p w14:paraId="264DEC4E" w14:textId="77777777" w:rsidR="00A2097A" w:rsidRPr="00A9425F" w:rsidRDefault="00A2097A" w:rsidP="006F2FB4">
      <w:pPr>
        <w:pStyle w:val="Odsekzoznamu"/>
        <w:numPr>
          <w:ilvl w:val="2"/>
          <w:numId w:val="13"/>
        </w:numPr>
        <w:spacing w:before="120" w:after="0"/>
        <w:jc w:val="both"/>
        <w:rPr>
          <w:rFonts w:ascii="Times New Roman" w:hAnsi="Times New Roman" w:cs="Times New Roman"/>
          <w:b/>
          <w:i/>
        </w:rPr>
      </w:pPr>
      <w:r w:rsidRPr="00A2097A">
        <w:rPr>
          <w:rFonts w:ascii="Times New Roman" w:hAnsi="Times New Roman" w:cs="Times New Roman"/>
          <w:b/>
          <w:i/>
        </w:rPr>
        <w:t xml:space="preserve">Ďalšie informácie o autorizácii – </w:t>
      </w:r>
      <w:r w:rsidRPr="00A2097A">
        <w:rPr>
          <w:rFonts w:ascii="Times New Roman" w:hAnsi="Times New Roman" w:cs="Times New Roman"/>
        </w:rPr>
        <w:t>uvádzajú sa ďalšie údaje o autorizácii,</w:t>
      </w:r>
      <w:r w:rsidRPr="00AB003D">
        <w:rPr>
          <w:rFonts w:ascii="Times New Roman" w:hAnsi="Times New Roman" w:cs="Times New Roman"/>
        </w:rPr>
        <w:t xml:space="preserve"> ktoré </w:t>
      </w:r>
      <w:r w:rsidRPr="00A9425F">
        <w:rPr>
          <w:rFonts w:ascii="Times New Roman" w:hAnsi="Times New Roman" w:cs="Times New Roman"/>
        </w:rPr>
        <w:t xml:space="preserve">sú pre daný typ autorizácie </w:t>
      </w:r>
      <w:r w:rsidRPr="00B02889">
        <w:rPr>
          <w:rFonts w:ascii="Times New Roman" w:hAnsi="Times New Roman" w:cs="Times New Roman"/>
        </w:rPr>
        <w:t xml:space="preserve">dôležité a </w:t>
      </w:r>
      <w:r w:rsidRPr="00FE5444">
        <w:rPr>
          <w:rFonts w:ascii="Times New Roman" w:hAnsi="Times New Roman" w:cs="Times New Roman"/>
        </w:rPr>
        <w:t xml:space="preserve">nemožno </w:t>
      </w:r>
      <w:r w:rsidRPr="009B73EF">
        <w:rPr>
          <w:rFonts w:ascii="Times New Roman" w:hAnsi="Times New Roman" w:cs="Times New Roman"/>
        </w:rPr>
        <w:t>ich uviesť v </w:t>
      </w:r>
      <w:r w:rsidRPr="00A2097A">
        <w:rPr>
          <w:rFonts w:ascii="Times New Roman" w:hAnsi="Times New Roman" w:cs="Times New Roman"/>
        </w:rPr>
        <w:t>žiadnej z vyššie uvedených charakteristík autorizácie.</w:t>
      </w:r>
      <w:r w:rsidR="00D87C7C">
        <w:rPr>
          <w:rFonts w:ascii="Times New Roman" w:hAnsi="Times New Roman" w:cs="Times New Roman"/>
        </w:rPr>
        <w:t xml:space="preserve"> V prípade použitia elektronického podpisu alebo elektronickej pečate ako prostriedku autorizácie sa uvádza informácia, či použitý certifikát bol kvalifikovaný v nasledujúcom formáte: „certifikát – kvalifikovaný“ alebo „certifikát – nekvalifikovaný“.</w:t>
      </w:r>
    </w:p>
    <w:p w14:paraId="166F255C" w14:textId="77777777" w:rsidR="00A2097A" w:rsidRDefault="00775604"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ne</w:t>
      </w:r>
      <w:r w:rsidR="00A2097A" w:rsidRPr="00F410FB">
        <w:rPr>
          <w:rFonts w:ascii="Times New Roman" w:hAnsi="Times New Roman" w:cs="Times New Roman"/>
        </w:rPr>
        <w:t>povinná položka</w:t>
      </w:r>
    </w:p>
    <w:p w14:paraId="40F8F6AA" w14:textId="77777777" w:rsidR="00A2097A" w:rsidRDefault="00A2097A"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2A1BB319" w14:textId="77777777" w:rsidR="000B5DA6" w:rsidRDefault="000B5DA6" w:rsidP="006F2FB4">
      <w:pPr>
        <w:pStyle w:val="Odsekzoznamu"/>
        <w:numPr>
          <w:ilvl w:val="0"/>
          <w:numId w:val="13"/>
        </w:numPr>
        <w:spacing w:before="120" w:after="0"/>
        <w:jc w:val="both"/>
        <w:rPr>
          <w:rFonts w:ascii="Times New Roman" w:hAnsi="Times New Roman" w:cs="Times New Roman"/>
        </w:rPr>
      </w:pPr>
      <w:r>
        <w:rPr>
          <w:rFonts w:ascii="Times New Roman" w:hAnsi="Times New Roman" w:cs="Times New Roman"/>
        </w:rPr>
        <w:t>Sekcia – „</w:t>
      </w:r>
      <w:r w:rsidRPr="00F76EC4">
        <w:rPr>
          <w:rFonts w:ascii="Times New Roman" w:hAnsi="Times New Roman" w:cs="Times New Roman"/>
          <w:b/>
          <w:i/>
        </w:rPr>
        <w:t xml:space="preserve">Údaje novovzniknutého dokumentu v listinnej </w:t>
      </w:r>
      <w:r w:rsidR="00092E2B">
        <w:rPr>
          <w:rFonts w:ascii="Times New Roman" w:hAnsi="Times New Roman" w:cs="Times New Roman"/>
          <w:b/>
          <w:i/>
        </w:rPr>
        <w:t>podob</w:t>
      </w:r>
      <w:r w:rsidRPr="00F76EC4">
        <w:rPr>
          <w:rFonts w:ascii="Times New Roman" w:hAnsi="Times New Roman" w:cs="Times New Roman"/>
          <w:b/>
          <w:i/>
        </w:rPr>
        <w:t>e</w:t>
      </w:r>
      <w:r>
        <w:rPr>
          <w:rFonts w:ascii="Times New Roman" w:hAnsi="Times New Roman" w:cs="Times New Roman"/>
        </w:rPr>
        <w:t xml:space="preserve">“ – táto sekcia popisuje základné údaje o dokumente v listinnej </w:t>
      </w:r>
      <w:r w:rsidR="00092E2B">
        <w:rPr>
          <w:rFonts w:ascii="Times New Roman" w:hAnsi="Times New Roman" w:cs="Times New Roman"/>
        </w:rPr>
        <w:t>podob</w:t>
      </w:r>
      <w:r>
        <w:rPr>
          <w:rFonts w:ascii="Times New Roman" w:hAnsi="Times New Roman" w:cs="Times New Roman"/>
        </w:rPr>
        <w:t>e, ktorý vznikol zaručenou konverziou z pôvodného elektronického dokumentu, resp. z viacerých pôvodných elektronických dokumentoch spoločne autorizovaných</w:t>
      </w:r>
    </w:p>
    <w:p w14:paraId="03B289AC" w14:textId="77777777" w:rsidR="000B5DA6" w:rsidRDefault="000B5DA6" w:rsidP="006F2FB4">
      <w:pPr>
        <w:pStyle w:val="Odsekzoznamu"/>
        <w:numPr>
          <w:ilvl w:val="1"/>
          <w:numId w:val="13"/>
        </w:numPr>
        <w:spacing w:before="120" w:after="0"/>
        <w:jc w:val="both"/>
        <w:rPr>
          <w:rFonts w:ascii="Times New Roman" w:hAnsi="Times New Roman" w:cs="Times New Roman"/>
        </w:rPr>
      </w:pPr>
      <w:r w:rsidRPr="00F76EC4">
        <w:rPr>
          <w:rFonts w:ascii="Times New Roman" w:hAnsi="Times New Roman" w:cs="Times New Roman"/>
          <w:b/>
          <w:i/>
        </w:rPr>
        <w:t>Počet listov</w:t>
      </w:r>
      <w:r>
        <w:rPr>
          <w:rFonts w:ascii="Times New Roman" w:hAnsi="Times New Roman" w:cs="Times New Roman"/>
        </w:rPr>
        <w:t xml:space="preserve"> – udáva sa počet listov listinného dokumentu, ktorý vznikol transformáciou do listinnej </w:t>
      </w:r>
      <w:r w:rsidR="00092E2B">
        <w:rPr>
          <w:rFonts w:ascii="Times New Roman" w:hAnsi="Times New Roman" w:cs="Times New Roman"/>
        </w:rPr>
        <w:t>podob</w:t>
      </w:r>
      <w:r>
        <w:rPr>
          <w:rFonts w:ascii="Times New Roman" w:hAnsi="Times New Roman" w:cs="Times New Roman"/>
        </w:rPr>
        <w:t xml:space="preserve">y. </w:t>
      </w:r>
      <w:r w:rsidR="002C1639">
        <w:rPr>
          <w:rFonts w:ascii="Times New Roman" w:hAnsi="Times New Roman" w:cs="Times New Roman"/>
        </w:rPr>
        <w:t>Do počtu listov sa nezapočítava strana označujúca začiatok a koniec listinného dokumentu.</w:t>
      </w:r>
    </w:p>
    <w:p w14:paraId="735838D0" w14:textId="77777777" w:rsidR="003B2E23" w:rsidRDefault="003B2E23"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1A887FA5" w14:textId="77777777" w:rsidR="003B2E23" w:rsidRPr="00F410FB" w:rsidRDefault="003B2E23"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číslo</w:t>
      </w:r>
    </w:p>
    <w:p w14:paraId="0195AEFE" w14:textId="4F33C1DA" w:rsidR="000B5DA6" w:rsidRDefault="000B5DA6"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 xml:space="preserve">Počet neprázdnych strán - </w:t>
      </w:r>
      <w:r>
        <w:rPr>
          <w:rFonts w:ascii="Times New Roman" w:hAnsi="Times New Roman" w:cs="Times New Roman"/>
        </w:rPr>
        <w:t xml:space="preserve">udáva sa počet neprázdnych strán novovzniknutého dokumentu, ktorý vznikol transformáciou do listinnej </w:t>
      </w:r>
      <w:r w:rsidR="00092E2B">
        <w:rPr>
          <w:rFonts w:ascii="Times New Roman" w:hAnsi="Times New Roman" w:cs="Times New Roman"/>
        </w:rPr>
        <w:t>podob</w:t>
      </w:r>
      <w:r>
        <w:rPr>
          <w:rFonts w:ascii="Times New Roman" w:hAnsi="Times New Roman" w:cs="Times New Roman"/>
        </w:rPr>
        <w:t>y. V</w:t>
      </w:r>
      <w:r w:rsidR="00D414DE">
        <w:rPr>
          <w:rFonts w:ascii="Times New Roman" w:hAnsi="Times New Roman" w:cs="Times New Roman"/>
        </w:rPr>
        <w:t> </w:t>
      </w:r>
      <w:r>
        <w:rPr>
          <w:rFonts w:ascii="Times New Roman" w:hAnsi="Times New Roman" w:cs="Times New Roman"/>
        </w:rPr>
        <w:t>prípade</w:t>
      </w:r>
      <w:r w:rsidR="00D414DE">
        <w:rPr>
          <w:rFonts w:ascii="Times New Roman" w:hAnsi="Times New Roman" w:cs="Times New Roman"/>
        </w:rPr>
        <w:t>,</w:t>
      </w:r>
      <w:r>
        <w:rPr>
          <w:rFonts w:ascii="Times New Roman" w:hAnsi="Times New Roman" w:cs="Times New Roman"/>
        </w:rPr>
        <w:t xml:space="preserve"> že sa súčasne konvertuje viacero elektronických dokumentov autorizovaných spoločne, uvádza sa sumár neprázdnych strán.</w:t>
      </w:r>
    </w:p>
    <w:p w14:paraId="6666F5C7" w14:textId="77777777" w:rsidR="003B2E23" w:rsidRDefault="003B2E23"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lastRenderedPageBreak/>
        <w:t>povinná položka</w:t>
      </w:r>
    </w:p>
    <w:p w14:paraId="16EFB348" w14:textId="77777777" w:rsidR="003B2E23" w:rsidRPr="00F410FB" w:rsidRDefault="003B2E23"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číslo</w:t>
      </w:r>
    </w:p>
    <w:p w14:paraId="04BD83E3" w14:textId="77777777" w:rsidR="00435251" w:rsidRDefault="000B5DA6"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 xml:space="preserve">Formát </w:t>
      </w:r>
      <w:r w:rsidR="00435251">
        <w:rPr>
          <w:rFonts w:ascii="Times New Roman" w:hAnsi="Times New Roman" w:cs="Times New Roman"/>
          <w:b/>
          <w:i/>
        </w:rPr>
        <w:t>novovzniknut</w:t>
      </w:r>
      <w:r w:rsidR="00B81AF8">
        <w:rPr>
          <w:rFonts w:ascii="Times New Roman" w:hAnsi="Times New Roman" w:cs="Times New Roman"/>
          <w:b/>
          <w:i/>
        </w:rPr>
        <w:t>ého dokumentu</w:t>
      </w:r>
      <w:r w:rsidR="00435251">
        <w:rPr>
          <w:rFonts w:ascii="Times New Roman" w:hAnsi="Times New Roman" w:cs="Times New Roman"/>
          <w:b/>
          <w:i/>
        </w:rPr>
        <w:t xml:space="preserve"> - </w:t>
      </w:r>
      <w:r w:rsidR="00435251" w:rsidRPr="00435251">
        <w:rPr>
          <w:rFonts w:ascii="Times New Roman" w:hAnsi="Times New Roman" w:cs="Times New Roman"/>
        </w:rPr>
        <w:t xml:space="preserve">uvádzajú sa </w:t>
      </w:r>
      <w:r w:rsidR="00435251">
        <w:rPr>
          <w:rFonts w:ascii="Times New Roman" w:hAnsi="Times New Roman" w:cs="Times New Roman"/>
        </w:rPr>
        <w:t>formáty papiera novovzniknutého dokumentu:</w:t>
      </w:r>
    </w:p>
    <w:p w14:paraId="75794DD0" w14:textId="77777777" w:rsidR="00435251" w:rsidRDefault="00435251"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 xml:space="preserve">Formát - </w:t>
      </w:r>
      <w:r>
        <w:rPr>
          <w:rFonts w:ascii="Times New Roman" w:hAnsi="Times New Roman" w:cs="Times New Roman"/>
        </w:rPr>
        <w:t>uvádza sa formát papiera novovzniknutého listinného dokumentu. Štandardne je to formát A4, je však možné zadať aj iný formát, ak je takýto formát listinného dokumentu vytváraný.</w:t>
      </w:r>
    </w:p>
    <w:p w14:paraId="49AB272A" w14:textId="77777777" w:rsidR="00435251" w:rsidRDefault="00435251"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460A40D0" w14:textId="77777777" w:rsidR="00435251" w:rsidRPr="00F410FB" w:rsidRDefault="00435251"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w:t>
      </w:r>
    </w:p>
    <w:p w14:paraId="12653B24" w14:textId="77777777" w:rsidR="000B5DA6" w:rsidRDefault="00435251"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Počet listov</w:t>
      </w:r>
      <w:r w:rsidR="000B5DA6">
        <w:rPr>
          <w:rFonts w:ascii="Times New Roman" w:hAnsi="Times New Roman" w:cs="Times New Roman"/>
          <w:b/>
          <w:i/>
        </w:rPr>
        <w:t xml:space="preserve"> –</w:t>
      </w:r>
      <w:r w:rsidR="000B5DA6">
        <w:rPr>
          <w:rFonts w:ascii="Times New Roman" w:hAnsi="Times New Roman" w:cs="Times New Roman"/>
        </w:rPr>
        <w:t xml:space="preserve"> </w:t>
      </w:r>
      <w:r>
        <w:rPr>
          <w:rFonts w:ascii="Times New Roman" w:hAnsi="Times New Roman" w:cs="Times New Roman"/>
        </w:rPr>
        <w:t>počet listov novovzniknutého dokumentu pre daný formát</w:t>
      </w:r>
    </w:p>
    <w:p w14:paraId="509A83CF" w14:textId="77777777" w:rsidR="00435251" w:rsidRDefault="00435251"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2BF6AB9" w14:textId="77777777" w:rsidR="00435251" w:rsidRPr="00F410FB" w:rsidRDefault="00435251"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číslo</w:t>
      </w:r>
    </w:p>
    <w:p w14:paraId="146E22D6" w14:textId="77777777" w:rsidR="00895E3C" w:rsidRDefault="00895E3C" w:rsidP="006F2FB4">
      <w:pPr>
        <w:pStyle w:val="Odsekzoznamu"/>
        <w:numPr>
          <w:ilvl w:val="0"/>
          <w:numId w:val="13"/>
        </w:numPr>
        <w:spacing w:before="120" w:after="0"/>
        <w:jc w:val="both"/>
        <w:rPr>
          <w:rFonts w:ascii="Times New Roman" w:hAnsi="Times New Roman" w:cs="Times New Roman"/>
        </w:rPr>
      </w:pPr>
      <w:r>
        <w:rPr>
          <w:rFonts w:ascii="Times New Roman" w:hAnsi="Times New Roman" w:cs="Times New Roman"/>
        </w:rPr>
        <w:t>Sekcia – „</w:t>
      </w:r>
      <w:r w:rsidRPr="00F76EC4">
        <w:rPr>
          <w:rFonts w:ascii="Times New Roman" w:hAnsi="Times New Roman" w:cs="Times New Roman"/>
          <w:b/>
          <w:i/>
        </w:rPr>
        <w:t xml:space="preserve">Údaje </w:t>
      </w:r>
      <w:r>
        <w:rPr>
          <w:rFonts w:ascii="Times New Roman" w:hAnsi="Times New Roman" w:cs="Times New Roman"/>
          <w:b/>
          <w:i/>
        </w:rPr>
        <w:t>o zaručenej konverzii</w:t>
      </w:r>
      <w:r>
        <w:rPr>
          <w:rFonts w:ascii="Times New Roman" w:hAnsi="Times New Roman" w:cs="Times New Roman"/>
        </w:rPr>
        <w:t>“ – táto sekcia popisuje základné údaje o vykonanej zaručenej konverzii.</w:t>
      </w:r>
    </w:p>
    <w:p w14:paraId="603B273C" w14:textId="77777777" w:rsidR="007E69CB" w:rsidRPr="007A1EF8" w:rsidRDefault="007E69CB" w:rsidP="006F2FB4">
      <w:pPr>
        <w:pStyle w:val="Odsekzoznamu"/>
        <w:numPr>
          <w:ilvl w:val="1"/>
          <w:numId w:val="13"/>
        </w:numPr>
        <w:spacing w:before="120" w:after="0"/>
        <w:jc w:val="both"/>
        <w:rPr>
          <w:rFonts w:ascii="Times New Roman" w:hAnsi="Times New Roman" w:cs="Times New Roman"/>
        </w:rPr>
      </w:pPr>
      <w:r w:rsidRPr="007A1EF8">
        <w:rPr>
          <w:rFonts w:ascii="Times New Roman" w:hAnsi="Times New Roman" w:cs="Times New Roman"/>
          <w:b/>
          <w:i/>
        </w:rPr>
        <w:t>Evidenčné číslo záznamu o konverzii</w:t>
      </w:r>
      <w:r w:rsidRPr="007A1EF8">
        <w:rPr>
          <w:rFonts w:ascii="Times New Roman" w:hAnsi="Times New Roman" w:cs="Times New Roman"/>
        </w:rPr>
        <w:t xml:space="preserve"> - </w:t>
      </w:r>
      <w:r w:rsidR="007A1EF8" w:rsidRPr="007A1EF8">
        <w:rPr>
          <w:rFonts w:ascii="Times New Roman" w:hAnsi="Times New Roman" w:cs="Times New Roman"/>
        </w:rPr>
        <w:t>uvádza sa evidenčné číslo daného záznamu o</w:t>
      </w:r>
      <w:r w:rsidR="007A1EF8">
        <w:rPr>
          <w:rFonts w:ascii="Times New Roman" w:hAnsi="Times New Roman" w:cs="Times New Roman"/>
        </w:rPr>
        <w:t> </w:t>
      </w:r>
      <w:r w:rsidR="007A1EF8" w:rsidRPr="007A1EF8">
        <w:rPr>
          <w:rFonts w:ascii="Times New Roman" w:hAnsi="Times New Roman" w:cs="Times New Roman"/>
        </w:rPr>
        <w:t>konverzii</w:t>
      </w:r>
      <w:r w:rsidR="007A1EF8">
        <w:rPr>
          <w:rFonts w:ascii="Times New Roman" w:hAnsi="Times New Roman" w:cs="Times New Roman"/>
        </w:rPr>
        <w:t>, identické ako na osvedčovacej doložke ku konverzii.</w:t>
      </w:r>
    </w:p>
    <w:p w14:paraId="585D0B2D" w14:textId="77777777" w:rsidR="007A1EF8" w:rsidRDefault="007A1EF8"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0482AA26" w14:textId="77777777" w:rsidR="007A1EF8" w:rsidRDefault="007A1EF8"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23C61D64" w14:textId="77777777" w:rsidR="00E36BB8" w:rsidRPr="00FB5B5C" w:rsidRDefault="00E36BB8" w:rsidP="006F2FB4">
      <w:pPr>
        <w:pStyle w:val="Odsekzoznamu"/>
        <w:numPr>
          <w:ilvl w:val="1"/>
          <w:numId w:val="13"/>
        </w:numPr>
        <w:spacing w:before="120" w:after="0"/>
        <w:jc w:val="both"/>
        <w:rPr>
          <w:rFonts w:ascii="Times New Roman" w:hAnsi="Times New Roman" w:cs="Times New Roman"/>
        </w:rPr>
      </w:pPr>
      <w:r w:rsidRPr="00E36BB8">
        <w:rPr>
          <w:rFonts w:ascii="Times New Roman" w:hAnsi="Times New Roman" w:cs="Times New Roman"/>
          <w:b/>
          <w:i/>
        </w:rPr>
        <w:t>Použitý prostriedok</w:t>
      </w:r>
      <w:r w:rsidRPr="00E36BB8">
        <w:rPr>
          <w:rFonts w:ascii="Times New Roman" w:hAnsi="Times New Roman" w:cs="Times New Roman"/>
        </w:rPr>
        <w:t xml:space="preserve"> – uvádza sa údaj o použitom technickom alebo programovom prostriedku, použitím ktorého bola zaručená konverzia vykonaná</w:t>
      </w:r>
      <w:r w:rsidR="00D87C7C">
        <w:rPr>
          <w:rFonts w:ascii="Times New Roman" w:hAnsi="Times New Roman" w:cs="Times New Roman"/>
        </w:rPr>
        <w:t>, vrátane použitého prostriedku autorizácie</w:t>
      </w:r>
      <w:r w:rsidRPr="00E36BB8">
        <w:rPr>
          <w:rFonts w:ascii="Times New Roman" w:hAnsi="Times New Roman" w:cs="Times New Roman"/>
        </w:rPr>
        <w:t>. Údaj sa uvádza vo forme identifikácie použitého prostriedku a vecného opisu jeho použitia. V prípade použitia viacerých prostriedkov sa uvádzajú v poradí, v akom boli pri konverzii použité</w:t>
      </w:r>
      <w:r w:rsidR="00355594">
        <w:rPr>
          <w:rFonts w:ascii="Times New Roman" w:hAnsi="Times New Roman" w:cs="Times New Roman"/>
        </w:rPr>
        <w:t xml:space="preserve"> (oddelenie prostriedkov sa vykoná novým riadkom)</w:t>
      </w:r>
      <w:r w:rsidRPr="00E36BB8">
        <w:rPr>
          <w:rFonts w:ascii="Times New Roman" w:hAnsi="Times New Roman" w:cs="Times New Roman"/>
        </w:rPr>
        <w:t>. Používa sa obchodný názov prostriedku. Príklad</w:t>
      </w:r>
      <w:r w:rsidR="00FB5B5C">
        <w:rPr>
          <w:rFonts w:ascii="Times New Roman" w:hAnsi="Times New Roman" w:cs="Times New Roman"/>
        </w:rPr>
        <w:t xml:space="preserve">: </w:t>
      </w:r>
      <w:r w:rsidRPr="00FB5B5C">
        <w:rPr>
          <w:rFonts w:ascii="Times New Roman" w:hAnsi="Times New Roman" w:cs="Times New Roman"/>
        </w:rPr>
        <w:t xml:space="preserve">Softvér „názov“ pre prečítanie </w:t>
      </w:r>
      <w:r w:rsidR="00B81AF8">
        <w:rPr>
          <w:rFonts w:ascii="Times New Roman" w:hAnsi="Times New Roman" w:cs="Times New Roman"/>
        </w:rPr>
        <w:t xml:space="preserve">a zobrazenie </w:t>
      </w:r>
      <w:r w:rsidRPr="00FB5B5C">
        <w:rPr>
          <w:rFonts w:ascii="Times New Roman" w:hAnsi="Times New Roman" w:cs="Times New Roman"/>
        </w:rPr>
        <w:t>dokumentu a tlačiareň „názov“ pre tlač</w:t>
      </w:r>
      <w:r w:rsidR="00D87C7C">
        <w:rPr>
          <w:rFonts w:ascii="Times New Roman" w:hAnsi="Times New Roman" w:cs="Times New Roman"/>
        </w:rPr>
        <w:t>, autorizácie vykonaná prostredníctvom „názov“</w:t>
      </w:r>
      <w:r w:rsidRPr="00FB5B5C">
        <w:rPr>
          <w:rFonts w:ascii="Times New Roman" w:hAnsi="Times New Roman" w:cs="Times New Roman"/>
        </w:rPr>
        <w:t>.</w:t>
      </w:r>
    </w:p>
    <w:p w14:paraId="026257E7" w14:textId="77777777" w:rsidR="00E36BB8" w:rsidRDefault="00E36BB8"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11D2F2D7" w14:textId="77777777" w:rsidR="00E36BB8" w:rsidRDefault="00E36BB8"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64BAE53E" w14:textId="77777777" w:rsidR="00E36BB8" w:rsidRPr="0045341B" w:rsidRDefault="00E36BB8" w:rsidP="006F2FB4">
      <w:pPr>
        <w:pStyle w:val="Odsekzoznamu"/>
        <w:numPr>
          <w:ilvl w:val="1"/>
          <w:numId w:val="13"/>
        </w:numPr>
        <w:spacing w:before="120" w:after="0"/>
        <w:jc w:val="both"/>
        <w:rPr>
          <w:rFonts w:ascii="Times New Roman" w:hAnsi="Times New Roman" w:cs="Times New Roman"/>
        </w:rPr>
      </w:pPr>
      <w:r w:rsidRPr="0045341B">
        <w:rPr>
          <w:rFonts w:ascii="Times New Roman" w:hAnsi="Times New Roman" w:cs="Times New Roman"/>
          <w:b/>
          <w:i/>
        </w:rPr>
        <w:t>Dátum a čas vykonania konverzie</w:t>
      </w:r>
      <w:r w:rsidRPr="0045341B">
        <w:rPr>
          <w:rFonts w:ascii="Times New Roman" w:hAnsi="Times New Roman" w:cs="Times New Roman"/>
        </w:rPr>
        <w:t xml:space="preserve"> – </w:t>
      </w:r>
      <w:r w:rsidR="0045341B" w:rsidRPr="0045341B">
        <w:rPr>
          <w:rFonts w:ascii="Times New Roman" w:hAnsi="Times New Roman" w:cs="Times New Roman"/>
        </w:rPr>
        <w:t xml:space="preserve"> uvádza sa dátum a čas vykonania konverzie 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794D7A">
        <w:rPr>
          <w:rFonts w:ascii="Times New Roman" w:hAnsi="Times New Roman" w:cs="Times New Roman"/>
        </w:rPr>
        <w:t xml:space="preserve"> </w:t>
      </w:r>
      <w:r w:rsidR="00794D7A" w:rsidRPr="00794D7A">
        <w:rPr>
          <w:rFonts w:ascii="Times New Roman" w:hAnsi="Times New Roman"/>
        </w:rPr>
        <w:t>pre CET a +02:00 pre CEST. Uvádza sa v tvare „RRRR-MM-DDThh:mm:ssTZD“, pričom RRRR = rok, MM = mesiac, DD = deň, hh = hodina, mm = minúta, ss = sekunda, TZD = čas vo formáte Coordinated Universal Time (UTC), pričom tento sa uvádza podľa príslušného obdobia roka v tvare „+01:00“ pre CET a „+02:00“ pre CEST. Príklady použitia: 2016-10-29T12:12:00+01:00.</w:t>
      </w:r>
    </w:p>
    <w:p w14:paraId="70F962C6" w14:textId="77777777" w:rsidR="0045341B" w:rsidRDefault="0045341B"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2A4F2B4F" w14:textId="77777777" w:rsidR="00E108DD" w:rsidRPr="0045341B" w:rsidRDefault="0045341B" w:rsidP="006F2FB4">
      <w:pPr>
        <w:pStyle w:val="Odsekzoznamu"/>
        <w:numPr>
          <w:ilvl w:val="2"/>
          <w:numId w:val="13"/>
        </w:numPr>
        <w:spacing w:before="120" w:after="0"/>
        <w:jc w:val="both"/>
        <w:rPr>
          <w:rFonts w:ascii="Times New Roman" w:hAnsi="Times New Roman" w:cs="Times New Roman"/>
        </w:rPr>
      </w:pPr>
      <w:r w:rsidRPr="0045341B">
        <w:rPr>
          <w:rFonts w:ascii="Times New Roman" w:hAnsi="Times New Roman" w:cs="Times New Roman"/>
        </w:rPr>
        <w:t>formát – Štandardný XML formát dateTime</w:t>
      </w:r>
    </w:p>
    <w:p w14:paraId="3A3D4666" w14:textId="77777777" w:rsidR="00173343" w:rsidRPr="00173343" w:rsidRDefault="00173343"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rPr>
        <w:t>Sekcia „</w:t>
      </w:r>
      <w:r w:rsidRPr="00173343">
        <w:rPr>
          <w:rFonts w:ascii="Times New Roman" w:hAnsi="Times New Roman" w:cs="Times New Roman"/>
          <w:b/>
          <w:i/>
        </w:rPr>
        <w:t>Zaručenú konverziu vykonal</w:t>
      </w:r>
      <w:r>
        <w:rPr>
          <w:rFonts w:ascii="Times New Roman" w:hAnsi="Times New Roman" w:cs="Times New Roman"/>
        </w:rPr>
        <w:t>“ – údaje o osobe, ktorá zaručenú konverziu vykonala</w:t>
      </w:r>
    </w:p>
    <w:p w14:paraId="5BC28295" w14:textId="77777777" w:rsidR="00435251" w:rsidRDefault="00435251" w:rsidP="006F2FB4">
      <w:pPr>
        <w:pStyle w:val="Odsekzoznamu"/>
        <w:numPr>
          <w:ilvl w:val="2"/>
          <w:numId w:val="13"/>
        </w:numPr>
        <w:spacing w:before="120" w:after="0"/>
        <w:jc w:val="both"/>
        <w:rPr>
          <w:rFonts w:ascii="Times New Roman" w:hAnsi="Times New Roman" w:cs="Times New Roman"/>
        </w:rPr>
      </w:pPr>
      <w:r w:rsidRPr="004E1854">
        <w:rPr>
          <w:rFonts w:ascii="Times New Roman" w:hAnsi="Times New Roman" w:cs="Times New Roman"/>
          <w:b/>
          <w:i/>
        </w:rPr>
        <w:t>IČO</w:t>
      </w:r>
      <w:r>
        <w:rPr>
          <w:rFonts w:ascii="Times New Roman" w:hAnsi="Times New Roman" w:cs="Times New Roman"/>
        </w:rPr>
        <w:t xml:space="preserve"> – identifikátor osoby alebo jej organizačnej zložky, ktorá zaručenú konverziu vykonáva v prípade, že taký má pridelený</w:t>
      </w:r>
    </w:p>
    <w:p w14:paraId="50186B90" w14:textId="77777777" w:rsidR="00435251" w:rsidRDefault="00435251"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3E3608F" w14:textId="77777777" w:rsidR="00435251" w:rsidRDefault="00435251"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w:t>
      </w:r>
      <w:r w:rsidR="004E5291">
        <w:rPr>
          <w:rFonts w:ascii="Times New Roman" w:hAnsi="Times New Roman" w:cs="Times New Roman"/>
        </w:rPr>
        <w:t xml:space="preserve"> </w:t>
      </w:r>
      <w:r w:rsidR="00754A12">
        <w:rPr>
          <w:rFonts w:ascii="Times New Roman" w:hAnsi="Times New Roman" w:cs="Times New Roman"/>
        </w:rPr>
        <w:t xml:space="preserve">v súlade s dátovým prvkom </w:t>
      </w:r>
      <w:r w:rsidR="004E5291">
        <w:rPr>
          <w:rFonts w:ascii="Times New Roman" w:hAnsi="Times New Roman" w:cs="Times New Roman"/>
        </w:rPr>
        <w:t>„Hodnota identifikátora“</w:t>
      </w:r>
      <w:r w:rsidR="004E5291">
        <w:rPr>
          <w:rStyle w:val="Odkaznakomentr"/>
        </w:rPr>
        <w:t xml:space="preserve"> </w:t>
      </w:r>
    </w:p>
    <w:p w14:paraId="54FC2158" w14:textId="578390CC" w:rsidR="00435251" w:rsidRDefault="00435251" w:rsidP="006F2FB4">
      <w:pPr>
        <w:pStyle w:val="Odsekzoznamu"/>
        <w:numPr>
          <w:ilvl w:val="2"/>
          <w:numId w:val="13"/>
        </w:numPr>
        <w:spacing w:before="120" w:after="0"/>
        <w:jc w:val="both"/>
        <w:rPr>
          <w:rFonts w:ascii="Times New Roman" w:hAnsi="Times New Roman" w:cs="Times New Roman"/>
        </w:rPr>
      </w:pPr>
      <w:r w:rsidRPr="004E1854">
        <w:rPr>
          <w:rFonts w:ascii="Times New Roman" w:hAnsi="Times New Roman" w:cs="Times New Roman"/>
          <w:b/>
          <w:i/>
        </w:rPr>
        <w:t>Názov osoby</w:t>
      </w:r>
      <w:r>
        <w:rPr>
          <w:rFonts w:ascii="Times New Roman" w:hAnsi="Times New Roman" w:cs="Times New Roman"/>
        </w:rPr>
        <w:t xml:space="preserve"> – názov osoby (právnickej </w:t>
      </w:r>
      <w:r w:rsidR="00FF0D1B">
        <w:rPr>
          <w:rFonts w:ascii="Times New Roman" w:hAnsi="Times New Roman" w:cs="Times New Roman"/>
        </w:rPr>
        <w:t xml:space="preserve">osoby </w:t>
      </w:r>
      <w:r>
        <w:rPr>
          <w:rFonts w:ascii="Times New Roman" w:hAnsi="Times New Roman" w:cs="Times New Roman"/>
        </w:rPr>
        <w:t>alebo fyzickej</w:t>
      </w:r>
      <w:r w:rsidR="00962B7E">
        <w:rPr>
          <w:rFonts w:ascii="Times New Roman" w:hAnsi="Times New Roman" w:cs="Times New Roman"/>
        </w:rPr>
        <w:t xml:space="preserve"> osoby - podnikateľa</w:t>
      </w:r>
      <w:r>
        <w:rPr>
          <w:rFonts w:ascii="Times New Roman" w:hAnsi="Times New Roman" w:cs="Times New Roman"/>
        </w:rPr>
        <w:t xml:space="preserve">), ktorá je podľa zákona oprávnenou na vykonanie zaručenej konverzie, vrátane organizačnej zložky, ak zaručenú konverziu vykonáva organizačná zložka </w:t>
      </w:r>
    </w:p>
    <w:p w14:paraId="67980D2D" w14:textId="77777777" w:rsidR="00435251" w:rsidRDefault="00435251"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lastRenderedPageBreak/>
        <w:t>povinná položka</w:t>
      </w:r>
    </w:p>
    <w:p w14:paraId="4F3E59E1" w14:textId="77777777" w:rsidR="00435251" w:rsidRDefault="00435251"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 xml:space="preserve">formát – </w:t>
      </w:r>
      <w:r w:rsidR="004E5291">
        <w:rPr>
          <w:rFonts w:ascii="Times New Roman" w:hAnsi="Times New Roman" w:cs="Times New Roman"/>
        </w:rPr>
        <w:t>v súlade s dátovým prvkom „Plné meno právnickej osoby“</w:t>
      </w:r>
    </w:p>
    <w:p w14:paraId="260AE11C" w14:textId="77777777" w:rsidR="00E108DD" w:rsidRPr="0045341B" w:rsidRDefault="0045341B" w:rsidP="006F2FB4">
      <w:pPr>
        <w:pStyle w:val="Odsekzoznamu"/>
        <w:numPr>
          <w:ilvl w:val="2"/>
          <w:numId w:val="13"/>
        </w:numPr>
        <w:spacing w:before="120" w:after="0"/>
        <w:jc w:val="both"/>
        <w:rPr>
          <w:rFonts w:ascii="Times New Roman" w:hAnsi="Times New Roman" w:cs="Times New Roman"/>
        </w:rPr>
      </w:pPr>
      <w:r w:rsidRPr="0045341B">
        <w:rPr>
          <w:rFonts w:ascii="Times New Roman" w:hAnsi="Times New Roman" w:cs="Times New Roman"/>
          <w:b/>
          <w:i/>
        </w:rPr>
        <w:t>Meno</w:t>
      </w:r>
      <w:r w:rsidRPr="0045341B">
        <w:rPr>
          <w:rFonts w:ascii="Times New Roman" w:hAnsi="Times New Roman" w:cs="Times New Roman"/>
        </w:rPr>
        <w:t xml:space="preserve"> –  uvádza sa meno fyzickej osoby, ktorá vykonala konverziu</w:t>
      </w:r>
    </w:p>
    <w:p w14:paraId="0A6AB6E2" w14:textId="77777777" w:rsidR="0045341B" w:rsidRDefault="0045341B"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3AF6A90F" w14:textId="77777777" w:rsidR="0045341B" w:rsidRDefault="0045341B" w:rsidP="006F2FB4">
      <w:pPr>
        <w:pStyle w:val="Odsekzoznamu"/>
        <w:numPr>
          <w:ilvl w:val="3"/>
          <w:numId w:val="13"/>
        </w:numPr>
        <w:spacing w:before="120" w:after="0"/>
        <w:jc w:val="both"/>
        <w:rPr>
          <w:rFonts w:ascii="Times New Roman" w:hAnsi="Times New Roman" w:cs="Times New Roman"/>
        </w:rPr>
      </w:pPr>
      <w:r w:rsidRPr="0045341B">
        <w:rPr>
          <w:rFonts w:ascii="Times New Roman" w:hAnsi="Times New Roman" w:cs="Times New Roman"/>
        </w:rPr>
        <w:t xml:space="preserve">formát – </w:t>
      </w:r>
      <w:r>
        <w:rPr>
          <w:rFonts w:ascii="Times New Roman" w:hAnsi="Times New Roman" w:cs="Times New Roman"/>
        </w:rPr>
        <w:t>v súlade s dátovým prvkom „Meno“</w:t>
      </w:r>
    </w:p>
    <w:p w14:paraId="23C07DB1" w14:textId="77777777" w:rsidR="0045341B" w:rsidRPr="0045341B" w:rsidRDefault="0045341B"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Priezvisko</w:t>
      </w:r>
      <w:r w:rsidRPr="0045341B">
        <w:rPr>
          <w:rFonts w:ascii="Times New Roman" w:hAnsi="Times New Roman" w:cs="Times New Roman"/>
        </w:rPr>
        <w:t xml:space="preserve"> –  uvádza sa </w:t>
      </w:r>
      <w:r>
        <w:rPr>
          <w:rFonts w:ascii="Times New Roman" w:hAnsi="Times New Roman" w:cs="Times New Roman"/>
        </w:rPr>
        <w:t>priezvisko</w:t>
      </w:r>
      <w:r w:rsidRPr="0045341B">
        <w:rPr>
          <w:rFonts w:ascii="Times New Roman" w:hAnsi="Times New Roman" w:cs="Times New Roman"/>
        </w:rPr>
        <w:t xml:space="preserve"> fyzickej osoby, ktorá vykonala konverziu</w:t>
      </w:r>
    </w:p>
    <w:p w14:paraId="2AA2AF97" w14:textId="77777777" w:rsidR="0045341B" w:rsidRDefault="0045341B"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3E3707DA" w14:textId="77777777" w:rsidR="0045341B" w:rsidRDefault="0045341B" w:rsidP="006F2FB4">
      <w:pPr>
        <w:pStyle w:val="Odsekzoznamu"/>
        <w:numPr>
          <w:ilvl w:val="3"/>
          <w:numId w:val="13"/>
        </w:numPr>
        <w:spacing w:before="120" w:after="0"/>
        <w:jc w:val="both"/>
        <w:rPr>
          <w:rFonts w:ascii="Times New Roman" w:hAnsi="Times New Roman" w:cs="Times New Roman"/>
        </w:rPr>
      </w:pPr>
      <w:r w:rsidRPr="0045341B">
        <w:rPr>
          <w:rFonts w:ascii="Times New Roman" w:hAnsi="Times New Roman" w:cs="Times New Roman"/>
        </w:rPr>
        <w:t xml:space="preserve">formát – </w:t>
      </w:r>
      <w:r>
        <w:rPr>
          <w:rFonts w:ascii="Times New Roman" w:hAnsi="Times New Roman" w:cs="Times New Roman"/>
        </w:rPr>
        <w:t>v súlade s dátovým prvkom „Priezvisko“</w:t>
      </w:r>
    </w:p>
    <w:p w14:paraId="6035016C" w14:textId="0FA09FDD" w:rsidR="0045341B" w:rsidRPr="00C35672" w:rsidRDefault="00C35EEF"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Funkcia alebo pracovné zaradenie</w:t>
      </w:r>
      <w:r w:rsidR="0045341B" w:rsidRPr="00C35672">
        <w:rPr>
          <w:rFonts w:ascii="Times New Roman" w:hAnsi="Times New Roman" w:cs="Times New Roman"/>
        </w:rPr>
        <w:t xml:space="preserve"> –  uvádza sa funkcia alebo pracovná pozícia fyzickej osoby v rámci osoby oprávnenej vykonávať zaručenú konverziu, </w:t>
      </w:r>
      <w:r w:rsidR="0045341B" w:rsidRPr="00AD4B63">
        <w:rPr>
          <w:rFonts w:ascii="Times New Roman" w:hAnsi="Times New Roman" w:cs="Times New Roman"/>
        </w:rPr>
        <w:t xml:space="preserve">ktorá </w:t>
      </w:r>
      <w:r w:rsidR="00B4713F" w:rsidRPr="00AD4B63">
        <w:rPr>
          <w:rFonts w:ascii="Times New Roman" w:hAnsi="Times New Roman" w:cs="Times New Roman"/>
        </w:rPr>
        <w:t>zaručenú konverziu vykonala</w:t>
      </w:r>
      <w:r w:rsidR="0045341B" w:rsidRPr="00C35672">
        <w:rPr>
          <w:rFonts w:ascii="Times New Roman" w:hAnsi="Times New Roman" w:cs="Times New Roman"/>
        </w:rPr>
        <w:t>. Hod</w:t>
      </w:r>
      <w:r w:rsidR="00C35672" w:rsidRPr="00C35672">
        <w:rPr>
          <w:rFonts w:ascii="Times New Roman" w:hAnsi="Times New Roman" w:cs="Times New Roman"/>
        </w:rPr>
        <w:t>n</w:t>
      </w:r>
      <w:r w:rsidR="0045341B" w:rsidRPr="00C35672">
        <w:rPr>
          <w:rFonts w:ascii="Times New Roman" w:hAnsi="Times New Roman" w:cs="Times New Roman"/>
        </w:rPr>
        <w:t>ota nemá pred</w:t>
      </w:r>
      <w:r w:rsidR="00C35672" w:rsidRPr="00C35672">
        <w:rPr>
          <w:rFonts w:ascii="Times New Roman" w:hAnsi="Times New Roman" w:cs="Times New Roman"/>
        </w:rPr>
        <w:t>p</w:t>
      </w:r>
      <w:r w:rsidR="0045341B" w:rsidRPr="00C35672">
        <w:rPr>
          <w:rFonts w:ascii="Times New Roman" w:hAnsi="Times New Roman" w:cs="Times New Roman"/>
        </w:rPr>
        <w:t>ísaný obsah – príklad – notár, zamestnanec podateľne a pod.</w:t>
      </w:r>
      <w:r w:rsidR="00C35672" w:rsidRPr="00C35672">
        <w:rPr>
          <w:rFonts w:ascii="Times New Roman" w:hAnsi="Times New Roman" w:cs="Times New Roman"/>
        </w:rPr>
        <w:t xml:space="preserve"> Používa sa opis, ktorý najvýstižnejšie popisuje príslušnú funkciu alebo pracovnú pozíciu</w:t>
      </w:r>
      <w:r w:rsidR="00C35672">
        <w:rPr>
          <w:rFonts w:ascii="Times New Roman" w:hAnsi="Times New Roman" w:cs="Times New Roman"/>
        </w:rPr>
        <w:t>.</w:t>
      </w:r>
    </w:p>
    <w:p w14:paraId="6C847428" w14:textId="77777777" w:rsidR="0045341B" w:rsidRDefault="0045341B"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30692043" w14:textId="23CC6EBA" w:rsidR="0045341B" w:rsidRDefault="0045341B" w:rsidP="006F2FB4">
      <w:pPr>
        <w:pStyle w:val="Odsekzoznamu"/>
        <w:numPr>
          <w:ilvl w:val="3"/>
          <w:numId w:val="13"/>
        </w:numPr>
        <w:spacing w:before="120" w:after="0"/>
        <w:jc w:val="both"/>
        <w:rPr>
          <w:rFonts w:ascii="Times New Roman" w:hAnsi="Times New Roman" w:cs="Times New Roman"/>
        </w:rPr>
      </w:pPr>
      <w:r w:rsidRPr="0045341B">
        <w:rPr>
          <w:rFonts w:ascii="Times New Roman" w:hAnsi="Times New Roman" w:cs="Times New Roman"/>
        </w:rPr>
        <w:t xml:space="preserve">formát – </w:t>
      </w:r>
      <w:r w:rsidR="00C35672">
        <w:rPr>
          <w:rFonts w:ascii="Times New Roman" w:hAnsi="Times New Roman" w:cs="Times New Roman"/>
        </w:rPr>
        <w:t>text</w:t>
      </w:r>
    </w:p>
    <w:p w14:paraId="4C077C63" w14:textId="2332953C" w:rsidR="002D7F81" w:rsidRDefault="007A1EF8" w:rsidP="00173A27">
      <w:pPr>
        <w:spacing w:before="120" w:after="0"/>
        <w:jc w:val="both"/>
        <w:rPr>
          <w:rFonts w:ascii="Times New Roman" w:hAnsi="Times New Roman" w:cs="Times New Roman"/>
        </w:rPr>
      </w:pPr>
      <w:r>
        <w:rPr>
          <w:rFonts w:ascii="Times New Roman" w:hAnsi="Times New Roman" w:cs="Times New Roman"/>
        </w:rPr>
        <w:t>Ka</w:t>
      </w:r>
      <w:r w:rsidR="00C35672">
        <w:rPr>
          <w:rFonts w:ascii="Times New Roman" w:hAnsi="Times New Roman" w:cs="Times New Roman"/>
        </w:rPr>
        <w:t>ž</w:t>
      </w:r>
      <w:r>
        <w:rPr>
          <w:rFonts w:ascii="Times New Roman" w:hAnsi="Times New Roman" w:cs="Times New Roman"/>
        </w:rPr>
        <w:t>dý záznam o konverzii musí byť autorizovaný osobou vykonávajúcou zaručenú konverziu</w:t>
      </w:r>
      <w:r w:rsidR="00D414DE">
        <w:rPr>
          <w:rFonts w:ascii="Times New Roman" w:hAnsi="Times New Roman" w:cs="Times New Roman"/>
        </w:rPr>
        <w:t xml:space="preserve">, </w:t>
      </w:r>
      <w:r>
        <w:rPr>
          <w:rFonts w:ascii="Times New Roman" w:hAnsi="Times New Roman" w:cs="Times New Roman"/>
        </w:rPr>
        <w:t xml:space="preserve">to znamená musí byť podpísaný </w:t>
      </w:r>
      <w:r w:rsidR="004440C3">
        <w:rPr>
          <w:rFonts w:ascii="Times New Roman" w:hAnsi="Times New Roman" w:cs="Times New Roman"/>
        </w:rPr>
        <w:t>kvalifikovan</w:t>
      </w:r>
      <w:r>
        <w:rPr>
          <w:rFonts w:ascii="Times New Roman" w:hAnsi="Times New Roman" w:cs="Times New Roman"/>
        </w:rPr>
        <w:t>ým elektronickým podpiso</w:t>
      </w:r>
      <w:r w:rsidR="00D414DE">
        <w:rPr>
          <w:rFonts w:ascii="Times New Roman" w:hAnsi="Times New Roman" w:cs="Times New Roman"/>
        </w:rPr>
        <w:t>m</w:t>
      </w:r>
      <w:r>
        <w:rPr>
          <w:rFonts w:ascii="Times New Roman" w:hAnsi="Times New Roman" w:cs="Times New Roman"/>
        </w:rPr>
        <w:t xml:space="preserve"> osoby vykonávajúcej konverziu, alebo jej </w:t>
      </w:r>
      <w:r w:rsidR="004440C3">
        <w:rPr>
          <w:rFonts w:ascii="Times New Roman" w:hAnsi="Times New Roman" w:cs="Times New Roman"/>
        </w:rPr>
        <w:t>kvalifikovan</w:t>
      </w:r>
      <w:r>
        <w:rPr>
          <w:rFonts w:ascii="Times New Roman" w:hAnsi="Times New Roman" w:cs="Times New Roman"/>
        </w:rPr>
        <w:t>ou elektronickou pečaťou.</w:t>
      </w:r>
    </w:p>
    <w:p w14:paraId="563BB7D5" w14:textId="77777777" w:rsidR="00611152" w:rsidRDefault="00611152">
      <w:pPr>
        <w:rPr>
          <w:rFonts w:asciiTheme="majorHAnsi" w:eastAsiaTheme="majorEastAsia" w:hAnsiTheme="majorHAnsi" w:cstheme="majorBidi"/>
          <w:b/>
          <w:bCs/>
          <w:color w:val="365F91" w:themeColor="accent1" w:themeShade="BF"/>
          <w:sz w:val="28"/>
          <w:szCs w:val="28"/>
        </w:rPr>
      </w:pPr>
      <w:r>
        <w:br w:type="page"/>
      </w:r>
    </w:p>
    <w:p w14:paraId="4C08465D" w14:textId="77777777" w:rsidR="002D7F81" w:rsidRDefault="002D7F81" w:rsidP="002D7F81">
      <w:pPr>
        <w:pStyle w:val="Nadpis1"/>
      </w:pPr>
      <w:r>
        <w:lastRenderedPageBreak/>
        <w:t>Postup pre vykonanie zaručenej konverzie z</w:t>
      </w:r>
      <w:r w:rsidR="00244EDB">
        <w:t xml:space="preserve"> listinnej </w:t>
      </w:r>
      <w:r w:rsidR="00092E2B">
        <w:t>podob</w:t>
      </w:r>
      <w:r w:rsidR="00244EDB">
        <w:t>y</w:t>
      </w:r>
      <w:r>
        <w:t xml:space="preserve"> do </w:t>
      </w:r>
      <w:r w:rsidR="00244EDB">
        <w:t>elektronick</w:t>
      </w:r>
      <w:r>
        <w:t xml:space="preserve">ej </w:t>
      </w:r>
      <w:r w:rsidR="00092E2B">
        <w:t>podob</w:t>
      </w:r>
      <w:r>
        <w:t>y</w:t>
      </w:r>
    </w:p>
    <w:p w14:paraId="74802B68" w14:textId="3923B36A" w:rsidR="00E57301" w:rsidRDefault="004C2B12" w:rsidP="004C2B12">
      <w:pPr>
        <w:spacing w:before="120" w:after="0"/>
        <w:jc w:val="both"/>
        <w:rPr>
          <w:rFonts w:ascii="Times New Roman" w:hAnsi="Times New Roman" w:cs="Times New Roman"/>
        </w:rPr>
      </w:pPr>
      <w:r w:rsidRPr="001C3676">
        <w:rPr>
          <w:rFonts w:ascii="Times New Roman" w:hAnsi="Times New Roman" w:cs="Times New Roman"/>
        </w:rPr>
        <w:t xml:space="preserve">Pri tomto postupe je jeden alebo viacero listinných dokumentov </w:t>
      </w:r>
      <w:r w:rsidR="001C3676" w:rsidRPr="001C3676">
        <w:rPr>
          <w:rFonts w:ascii="Times New Roman" w:hAnsi="Times New Roman" w:cs="Times New Roman"/>
        </w:rPr>
        <w:t xml:space="preserve">spojených autorizáciou </w:t>
      </w:r>
      <w:r w:rsidRPr="001C3676">
        <w:rPr>
          <w:rFonts w:ascii="Times New Roman" w:hAnsi="Times New Roman" w:cs="Times New Roman"/>
        </w:rPr>
        <w:t xml:space="preserve">prevedený do elektronickej </w:t>
      </w:r>
      <w:r w:rsidR="00092E2B" w:rsidRPr="001C3676">
        <w:rPr>
          <w:rFonts w:ascii="Times New Roman" w:hAnsi="Times New Roman" w:cs="Times New Roman"/>
        </w:rPr>
        <w:t>podob</w:t>
      </w:r>
      <w:r w:rsidRPr="001C3676">
        <w:rPr>
          <w:rFonts w:ascii="Times New Roman" w:hAnsi="Times New Roman" w:cs="Times New Roman"/>
        </w:rPr>
        <w:t>y, pričom konverziou aj viacerých listinných dokumentov vzniká jeden elektronický, ktorého informačný obsah je identický s pôvodnými listinnými dokumentami.</w:t>
      </w:r>
      <w:r w:rsidR="00611152">
        <w:rPr>
          <w:rFonts w:ascii="Times New Roman" w:hAnsi="Times New Roman" w:cs="Times New Roman"/>
        </w:rPr>
        <w:t xml:space="preserve"> </w:t>
      </w:r>
      <w:r w:rsidR="00E57301" w:rsidRPr="00E57301">
        <w:rPr>
          <w:rFonts w:ascii="Times New Roman" w:hAnsi="Times New Roman" w:cs="Times New Roman"/>
        </w:rPr>
        <w:t>Na účely zaručenej konverzie z listinnej podoby do elektronickej podoby sa pod spoločnou autorizáciou rozumie neoddeliteľné spojenie viacerých listinných dokumentov do jedného celku. Inými slovami, ak je vstupným dokumentom do zaručenej konverzie listinný dokument, ktorý pozostáva z viacerých inak samostatných dokumentov, ale všetky sú neoddeliteľne spojené, je ich možné do elektronickej podoby zaručene konvertovať s použitím jednej osvedčovacej doložky. Neoddeliteľným spojením sa pritom rozumie spôsob spojenia, ktorý ak sa naruší, ak dôjde k oddeleniu spojených dokumentov, zanechá stopy, resp. dokumenty poškodí - ide najmä o spôsob spojenia, ktorý používajú notári pri spájaní listí</w:t>
      </w:r>
      <w:r w:rsidR="00551C5A">
        <w:rPr>
          <w:rFonts w:ascii="Times New Roman" w:hAnsi="Times New Roman" w:cs="Times New Roman"/>
        </w:rPr>
        <w:t>n</w:t>
      </w:r>
      <w:r w:rsidR="00E57301" w:rsidRPr="00E57301">
        <w:rPr>
          <w:rFonts w:ascii="Times New Roman" w:hAnsi="Times New Roman" w:cs="Times New Roman"/>
        </w:rPr>
        <w:t xml:space="preserve"> (napr. kópie listiny s “doložkou”, preuk</w:t>
      </w:r>
      <w:r w:rsidR="00B54213">
        <w:rPr>
          <w:rFonts w:ascii="Times New Roman" w:hAnsi="Times New Roman" w:cs="Times New Roman"/>
        </w:rPr>
        <w:t>a</w:t>
      </w:r>
      <w:r w:rsidR="00E57301" w:rsidRPr="00E57301">
        <w:rPr>
          <w:rFonts w:ascii="Times New Roman" w:hAnsi="Times New Roman" w:cs="Times New Roman"/>
        </w:rPr>
        <w:t>zujúcou úradné osvedčenie kópie, alebo list</w:t>
      </w:r>
      <w:r w:rsidR="00AF5431">
        <w:rPr>
          <w:rFonts w:ascii="Times New Roman" w:hAnsi="Times New Roman" w:cs="Times New Roman"/>
        </w:rPr>
        <w:t>iny</w:t>
      </w:r>
      <w:r w:rsidR="00E57301" w:rsidRPr="00E57301">
        <w:rPr>
          <w:rFonts w:ascii="Times New Roman" w:hAnsi="Times New Roman" w:cs="Times New Roman"/>
        </w:rPr>
        <w:t>, ktoré tvoria dokument podpísaný úradne osvedčeným p</w:t>
      </w:r>
      <w:r w:rsidR="001C3676">
        <w:rPr>
          <w:rFonts w:ascii="Times New Roman" w:hAnsi="Times New Roman" w:cs="Times New Roman"/>
        </w:rPr>
        <w:t>odpisom)</w:t>
      </w:r>
      <w:r w:rsidR="00E57301" w:rsidRPr="00E57301">
        <w:rPr>
          <w:rFonts w:ascii="Times New Roman" w:hAnsi="Times New Roman" w:cs="Times New Roman"/>
        </w:rPr>
        <w:t>.</w:t>
      </w:r>
    </w:p>
    <w:p w14:paraId="740E3BE0" w14:textId="47CA0489" w:rsidR="00241C64" w:rsidRDefault="00241C64" w:rsidP="004C2B12">
      <w:pPr>
        <w:spacing w:before="120" w:after="0"/>
        <w:jc w:val="both"/>
        <w:rPr>
          <w:rFonts w:ascii="Times New Roman" w:hAnsi="Times New Roman" w:cs="Times New Roman"/>
        </w:rPr>
      </w:pPr>
      <w:r>
        <w:rPr>
          <w:rFonts w:ascii="Times New Roman" w:hAnsi="Times New Roman" w:cs="Times New Roman"/>
        </w:rPr>
        <w:t xml:space="preserve">Existujúca legislatíva </w:t>
      </w:r>
      <w:r w:rsidR="0032190C">
        <w:rPr>
          <w:rFonts w:ascii="Times New Roman" w:hAnsi="Times New Roman" w:cs="Times New Roman"/>
        </w:rPr>
        <w:t>výslovne nezakazuje</w:t>
      </w:r>
      <w:r>
        <w:rPr>
          <w:rFonts w:ascii="Times New Roman" w:hAnsi="Times New Roman" w:cs="Times New Roman"/>
        </w:rPr>
        <w:t xml:space="preserve"> vykonanie konverzie aj listinného dokumentu, ktorý neobsahuje žiadne bezpečnostné prvky (napr. </w:t>
      </w:r>
      <w:r w:rsidR="007F0BE7">
        <w:rPr>
          <w:rFonts w:ascii="Times New Roman" w:hAnsi="Times New Roman" w:cs="Times New Roman"/>
        </w:rPr>
        <w:t xml:space="preserve">fotokópia </w:t>
      </w:r>
      <w:r>
        <w:rPr>
          <w:rFonts w:ascii="Times New Roman" w:hAnsi="Times New Roman" w:cs="Times New Roman"/>
        </w:rPr>
        <w:t>pečiatk</w:t>
      </w:r>
      <w:r w:rsidR="007F0BE7">
        <w:rPr>
          <w:rFonts w:ascii="Times New Roman" w:hAnsi="Times New Roman" w:cs="Times New Roman"/>
        </w:rPr>
        <w:t>y</w:t>
      </w:r>
      <w:r>
        <w:rPr>
          <w:rFonts w:ascii="Times New Roman" w:hAnsi="Times New Roman" w:cs="Times New Roman"/>
        </w:rPr>
        <w:t xml:space="preserve"> na neosvedčenej kópii nie je považovaná za bezpečnostný prvok</w:t>
      </w:r>
      <w:r w:rsidR="007F0BE7">
        <w:rPr>
          <w:rFonts w:ascii="Times New Roman" w:hAnsi="Times New Roman" w:cs="Times New Roman"/>
        </w:rPr>
        <w:t xml:space="preserve"> na takomto dokumente</w:t>
      </w:r>
      <w:r>
        <w:rPr>
          <w:rFonts w:ascii="Times New Roman" w:hAnsi="Times New Roman" w:cs="Times New Roman"/>
        </w:rPr>
        <w:t xml:space="preserve">). </w:t>
      </w:r>
      <w:r w:rsidR="007F0BE7">
        <w:rPr>
          <w:rFonts w:ascii="Times New Roman" w:hAnsi="Times New Roman" w:cs="Times New Roman"/>
        </w:rPr>
        <w:t>D</w:t>
      </w:r>
      <w:r>
        <w:rPr>
          <w:rFonts w:ascii="Times New Roman" w:hAnsi="Times New Roman" w:cs="Times New Roman"/>
        </w:rPr>
        <w:t xml:space="preserve">okument </w:t>
      </w:r>
      <w:r w:rsidR="007F0BE7">
        <w:rPr>
          <w:rFonts w:ascii="Times New Roman" w:hAnsi="Times New Roman" w:cs="Times New Roman"/>
        </w:rPr>
        <w:t xml:space="preserve">bez bezpečnostných prvkov </w:t>
      </w:r>
      <w:r w:rsidR="00B02889">
        <w:rPr>
          <w:rFonts w:ascii="Times New Roman" w:hAnsi="Times New Roman" w:cs="Times New Roman"/>
        </w:rPr>
        <w:t xml:space="preserve">nemusí byť vo všeobecnosti </w:t>
      </w:r>
      <w:r>
        <w:rPr>
          <w:rFonts w:ascii="Times New Roman" w:hAnsi="Times New Roman" w:cs="Times New Roman"/>
        </w:rPr>
        <w:t>použiteľný ako dokument preukazujúci určitú skutočnosť. V prípade požiadavky na konverziu takéhoto dokumentu je vhodné, ak konvertujúca osoba upozorní žiadateľa o konverziu, že aj výsledok konverzie (t.</w:t>
      </w:r>
      <w:r w:rsidR="00061070">
        <w:rPr>
          <w:rFonts w:ascii="Times New Roman" w:hAnsi="Times New Roman" w:cs="Times New Roman"/>
        </w:rPr>
        <w:t xml:space="preserve"> </w:t>
      </w:r>
      <w:r>
        <w:rPr>
          <w:rFonts w:ascii="Times New Roman" w:hAnsi="Times New Roman" w:cs="Times New Roman"/>
        </w:rPr>
        <w:t xml:space="preserve">j. vzniknutý elektronický dokument) </w:t>
      </w:r>
      <w:r w:rsidR="00B02889">
        <w:rPr>
          <w:rFonts w:ascii="Times New Roman" w:hAnsi="Times New Roman" w:cs="Times New Roman"/>
        </w:rPr>
        <w:t>nemusí byť</w:t>
      </w:r>
      <w:r>
        <w:rPr>
          <w:rFonts w:ascii="Times New Roman" w:hAnsi="Times New Roman" w:cs="Times New Roman"/>
        </w:rPr>
        <w:t xml:space="preserve"> </w:t>
      </w:r>
      <w:r w:rsidR="009B73EF">
        <w:rPr>
          <w:rFonts w:ascii="Times New Roman" w:hAnsi="Times New Roman" w:cs="Times New Roman"/>
        </w:rPr>
        <w:t>rovnako</w:t>
      </w:r>
      <w:r w:rsidR="00FA2FDF">
        <w:rPr>
          <w:rFonts w:ascii="Times New Roman" w:hAnsi="Times New Roman" w:cs="Times New Roman"/>
        </w:rPr>
        <w:t xml:space="preserve"> ako pôvodný dokument</w:t>
      </w:r>
      <w:r w:rsidR="009B73EF">
        <w:rPr>
          <w:rFonts w:ascii="Times New Roman" w:hAnsi="Times New Roman" w:cs="Times New Roman"/>
        </w:rPr>
        <w:t xml:space="preserve"> </w:t>
      </w:r>
      <w:r>
        <w:rPr>
          <w:rFonts w:ascii="Times New Roman" w:hAnsi="Times New Roman" w:cs="Times New Roman"/>
        </w:rPr>
        <w:t>plnohodnotne použiteľný na právne účely.</w:t>
      </w:r>
    </w:p>
    <w:p w14:paraId="611BED65" w14:textId="77777777" w:rsidR="004C2B12" w:rsidRDefault="004C2B12" w:rsidP="004C2B12">
      <w:pPr>
        <w:spacing w:before="120" w:after="0"/>
        <w:jc w:val="both"/>
        <w:rPr>
          <w:rFonts w:ascii="Times New Roman" w:hAnsi="Times New Roman" w:cs="Times New Roman"/>
        </w:rPr>
      </w:pPr>
      <w:r>
        <w:rPr>
          <w:rFonts w:ascii="Times New Roman" w:hAnsi="Times New Roman" w:cs="Times New Roman"/>
        </w:rPr>
        <w:t xml:space="preserve">Postup pre vykonanie zaručenej konverzie z listinnej </w:t>
      </w:r>
      <w:r w:rsidR="00092E2B">
        <w:rPr>
          <w:rFonts w:ascii="Times New Roman" w:hAnsi="Times New Roman" w:cs="Times New Roman"/>
        </w:rPr>
        <w:t>podob</w:t>
      </w:r>
      <w:r>
        <w:rPr>
          <w:rFonts w:ascii="Times New Roman" w:hAnsi="Times New Roman" w:cs="Times New Roman"/>
        </w:rPr>
        <w:t>y do elektronickej je nasledujúci:</w:t>
      </w:r>
    </w:p>
    <w:p w14:paraId="076F20A0" w14:textId="77777777" w:rsidR="00D269AD" w:rsidRPr="00D269AD" w:rsidRDefault="00D269AD" w:rsidP="006F2FB4">
      <w:pPr>
        <w:pStyle w:val="Odsekzoznamu"/>
        <w:numPr>
          <w:ilvl w:val="0"/>
          <w:numId w:val="14"/>
        </w:numPr>
        <w:spacing w:before="120" w:after="0"/>
        <w:jc w:val="both"/>
        <w:rPr>
          <w:rFonts w:ascii="Times New Roman" w:hAnsi="Times New Roman" w:cs="Times New Roman"/>
        </w:rPr>
      </w:pPr>
      <w:r w:rsidRPr="00D269AD">
        <w:rPr>
          <w:rFonts w:ascii="Times New Roman" w:hAnsi="Times New Roman" w:cs="Times New Roman"/>
        </w:rPr>
        <w:t>transform</w:t>
      </w:r>
      <w:r>
        <w:rPr>
          <w:rFonts w:ascii="Times New Roman" w:hAnsi="Times New Roman" w:cs="Times New Roman"/>
        </w:rPr>
        <w:t>ácia</w:t>
      </w:r>
      <w:r w:rsidRPr="00D269AD">
        <w:rPr>
          <w:rFonts w:ascii="Times New Roman" w:hAnsi="Times New Roman" w:cs="Times New Roman"/>
        </w:rPr>
        <w:t xml:space="preserve"> pôvodn</w:t>
      </w:r>
      <w:r>
        <w:rPr>
          <w:rFonts w:ascii="Times New Roman" w:hAnsi="Times New Roman" w:cs="Times New Roman"/>
        </w:rPr>
        <w:t xml:space="preserve">ého </w:t>
      </w:r>
      <w:r w:rsidRPr="00D269AD">
        <w:rPr>
          <w:rFonts w:ascii="Times New Roman" w:hAnsi="Times New Roman" w:cs="Times New Roman"/>
        </w:rPr>
        <w:t>dokument</w:t>
      </w:r>
      <w:r>
        <w:rPr>
          <w:rFonts w:ascii="Times New Roman" w:hAnsi="Times New Roman" w:cs="Times New Roman"/>
        </w:rPr>
        <w:t xml:space="preserve">u </w:t>
      </w:r>
      <w:r w:rsidRPr="00D269AD">
        <w:rPr>
          <w:rFonts w:ascii="Times New Roman" w:hAnsi="Times New Roman" w:cs="Times New Roman"/>
        </w:rPr>
        <w:t>v</w:t>
      </w:r>
      <w:r>
        <w:rPr>
          <w:rFonts w:ascii="Times New Roman" w:hAnsi="Times New Roman" w:cs="Times New Roman"/>
        </w:rPr>
        <w:t> </w:t>
      </w:r>
      <w:r w:rsidRPr="00D269AD">
        <w:rPr>
          <w:rFonts w:ascii="Times New Roman" w:hAnsi="Times New Roman" w:cs="Times New Roman"/>
        </w:rPr>
        <w:t>listinnej</w:t>
      </w:r>
      <w:r>
        <w:rPr>
          <w:rFonts w:ascii="Times New Roman" w:hAnsi="Times New Roman" w:cs="Times New Roman"/>
        </w:rPr>
        <w:t xml:space="preserve"> </w:t>
      </w:r>
      <w:r w:rsidRPr="00D269AD">
        <w:rPr>
          <w:rFonts w:ascii="Times New Roman" w:hAnsi="Times New Roman" w:cs="Times New Roman"/>
        </w:rPr>
        <w:t>podobe</w:t>
      </w:r>
      <w:r>
        <w:rPr>
          <w:rFonts w:ascii="Times New Roman" w:hAnsi="Times New Roman" w:cs="Times New Roman"/>
        </w:rPr>
        <w:t xml:space="preserve"> </w:t>
      </w:r>
      <w:r w:rsidRPr="00D269AD">
        <w:rPr>
          <w:rFonts w:ascii="Times New Roman" w:hAnsi="Times New Roman" w:cs="Times New Roman"/>
        </w:rPr>
        <w:t>na</w:t>
      </w:r>
      <w:r>
        <w:rPr>
          <w:rFonts w:ascii="Times New Roman" w:hAnsi="Times New Roman" w:cs="Times New Roman"/>
        </w:rPr>
        <w:t xml:space="preserve"> </w:t>
      </w:r>
      <w:r w:rsidRPr="00D269AD">
        <w:rPr>
          <w:rFonts w:ascii="Times New Roman" w:hAnsi="Times New Roman" w:cs="Times New Roman"/>
        </w:rPr>
        <w:t>elektronický</w:t>
      </w:r>
      <w:r>
        <w:rPr>
          <w:rFonts w:ascii="Times New Roman" w:hAnsi="Times New Roman" w:cs="Times New Roman"/>
        </w:rPr>
        <w:t xml:space="preserve"> </w:t>
      </w:r>
      <w:r w:rsidRPr="00D269AD">
        <w:rPr>
          <w:rFonts w:ascii="Times New Roman" w:hAnsi="Times New Roman" w:cs="Times New Roman"/>
        </w:rPr>
        <w:t>dokument,</w:t>
      </w:r>
    </w:p>
    <w:p w14:paraId="4D4340F0" w14:textId="77777777" w:rsidR="00D269AD" w:rsidRPr="00D269AD" w:rsidRDefault="00D269AD" w:rsidP="006F2FB4">
      <w:pPr>
        <w:pStyle w:val="Odsekzoznamu"/>
        <w:numPr>
          <w:ilvl w:val="0"/>
          <w:numId w:val="14"/>
        </w:numPr>
        <w:spacing w:before="120" w:after="0"/>
        <w:jc w:val="both"/>
        <w:rPr>
          <w:rFonts w:ascii="Times New Roman" w:hAnsi="Times New Roman" w:cs="Times New Roman"/>
        </w:rPr>
      </w:pPr>
      <w:r w:rsidRPr="00D269AD">
        <w:rPr>
          <w:rFonts w:ascii="Times New Roman" w:hAnsi="Times New Roman" w:cs="Times New Roman"/>
        </w:rPr>
        <w:t>vytvor</w:t>
      </w:r>
      <w:r>
        <w:rPr>
          <w:rFonts w:ascii="Times New Roman" w:hAnsi="Times New Roman" w:cs="Times New Roman"/>
        </w:rPr>
        <w:t>enie</w:t>
      </w:r>
      <w:r w:rsidRPr="00D269AD">
        <w:rPr>
          <w:rFonts w:ascii="Times New Roman" w:hAnsi="Times New Roman" w:cs="Times New Roman"/>
        </w:rPr>
        <w:t xml:space="preserve"> osvedčovac</w:t>
      </w:r>
      <w:r>
        <w:rPr>
          <w:rFonts w:ascii="Times New Roman" w:hAnsi="Times New Roman" w:cs="Times New Roman"/>
        </w:rPr>
        <w:t xml:space="preserve">ej </w:t>
      </w:r>
      <w:r w:rsidRPr="00D269AD">
        <w:rPr>
          <w:rFonts w:ascii="Times New Roman" w:hAnsi="Times New Roman" w:cs="Times New Roman"/>
        </w:rPr>
        <w:t>doložk</w:t>
      </w:r>
      <w:r>
        <w:rPr>
          <w:rFonts w:ascii="Times New Roman" w:hAnsi="Times New Roman" w:cs="Times New Roman"/>
        </w:rPr>
        <w:t xml:space="preserve">y </w:t>
      </w:r>
      <w:r w:rsidRPr="00D269AD">
        <w:rPr>
          <w:rFonts w:ascii="Times New Roman" w:hAnsi="Times New Roman" w:cs="Times New Roman"/>
        </w:rPr>
        <w:t>vo</w:t>
      </w:r>
      <w:r>
        <w:rPr>
          <w:rFonts w:ascii="Times New Roman" w:hAnsi="Times New Roman" w:cs="Times New Roman"/>
        </w:rPr>
        <w:t xml:space="preserve"> </w:t>
      </w:r>
      <w:r w:rsidRPr="00D269AD">
        <w:rPr>
          <w:rFonts w:ascii="Times New Roman" w:hAnsi="Times New Roman" w:cs="Times New Roman"/>
        </w:rPr>
        <w:t>forme</w:t>
      </w:r>
      <w:r>
        <w:rPr>
          <w:rFonts w:ascii="Times New Roman" w:hAnsi="Times New Roman" w:cs="Times New Roman"/>
        </w:rPr>
        <w:t xml:space="preserve"> </w:t>
      </w:r>
      <w:r w:rsidRPr="00D269AD">
        <w:rPr>
          <w:rFonts w:ascii="Times New Roman" w:hAnsi="Times New Roman" w:cs="Times New Roman"/>
        </w:rPr>
        <w:t>elektronického</w:t>
      </w:r>
      <w:r>
        <w:rPr>
          <w:rFonts w:ascii="Times New Roman" w:hAnsi="Times New Roman" w:cs="Times New Roman"/>
        </w:rPr>
        <w:t xml:space="preserve"> </w:t>
      </w:r>
      <w:r w:rsidRPr="00D269AD">
        <w:rPr>
          <w:rFonts w:ascii="Times New Roman" w:hAnsi="Times New Roman" w:cs="Times New Roman"/>
        </w:rPr>
        <w:t>dokumentu,</w:t>
      </w:r>
    </w:p>
    <w:p w14:paraId="281F147A" w14:textId="77777777" w:rsidR="00D269AD" w:rsidRPr="00D269AD" w:rsidRDefault="00D269AD" w:rsidP="006F2FB4">
      <w:pPr>
        <w:pStyle w:val="Odsekzoznamu"/>
        <w:numPr>
          <w:ilvl w:val="0"/>
          <w:numId w:val="14"/>
        </w:numPr>
        <w:spacing w:before="120" w:after="0"/>
        <w:jc w:val="both"/>
        <w:rPr>
          <w:rFonts w:ascii="Times New Roman" w:hAnsi="Times New Roman" w:cs="Times New Roman"/>
        </w:rPr>
      </w:pPr>
      <w:r w:rsidRPr="00D269AD">
        <w:rPr>
          <w:rFonts w:ascii="Times New Roman" w:hAnsi="Times New Roman" w:cs="Times New Roman"/>
        </w:rPr>
        <w:t>autorizácia osvedčovacej doložky a novovzniknutého elektronického dokumentu spoločne a pripojenie časov</w:t>
      </w:r>
      <w:r>
        <w:rPr>
          <w:rFonts w:ascii="Times New Roman" w:hAnsi="Times New Roman" w:cs="Times New Roman"/>
        </w:rPr>
        <w:t>ej</w:t>
      </w:r>
      <w:r w:rsidRPr="00D269AD">
        <w:rPr>
          <w:rFonts w:ascii="Times New Roman" w:hAnsi="Times New Roman" w:cs="Times New Roman"/>
        </w:rPr>
        <w:t xml:space="preserve"> pečiatk</w:t>
      </w:r>
      <w:r>
        <w:rPr>
          <w:rFonts w:ascii="Times New Roman" w:hAnsi="Times New Roman" w:cs="Times New Roman"/>
        </w:rPr>
        <w:t>y</w:t>
      </w:r>
      <w:r w:rsidR="003872CB">
        <w:rPr>
          <w:rFonts w:ascii="Times New Roman" w:hAnsi="Times New Roman" w:cs="Times New Roman"/>
        </w:rPr>
        <w:t xml:space="preserve"> k prostriedku autorizácie</w:t>
      </w:r>
      <w:r w:rsidR="001C7FA6">
        <w:rPr>
          <w:rFonts w:ascii="Times New Roman" w:hAnsi="Times New Roman" w:cs="Times New Roman"/>
        </w:rPr>
        <w:t>,</w:t>
      </w:r>
    </w:p>
    <w:p w14:paraId="4B614544" w14:textId="77777777" w:rsidR="00D269AD" w:rsidRPr="00D269AD" w:rsidRDefault="00D269AD" w:rsidP="006F2FB4">
      <w:pPr>
        <w:pStyle w:val="Odsekzoznamu"/>
        <w:numPr>
          <w:ilvl w:val="0"/>
          <w:numId w:val="14"/>
        </w:numPr>
        <w:spacing w:before="120" w:after="0"/>
        <w:jc w:val="both"/>
        <w:rPr>
          <w:rFonts w:ascii="Times New Roman" w:hAnsi="Times New Roman" w:cs="Times New Roman"/>
        </w:rPr>
      </w:pPr>
      <w:r w:rsidRPr="00D269AD">
        <w:rPr>
          <w:rFonts w:ascii="Times New Roman" w:hAnsi="Times New Roman" w:cs="Times New Roman"/>
        </w:rPr>
        <w:t>vytvor</w:t>
      </w:r>
      <w:r>
        <w:rPr>
          <w:rFonts w:ascii="Times New Roman" w:hAnsi="Times New Roman" w:cs="Times New Roman"/>
        </w:rPr>
        <w:t>enie</w:t>
      </w:r>
      <w:r w:rsidRPr="00D269AD">
        <w:rPr>
          <w:rFonts w:ascii="Times New Roman" w:hAnsi="Times New Roman" w:cs="Times New Roman"/>
        </w:rPr>
        <w:t xml:space="preserve"> záznam</w:t>
      </w:r>
      <w:r>
        <w:rPr>
          <w:rFonts w:ascii="Times New Roman" w:hAnsi="Times New Roman" w:cs="Times New Roman"/>
        </w:rPr>
        <w:t>u o </w:t>
      </w:r>
      <w:r w:rsidRPr="00D269AD">
        <w:rPr>
          <w:rFonts w:ascii="Times New Roman" w:hAnsi="Times New Roman" w:cs="Times New Roman"/>
        </w:rPr>
        <w:t>vykonanej</w:t>
      </w:r>
      <w:r>
        <w:rPr>
          <w:rFonts w:ascii="Times New Roman" w:hAnsi="Times New Roman" w:cs="Times New Roman"/>
        </w:rPr>
        <w:t xml:space="preserve"> </w:t>
      </w:r>
      <w:r w:rsidRPr="00D269AD">
        <w:rPr>
          <w:rFonts w:ascii="Times New Roman" w:hAnsi="Times New Roman" w:cs="Times New Roman"/>
        </w:rPr>
        <w:t>zaručenej</w:t>
      </w:r>
      <w:r>
        <w:rPr>
          <w:rFonts w:ascii="Times New Roman" w:hAnsi="Times New Roman" w:cs="Times New Roman"/>
        </w:rPr>
        <w:t xml:space="preserve"> </w:t>
      </w:r>
      <w:r w:rsidRPr="00D269AD">
        <w:rPr>
          <w:rFonts w:ascii="Times New Roman" w:hAnsi="Times New Roman" w:cs="Times New Roman"/>
        </w:rPr>
        <w:t>konverzii.</w:t>
      </w:r>
    </w:p>
    <w:p w14:paraId="6DAB1D57" w14:textId="77777777" w:rsidR="004C2B12" w:rsidRDefault="004C2B12" w:rsidP="00AE1666">
      <w:pPr>
        <w:spacing w:before="120" w:after="0"/>
        <w:jc w:val="both"/>
        <w:rPr>
          <w:rFonts w:ascii="Times New Roman" w:hAnsi="Times New Roman" w:cs="Times New Roman"/>
          <w:highlight w:val="yellow"/>
        </w:rPr>
      </w:pPr>
    </w:p>
    <w:p w14:paraId="58917210" w14:textId="77777777" w:rsidR="00D269AD" w:rsidRDefault="00D269AD" w:rsidP="00D269AD">
      <w:pPr>
        <w:pStyle w:val="Nadpis2"/>
      </w:pPr>
      <w:r>
        <w:t>T</w:t>
      </w:r>
      <w:r w:rsidRPr="00D269AD">
        <w:t>ransform</w:t>
      </w:r>
      <w:r>
        <w:t>ácia</w:t>
      </w:r>
      <w:r w:rsidRPr="00D269AD">
        <w:t xml:space="preserve"> pôvodn</w:t>
      </w:r>
      <w:r>
        <w:t xml:space="preserve">ého </w:t>
      </w:r>
      <w:r w:rsidRPr="00D269AD">
        <w:t>dokument</w:t>
      </w:r>
      <w:r>
        <w:t xml:space="preserve">u </w:t>
      </w:r>
      <w:r w:rsidRPr="00D269AD">
        <w:t>v</w:t>
      </w:r>
      <w:r>
        <w:t> </w:t>
      </w:r>
      <w:r w:rsidRPr="00D269AD">
        <w:t>listinnej</w:t>
      </w:r>
      <w:r>
        <w:t xml:space="preserve"> </w:t>
      </w:r>
      <w:r w:rsidRPr="00D269AD">
        <w:t>podobe</w:t>
      </w:r>
      <w:r>
        <w:t xml:space="preserve"> </w:t>
      </w:r>
      <w:r w:rsidRPr="00D269AD">
        <w:t>na</w:t>
      </w:r>
      <w:r>
        <w:t xml:space="preserve"> </w:t>
      </w:r>
      <w:r w:rsidRPr="00D269AD">
        <w:t>elektronický</w:t>
      </w:r>
      <w:r>
        <w:t xml:space="preserve"> </w:t>
      </w:r>
      <w:r w:rsidR="001C7FA6">
        <w:t>dokument</w:t>
      </w:r>
    </w:p>
    <w:p w14:paraId="5ED1B989" w14:textId="77777777" w:rsidR="001C7FA6" w:rsidRDefault="001C7FA6" w:rsidP="001C7FA6">
      <w:pPr>
        <w:spacing w:before="120" w:after="0"/>
        <w:jc w:val="both"/>
        <w:rPr>
          <w:rFonts w:ascii="Times New Roman" w:hAnsi="Times New Roman" w:cs="Times New Roman"/>
        </w:rPr>
      </w:pPr>
      <w:r>
        <w:rPr>
          <w:rFonts w:ascii="Times New Roman" w:hAnsi="Times New Roman" w:cs="Times New Roman"/>
        </w:rPr>
        <w:t xml:space="preserve">Pri transformácii pôvodného </w:t>
      </w:r>
      <w:r w:rsidR="00F60FF2">
        <w:rPr>
          <w:rFonts w:ascii="Times New Roman" w:hAnsi="Times New Roman" w:cs="Times New Roman"/>
        </w:rPr>
        <w:t>listinného</w:t>
      </w:r>
      <w:r>
        <w:rPr>
          <w:rFonts w:ascii="Times New Roman" w:hAnsi="Times New Roman" w:cs="Times New Roman"/>
        </w:rPr>
        <w:t xml:space="preserve"> dokumentu do elektronickej </w:t>
      </w:r>
      <w:r w:rsidR="00092E2B">
        <w:rPr>
          <w:rFonts w:ascii="Times New Roman" w:hAnsi="Times New Roman" w:cs="Times New Roman"/>
        </w:rPr>
        <w:t>podob</w:t>
      </w:r>
      <w:r>
        <w:rPr>
          <w:rFonts w:ascii="Times New Roman" w:hAnsi="Times New Roman" w:cs="Times New Roman"/>
        </w:rPr>
        <w:t xml:space="preserve">y je </w:t>
      </w:r>
      <w:r w:rsidR="00F8426B">
        <w:rPr>
          <w:rFonts w:ascii="Times New Roman" w:hAnsi="Times New Roman" w:cs="Times New Roman"/>
        </w:rPr>
        <w:t xml:space="preserve">kľúčová </w:t>
      </w:r>
      <w:r>
        <w:rPr>
          <w:rFonts w:ascii="Times New Roman" w:hAnsi="Times New Roman" w:cs="Times New Roman"/>
        </w:rPr>
        <w:t xml:space="preserve">podmienka zachovania informačného obsahu pôvodného listinného dokumentu. </w:t>
      </w:r>
      <w:r w:rsidRPr="00CA590C">
        <w:rPr>
          <w:rFonts w:ascii="Times New Roman" w:hAnsi="Times New Roman" w:cs="Times New Roman"/>
        </w:rPr>
        <w:t>V</w:t>
      </w:r>
      <w:r w:rsidR="002F78E2" w:rsidRPr="00CA590C">
        <w:rPr>
          <w:rFonts w:ascii="Times New Roman" w:hAnsi="Times New Roman" w:cs="Times New Roman"/>
        </w:rPr>
        <w:t> </w:t>
      </w:r>
      <w:r w:rsidRPr="00CA590C">
        <w:rPr>
          <w:rFonts w:ascii="Times New Roman" w:hAnsi="Times New Roman" w:cs="Times New Roman"/>
        </w:rPr>
        <w:t>prípade</w:t>
      </w:r>
      <w:r w:rsidR="002F78E2" w:rsidRPr="00CA590C">
        <w:rPr>
          <w:rFonts w:ascii="Times New Roman" w:hAnsi="Times New Roman" w:cs="Times New Roman"/>
        </w:rPr>
        <w:t>,</w:t>
      </w:r>
      <w:r w:rsidRPr="00CA590C">
        <w:rPr>
          <w:rFonts w:ascii="Times New Roman" w:hAnsi="Times New Roman" w:cs="Times New Roman"/>
        </w:rPr>
        <w:t xml:space="preserve"> že sa jedná o viacero listinných dokumentov konvertovaných spoločne, výstupom je </w:t>
      </w:r>
      <w:r w:rsidR="00F8426B">
        <w:rPr>
          <w:rFonts w:ascii="Times New Roman" w:hAnsi="Times New Roman" w:cs="Times New Roman"/>
        </w:rPr>
        <w:t xml:space="preserve">vždy len </w:t>
      </w:r>
      <w:r w:rsidRPr="00CA590C">
        <w:rPr>
          <w:rFonts w:ascii="Times New Roman" w:hAnsi="Times New Roman" w:cs="Times New Roman"/>
        </w:rPr>
        <w:t>jeden elektronický dokument. Informačný obsah listinných dokumentov sa v tomto prípade transformuje v poradí, v ako</w:t>
      </w:r>
      <w:r w:rsidR="004321E0" w:rsidRPr="00CA590C">
        <w:rPr>
          <w:rFonts w:ascii="Times New Roman" w:hAnsi="Times New Roman" w:cs="Times New Roman"/>
        </w:rPr>
        <w:t>m</w:t>
      </w:r>
      <w:r w:rsidRPr="00CA590C">
        <w:rPr>
          <w:rFonts w:ascii="Times New Roman" w:hAnsi="Times New Roman" w:cs="Times New Roman"/>
        </w:rPr>
        <w:t xml:space="preserve"> sú jednotlivé listinné dokumenty predložené ku konverzii</w:t>
      </w:r>
      <w:r w:rsidR="001C6619" w:rsidRPr="00CA590C">
        <w:rPr>
          <w:rFonts w:ascii="Times New Roman" w:hAnsi="Times New Roman" w:cs="Times New Roman"/>
        </w:rPr>
        <w:t xml:space="preserve">, pričom poradie konverzie pôvodných dokumentov </w:t>
      </w:r>
      <w:r w:rsidR="00CA590C" w:rsidRPr="00CA590C">
        <w:rPr>
          <w:rFonts w:ascii="Times New Roman" w:hAnsi="Times New Roman" w:cs="Times New Roman"/>
        </w:rPr>
        <w:t xml:space="preserve">je dané spôsobom ich spoločnej autorizácie, resp. ak to nie je zrejmé, poradie </w:t>
      </w:r>
      <w:r w:rsidR="001C6619" w:rsidRPr="00CA590C">
        <w:rPr>
          <w:rFonts w:ascii="Times New Roman" w:hAnsi="Times New Roman" w:cs="Times New Roman"/>
        </w:rPr>
        <w:t>určuje žiadateľ o</w:t>
      </w:r>
      <w:r w:rsidR="004A4926" w:rsidRPr="00CA590C">
        <w:rPr>
          <w:rFonts w:ascii="Times New Roman" w:hAnsi="Times New Roman" w:cs="Times New Roman"/>
        </w:rPr>
        <w:t> </w:t>
      </w:r>
      <w:r w:rsidR="001C6619" w:rsidRPr="00CA590C">
        <w:rPr>
          <w:rFonts w:ascii="Times New Roman" w:hAnsi="Times New Roman" w:cs="Times New Roman"/>
        </w:rPr>
        <w:t>konverziu</w:t>
      </w:r>
      <w:r w:rsidR="004A4926" w:rsidRPr="00CA590C">
        <w:rPr>
          <w:rFonts w:ascii="Times New Roman" w:hAnsi="Times New Roman" w:cs="Times New Roman"/>
        </w:rPr>
        <w:t>.</w:t>
      </w:r>
    </w:p>
    <w:p w14:paraId="2EC7A1ED" w14:textId="77777777" w:rsidR="007F0BE7" w:rsidRDefault="009C3B3F" w:rsidP="001C7FA6">
      <w:pPr>
        <w:spacing w:before="120" w:after="0"/>
        <w:jc w:val="both"/>
        <w:rPr>
          <w:rFonts w:ascii="Times New Roman" w:hAnsi="Times New Roman" w:cs="Times New Roman"/>
        </w:rPr>
      </w:pPr>
      <w:r>
        <w:rPr>
          <w:rFonts w:ascii="Times New Roman" w:hAnsi="Times New Roman" w:cs="Times New Roman"/>
        </w:rPr>
        <w:t>Pod informačným obsahom pôvodného dokumentu rozumieme nielen vlastný text</w:t>
      </w:r>
      <w:r w:rsidR="007F0BE7">
        <w:rPr>
          <w:rFonts w:ascii="Times New Roman" w:hAnsi="Times New Roman" w:cs="Times New Roman"/>
        </w:rPr>
        <w:t xml:space="preserve"> dokumentu</w:t>
      </w:r>
      <w:r>
        <w:rPr>
          <w:rFonts w:ascii="Times New Roman" w:hAnsi="Times New Roman" w:cs="Times New Roman"/>
        </w:rPr>
        <w:t xml:space="preserve">, ale aj </w:t>
      </w:r>
      <w:r w:rsidR="0096268D">
        <w:rPr>
          <w:rFonts w:ascii="Times New Roman" w:hAnsi="Times New Roman" w:cs="Times New Roman"/>
        </w:rPr>
        <w:t>grafické prvky obsiahnuté v listinnom dokumente</w:t>
      </w:r>
      <w:r>
        <w:rPr>
          <w:rFonts w:ascii="Times New Roman" w:hAnsi="Times New Roman" w:cs="Times New Roman"/>
        </w:rPr>
        <w:t xml:space="preserve"> (obsah pečiatky, grafiku podpisu a pod.)</w:t>
      </w:r>
      <w:r w:rsidR="007F0BE7">
        <w:rPr>
          <w:rFonts w:ascii="Times New Roman" w:hAnsi="Times New Roman" w:cs="Times New Roman"/>
        </w:rPr>
        <w:t xml:space="preserve">. Pokiaľ nie je možné tieto prvky plnohodnotne opísať, je potrebné aby ich grafické vyjadrenie bolo súčasťou novovzniknutého dokumentu (napr. grafika podpisu použitého v pôvodnom dokumente). </w:t>
      </w:r>
      <w:r w:rsidR="00EF43C3">
        <w:rPr>
          <w:rFonts w:ascii="Times New Roman" w:hAnsi="Times New Roman" w:cs="Times New Roman"/>
        </w:rPr>
        <w:t>V takýcho prípadoch</w:t>
      </w:r>
      <w:r>
        <w:rPr>
          <w:rFonts w:ascii="Times New Roman" w:hAnsi="Times New Roman" w:cs="Times New Roman"/>
        </w:rPr>
        <w:t xml:space="preserve"> </w:t>
      </w:r>
      <w:r w:rsidR="007F0BE7">
        <w:rPr>
          <w:rFonts w:ascii="Times New Roman" w:hAnsi="Times New Roman" w:cs="Times New Roman"/>
        </w:rPr>
        <w:t xml:space="preserve">bude výsledkom konverzie z listinnej do elektronickej </w:t>
      </w:r>
      <w:r w:rsidR="00092E2B">
        <w:rPr>
          <w:rFonts w:ascii="Times New Roman" w:hAnsi="Times New Roman" w:cs="Times New Roman"/>
        </w:rPr>
        <w:t>podob</w:t>
      </w:r>
      <w:r w:rsidR="007F0BE7">
        <w:rPr>
          <w:rFonts w:ascii="Times New Roman" w:hAnsi="Times New Roman" w:cs="Times New Roman"/>
        </w:rPr>
        <w:t>y grafický dokument, alebo dokument obsahujúci textovú časť a grafické komponenty.</w:t>
      </w:r>
    </w:p>
    <w:p w14:paraId="3B9BBCD1" w14:textId="77777777" w:rsidR="000B347E" w:rsidRDefault="007F0BE7" w:rsidP="001C7FA6">
      <w:pPr>
        <w:spacing w:before="120" w:after="0"/>
        <w:jc w:val="both"/>
        <w:rPr>
          <w:rFonts w:ascii="Times New Roman" w:hAnsi="Times New Roman" w:cs="Times New Roman"/>
        </w:rPr>
      </w:pPr>
      <w:r>
        <w:rPr>
          <w:rFonts w:ascii="Times New Roman" w:hAnsi="Times New Roman" w:cs="Times New Roman"/>
        </w:rPr>
        <w:lastRenderedPageBreak/>
        <w:t xml:space="preserve">Nakoľko novovzniknutý dokument má mať rovnaký právny účinok ako pôvodný dokument (a to aj vzhľadom na použiteľnosť v komunikácii s orgánmi verejnej moci), </w:t>
      </w:r>
      <w:r w:rsidR="00DC2071">
        <w:rPr>
          <w:rFonts w:ascii="Times New Roman" w:hAnsi="Times New Roman" w:cs="Times New Roman"/>
        </w:rPr>
        <w:t xml:space="preserve">je </w:t>
      </w:r>
      <w:r w:rsidR="000B347E">
        <w:rPr>
          <w:rFonts w:ascii="Times New Roman" w:hAnsi="Times New Roman" w:cs="Times New Roman"/>
        </w:rPr>
        <w:t>konvertujúca osoba povinná podporovať vykonanie zaručenej konverzie do formátu PDF/A-1</w:t>
      </w:r>
      <w:r w:rsidR="00F67A35">
        <w:rPr>
          <w:rFonts w:ascii="Times New Roman" w:hAnsi="Times New Roman" w:cs="Times New Roman"/>
        </w:rPr>
        <w:t xml:space="preserve"> alebo PDF/A-2</w:t>
      </w:r>
      <w:r w:rsidR="00697991">
        <w:rPr>
          <w:rFonts w:ascii="Times New Roman" w:hAnsi="Times New Roman" w:cs="Times New Roman"/>
        </w:rPr>
        <w:t xml:space="preserve"> </w:t>
      </w:r>
      <w:r w:rsidR="0096268D">
        <w:rPr>
          <w:rFonts w:ascii="Times New Roman" w:hAnsi="Times New Roman" w:cs="Times New Roman"/>
        </w:rPr>
        <w:t xml:space="preserve">tak, </w:t>
      </w:r>
      <w:r w:rsidR="00EF43C3">
        <w:rPr>
          <w:rFonts w:ascii="Times New Roman" w:hAnsi="Times New Roman" w:cs="Times New Roman"/>
        </w:rPr>
        <w:t xml:space="preserve">aby bol novovzniknutý dokument povinne </w:t>
      </w:r>
      <w:r w:rsidR="0096268D">
        <w:rPr>
          <w:rFonts w:ascii="Times New Roman" w:hAnsi="Times New Roman" w:cs="Times New Roman"/>
        </w:rPr>
        <w:t>akceptova</w:t>
      </w:r>
      <w:r w:rsidR="00EF43C3">
        <w:rPr>
          <w:rFonts w:ascii="Times New Roman" w:hAnsi="Times New Roman" w:cs="Times New Roman"/>
        </w:rPr>
        <w:t>ný</w:t>
      </w:r>
      <w:r w:rsidR="0096268D">
        <w:rPr>
          <w:rFonts w:ascii="Times New Roman" w:hAnsi="Times New Roman" w:cs="Times New Roman"/>
        </w:rPr>
        <w:t xml:space="preserve"> všetkými orgánmi verejnej moci</w:t>
      </w:r>
      <w:r w:rsidR="000B347E">
        <w:rPr>
          <w:rFonts w:ascii="Times New Roman" w:hAnsi="Times New Roman" w:cs="Times New Roman"/>
        </w:rPr>
        <w:t xml:space="preserve">. Tento formát </w:t>
      </w:r>
      <w:r w:rsidR="000B347E" w:rsidRPr="000B347E">
        <w:rPr>
          <w:rFonts w:ascii="Times New Roman" w:hAnsi="Times New Roman" w:cs="Times New Roman"/>
        </w:rPr>
        <w:t>je výnosom o štandardoch ustanovený ako povinný na prijímanie pre orgány verejnej moci. Tento formát umožňuje prevod do elektronickej podoby aj pre viacstránkové dokumenty, a to jednak v čisto grafickej forme (dokument obsahujúci iba scan pôvodného dokumentu), ako aj pri kombinácii textovej a grafickej časti pre vybrané časti pôvodného dokumentu (transformácia časti dokumentu do textového tvaru v kombinácii s grafikou bezpečnostných prvkov pôvodného dokumentu).</w:t>
      </w:r>
    </w:p>
    <w:p w14:paraId="60A76ED9" w14:textId="013DEA2C" w:rsidR="007F0BE7" w:rsidRDefault="000B347E" w:rsidP="001B5EF0">
      <w:pPr>
        <w:spacing w:before="120" w:after="0"/>
        <w:jc w:val="both"/>
        <w:rPr>
          <w:rFonts w:ascii="Times New Roman" w:hAnsi="Times New Roman" w:cs="Times New Roman"/>
        </w:rPr>
      </w:pPr>
      <w:r w:rsidRPr="000B347E">
        <w:rPr>
          <w:rFonts w:ascii="Times New Roman" w:hAnsi="Times New Roman" w:cs="Times New Roman"/>
        </w:rPr>
        <w:t xml:space="preserve">Formát PDF predstavuje štandardný výstup z </w:t>
      </w:r>
      <w:r w:rsidRPr="00FF0D1B">
        <w:rPr>
          <w:rFonts w:ascii="Times New Roman" w:hAnsi="Times New Roman" w:cs="Times New Roman"/>
        </w:rPr>
        <w:t>väčšin</w:t>
      </w:r>
      <w:r w:rsidR="00B54213" w:rsidRPr="00FF0D1B">
        <w:rPr>
          <w:rFonts w:ascii="Times New Roman" w:hAnsi="Times New Roman" w:cs="Times New Roman"/>
        </w:rPr>
        <w:t>y</w:t>
      </w:r>
      <w:r w:rsidRPr="000B347E">
        <w:rPr>
          <w:rFonts w:ascii="Times New Roman" w:hAnsi="Times New Roman" w:cs="Times New Roman"/>
        </w:rPr>
        <w:t xml:space="preserve"> s</w:t>
      </w:r>
      <w:r w:rsidR="00FF0D1B">
        <w:rPr>
          <w:rFonts w:ascii="Times New Roman" w:hAnsi="Times New Roman" w:cs="Times New Roman"/>
        </w:rPr>
        <w:t>kenerov</w:t>
      </w:r>
      <w:r w:rsidRPr="000B347E">
        <w:rPr>
          <w:rFonts w:ascii="Times New Roman" w:hAnsi="Times New Roman" w:cs="Times New Roman"/>
        </w:rPr>
        <w:t>. V prípade, že takýto formát s</w:t>
      </w:r>
      <w:r w:rsidR="00FF0D1B">
        <w:rPr>
          <w:rFonts w:ascii="Times New Roman" w:hAnsi="Times New Roman" w:cs="Times New Roman"/>
        </w:rPr>
        <w:t>kener</w:t>
      </w:r>
      <w:r w:rsidRPr="000B347E">
        <w:rPr>
          <w:rFonts w:ascii="Times New Roman" w:hAnsi="Times New Roman" w:cs="Times New Roman"/>
        </w:rPr>
        <w:t xml:space="preserve"> nevytvára, je možné situáciu riešiť nastavením výstupného formátu s</w:t>
      </w:r>
      <w:r w:rsidR="006B5C2A">
        <w:rPr>
          <w:rFonts w:ascii="Times New Roman" w:hAnsi="Times New Roman" w:cs="Times New Roman"/>
        </w:rPr>
        <w:t>kenera</w:t>
      </w:r>
      <w:r w:rsidRPr="000B347E">
        <w:rPr>
          <w:rFonts w:ascii="Times New Roman" w:hAnsi="Times New Roman" w:cs="Times New Roman"/>
        </w:rPr>
        <w:t>, alebo použitím prostriedku, ktorý takúto konverziu vykoná.</w:t>
      </w:r>
      <w:r w:rsidR="001B5EF0">
        <w:rPr>
          <w:rFonts w:ascii="Times New Roman" w:hAnsi="Times New Roman" w:cs="Times New Roman"/>
        </w:rPr>
        <w:t xml:space="preserve"> </w:t>
      </w:r>
      <w:r w:rsidR="001B5EF0" w:rsidRPr="000B347E">
        <w:rPr>
          <w:rFonts w:ascii="Times New Roman" w:hAnsi="Times New Roman" w:cs="Times New Roman"/>
        </w:rPr>
        <w:t xml:space="preserve">Kontrola </w:t>
      </w:r>
      <w:r w:rsidR="001B5EF0">
        <w:rPr>
          <w:rFonts w:ascii="Times New Roman" w:hAnsi="Times New Roman" w:cs="Times New Roman"/>
        </w:rPr>
        <w:t>sú</w:t>
      </w:r>
      <w:r w:rsidR="00290263">
        <w:rPr>
          <w:rFonts w:ascii="Times New Roman" w:hAnsi="Times New Roman" w:cs="Times New Roman"/>
        </w:rPr>
        <w:t>l</w:t>
      </w:r>
      <w:r w:rsidR="001B5EF0">
        <w:rPr>
          <w:rFonts w:ascii="Times New Roman" w:hAnsi="Times New Roman" w:cs="Times New Roman"/>
        </w:rPr>
        <w:t xml:space="preserve">adu </w:t>
      </w:r>
      <w:r w:rsidR="001B5EF0" w:rsidRPr="000B347E">
        <w:rPr>
          <w:rFonts w:ascii="Times New Roman" w:hAnsi="Times New Roman" w:cs="Times New Roman"/>
        </w:rPr>
        <w:t xml:space="preserve">formátu vytvoreného dokumentu </w:t>
      </w:r>
      <w:r w:rsidR="001B5EF0">
        <w:rPr>
          <w:rFonts w:ascii="Times New Roman" w:hAnsi="Times New Roman" w:cs="Times New Roman"/>
        </w:rPr>
        <w:t>s</w:t>
      </w:r>
      <w:r w:rsidR="001B5EF0" w:rsidRPr="000B347E">
        <w:rPr>
          <w:rFonts w:ascii="Times New Roman" w:hAnsi="Times New Roman" w:cs="Times New Roman"/>
        </w:rPr>
        <w:t xml:space="preserve"> formát</w:t>
      </w:r>
      <w:r w:rsidR="001B5EF0">
        <w:rPr>
          <w:rFonts w:ascii="Times New Roman" w:hAnsi="Times New Roman" w:cs="Times New Roman"/>
        </w:rPr>
        <w:t>om</w:t>
      </w:r>
      <w:r w:rsidR="001B5EF0" w:rsidRPr="000B347E">
        <w:rPr>
          <w:rFonts w:ascii="Times New Roman" w:hAnsi="Times New Roman" w:cs="Times New Roman"/>
        </w:rPr>
        <w:t xml:space="preserve"> PDF/A-1</w:t>
      </w:r>
      <w:r w:rsidR="00B74BF1">
        <w:rPr>
          <w:rFonts w:ascii="Times New Roman" w:hAnsi="Times New Roman" w:cs="Times New Roman"/>
        </w:rPr>
        <w:t xml:space="preserve"> alebo PDF/A-2</w:t>
      </w:r>
      <w:r w:rsidR="001B5EF0" w:rsidRPr="000B347E">
        <w:rPr>
          <w:rFonts w:ascii="Times New Roman" w:hAnsi="Times New Roman" w:cs="Times New Roman"/>
        </w:rPr>
        <w:t xml:space="preserve"> je vykonávaná </w:t>
      </w:r>
      <w:r w:rsidR="001B5EF0">
        <w:rPr>
          <w:rFonts w:ascii="Times New Roman" w:hAnsi="Times New Roman" w:cs="Times New Roman"/>
        </w:rPr>
        <w:t>podľa príslušného postupu určeného osobitným predpisom (Výnos o štandardoch a Metodický pokyn k Výnosu o štandardoch)</w:t>
      </w:r>
      <w:r w:rsidR="001B5EF0" w:rsidRPr="000B347E">
        <w:rPr>
          <w:rFonts w:ascii="Times New Roman" w:hAnsi="Times New Roman" w:cs="Times New Roman"/>
        </w:rPr>
        <w:t>.</w:t>
      </w:r>
    </w:p>
    <w:p w14:paraId="12545B45" w14:textId="77777777" w:rsidR="000B347E" w:rsidRDefault="000B347E" w:rsidP="001C7FA6">
      <w:pPr>
        <w:spacing w:before="120" w:after="0"/>
        <w:jc w:val="both"/>
        <w:rPr>
          <w:rFonts w:ascii="Times New Roman" w:hAnsi="Times New Roman" w:cs="Times New Roman"/>
        </w:rPr>
      </w:pPr>
      <w:r>
        <w:rPr>
          <w:rFonts w:ascii="Times New Roman" w:hAnsi="Times New Roman" w:cs="Times New Roman"/>
        </w:rPr>
        <w:t xml:space="preserve">Popri formáte PDF može konvertujúca osoba vykonávať zaručenú konverziu pri prevode do elektronickej formy aj do formátu PNG v súlade s výnosom o štandardoch, ktorý tento formát ustanovuje </w:t>
      </w:r>
      <w:r w:rsidRPr="000B347E">
        <w:rPr>
          <w:rFonts w:ascii="Times New Roman" w:hAnsi="Times New Roman" w:cs="Times New Roman"/>
        </w:rPr>
        <w:t>ako povinný na prijímanie pre orgány verejnej moci. Tento formát je určený pre zachytenie informačného obsahu jednostránkových dokumentov v grafickej forme.</w:t>
      </w:r>
    </w:p>
    <w:p w14:paraId="493E10C6" w14:textId="77777777" w:rsidR="000B347E" w:rsidRDefault="00DC2071" w:rsidP="00DC2071">
      <w:pPr>
        <w:spacing w:before="120" w:after="0"/>
        <w:jc w:val="both"/>
        <w:rPr>
          <w:rFonts w:ascii="Times New Roman" w:hAnsi="Times New Roman" w:cs="Times New Roman"/>
        </w:rPr>
      </w:pPr>
      <w:r>
        <w:rPr>
          <w:rFonts w:ascii="Times New Roman" w:hAnsi="Times New Roman" w:cs="Times New Roman"/>
        </w:rPr>
        <w:t>Konvertujúca osoba môže vykonávať zaručenú konverziu aj do iného formátu elektronického dokumentu, ak má na to vytvorené technické prostriedky. V tomto prípade však musí žiadateľa o konverziu up</w:t>
      </w:r>
      <w:r w:rsidR="00D711CC">
        <w:rPr>
          <w:rFonts w:ascii="Times New Roman" w:hAnsi="Times New Roman" w:cs="Times New Roman"/>
        </w:rPr>
        <w:t>o</w:t>
      </w:r>
      <w:r>
        <w:rPr>
          <w:rFonts w:ascii="Times New Roman" w:hAnsi="Times New Roman" w:cs="Times New Roman"/>
        </w:rPr>
        <w:t>zorniť na skutočnosť, že takýto formát elektronického dokumentu nemusí byť akceptovaný orgánmi verejnej moci</w:t>
      </w:r>
      <w:r w:rsidR="00D711CC">
        <w:rPr>
          <w:rFonts w:ascii="Times New Roman" w:hAnsi="Times New Roman" w:cs="Times New Roman"/>
        </w:rPr>
        <w:t xml:space="preserve"> (v zmysle výnosu o štandardoch)</w:t>
      </w:r>
      <w:r>
        <w:rPr>
          <w:rFonts w:ascii="Times New Roman" w:hAnsi="Times New Roman" w:cs="Times New Roman"/>
        </w:rPr>
        <w:t xml:space="preserve">. Žiadateľ o konverziu </w:t>
      </w:r>
      <w:r w:rsidR="000B347E">
        <w:rPr>
          <w:rFonts w:ascii="Times New Roman" w:hAnsi="Times New Roman" w:cs="Times New Roman"/>
        </w:rPr>
        <w:t>môže</w:t>
      </w:r>
      <w:r w:rsidR="00290263">
        <w:rPr>
          <w:rFonts w:ascii="Times New Roman" w:hAnsi="Times New Roman" w:cs="Times New Roman"/>
        </w:rPr>
        <w:t xml:space="preserve"> </w:t>
      </w:r>
      <w:r>
        <w:rPr>
          <w:rFonts w:ascii="Times New Roman" w:hAnsi="Times New Roman" w:cs="Times New Roman"/>
        </w:rPr>
        <w:t xml:space="preserve">žiadať o vykonanie zaručenej konverzie do </w:t>
      </w:r>
      <w:r w:rsidR="000B347E">
        <w:rPr>
          <w:rFonts w:ascii="Times New Roman" w:hAnsi="Times New Roman" w:cs="Times New Roman"/>
        </w:rPr>
        <w:t>ním zvoleného formátu dokumentu, ktorý konvertujúca osoba podporuje.</w:t>
      </w:r>
    </w:p>
    <w:p w14:paraId="6D166A4C" w14:textId="77777777" w:rsidR="009C3B3F" w:rsidRDefault="00E77E7D" w:rsidP="009C3B3F">
      <w:pPr>
        <w:spacing w:before="120" w:after="0"/>
        <w:jc w:val="both"/>
        <w:rPr>
          <w:rFonts w:ascii="Times New Roman" w:hAnsi="Times New Roman" w:cs="Times New Roman"/>
        </w:rPr>
      </w:pPr>
      <w:r>
        <w:rPr>
          <w:rFonts w:ascii="Times New Roman" w:hAnsi="Times New Roman" w:cs="Times New Roman"/>
        </w:rPr>
        <w:t xml:space="preserve">Súčasne môže </w:t>
      </w:r>
      <w:r w:rsidR="00DC2071">
        <w:rPr>
          <w:rFonts w:ascii="Times New Roman" w:hAnsi="Times New Roman" w:cs="Times New Roman"/>
        </w:rPr>
        <w:t xml:space="preserve">žiadateľ o konverziu </w:t>
      </w:r>
      <w:r w:rsidR="009C3B3F" w:rsidRPr="004C2B12">
        <w:rPr>
          <w:rFonts w:ascii="Times New Roman" w:hAnsi="Times New Roman" w:cs="Times New Roman"/>
        </w:rPr>
        <w:t>skontrolovať</w:t>
      </w:r>
      <w:r w:rsidR="009C3B3F">
        <w:rPr>
          <w:rFonts w:ascii="Times New Roman" w:hAnsi="Times New Roman" w:cs="Times New Roman"/>
        </w:rPr>
        <w:t xml:space="preserve"> </w:t>
      </w:r>
      <w:r w:rsidR="009C3B3F" w:rsidRPr="004C2B12">
        <w:rPr>
          <w:rFonts w:ascii="Times New Roman" w:hAnsi="Times New Roman" w:cs="Times New Roman"/>
        </w:rPr>
        <w:t>správnosť</w:t>
      </w:r>
      <w:r w:rsidR="009C3B3F">
        <w:rPr>
          <w:rFonts w:ascii="Times New Roman" w:hAnsi="Times New Roman" w:cs="Times New Roman"/>
        </w:rPr>
        <w:t xml:space="preserve"> </w:t>
      </w:r>
      <w:r w:rsidR="009C3B3F" w:rsidRPr="004C2B12">
        <w:rPr>
          <w:rFonts w:ascii="Times New Roman" w:hAnsi="Times New Roman" w:cs="Times New Roman"/>
        </w:rPr>
        <w:t>novovzniknutého</w:t>
      </w:r>
      <w:r w:rsidR="009C3B3F">
        <w:rPr>
          <w:rFonts w:ascii="Times New Roman" w:hAnsi="Times New Roman" w:cs="Times New Roman"/>
        </w:rPr>
        <w:t xml:space="preserve"> </w:t>
      </w:r>
      <w:r w:rsidR="009C3B3F" w:rsidRPr="004C2B12">
        <w:rPr>
          <w:rFonts w:ascii="Times New Roman" w:hAnsi="Times New Roman" w:cs="Times New Roman"/>
        </w:rPr>
        <w:t>elektronického dokumentu</w:t>
      </w:r>
      <w:r w:rsidR="009C3B3F">
        <w:rPr>
          <w:rFonts w:ascii="Times New Roman" w:hAnsi="Times New Roman" w:cs="Times New Roman"/>
        </w:rPr>
        <w:t xml:space="preserve"> </w:t>
      </w:r>
      <w:r w:rsidR="009C3B3F" w:rsidRPr="004C2B12">
        <w:rPr>
          <w:rFonts w:ascii="Times New Roman" w:hAnsi="Times New Roman" w:cs="Times New Roman"/>
        </w:rPr>
        <w:t>a</w:t>
      </w:r>
      <w:r w:rsidR="009C3B3F">
        <w:rPr>
          <w:rFonts w:ascii="Times New Roman" w:hAnsi="Times New Roman" w:cs="Times New Roman"/>
        </w:rPr>
        <w:t> </w:t>
      </w:r>
      <w:r w:rsidR="009C3B3F" w:rsidRPr="004C2B12">
        <w:rPr>
          <w:rFonts w:ascii="Times New Roman" w:hAnsi="Times New Roman" w:cs="Times New Roman"/>
        </w:rPr>
        <w:t>úplnosť</w:t>
      </w:r>
      <w:r w:rsidR="009C3B3F">
        <w:rPr>
          <w:rFonts w:ascii="Times New Roman" w:hAnsi="Times New Roman" w:cs="Times New Roman"/>
        </w:rPr>
        <w:t xml:space="preserve"> </w:t>
      </w:r>
      <w:r w:rsidR="009C3B3F" w:rsidRPr="004C2B12">
        <w:rPr>
          <w:rFonts w:ascii="Times New Roman" w:hAnsi="Times New Roman" w:cs="Times New Roman"/>
        </w:rPr>
        <w:t>vykonanej</w:t>
      </w:r>
      <w:r w:rsidR="009C3B3F">
        <w:rPr>
          <w:rFonts w:ascii="Times New Roman" w:hAnsi="Times New Roman" w:cs="Times New Roman"/>
        </w:rPr>
        <w:t xml:space="preserve"> </w:t>
      </w:r>
      <w:r w:rsidR="009C3B3F" w:rsidRPr="004C2B12">
        <w:rPr>
          <w:rFonts w:ascii="Times New Roman" w:hAnsi="Times New Roman" w:cs="Times New Roman"/>
        </w:rPr>
        <w:t>zaručenej</w:t>
      </w:r>
      <w:r w:rsidR="009C3B3F">
        <w:rPr>
          <w:rFonts w:ascii="Times New Roman" w:hAnsi="Times New Roman" w:cs="Times New Roman"/>
        </w:rPr>
        <w:t xml:space="preserve"> </w:t>
      </w:r>
      <w:r w:rsidR="009C3B3F" w:rsidRPr="004C2B12">
        <w:rPr>
          <w:rFonts w:ascii="Times New Roman" w:hAnsi="Times New Roman" w:cs="Times New Roman"/>
        </w:rPr>
        <w:t>konverzie.</w:t>
      </w:r>
      <w:r w:rsidR="009C3B3F">
        <w:rPr>
          <w:rFonts w:ascii="Times New Roman" w:hAnsi="Times New Roman" w:cs="Times New Roman"/>
        </w:rPr>
        <w:t xml:space="preserve"> Ak žiadateľ o</w:t>
      </w:r>
      <w:r w:rsidR="002C673A">
        <w:rPr>
          <w:rFonts w:ascii="Times New Roman" w:hAnsi="Times New Roman" w:cs="Times New Roman"/>
        </w:rPr>
        <w:t xml:space="preserve"> zaručenú</w:t>
      </w:r>
      <w:r w:rsidR="009C3B3F">
        <w:rPr>
          <w:rFonts w:ascii="Times New Roman" w:hAnsi="Times New Roman" w:cs="Times New Roman"/>
        </w:rPr>
        <w:t> konverziu neurčí požadovaný formát výstupného dokumentu, je výber formátu výstupného dokumentu na rozhodnutí osoby oprávnenej vykonať zaručenú konverziu.</w:t>
      </w:r>
    </w:p>
    <w:p w14:paraId="0FF8D4CE" w14:textId="77777777" w:rsidR="007F0BE7" w:rsidRDefault="001C7FA6" w:rsidP="001C7FA6">
      <w:pPr>
        <w:spacing w:before="120" w:after="0"/>
        <w:jc w:val="both"/>
        <w:rPr>
          <w:rFonts w:ascii="Times New Roman" w:hAnsi="Times New Roman" w:cs="Times New Roman"/>
        </w:rPr>
      </w:pPr>
      <w:r>
        <w:rPr>
          <w:rFonts w:ascii="Times New Roman" w:hAnsi="Times New Roman" w:cs="Times New Roman"/>
        </w:rPr>
        <w:t xml:space="preserve">Spôsob transformácie listinného obsahu do elektronickej </w:t>
      </w:r>
      <w:r w:rsidR="00B942F1">
        <w:rPr>
          <w:rFonts w:ascii="Times New Roman" w:hAnsi="Times New Roman" w:cs="Times New Roman"/>
        </w:rPr>
        <w:t>podob</w:t>
      </w:r>
      <w:r>
        <w:rPr>
          <w:rFonts w:ascii="Times New Roman" w:hAnsi="Times New Roman" w:cs="Times New Roman"/>
        </w:rPr>
        <w:t xml:space="preserve">y </w:t>
      </w:r>
      <w:r w:rsidR="001C6619">
        <w:rPr>
          <w:rFonts w:ascii="Times New Roman" w:hAnsi="Times New Roman" w:cs="Times New Roman"/>
        </w:rPr>
        <w:t>sa vykonáva s</w:t>
      </w:r>
      <w:r w:rsidR="005F0310">
        <w:rPr>
          <w:rFonts w:ascii="Times New Roman" w:hAnsi="Times New Roman" w:cs="Times New Roman"/>
        </w:rPr>
        <w:t>ke</w:t>
      </w:r>
      <w:r w:rsidR="001C6619">
        <w:rPr>
          <w:rFonts w:ascii="Times New Roman" w:hAnsi="Times New Roman" w:cs="Times New Roman"/>
        </w:rPr>
        <w:t>novaním</w:t>
      </w:r>
      <w:r w:rsidR="007F0BE7">
        <w:rPr>
          <w:rFonts w:ascii="Times New Roman" w:hAnsi="Times New Roman" w:cs="Times New Roman"/>
        </w:rPr>
        <w:t xml:space="preserve"> </w:t>
      </w:r>
      <w:r w:rsidR="00D215ED">
        <w:rPr>
          <w:rFonts w:ascii="Times New Roman" w:hAnsi="Times New Roman" w:cs="Times New Roman"/>
        </w:rPr>
        <w:t xml:space="preserve">(transformácia do čisto grafickej formy) </w:t>
      </w:r>
      <w:r w:rsidR="007F0BE7">
        <w:rPr>
          <w:rFonts w:ascii="Times New Roman" w:hAnsi="Times New Roman" w:cs="Times New Roman"/>
        </w:rPr>
        <w:t xml:space="preserve">alebo prevodom </w:t>
      </w:r>
      <w:r w:rsidR="009E03FC">
        <w:rPr>
          <w:rFonts w:ascii="Times New Roman" w:hAnsi="Times New Roman" w:cs="Times New Roman"/>
        </w:rPr>
        <w:t xml:space="preserve">textovej </w:t>
      </w:r>
      <w:r w:rsidR="007F0BE7">
        <w:rPr>
          <w:rFonts w:ascii="Times New Roman" w:hAnsi="Times New Roman" w:cs="Times New Roman"/>
        </w:rPr>
        <w:t>časti pôvodného dokumentu do textovej podoby</w:t>
      </w:r>
      <w:r w:rsidR="00D215ED">
        <w:rPr>
          <w:rFonts w:ascii="Times New Roman" w:hAnsi="Times New Roman" w:cs="Times New Roman"/>
        </w:rPr>
        <w:t xml:space="preserve"> v kombinácii s grafickou informáciou o bezpečnostných prvkoch pôvodného dokumentu</w:t>
      </w:r>
      <w:r w:rsidR="007F0BE7">
        <w:rPr>
          <w:rFonts w:ascii="Times New Roman" w:hAnsi="Times New Roman" w:cs="Times New Roman"/>
        </w:rPr>
        <w:t>.</w:t>
      </w:r>
    </w:p>
    <w:p w14:paraId="5808AB97" w14:textId="77777777" w:rsidR="005F0310" w:rsidRDefault="005F0310" w:rsidP="001C7FA6">
      <w:pPr>
        <w:spacing w:before="120" w:after="0"/>
        <w:jc w:val="both"/>
        <w:rPr>
          <w:rFonts w:ascii="Times New Roman" w:hAnsi="Times New Roman" w:cs="Times New Roman"/>
        </w:rPr>
      </w:pPr>
      <w:r w:rsidRPr="007F0BE7">
        <w:rPr>
          <w:rFonts w:ascii="Times New Roman" w:hAnsi="Times New Roman" w:cs="Times New Roman"/>
          <w:b/>
        </w:rPr>
        <w:t>Skenovanie</w:t>
      </w:r>
      <w:r w:rsidRPr="005F0310">
        <w:rPr>
          <w:rFonts w:ascii="Times New Roman" w:hAnsi="Times New Roman" w:cs="Times New Roman"/>
        </w:rPr>
        <w:t xml:space="preserve"> je proces zmeny z listinnej podoby do elektronickej, ktorá sa vykonáva</w:t>
      </w:r>
      <w:r>
        <w:rPr>
          <w:rFonts w:ascii="Times New Roman" w:hAnsi="Times New Roman" w:cs="Times New Roman"/>
        </w:rPr>
        <w:t xml:space="preserve"> </w:t>
      </w:r>
      <w:r w:rsidRPr="005F0310">
        <w:rPr>
          <w:rFonts w:ascii="Times New Roman" w:hAnsi="Times New Roman" w:cs="Times New Roman"/>
        </w:rPr>
        <w:t>prostredníctvom na to určeného zariadenia (skenera). Skener býva v súčasnosti dostupný buď</w:t>
      </w:r>
      <w:r>
        <w:rPr>
          <w:rFonts w:ascii="Times New Roman" w:hAnsi="Times New Roman" w:cs="Times New Roman"/>
        </w:rPr>
        <w:t xml:space="preserve"> </w:t>
      </w:r>
      <w:r w:rsidRPr="005F0310">
        <w:rPr>
          <w:rFonts w:ascii="Times New Roman" w:hAnsi="Times New Roman" w:cs="Times New Roman"/>
        </w:rPr>
        <w:t>samostatne alebo ako súčasť bežných multifunkčných zariadení.</w:t>
      </w:r>
      <w:r>
        <w:rPr>
          <w:rFonts w:ascii="Times New Roman" w:hAnsi="Times New Roman" w:cs="Times New Roman"/>
        </w:rPr>
        <w:t xml:space="preserve"> </w:t>
      </w:r>
      <w:r w:rsidRPr="005F0310">
        <w:rPr>
          <w:rFonts w:ascii="Times New Roman" w:hAnsi="Times New Roman" w:cs="Times New Roman"/>
        </w:rPr>
        <w:t>Dokument sa po procese skenovania ukladá v podobe elektronického dokumentu</w:t>
      </w:r>
      <w:r>
        <w:rPr>
          <w:rFonts w:ascii="Times New Roman" w:hAnsi="Times New Roman" w:cs="Times New Roman"/>
        </w:rPr>
        <w:t xml:space="preserve"> </w:t>
      </w:r>
      <w:r w:rsidRPr="005F0310">
        <w:rPr>
          <w:rFonts w:ascii="Times New Roman" w:hAnsi="Times New Roman" w:cs="Times New Roman"/>
        </w:rPr>
        <w:t>(súboru), ktorý v závislosti od nastavenia zachováva kvalitu listinného originálu</w:t>
      </w:r>
      <w:r w:rsidR="00D215ED">
        <w:rPr>
          <w:rFonts w:ascii="Times New Roman" w:hAnsi="Times New Roman" w:cs="Times New Roman"/>
        </w:rPr>
        <w:t xml:space="preserve"> a zachováva aj členenie pôvodného dokumentu na jednotlivé strany</w:t>
      </w:r>
      <w:r w:rsidRPr="005F0310">
        <w:rPr>
          <w:rFonts w:ascii="Times New Roman" w:hAnsi="Times New Roman" w:cs="Times New Roman"/>
        </w:rPr>
        <w:t>.</w:t>
      </w:r>
      <w:r>
        <w:rPr>
          <w:rFonts w:ascii="Times New Roman" w:hAnsi="Times New Roman" w:cs="Times New Roman"/>
        </w:rPr>
        <w:t xml:space="preserve"> </w:t>
      </w:r>
      <w:r w:rsidRPr="000B347E">
        <w:rPr>
          <w:rFonts w:ascii="Times New Roman" w:hAnsi="Times New Roman" w:cs="Times New Roman"/>
        </w:rPr>
        <w:t xml:space="preserve">V prípade, že vstupom konverzie je viacero dokumentov, prebieha ich skenovanie do výsledného elektronického súboru postupne v poradí </w:t>
      </w:r>
      <w:r w:rsidR="000B347E" w:rsidRPr="000B347E">
        <w:rPr>
          <w:rFonts w:ascii="Times New Roman" w:hAnsi="Times New Roman" w:cs="Times New Roman"/>
        </w:rPr>
        <w:t xml:space="preserve">vyplývajúceho z ich spoločnej autorizácie. Ak to nie je zrejmé, vykoná sa v poradí </w:t>
      </w:r>
      <w:r w:rsidRPr="000B347E">
        <w:rPr>
          <w:rFonts w:ascii="Times New Roman" w:hAnsi="Times New Roman" w:cs="Times New Roman"/>
        </w:rPr>
        <w:t>v ako</w:t>
      </w:r>
      <w:r w:rsidR="00FA2FDF" w:rsidRPr="000B347E">
        <w:rPr>
          <w:rFonts w:ascii="Times New Roman" w:hAnsi="Times New Roman" w:cs="Times New Roman"/>
        </w:rPr>
        <w:t>m</w:t>
      </w:r>
      <w:r w:rsidRPr="000B347E">
        <w:rPr>
          <w:rFonts w:ascii="Times New Roman" w:hAnsi="Times New Roman" w:cs="Times New Roman"/>
        </w:rPr>
        <w:t xml:space="preserve"> boli žiadateľom o konverziu predložené.</w:t>
      </w:r>
    </w:p>
    <w:p w14:paraId="5FABA801" w14:textId="77777777" w:rsidR="005F0310" w:rsidRDefault="00886896" w:rsidP="001C7FA6">
      <w:pPr>
        <w:spacing w:before="120" w:after="0"/>
        <w:jc w:val="both"/>
        <w:rPr>
          <w:rFonts w:ascii="Times New Roman" w:hAnsi="Times New Roman" w:cs="Times New Roman"/>
        </w:rPr>
      </w:pPr>
      <w:r>
        <w:rPr>
          <w:rFonts w:ascii="Times New Roman" w:hAnsi="Times New Roman" w:cs="Times New Roman"/>
        </w:rPr>
        <w:t xml:space="preserve">Pre proces skenovania je dôležité zabezpečiť dostatočnú čitateľnosť výsledného elektronického dokumentu tak, aby bola informácia obsiahnutá v pôvodnom dokumente/dokumentoch jasne čitateľná aj v novovzniknutom elektronickom dokumente. Toto sa týka </w:t>
      </w:r>
      <w:r w:rsidR="001107C5">
        <w:rPr>
          <w:rFonts w:ascii="Times New Roman" w:hAnsi="Times New Roman" w:cs="Times New Roman"/>
        </w:rPr>
        <w:t>tak</w:t>
      </w:r>
      <w:r>
        <w:rPr>
          <w:rFonts w:ascii="Times New Roman" w:hAnsi="Times New Roman" w:cs="Times New Roman"/>
        </w:rPr>
        <w:t xml:space="preserve"> textovej informácie, ako aj grafickej informácie v pôvodnom dokumente/dokumentoch.</w:t>
      </w:r>
    </w:p>
    <w:p w14:paraId="57591AA2" w14:textId="77777777" w:rsidR="00886896" w:rsidRDefault="00886896" w:rsidP="001C7FA6">
      <w:pPr>
        <w:spacing w:before="120" w:after="0"/>
        <w:jc w:val="both"/>
        <w:rPr>
          <w:rFonts w:ascii="Times New Roman" w:hAnsi="Times New Roman" w:cs="Times New Roman"/>
        </w:rPr>
      </w:pPr>
      <w:r>
        <w:rPr>
          <w:rFonts w:ascii="Times New Roman" w:hAnsi="Times New Roman" w:cs="Times New Roman"/>
        </w:rPr>
        <w:lastRenderedPageBreak/>
        <w:t>Dostatočná čitateľnosť výsledného elektronického dokumentu v grafickom formáte sa dosahuje nastavením rozlíšenia skenera. Nízke rozlíšenie znižuje čitateľnosť, avšak zbytočne vysoké rozlíšenie síce zabezpečí dostatočnú čitateľnosť, avšak zvyšuje veľkosť výsledného elektronického súboru.</w:t>
      </w:r>
    </w:p>
    <w:p w14:paraId="105FA4C0" w14:textId="77777777" w:rsidR="005F0310" w:rsidRPr="005F0310" w:rsidRDefault="00886896" w:rsidP="005F0310">
      <w:pPr>
        <w:spacing w:before="120" w:after="0"/>
        <w:jc w:val="both"/>
        <w:rPr>
          <w:rFonts w:ascii="Times New Roman" w:hAnsi="Times New Roman" w:cs="Times New Roman"/>
        </w:rPr>
      </w:pPr>
      <w:r>
        <w:rPr>
          <w:rFonts w:ascii="Times New Roman" w:hAnsi="Times New Roman" w:cs="Times New Roman"/>
        </w:rPr>
        <w:t xml:space="preserve">Odporúčané </w:t>
      </w:r>
      <w:r w:rsidR="005F0310" w:rsidRPr="005F0310">
        <w:rPr>
          <w:rFonts w:ascii="Times New Roman" w:hAnsi="Times New Roman" w:cs="Times New Roman"/>
        </w:rPr>
        <w:t>parametre pri</w:t>
      </w:r>
      <w:r>
        <w:rPr>
          <w:rFonts w:ascii="Times New Roman" w:hAnsi="Times New Roman" w:cs="Times New Roman"/>
        </w:rPr>
        <w:t xml:space="preserve"> </w:t>
      </w:r>
      <w:r w:rsidR="005F0310" w:rsidRPr="005F0310">
        <w:rPr>
          <w:rFonts w:ascii="Times New Roman" w:hAnsi="Times New Roman" w:cs="Times New Roman"/>
        </w:rPr>
        <w:t>zhotovovaní skenu sú nasledovné:</w:t>
      </w:r>
    </w:p>
    <w:p w14:paraId="404022CE" w14:textId="4A4C3248" w:rsidR="005F0310" w:rsidRPr="00436E7A" w:rsidRDefault="00886896" w:rsidP="0009513C">
      <w:pPr>
        <w:pStyle w:val="Odsekzoznamu"/>
        <w:numPr>
          <w:ilvl w:val="0"/>
          <w:numId w:val="16"/>
        </w:numPr>
        <w:spacing w:before="120" w:after="0"/>
        <w:jc w:val="both"/>
        <w:rPr>
          <w:rFonts w:ascii="Times New Roman" w:hAnsi="Times New Roman" w:cs="Times New Roman"/>
        </w:rPr>
      </w:pPr>
      <w:r w:rsidRPr="00886896">
        <w:rPr>
          <w:rFonts w:ascii="Times New Roman" w:hAnsi="Times New Roman" w:cs="Times New Roman"/>
        </w:rPr>
        <w:t>textové dokumenty s</w:t>
      </w:r>
      <w:r w:rsidRPr="00534C1A">
        <w:rPr>
          <w:rFonts w:ascii="Times New Roman" w:hAnsi="Times New Roman" w:cs="Times New Roman"/>
        </w:rPr>
        <w:t xml:space="preserve"> čierno-bielym podkladom – odporúčané </w:t>
      </w:r>
      <w:r w:rsidR="005F0310" w:rsidRPr="00534C1A">
        <w:rPr>
          <w:rFonts w:ascii="Times New Roman" w:hAnsi="Times New Roman" w:cs="Times New Roman"/>
        </w:rPr>
        <w:t>nastavenie rozlíšenia skenera v rozsahu 200 DPI a</w:t>
      </w:r>
      <w:r w:rsidRPr="00534C1A">
        <w:rPr>
          <w:rFonts w:ascii="Times New Roman" w:hAnsi="Times New Roman" w:cs="Times New Roman"/>
        </w:rPr>
        <w:t>ž</w:t>
      </w:r>
      <w:r w:rsidR="005F0310" w:rsidRPr="00534C1A">
        <w:rPr>
          <w:rFonts w:ascii="Times New Roman" w:hAnsi="Times New Roman" w:cs="Times New Roman"/>
        </w:rPr>
        <w:t xml:space="preserve"> 300 DPI (počet</w:t>
      </w:r>
      <w:r w:rsidRPr="00534C1A">
        <w:rPr>
          <w:rFonts w:ascii="Times New Roman" w:hAnsi="Times New Roman" w:cs="Times New Roman"/>
        </w:rPr>
        <w:t xml:space="preserve"> </w:t>
      </w:r>
      <w:r w:rsidR="005F0310" w:rsidRPr="00534C1A">
        <w:rPr>
          <w:rFonts w:ascii="Times New Roman" w:hAnsi="Times New Roman" w:cs="Times New Roman"/>
        </w:rPr>
        <w:t>bodov na palec, t. j. rozlíšenie v horizontálnom aj vertikálnom smere)</w:t>
      </w:r>
      <w:r w:rsidR="006B5C2A">
        <w:rPr>
          <w:rFonts w:ascii="Times New Roman" w:hAnsi="Times New Roman" w:cs="Times New Roman"/>
        </w:rPr>
        <w:t>,</w:t>
      </w:r>
      <w:r w:rsidR="003F43C2">
        <w:rPr>
          <w:rFonts w:ascii="Times New Roman" w:hAnsi="Times New Roman" w:cs="Times New Roman"/>
        </w:rPr>
        <w:t xml:space="preserve"> </w:t>
      </w:r>
      <w:r w:rsidR="003F43C2" w:rsidRPr="003F43C2">
        <w:rPr>
          <w:rFonts w:ascii="Times New Roman" w:hAnsi="Times New Roman" w:cs="Times New Roman"/>
        </w:rPr>
        <w:t>r</w:t>
      </w:r>
      <w:r w:rsidRPr="003F43C2">
        <w:rPr>
          <w:rFonts w:ascii="Times New Roman" w:hAnsi="Times New Roman" w:cs="Times New Roman"/>
        </w:rPr>
        <w:t>ozlíšenie</w:t>
      </w:r>
      <w:r w:rsidRPr="00241C64">
        <w:rPr>
          <w:rFonts w:ascii="Times New Roman" w:hAnsi="Times New Roman" w:cs="Times New Roman"/>
        </w:rPr>
        <w:t xml:space="preserve"> skenera 200 DPI približne zodpovedá kvalite porovnateľnej </w:t>
      </w:r>
      <w:r w:rsidRPr="00436E7A">
        <w:rPr>
          <w:rFonts w:ascii="Times New Roman" w:hAnsi="Times New Roman" w:cs="Times New Roman"/>
        </w:rPr>
        <w:t>faxovanému dokumentu s nastavením kvality faxu „Fine“ (jemné),</w:t>
      </w:r>
    </w:p>
    <w:p w14:paraId="7784167E" w14:textId="78C65609" w:rsidR="00886896" w:rsidRDefault="00886896" w:rsidP="0009513C">
      <w:pPr>
        <w:pStyle w:val="Odsekzoznamu"/>
        <w:numPr>
          <w:ilvl w:val="0"/>
          <w:numId w:val="16"/>
        </w:numPr>
        <w:spacing w:before="120" w:after="0"/>
        <w:jc w:val="both"/>
        <w:rPr>
          <w:rFonts w:ascii="Times New Roman" w:hAnsi="Times New Roman" w:cs="Times New Roman"/>
        </w:rPr>
      </w:pPr>
      <w:r>
        <w:rPr>
          <w:rFonts w:ascii="Times New Roman" w:hAnsi="Times New Roman" w:cs="Times New Roman"/>
        </w:rPr>
        <w:t xml:space="preserve">textové dokumenty s veľkosťou písma 10pt a menej - </w:t>
      </w:r>
      <w:r w:rsidRPr="00886896">
        <w:rPr>
          <w:rFonts w:ascii="Times New Roman" w:hAnsi="Times New Roman" w:cs="Times New Roman"/>
        </w:rPr>
        <w:t xml:space="preserve">odporúčané nastavenie rozlíšenia skenera v rozsahu </w:t>
      </w:r>
      <w:r w:rsidRPr="00EC18E1">
        <w:rPr>
          <w:rFonts w:ascii="Times New Roman" w:hAnsi="Times New Roman" w:cs="Times New Roman"/>
        </w:rPr>
        <w:t>300 DPI</w:t>
      </w:r>
      <w:r w:rsidR="00B6458C">
        <w:rPr>
          <w:rFonts w:ascii="Times New Roman" w:hAnsi="Times New Roman" w:cs="Times New Roman"/>
        </w:rPr>
        <w:t>,</w:t>
      </w:r>
    </w:p>
    <w:p w14:paraId="215FE1ED" w14:textId="66011C31" w:rsidR="00534C1A" w:rsidRDefault="00534C1A" w:rsidP="0009513C">
      <w:pPr>
        <w:pStyle w:val="Odsekzoznamu"/>
        <w:numPr>
          <w:ilvl w:val="0"/>
          <w:numId w:val="16"/>
        </w:numPr>
        <w:spacing w:before="120" w:after="0"/>
        <w:jc w:val="both"/>
        <w:rPr>
          <w:rFonts w:ascii="Times New Roman" w:hAnsi="Times New Roman" w:cs="Times New Roman"/>
        </w:rPr>
      </w:pPr>
      <w:r>
        <w:rPr>
          <w:rFonts w:ascii="Times New Roman" w:hAnsi="Times New Roman" w:cs="Times New Roman"/>
        </w:rPr>
        <w:t>grafické dokumenty – nastavenie rozlíšenia zabezpečujúceho dostatočnú čitateľnosť (v prípade grafických objektov môže byť potrebné rozlíšenie aj 600 DPI a viac)</w:t>
      </w:r>
      <w:r w:rsidR="00B6458C">
        <w:rPr>
          <w:rFonts w:ascii="Times New Roman" w:hAnsi="Times New Roman" w:cs="Times New Roman"/>
        </w:rPr>
        <w:t>,</w:t>
      </w:r>
    </w:p>
    <w:p w14:paraId="766B0834" w14:textId="02A66738" w:rsidR="00534C1A" w:rsidRDefault="00534C1A" w:rsidP="0009513C">
      <w:pPr>
        <w:pStyle w:val="Odsekzoznamu"/>
        <w:numPr>
          <w:ilvl w:val="0"/>
          <w:numId w:val="16"/>
        </w:numPr>
        <w:spacing w:before="120" w:after="0"/>
        <w:jc w:val="both"/>
        <w:rPr>
          <w:rFonts w:ascii="Times New Roman" w:hAnsi="Times New Roman" w:cs="Times New Roman"/>
        </w:rPr>
      </w:pPr>
      <w:r w:rsidRPr="00534C1A">
        <w:rPr>
          <w:rFonts w:ascii="Times New Roman" w:hAnsi="Times New Roman" w:cs="Times New Roman"/>
        </w:rPr>
        <w:t>nastavená kvalita vytváraného skenovaného obrazu je čierno-biela (B&amp;W) alebo úrovne šedej (Grayscale) s 8 bitmi na pixel (t.</w:t>
      </w:r>
      <w:r w:rsidR="00D846D1">
        <w:rPr>
          <w:rFonts w:ascii="Times New Roman" w:hAnsi="Times New Roman" w:cs="Times New Roman"/>
        </w:rPr>
        <w:t xml:space="preserve"> </w:t>
      </w:r>
      <w:r w:rsidRPr="00534C1A">
        <w:rPr>
          <w:rFonts w:ascii="Times New Roman" w:hAnsi="Times New Roman" w:cs="Times New Roman"/>
        </w:rPr>
        <w:t>j. 256 úrovní šedej na pixel); farebný sken sa používa iba v prípade, ak je rozlíšenie farieb pot</w:t>
      </w:r>
      <w:r w:rsidRPr="00241C64">
        <w:rPr>
          <w:rFonts w:ascii="Times New Roman" w:hAnsi="Times New Roman" w:cs="Times New Roman"/>
        </w:rPr>
        <w:t>rebné, pretože bežne máva vyššiu veľkosť ako čiernobiely sken,</w:t>
      </w:r>
    </w:p>
    <w:p w14:paraId="03269B32" w14:textId="688B2300" w:rsidR="00534C1A" w:rsidRPr="00436E7A" w:rsidRDefault="00534C1A" w:rsidP="0009513C">
      <w:pPr>
        <w:pStyle w:val="Odsekzoznamu"/>
        <w:numPr>
          <w:ilvl w:val="0"/>
          <w:numId w:val="16"/>
        </w:numPr>
        <w:spacing w:before="120" w:after="0"/>
        <w:jc w:val="both"/>
        <w:rPr>
          <w:rFonts w:ascii="Times New Roman" w:hAnsi="Times New Roman" w:cs="Times New Roman"/>
        </w:rPr>
      </w:pPr>
      <w:r w:rsidRPr="00534C1A">
        <w:rPr>
          <w:rFonts w:ascii="Times New Roman" w:hAnsi="Times New Roman" w:cs="Times New Roman"/>
        </w:rPr>
        <w:t>čistota skenu - obsah musí mať oproti podkladu dostatočný kontrast a jednotlivé časti obsahu nemajú byť prekryté rôznymi škvrnami a podobne, aby sa dali jednotlivé</w:t>
      </w:r>
      <w:r w:rsidRPr="00241C64">
        <w:rPr>
          <w:rFonts w:ascii="Times New Roman" w:hAnsi="Times New Roman" w:cs="Times New Roman"/>
        </w:rPr>
        <w:t xml:space="preserve"> znaky alebo iné časti obsahu rozoznať</w:t>
      </w:r>
      <w:r w:rsidR="00B6458C">
        <w:rPr>
          <w:rFonts w:ascii="Times New Roman" w:hAnsi="Times New Roman" w:cs="Times New Roman"/>
        </w:rPr>
        <w:t>,</w:t>
      </w:r>
    </w:p>
    <w:p w14:paraId="7B1C7AA4" w14:textId="77777777" w:rsidR="005F0310" w:rsidRPr="00534C1A" w:rsidRDefault="005F0310" w:rsidP="0009513C">
      <w:pPr>
        <w:pStyle w:val="Odsekzoznamu"/>
        <w:numPr>
          <w:ilvl w:val="0"/>
          <w:numId w:val="16"/>
        </w:numPr>
        <w:spacing w:before="120" w:after="0"/>
        <w:jc w:val="both"/>
        <w:rPr>
          <w:rFonts w:ascii="Times New Roman" w:hAnsi="Times New Roman" w:cs="Times New Roman"/>
        </w:rPr>
      </w:pPr>
      <w:r w:rsidRPr="00534C1A">
        <w:rPr>
          <w:rFonts w:ascii="Times New Roman" w:hAnsi="Times New Roman" w:cs="Times New Roman"/>
        </w:rPr>
        <w:t>odporúča sa použitie bezstratových kompresií. Použitie stratových kompresií</w:t>
      </w:r>
      <w:r w:rsidR="00534C1A" w:rsidRPr="00534C1A">
        <w:rPr>
          <w:rFonts w:ascii="Times New Roman" w:hAnsi="Times New Roman" w:cs="Times New Roman"/>
        </w:rPr>
        <w:t xml:space="preserve"> </w:t>
      </w:r>
      <w:r w:rsidRPr="00534C1A">
        <w:rPr>
          <w:rFonts w:ascii="Times New Roman" w:hAnsi="Times New Roman" w:cs="Times New Roman"/>
        </w:rPr>
        <w:t>môže pri nevhodnom nastavení spôsobiť zásadné zhoršenie kvality až nečitateľnosť textu</w:t>
      </w:r>
      <w:r w:rsidR="00534C1A">
        <w:rPr>
          <w:rFonts w:ascii="Times New Roman" w:hAnsi="Times New Roman" w:cs="Times New Roman"/>
        </w:rPr>
        <w:t>.</w:t>
      </w:r>
    </w:p>
    <w:p w14:paraId="0E99EF9A" w14:textId="495279A1" w:rsidR="00D215ED" w:rsidRDefault="005322F4" w:rsidP="009E70E2">
      <w:pPr>
        <w:spacing w:before="120" w:after="0"/>
        <w:jc w:val="both"/>
        <w:rPr>
          <w:rFonts w:ascii="Times New Roman" w:hAnsi="Times New Roman" w:cs="Times New Roman"/>
        </w:rPr>
      </w:pPr>
      <w:r w:rsidRPr="00D215ED">
        <w:rPr>
          <w:rFonts w:ascii="Times New Roman" w:hAnsi="Times New Roman" w:cs="Times New Roman"/>
          <w:b/>
        </w:rPr>
        <w:t xml:space="preserve">Prevod </w:t>
      </w:r>
      <w:r w:rsidR="009E03FC">
        <w:rPr>
          <w:rFonts w:ascii="Times New Roman" w:hAnsi="Times New Roman" w:cs="Times New Roman"/>
          <w:b/>
        </w:rPr>
        <w:t>časti dokumentu</w:t>
      </w:r>
      <w:r w:rsidR="009E03FC" w:rsidRPr="001B43B5">
        <w:rPr>
          <w:rFonts w:ascii="Times New Roman" w:hAnsi="Times New Roman"/>
          <w:b/>
        </w:rPr>
        <w:t xml:space="preserve"> </w:t>
      </w:r>
      <w:r w:rsidRPr="001B43B5">
        <w:rPr>
          <w:rFonts w:ascii="Times New Roman" w:hAnsi="Times New Roman"/>
          <w:b/>
        </w:rPr>
        <w:t>do textovej formy</w:t>
      </w:r>
      <w:r>
        <w:rPr>
          <w:rFonts w:ascii="Times New Roman" w:hAnsi="Times New Roman" w:cs="Times New Roman"/>
        </w:rPr>
        <w:t>, t.</w:t>
      </w:r>
      <w:r w:rsidR="00FF0D1B">
        <w:rPr>
          <w:rFonts w:ascii="Times New Roman" w:hAnsi="Times New Roman" w:cs="Times New Roman"/>
        </w:rPr>
        <w:t xml:space="preserve"> </w:t>
      </w:r>
      <w:r>
        <w:rPr>
          <w:rFonts w:ascii="Times New Roman" w:hAnsi="Times New Roman" w:cs="Times New Roman"/>
        </w:rPr>
        <w:t>j. r</w:t>
      </w:r>
      <w:r w:rsidR="00D802EC">
        <w:rPr>
          <w:rFonts w:ascii="Times New Roman" w:hAnsi="Times New Roman" w:cs="Times New Roman"/>
        </w:rPr>
        <w:t xml:space="preserve">ozpoznanie textu </w:t>
      </w:r>
      <w:r>
        <w:rPr>
          <w:rFonts w:ascii="Times New Roman" w:hAnsi="Times New Roman" w:cs="Times New Roman"/>
        </w:rPr>
        <w:t xml:space="preserve">je možné realizovať automatizovane alebo manuálne. </w:t>
      </w:r>
      <w:r w:rsidR="00D215ED">
        <w:rPr>
          <w:rFonts w:ascii="Times New Roman" w:hAnsi="Times New Roman" w:cs="Times New Roman"/>
        </w:rPr>
        <w:t xml:space="preserve">Manuálny prevod sa realizuje prepisom textu v pôvodnom dokumente do textovej </w:t>
      </w:r>
      <w:r w:rsidR="009E03FC">
        <w:rPr>
          <w:rFonts w:ascii="Times New Roman" w:hAnsi="Times New Roman" w:cs="Times New Roman"/>
        </w:rPr>
        <w:t>č</w:t>
      </w:r>
      <w:r w:rsidR="00D215ED">
        <w:rPr>
          <w:rFonts w:ascii="Times New Roman" w:hAnsi="Times New Roman" w:cs="Times New Roman"/>
        </w:rPr>
        <w:t>a</w:t>
      </w:r>
      <w:r w:rsidR="009E03FC">
        <w:rPr>
          <w:rFonts w:ascii="Times New Roman" w:hAnsi="Times New Roman" w:cs="Times New Roman"/>
        </w:rPr>
        <w:t>s</w:t>
      </w:r>
      <w:r w:rsidR="00D215ED">
        <w:rPr>
          <w:rFonts w:ascii="Times New Roman" w:hAnsi="Times New Roman" w:cs="Times New Roman"/>
        </w:rPr>
        <w:t>ti nového dokumentu.</w:t>
      </w:r>
      <w:r w:rsidR="00910549">
        <w:rPr>
          <w:rFonts w:ascii="Times New Roman" w:hAnsi="Times New Roman" w:cs="Times New Roman"/>
        </w:rPr>
        <w:t xml:space="preserve"> V tomto prípade </w:t>
      </w:r>
      <w:r w:rsidR="00362622">
        <w:rPr>
          <w:rFonts w:ascii="Times New Roman" w:hAnsi="Times New Roman" w:cs="Times New Roman"/>
        </w:rPr>
        <w:t>v</w:t>
      </w:r>
      <w:r w:rsidR="00910549">
        <w:rPr>
          <w:rFonts w:ascii="Times New Roman" w:hAnsi="Times New Roman" w:cs="Times New Roman"/>
        </w:rPr>
        <w:t>zniká elektronický dokument, ktorý kombinuje grafické a textové informácie (t.</w:t>
      </w:r>
      <w:r w:rsidR="00D846D1">
        <w:rPr>
          <w:rFonts w:ascii="Times New Roman" w:hAnsi="Times New Roman" w:cs="Times New Roman"/>
        </w:rPr>
        <w:t xml:space="preserve"> </w:t>
      </w:r>
      <w:r w:rsidR="00910549">
        <w:rPr>
          <w:rFonts w:ascii="Times New Roman" w:hAnsi="Times New Roman" w:cs="Times New Roman"/>
        </w:rPr>
        <w:t>j. PDF/A-1</w:t>
      </w:r>
      <w:r w:rsidR="00EA6D36">
        <w:rPr>
          <w:rFonts w:ascii="Times New Roman" w:hAnsi="Times New Roman" w:cs="Times New Roman"/>
        </w:rPr>
        <w:t xml:space="preserve"> alebo PDF/A-2</w:t>
      </w:r>
      <w:r w:rsidR="00910549">
        <w:rPr>
          <w:rFonts w:ascii="Times New Roman" w:hAnsi="Times New Roman" w:cs="Times New Roman"/>
        </w:rPr>
        <w:t>)</w:t>
      </w:r>
      <w:r w:rsidR="00362622">
        <w:rPr>
          <w:rFonts w:ascii="Times New Roman" w:hAnsi="Times New Roman" w:cs="Times New Roman"/>
        </w:rPr>
        <w:t>.</w:t>
      </w:r>
      <w:r w:rsidR="003B2E23">
        <w:rPr>
          <w:rFonts w:ascii="Times New Roman" w:hAnsi="Times New Roman" w:cs="Times New Roman"/>
        </w:rPr>
        <w:t xml:space="preserve"> Prevod do textovej formy pri zaručenej konverzii je možnosť, ktorú môže (ale nemusí) konvertujúca osoba poskytovať ako doplnkovú službu.</w:t>
      </w:r>
      <w:r w:rsidR="001B5EF0">
        <w:rPr>
          <w:rFonts w:ascii="Times New Roman" w:hAnsi="Times New Roman" w:cs="Times New Roman"/>
        </w:rPr>
        <w:t xml:space="preserve"> Pre povinné osoby podľa zákona č. 275/2006 Z.</w:t>
      </w:r>
      <w:r w:rsidR="00D846D1">
        <w:rPr>
          <w:rFonts w:ascii="Times New Roman" w:hAnsi="Times New Roman" w:cs="Times New Roman"/>
        </w:rPr>
        <w:t xml:space="preserve"> </w:t>
      </w:r>
      <w:r w:rsidR="001B5EF0">
        <w:rPr>
          <w:rFonts w:ascii="Times New Roman" w:hAnsi="Times New Roman" w:cs="Times New Roman"/>
        </w:rPr>
        <w:t>z., ktoré sú žiadateľmi o zaručenú konverziu</w:t>
      </w:r>
      <w:r w:rsidR="00B6458C">
        <w:rPr>
          <w:rFonts w:ascii="Times New Roman" w:hAnsi="Times New Roman" w:cs="Times New Roman"/>
        </w:rPr>
        <w:t>,</w:t>
      </w:r>
      <w:r w:rsidR="001B5EF0">
        <w:rPr>
          <w:rFonts w:ascii="Times New Roman" w:hAnsi="Times New Roman" w:cs="Times New Roman"/>
        </w:rPr>
        <w:t xml:space="preserve"> však platí povinnosť spracúvania a rozoznávania textových častí dokumentov ako textu</w:t>
      </w:r>
      <w:r w:rsidR="00EC1031">
        <w:rPr>
          <w:rFonts w:ascii="Times New Roman" w:hAnsi="Times New Roman" w:cs="Times New Roman"/>
        </w:rPr>
        <w:t xml:space="preserve"> v zmysle §</w:t>
      </w:r>
      <w:r w:rsidR="00D846D1">
        <w:rPr>
          <w:rFonts w:ascii="Times New Roman" w:hAnsi="Times New Roman" w:cs="Times New Roman"/>
        </w:rPr>
        <w:t xml:space="preserve"> </w:t>
      </w:r>
      <w:r w:rsidR="00EC1031">
        <w:rPr>
          <w:rFonts w:ascii="Times New Roman" w:hAnsi="Times New Roman" w:cs="Times New Roman"/>
        </w:rPr>
        <w:t xml:space="preserve">18 písm. d) </w:t>
      </w:r>
      <w:r w:rsidR="001107C5">
        <w:rPr>
          <w:rFonts w:ascii="Times New Roman" w:hAnsi="Times New Roman" w:cs="Times New Roman"/>
        </w:rPr>
        <w:t>v</w:t>
      </w:r>
      <w:r w:rsidR="00EC1031">
        <w:rPr>
          <w:rFonts w:ascii="Times New Roman" w:hAnsi="Times New Roman" w:cs="Times New Roman"/>
        </w:rPr>
        <w:t>ýnosu o štandardoch pre IS VS</w:t>
      </w:r>
      <w:r w:rsidR="001B5EF0">
        <w:rPr>
          <w:rFonts w:ascii="Times New Roman" w:hAnsi="Times New Roman" w:cs="Times New Roman"/>
        </w:rPr>
        <w:t xml:space="preserve">.  </w:t>
      </w:r>
    </w:p>
    <w:p w14:paraId="4289A177" w14:textId="77777777" w:rsidR="009E70E2" w:rsidRDefault="005322F4" w:rsidP="009E70E2">
      <w:pPr>
        <w:spacing w:before="120" w:after="0"/>
        <w:jc w:val="both"/>
        <w:rPr>
          <w:rFonts w:ascii="Times New Roman" w:hAnsi="Times New Roman" w:cs="Times New Roman"/>
        </w:rPr>
      </w:pPr>
      <w:r>
        <w:rPr>
          <w:rFonts w:ascii="Times New Roman" w:hAnsi="Times New Roman" w:cs="Times New Roman"/>
        </w:rPr>
        <w:t xml:space="preserve">Automaticky sa prevod </w:t>
      </w:r>
      <w:r w:rsidR="00FA2FDF">
        <w:rPr>
          <w:rFonts w:ascii="Times New Roman" w:hAnsi="Times New Roman" w:cs="Times New Roman"/>
        </w:rPr>
        <w:t xml:space="preserve">časti </w:t>
      </w:r>
      <w:r w:rsidR="001B2E54">
        <w:rPr>
          <w:rFonts w:ascii="Times New Roman" w:hAnsi="Times New Roman" w:cs="Times New Roman"/>
        </w:rPr>
        <w:t xml:space="preserve">pôvodného dokumentu </w:t>
      </w:r>
      <w:r>
        <w:rPr>
          <w:rFonts w:ascii="Times New Roman" w:hAnsi="Times New Roman" w:cs="Times New Roman"/>
        </w:rPr>
        <w:t xml:space="preserve">do textovej formy vykonáva </w:t>
      </w:r>
      <w:r w:rsidR="009E70E2" w:rsidRPr="00F53E8C">
        <w:rPr>
          <w:rFonts w:ascii="Times New Roman" w:hAnsi="Times New Roman" w:cs="Times New Roman"/>
        </w:rPr>
        <w:t>prostredníctvom príslušných technických a programových prostriedkov, spravidla s použitím technológie optického rozpoznávania znakov (OCR</w:t>
      </w:r>
      <w:r w:rsidR="009E70E2">
        <w:rPr>
          <w:rFonts w:ascii="Times New Roman" w:hAnsi="Times New Roman" w:cs="Times New Roman"/>
        </w:rPr>
        <w:t xml:space="preserve"> – </w:t>
      </w:r>
      <w:r w:rsidR="003B2E23">
        <w:rPr>
          <w:rFonts w:ascii="Times New Roman" w:hAnsi="Times New Roman" w:cs="Times New Roman"/>
        </w:rPr>
        <w:t>O</w:t>
      </w:r>
      <w:r w:rsidR="009E70E2">
        <w:rPr>
          <w:rFonts w:ascii="Times New Roman" w:hAnsi="Times New Roman" w:cs="Times New Roman"/>
        </w:rPr>
        <w:t xml:space="preserve">ptical </w:t>
      </w:r>
      <w:r w:rsidR="003B2E23">
        <w:rPr>
          <w:rFonts w:ascii="Times New Roman" w:hAnsi="Times New Roman" w:cs="Times New Roman"/>
        </w:rPr>
        <w:t>C</w:t>
      </w:r>
      <w:r w:rsidR="009E70E2">
        <w:rPr>
          <w:rFonts w:ascii="Times New Roman" w:hAnsi="Times New Roman" w:cs="Times New Roman"/>
        </w:rPr>
        <w:t xml:space="preserve">haracter </w:t>
      </w:r>
      <w:r w:rsidR="003B2E23">
        <w:rPr>
          <w:rFonts w:ascii="Times New Roman" w:hAnsi="Times New Roman" w:cs="Times New Roman"/>
        </w:rPr>
        <w:t>R</w:t>
      </w:r>
      <w:r w:rsidR="009E70E2">
        <w:rPr>
          <w:rFonts w:ascii="Times New Roman" w:hAnsi="Times New Roman" w:cs="Times New Roman"/>
        </w:rPr>
        <w:t>ecognition</w:t>
      </w:r>
      <w:r w:rsidR="009E70E2" w:rsidRPr="00F53E8C">
        <w:rPr>
          <w:rFonts w:ascii="Times New Roman" w:hAnsi="Times New Roman" w:cs="Times New Roman"/>
        </w:rPr>
        <w:t>) s následnou optickou kontrolou a validáciou skonvertovaného informačného obsahu v rozsahu takého informačného obsahu pôvodného dokumentu alebo jeho časti, ktoré j</w:t>
      </w:r>
      <w:r w:rsidR="009E70E2">
        <w:rPr>
          <w:rFonts w:ascii="Times New Roman" w:hAnsi="Times New Roman" w:cs="Times New Roman"/>
        </w:rPr>
        <w:t>e možné týmto spôsobom zachovať. A</w:t>
      </w:r>
      <w:r w:rsidR="009E70E2" w:rsidRPr="009E70E2">
        <w:rPr>
          <w:rFonts w:ascii="Times New Roman" w:hAnsi="Times New Roman" w:cs="Times New Roman"/>
        </w:rPr>
        <w:t>plikácie OCR sú v súčasnosti bežnou</w:t>
      </w:r>
      <w:r w:rsidR="009E70E2">
        <w:rPr>
          <w:rFonts w:ascii="Times New Roman" w:hAnsi="Times New Roman" w:cs="Times New Roman"/>
        </w:rPr>
        <w:t xml:space="preserve"> </w:t>
      </w:r>
      <w:r w:rsidR="009E70E2" w:rsidRPr="009E70E2">
        <w:rPr>
          <w:rFonts w:ascii="Times New Roman" w:hAnsi="Times New Roman" w:cs="Times New Roman"/>
        </w:rPr>
        <w:t>súčasťou vybavenia skenerov, dostupné sú však aj osobitne, či už ako komerčný softvér,</w:t>
      </w:r>
      <w:r w:rsidR="009E70E2">
        <w:rPr>
          <w:rFonts w:ascii="Times New Roman" w:hAnsi="Times New Roman" w:cs="Times New Roman"/>
        </w:rPr>
        <w:t xml:space="preserve"> </w:t>
      </w:r>
      <w:r w:rsidR="009E70E2" w:rsidRPr="009E70E2">
        <w:rPr>
          <w:rFonts w:ascii="Times New Roman" w:hAnsi="Times New Roman" w:cs="Times New Roman"/>
        </w:rPr>
        <w:t>alebo voľne dostupné aplikácie.</w:t>
      </w:r>
    </w:p>
    <w:p w14:paraId="350426C0" w14:textId="4F5EA4A1" w:rsidR="009E70E2" w:rsidRDefault="009E70E2" w:rsidP="00F53E8C">
      <w:pPr>
        <w:spacing w:before="120" w:after="0"/>
        <w:jc w:val="both"/>
        <w:rPr>
          <w:rFonts w:ascii="Times New Roman" w:hAnsi="Times New Roman" w:cs="Times New Roman"/>
        </w:rPr>
      </w:pPr>
      <w:r>
        <w:rPr>
          <w:rFonts w:ascii="Times New Roman" w:hAnsi="Times New Roman" w:cs="Times New Roman"/>
        </w:rPr>
        <w:t>Pri automatizovanom rozpoznávaní textu nie je možné akceptovať povolenú chybovosť rozpoznania, výsledok rozpoznania je potrebné vždy dôsledne skontrolovať, nakoľko aj malá zmena môže spôsobiť odlišný význam výsledného textu (napr. zmena číslice, alebo vynechanie čiarky v zmluve).</w:t>
      </w:r>
    </w:p>
    <w:p w14:paraId="7B4F6964" w14:textId="28BA18A1" w:rsidR="007F0BE7" w:rsidRDefault="009E70E2" w:rsidP="00F53E8C">
      <w:pPr>
        <w:spacing w:before="120" w:after="0"/>
        <w:jc w:val="both"/>
        <w:rPr>
          <w:rFonts w:ascii="Times New Roman" w:hAnsi="Times New Roman" w:cs="Times New Roman"/>
        </w:rPr>
      </w:pPr>
      <w:r>
        <w:rPr>
          <w:rFonts w:ascii="Times New Roman" w:hAnsi="Times New Roman" w:cs="Times New Roman"/>
        </w:rPr>
        <w:t xml:space="preserve">Pri vytváraní dokumentu prostredníctvom </w:t>
      </w:r>
      <w:r w:rsidR="00D215ED">
        <w:rPr>
          <w:rFonts w:ascii="Times New Roman" w:hAnsi="Times New Roman" w:cs="Times New Roman"/>
        </w:rPr>
        <w:t xml:space="preserve">prevodu do textovej formy </w:t>
      </w:r>
      <w:r>
        <w:rPr>
          <w:rFonts w:ascii="Times New Roman" w:hAnsi="Times New Roman" w:cs="Times New Roman"/>
        </w:rPr>
        <w:t xml:space="preserve">je potrebné zachovať </w:t>
      </w:r>
      <w:r w:rsidR="00D215ED">
        <w:rPr>
          <w:rFonts w:ascii="Times New Roman" w:hAnsi="Times New Roman" w:cs="Times New Roman"/>
        </w:rPr>
        <w:t xml:space="preserve">v maximálnej miere </w:t>
      </w:r>
      <w:r>
        <w:rPr>
          <w:rFonts w:ascii="Times New Roman" w:hAnsi="Times New Roman" w:cs="Times New Roman"/>
        </w:rPr>
        <w:t>stránkovanie pôvodného dokumentu v novovzniknutom dokumente tak, aby popis bezpečnostných prvkov bol v súlade s ich umiestnením na novovzniknutom elektronickom dokumente (strana, list).</w:t>
      </w:r>
      <w:r w:rsidR="00D215ED">
        <w:rPr>
          <w:rFonts w:ascii="Times New Roman" w:hAnsi="Times New Roman" w:cs="Times New Roman"/>
        </w:rPr>
        <w:t xml:space="preserve"> V</w:t>
      </w:r>
      <w:r w:rsidR="001107C5">
        <w:rPr>
          <w:rFonts w:ascii="Times New Roman" w:hAnsi="Times New Roman" w:cs="Times New Roman"/>
        </w:rPr>
        <w:t> </w:t>
      </w:r>
      <w:r w:rsidR="00D215ED">
        <w:rPr>
          <w:rFonts w:ascii="Times New Roman" w:hAnsi="Times New Roman" w:cs="Times New Roman"/>
        </w:rPr>
        <w:t>prípade</w:t>
      </w:r>
      <w:r w:rsidR="001107C5">
        <w:rPr>
          <w:rFonts w:ascii="Times New Roman" w:hAnsi="Times New Roman" w:cs="Times New Roman"/>
        </w:rPr>
        <w:t>,</w:t>
      </w:r>
      <w:r w:rsidR="00D215ED">
        <w:rPr>
          <w:rFonts w:ascii="Times New Roman" w:hAnsi="Times New Roman" w:cs="Times New Roman"/>
        </w:rPr>
        <w:t xml:space="preserve"> že toto nie je možné (text presahuje rozsah stránky na pôvodnom dokumente), je potrebné minimálne zachovať</w:t>
      </w:r>
      <w:r w:rsidR="001B2E54">
        <w:rPr>
          <w:rFonts w:ascii="Times New Roman" w:hAnsi="Times New Roman" w:cs="Times New Roman"/>
        </w:rPr>
        <w:t xml:space="preserve"> </w:t>
      </w:r>
      <w:r w:rsidR="00D215ED">
        <w:rPr>
          <w:rFonts w:ascii="Times New Roman" w:hAnsi="Times New Roman" w:cs="Times New Roman"/>
        </w:rPr>
        <w:t>stránkovanie pri presahujúcom texte (t.</w:t>
      </w:r>
      <w:r w:rsidR="00480053">
        <w:rPr>
          <w:rFonts w:ascii="Times New Roman" w:hAnsi="Times New Roman" w:cs="Times New Roman"/>
        </w:rPr>
        <w:t xml:space="preserve"> </w:t>
      </w:r>
      <w:r w:rsidR="00D215ED">
        <w:rPr>
          <w:rFonts w:ascii="Times New Roman" w:hAnsi="Times New Roman" w:cs="Times New Roman"/>
        </w:rPr>
        <w:t xml:space="preserve">j. aj keď text stránky pôvodného </w:t>
      </w:r>
      <w:r w:rsidR="00D215ED">
        <w:rPr>
          <w:rFonts w:ascii="Times New Roman" w:hAnsi="Times New Roman" w:cs="Times New Roman"/>
        </w:rPr>
        <w:lastRenderedPageBreak/>
        <w:t>dokumentu presahuje rozsah jednej stránky v konvertovanom dokumente, obsah ďalšej strany v pôvodnom dokumente v konvertovanom bude vždy taktiež začínať na novej strane).</w:t>
      </w:r>
    </w:p>
    <w:p w14:paraId="308B12C5" w14:textId="65E90C7C" w:rsidR="00F53E8C" w:rsidRDefault="001B2E54" w:rsidP="00F53E8C">
      <w:pPr>
        <w:spacing w:before="120" w:after="0"/>
        <w:jc w:val="both"/>
        <w:rPr>
          <w:rFonts w:ascii="Times New Roman" w:hAnsi="Times New Roman" w:cs="Times New Roman"/>
        </w:rPr>
      </w:pPr>
      <w:r>
        <w:rPr>
          <w:rFonts w:ascii="Times New Roman" w:hAnsi="Times New Roman" w:cs="Times New Roman"/>
        </w:rPr>
        <w:t xml:space="preserve">Pri takejto transformácii však konvertujúca osoba zodpovedá za zhodu textovej časti s obsahom pôvodného dokumentu. </w:t>
      </w:r>
      <w:r w:rsidR="00F53E8C">
        <w:rPr>
          <w:rFonts w:ascii="Times New Roman" w:hAnsi="Times New Roman" w:cs="Times New Roman"/>
        </w:rPr>
        <w:t xml:space="preserve">Výsledkom </w:t>
      </w:r>
      <w:r w:rsidR="007D1D84">
        <w:rPr>
          <w:rFonts w:ascii="Times New Roman" w:hAnsi="Times New Roman" w:cs="Times New Roman"/>
        </w:rPr>
        <w:t xml:space="preserve">takejto </w:t>
      </w:r>
      <w:r w:rsidR="00F53E8C">
        <w:rPr>
          <w:rFonts w:ascii="Times New Roman" w:hAnsi="Times New Roman" w:cs="Times New Roman"/>
        </w:rPr>
        <w:t>transformácie je elektronický dokument, ktorý má identický informačný obsah ako pôvodný listinn</w:t>
      </w:r>
      <w:r w:rsidR="00B6458C">
        <w:rPr>
          <w:rFonts w:ascii="Times New Roman" w:hAnsi="Times New Roman" w:cs="Times New Roman"/>
        </w:rPr>
        <w:t>ý</w:t>
      </w:r>
      <w:r w:rsidR="00F53E8C">
        <w:rPr>
          <w:rFonts w:ascii="Times New Roman" w:hAnsi="Times New Roman" w:cs="Times New Roman"/>
        </w:rPr>
        <w:t xml:space="preserve"> dokument, resp. pôvodné listinné dokumenty</w:t>
      </w:r>
      <w:r w:rsidR="007D1D84">
        <w:rPr>
          <w:rFonts w:ascii="Times New Roman" w:hAnsi="Times New Roman" w:cs="Times New Roman"/>
        </w:rPr>
        <w:t xml:space="preserve"> v poradí určenom žiadateľom o konverziu</w:t>
      </w:r>
      <w:r w:rsidR="00F53E8C">
        <w:rPr>
          <w:rFonts w:ascii="Times New Roman" w:hAnsi="Times New Roman" w:cs="Times New Roman"/>
        </w:rPr>
        <w:t>.</w:t>
      </w:r>
    </w:p>
    <w:p w14:paraId="625BE9B4" w14:textId="77777777" w:rsidR="00D269AD" w:rsidRDefault="00D269AD" w:rsidP="00D269AD">
      <w:pPr>
        <w:pStyle w:val="Nadpis2"/>
      </w:pPr>
      <w:r>
        <w:t>V</w:t>
      </w:r>
      <w:r w:rsidRPr="00D269AD">
        <w:t>ytvor</w:t>
      </w:r>
      <w:r>
        <w:t>enie</w:t>
      </w:r>
      <w:r w:rsidRPr="00D269AD">
        <w:t xml:space="preserve"> osvedčovac</w:t>
      </w:r>
      <w:r>
        <w:t xml:space="preserve">ej </w:t>
      </w:r>
      <w:r w:rsidRPr="00D269AD">
        <w:t>doložk</w:t>
      </w:r>
      <w:r>
        <w:t>y</w:t>
      </w:r>
    </w:p>
    <w:p w14:paraId="7B218BEF" w14:textId="77777777" w:rsidR="00266640" w:rsidRDefault="00252377" w:rsidP="00252377">
      <w:pPr>
        <w:spacing w:before="120" w:after="0"/>
        <w:jc w:val="both"/>
        <w:rPr>
          <w:rFonts w:ascii="Times New Roman" w:hAnsi="Times New Roman" w:cs="Times New Roman"/>
        </w:rPr>
      </w:pPr>
      <w:r>
        <w:rPr>
          <w:rFonts w:ascii="Times New Roman" w:hAnsi="Times New Roman" w:cs="Times New Roman"/>
        </w:rPr>
        <w:t xml:space="preserve">Pre každú vykonávanú </w:t>
      </w:r>
      <w:r w:rsidR="005B612B">
        <w:rPr>
          <w:rFonts w:ascii="Times New Roman" w:hAnsi="Times New Roman" w:cs="Times New Roman"/>
        </w:rPr>
        <w:t xml:space="preserve">zaručenú </w:t>
      </w:r>
      <w:r>
        <w:rPr>
          <w:rFonts w:ascii="Times New Roman" w:hAnsi="Times New Roman" w:cs="Times New Roman"/>
        </w:rPr>
        <w:t xml:space="preserve">konverziu je vytvorená osvedčovacia doložka v súlade s formulárom pre osvedčovaciu doložku, ktorý publikoval </w:t>
      </w:r>
      <w:r w:rsidR="00B62332">
        <w:rPr>
          <w:rFonts w:ascii="Times New Roman" w:hAnsi="Times New Roman" w:cs="Times New Roman"/>
        </w:rPr>
        <w:t>ÚPVII</w:t>
      </w:r>
      <w:r>
        <w:rPr>
          <w:rFonts w:ascii="Times New Roman" w:hAnsi="Times New Roman" w:cs="Times New Roman"/>
        </w:rPr>
        <w:t xml:space="preserve"> v Module elektronických formulárov.</w:t>
      </w:r>
    </w:p>
    <w:p w14:paraId="51023F18" w14:textId="77777777" w:rsidR="00252377" w:rsidRDefault="00252377" w:rsidP="00252377">
      <w:pPr>
        <w:spacing w:before="120" w:after="0"/>
        <w:jc w:val="both"/>
        <w:rPr>
          <w:rFonts w:ascii="Times New Roman" w:hAnsi="Times New Roman" w:cs="Times New Roman"/>
        </w:rPr>
      </w:pPr>
      <w:r>
        <w:rPr>
          <w:rFonts w:ascii="Times New Roman" w:hAnsi="Times New Roman" w:cs="Times New Roman"/>
        </w:rPr>
        <w:t xml:space="preserve"> Vyplňovanie jednotlivých položiek osvedčovacej doložky prebieha nasledovne:</w:t>
      </w:r>
    </w:p>
    <w:p w14:paraId="5E3B4B84" w14:textId="77777777" w:rsidR="00F100FD" w:rsidRDefault="00252377" w:rsidP="006F2FB4">
      <w:pPr>
        <w:pStyle w:val="Odsekzoznamu"/>
        <w:numPr>
          <w:ilvl w:val="0"/>
          <w:numId w:val="11"/>
        </w:numPr>
        <w:spacing w:before="120" w:after="0"/>
        <w:jc w:val="both"/>
        <w:rPr>
          <w:rFonts w:ascii="Times New Roman" w:hAnsi="Times New Roman" w:cs="Times New Roman"/>
        </w:rPr>
      </w:pPr>
      <w:r>
        <w:rPr>
          <w:rFonts w:ascii="Times New Roman" w:hAnsi="Times New Roman" w:cs="Times New Roman"/>
        </w:rPr>
        <w:t>Sekcia – „</w:t>
      </w:r>
      <w:r w:rsidRPr="00F76EC4">
        <w:rPr>
          <w:rFonts w:ascii="Times New Roman" w:hAnsi="Times New Roman" w:cs="Times New Roman"/>
          <w:b/>
          <w:i/>
        </w:rPr>
        <w:t xml:space="preserve">Údaje </w:t>
      </w:r>
      <w:r w:rsidR="00F100FD">
        <w:rPr>
          <w:rFonts w:ascii="Times New Roman" w:hAnsi="Times New Roman" w:cs="Times New Roman"/>
          <w:b/>
          <w:i/>
        </w:rPr>
        <w:t>pôvodného</w:t>
      </w:r>
      <w:r w:rsidRPr="00F76EC4">
        <w:rPr>
          <w:rFonts w:ascii="Times New Roman" w:hAnsi="Times New Roman" w:cs="Times New Roman"/>
          <w:b/>
          <w:i/>
        </w:rPr>
        <w:t xml:space="preserve"> dokumentu v listinnej </w:t>
      </w:r>
      <w:r w:rsidR="00B942F1">
        <w:rPr>
          <w:rFonts w:ascii="Times New Roman" w:hAnsi="Times New Roman" w:cs="Times New Roman"/>
          <w:b/>
          <w:i/>
        </w:rPr>
        <w:t>podob</w:t>
      </w:r>
      <w:r w:rsidRPr="00F76EC4">
        <w:rPr>
          <w:rFonts w:ascii="Times New Roman" w:hAnsi="Times New Roman" w:cs="Times New Roman"/>
          <w:b/>
          <w:i/>
        </w:rPr>
        <w:t>e</w:t>
      </w:r>
      <w:r>
        <w:rPr>
          <w:rFonts w:ascii="Times New Roman" w:hAnsi="Times New Roman" w:cs="Times New Roman"/>
        </w:rPr>
        <w:t>“ – táto sekcia popisuje základné údaje o</w:t>
      </w:r>
      <w:r w:rsidR="00F100FD">
        <w:rPr>
          <w:rFonts w:ascii="Times New Roman" w:hAnsi="Times New Roman" w:cs="Times New Roman"/>
        </w:rPr>
        <w:t xml:space="preserve"> pôvodnom </w:t>
      </w:r>
      <w:r>
        <w:rPr>
          <w:rFonts w:ascii="Times New Roman" w:hAnsi="Times New Roman" w:cs="Times New Roman"/>
        </w:rPr>
        <w:t xml:space="preserve">dokumente v listinnej </w:t>
      </w:r>
      <w:r w:rsidR="00B942F1">
        <w:rPr>
          <w:rFonts w:ascii="Times New Roman" w:hAnsi="Times New Roman" w:cs="Times New Roman"/>
        </w:rPr>
        <w:t>podob</w:t>
      </w:r>
      <w:r>
        <w:rPr>
          <w:rFonts w:ascii="Times New Roman" w:hAnsi="Times New Roman" w:cs="Times New Roman"/>
        </w:rPr>
        <w:t>e</w:t>
      </w:r>
      <w:r w:rsidR="00FB5CD0">
        <w:rPr>
          <w:rFonts w:ascii="Times New Roman" w:hAnsi="Times New Roman" w:cs="Times New Roman"/>
        </w:rPr>
        <w:t xml:space="preserve">, </w:t>
      </w:r>
      <w:r w:rsidR="00FB5CD0" w:rsidRPr="000D0FF2">
        <w:rPr>
          <w:rFonts w:ascii="Times New Roman" w:hAnsi="Times New Roman" w:cs="Times New Roman"/>
        </w:rPr>
        <w:t>resp. o viacerých pôvodných dokumentoch</w:t>
      </w:r>
      <w:r w:rsidRPr="000D0FF2">
        <w:rPr>
          <w:rFonts w:ascii="Times New Roman" w:hAnsi="Times New Roman" w:cs="Times New Roman"/>
        </w:rPr>
        <w:t>,</w:t>
      </w:r>
      <w:r>
        <w:rPr>
          <w:rFonts w:ascii="Times New Roman" w:hAnsi="Times New Roman" w:cs="Times New Roman"/>
        </w:rPr>
        <w:t xml:space="preserve"> ktor</w:t>
      </w:r>
      <w:r w:rsidR="00FB5CD0">
        <w:rPr>
          <w:rFonts w:ascii="Times New Roman" w:hAnsi="Times New Roman" w:cs="Times New Roman"/>
        </w:rPr>
        <w:t>ých</w:t>
      </w:r>
      <w:r w:rsidR="00F100FD">
        <w:rPr>
          <w:rFonts w:ascii="Times New Roman" w:hAnsi="Times New Roman" w:cs="Times New Roman"/>
        </w:rPr>
        <w:t xml:space="preserve"> konverzia sa vykonáva</w:t>
      </w:r>
      <w:r w:rsidR="00241C64">
        <w:rPr>
          <w:rFonts w:ascii="Times New Roman" w:hAnsi="Times New Roman" w:cs="Times New Roman"/>
        </w:rPr>
        <w:t xml:space="preserve">. </w:t>
      </w:r>
      <w:r w:rsidR="00FB5CD0">
        <w:rPr>
          <w:rFonts w:ascii="Times New Roman" w:hAnsi="Times New Roman" w:cs="Times New Roman"/>
        </w:rPr>
        <w:t>Pre každý pôvodný dokument predložený ku konverzii sa v predloženom poradí vedú nasledujúce informácie:</w:t>
      </w:r>
    </w:p>
    <w:p w14:paraId="23CCF1F4" w14:textId="1F1D27D9" w:rsidR="00FB5CD0" w:rsidRDefault="00FB5CD0" w:rsidP="006F2FB4">
      <w:pPr>
        <w:pStyle w:val="Odsekzoznamu"/>
        <w:numPr>
          <w:ilvl w:val="1"/>
          <w:numId w:val="11"/>
        </w:numPr>
        <w:spacing w:before="120" w:after="0"/>
        <w:jc w:val="both"/>
        <w:rPr>
          <w:rFonts w:ascii="Times New Roman" w:hAnsi="Times New Roman" w:cs="Times New Roman"/>
        </w:rPr>
      </w:pPr>
      <w:r w:rsidRPr="00FB5CD0">
        <w:rPr>
          <w:rFonts w:ascii="Times New Roman" w:hAnsi="Times New Roman" w:cs="Times New Roman"/>
          <w:b/>
          <w:i/>
        </w:rPr>
        <w:t>Názov dokumentu</w:t>
      </w:r>
      <w:r>
        <w:rPr>
          <w:rFonts w:ascii="Times New Roman" w:hAnsi="Times New Roman" w:cs="Times New Roman"/>
        </w:rPr>
        <w:t xml:space="preserve"> – udáva sa názov dokumentu, tak aby ho bolo možné vo vytvorenom elektronickom dokumente identifikovať</w:t>
      </w:r>
    </w:p>
    <w:p w14:paraId="086ADFCE" w14:textId="77777777" w:rsidR="00F100FD" w:rsidRDefault="00252377" w:rsidP="006F2FB4">
      <w:pPr>
        <w:pStyle w:val="Odsekzoznamu"/>
        <w:numPr>
          <w:ilvl w:val="1"/>
          <w:numId w:val="11"/>
        </w:numPr>
        <w:spacing w:before="120" w:after="0"/>
        <w:jc w:val="both"/>
        <w:rPr>
          <w:rFonts w:ascii="Times New Roman" w:hAnsi="Times New Roman" w:cs="Times New Roman"/>
        </w:rPr>
      </w:pPr>
      <w:r w:rsidRPr="00F76EC4">
        <w:rPr>
          <w:rFonts w:ascii="Times New Roman" w:hAnsi="Times New Roman" w:cs="Times New Roman"/>
          <w:b/>
          <w:i/>
        </w:rPr>
        <w:t>Počet listov</w:t>
      </w:r>
      <w:r>
        <w:rPr>
          <w:rFonts w:ascii="Times New Roman" w:hAnsi="Times New Roman" w:cs="Times New Roman"/>
        </w:rPr>
        <w:t xml:space="preserve"> – udáva sa počet listov listinného dokumentu, ktorý </w:t>
      </w:r>
      <w:r w:rsidR="00F100FD">
        <w:rPr>
          <w:rFonts w:ascii="Times New Roman" w:hAnsi="Times New Roman" w:cs="Times New Roman"/>
        </w:rPr>
        <w:t>sa konvertuje</w:t>
      </w:r>
    </w:p>
    <w:p w14:paraId="0718A43A" w14:textId="7EB003BD" w:rsidR="00252377" w:rsidRPr="000D0FF2" w:rsidRDefault="00252377" w:rsidP="00BD792E">
      <w:pPr>
        <w:pStyle w:val="Odsekzoznamu"/>
        <w:numPr>
          <w:ilvl w:val="1"/>
          <w:numId w:val="11"/>
        </w:numPr>
        <w:spacing w:before="120" w:after="0"/>
        <w:jc w:val="both"/>
        <w:rPr>
          <w:rFonts w:ascii="Times New Roman" w:hAnsi="Times New Roman" w:cs="Times New Roman"/>
        </w:rPr>
      </w:pPr>
      <w:r w:rsidRPr="000D0FF2">
        <w:rPr>
          <w:rFonts w:ascii="Times New Roman" w:hAnsi="Times New Roman" w:cs="Times New Roman"/>
          <w:b/>
          <w:i/>
        </w:rPr>
        <w:t xml:space="preserve">Počet neprázdnych strán - </w:t>
      </w:r>
      <w:r w:rsidRPr="000D0FF2">
        <w:rPr>
          <w:rFonts w:ascii="Times New Roman" w:hAnsi="Times New Roman" w:cs="Times New Roman"/>
        </w:rPr>
        <w:t xml:space="preserve">udáva sa počet neprázdnych strán </w:t>
      </w:r>
      <w:r w:rsidR="00F100FD" w:rsidRPr="000D0FF2">
        <w:rPr>
          <w:rFonts w:ascii="Times New Roman" w:hAnsi="Times New Roman" w:cs="Times New Roman"/>
        </w:rPr>
        <w:t xml:space="preserve">pôvodného </w:t>
      </w:r>
      <w:r w:rsidRPr="000D0FF2">
        <w:rPr>
          <w:rFonts w:ascii="Times New Roman" w:hAnsi="Times New Roman" w:cs="Times New Roman"/>
        </w:rPr>
        <w:t>dokumentu</w:t>
      </w:r>
      <w:r w:rsidR="00F100FD" w:rsidRPr="000D0FF2">
        <w:rPr>
          <w:rFonts w:ascii="Times New Roman" w:hAnsi="Times New Roman" w:cs="Times New Roman"/>
        </w:rPr>
        <w:t xml:space="preserve"> v listinnej </w:t>
      </w:r>
      <w:r w:rsidR="00B942F1" w:rsidRPr="000D0FF2">
        <w:rPr>
          <w:rFonts w:ascii="Times New Roman" w:hAnsi="Times New Roman" w:cs="Times New Roman"/>
        </w:rPr>
        <w:t>podob</w:t>
      </w:r>
      <w:r w:rsidR="00F100FD" w:rsidRPr="000D0FF2">
        <w:rPr>
          <w:rFonts w:ascii="Times New Roman" w:hAnsi="Times New Roman" w:cs="Times New Roman"/>
        </w:rPr>
        <w:t>e</w:t>
      </w:r>
      <w:r w:rsidR="003F2D77" w:rsidRPr="000D0FF2">
        <w:rPr>
          <w:rFonts w:ascii="Times New Roman" w:hAnsi="Times New Roman" w:cs="Times New Roman"/>
        </w:rPr>
        <w:t xml:space="preserve">. </w:t>
      </w:r>
      <w:r w:rsidR="00BD792E" w:rsidRPr="00BD792E">
        <w:rPr>
          <w:rFonts w:ascii="Times New Roman" w:hAnsi="Times New Roman" w:cs="Times New Roman"/>
        </w:rPr>
        <w:t>Ak strana obsahuje iba záhlavie alebo číslo strany a neobsahuje žiadny iný informačný obsah, považuje sa za prázdnu stranu</w:t>
      </w:r>
    </w:p>
    <w:p w14:paraId="5760F5FF" w14:textId="24CCC6E9" w:rsidR="00F100FD" w:rsidRDefault="00252377" w:rsidP="006F2FB4">
      <w:pPr>
        <w:pStyle w:val="Odsekzoznamu"/>
        <w:numPr>
          <w:ilvl w:val="1"/>
          <w:numId w:val="11"/>
        </w:numPr>
        <w:spacing w:before="120" w:after="0"/>
        <w:jc w:val="both"/>
        <w:rPr>
          <w:rFonts w:ascii="Times New Roman" w:hAnsi="Times New Roman" w:cs="Times New Roman"/>
        </w:rPr>
      </w:pPr>
      <w:r>
        <w:rPr>
          <w:rFonts w:ascii="Times New Roman" w:hAnsi="Times New Roman" w:cs="Times New Roman"/>
          <w:b/>
          <w:i/>
        </w:rPr>
        <w:t xml:space="preserve">Formát </w:t>
      </w:r>
      <w:r w:rsidR="007824DB">
        <w:rPr>
          <w:rFonts w:ascii="Times New Roman" w:hAnsi="Times New Roman" w:cs="Times New Roman"/>
          <w:b/>
          <w:i/>
        </w:rPr>
        <w:t xml:space="preserve">pôvodného dokumentu </w:t>
      </w:r>
      <w:r>
        <w:rPr>
          <w:rFonts w:ascii="Times New Roman" w:hAnsi="Times New Roman" w:cs="Times New Roman"/>
          <w:b/>
          <w:i/>
        </w:rPr>
        <w:t>–</w:t>
      </w:r>
      <w:r>
        <w:rPr>
          <w:rFonts w:ascii="Times New Roman" w:hAnsi="Times New Roman" w:cs="Times New Roman"/>
        </w:rPr>
        <w:t xml:space="preserve"> uvádza sa formát papiera </w:t>
      </w:r>
      <w:r w:rsidR="00F100FD">
        <w:rPr>
          <w:rFonts w:ascii="Times New Roman" w:hAnsi="Times New Roman" w:cs="Times New Roman"/>
        </w:rPr>
        <w:t xml:space="preserve">pôvodného </w:t>
      </w:r>
      <w:r>
        <w:rPr>
          <w:rFonts w:ascii="Times New Roman" w:hAnsi="Times New Roman" w:cs="Times New Roman"/>
        </w:rPr>
        <w:t>listinného dokumentu</w:t>
      </w:r>
      <w:r w:rsidR="006B5C2A">
        <w:rPr>
          <w:rFonts w:ascii="Times New Roman" w:hAnsi="Times New Roman" w:cs="Times New Roman"/>
        </w:rPr>
        <w:t>.</w:t>
      </w:r>
      <w:r w:rsidR="006B5955">
        <w:rPr>
          <w:rFonts w:ascii="Times New Roman" w:hAnsi="Times New Roman" w:cs="Times New Roman"/>
        </w:rPr>
        <w:t xml:space="preserve"> V</w:t>
      </w:r>
      <w:r w:rsidR="003D33D9">
        <w:rPr>
          <w:rFonts w:ascii="Times New Roman" w:hAnsi="Times New Roman" w:cs="Times New Roman"/>
        </w:rPr>
        <w:t> </w:t>
      </w:r>
      <w:r w:rsidR="006B5955">
        <w:rPr>
          <w:rFonts w:ascii="Times New Roman" w:hAnsi="Times New Roman" w:cs="Times New Roman"/>
        </w:rPr>
        <w:t>prípade</w:t>
      </w:r>
      <w:r w:rsidR="003D33D9">
        <w:rPr>
          <w:rFonts w:ascii="Times New Roman" w:hAnsi="Times New Roman" w:cs="Times New Roman"/>
        </w:rPr>
        <w:t>,</w:t>
      </w:r>
      <w:r w:rsidR="006B5955">
        <w:rPr>
          <w:rFonts w:ascii="Times New Roman" w:hAnsi="Times New Roman" w:cs="Times New Roman"/>
        </w:rPr>
        <w:t xml:space="preserve"> že pôvodný listinný dokument je tvorený z listín z viacerých formátov, uvedie sa pre každý typ formátu počet strán</w:t>
      </w:r>
    </w:p>
    <w:p w14:paraId="3DCA28EE" w14:textId="77777777" w:rsidR="007824DB" w:rsidRDefault="007824DB" w:rsidP="006F2FB4">
      <w:pPr>
        <w:pStyle w:val="Odsekzoznamu"/>
        <w:numPr>
          <w:ilvl w:val="2"/>
          <w:numId w:val="11"/>
        </w:numPr>
        <w:spacing w:before="120" w:after="0"/>
        <w:jc w:val="both"/>
        <w:rPr>
          <w:rFonts w:ascii="Times New Roman" w:hAnsi="Times New Roman" w:cs="Times New Roman"/>
        </w:rPr>
      </w:pPr>
      <w:r>
        <w:rPr>
          <w:rFonts w:ascii="Times New Roman" w:hAnsi="Times New Roman" w:cs="Times New Roman"/>
          <w:b/>
          <w:i/>
        </w:rPr>
        <w:t>Formát papie</w:t>
      </w:r>
      <w:r w:rsidR="00F2305A">
        <w:rPr>
          <w:rFonts w:ascii="Times New Roman" w:hAnsi="Times New Roman" w:cs="Times New Roman"/>
          <w:b/>
          <w:i/>
        </w:rPr>
        <w:t>r</w:t>
      </w:r>
      <w:r>
        <w:rPr>
          <w:rFonts w:ascii="Times New Roman" w:hAnsi="Times New Roman" w:cs="Times New Roman"/>
          <w:b/>
          <w:i/>
        </w:rPr>
        <w:t>a –</w:t>
      </w:r>
      <w:r>
        <w:rPr>
          <w:rFonts w:ascii="Times New Roman" w:hAnsi="Times New Roman" w:cs="Times New Roman"/>
        </w:rPr>
        <w:t xml:space="preserve"> uvedie sa použitý formát papiera pôvodného listinného dokumentu</w:t>
      </w:r>
    </w:p>
    <w:p w14:paraId="0F90FE84" w14:textId="77777777" w:rsidR="007824DB" w:rsidRDefault="007824DB" w:rsidP="006F2FB4">
      <w:pPr>
        <w:pStyle w:val="Odsekzoznamu"/>
        <w:numPr>
          <w:ilvl w:val="2"/>
          <w:numId w:val="11"/>
        </w:numPr>
        <w:spacing w:before="120" w:after="0"/>
        <w:jc w:val="both"/>
        <w:rPr>
          <w:rFonts w:ascii="Times New Roman" w:hAnsi="Times New Roman" w:cs="Times New Roman"/>
        </w:rPr>
      </w:pPr>
      <w:r>
        <w:rPr>
          <w:rFonts w:ascii="Times New Roman" w:hAnsi="Times New Roman" w:cs="Times New Roman"/>
          <w:b/>
          <w:i/>
        </w:rPr>
        <w:t xml:space="preserve">Počet listov </w:t>
      </w:r>
      <w:r>
        <w:rPr>
          <w:rFonts w:ascii="Times New Roman" w:hAnsi="Times New Roman" w:cs="Times New Roman"/>
        </w:rPr>
        <w:t>– uvedie sa počet listov dokumentu s daným formátom</w:t>
      </w:r>
    </w:p>
    <w:p w14:paraId="4880CF71" w14:textId="77777777" w:rsidR="00227A66" w:rsidRPr="000C6B9F" w:rsidRDefault="00227A66" w:rsidP="00897B18">
      <w:pPr>
        <w:pStyle w:val="Odsekzoznamu"/>
        <w:numPr>
          <w:ilvl w:val="1"/>
          <w:numId w:val="11"/>
        </w:numPr>
        <w:spacing w:before="120" w:after="0"/>
        <w:jc w:val="both"/>
        <w:rPr>
          <w:rFonts w:ascii="Times New Roman" w:hAnsi="Times New Roman" w:cs="Times New Roman"/>
        </w:rPr>
      </w:pPr>
      <w:r>
        <w:rPr>
          <w:rFonts w:ascii="Times New Roman" w:hAnsi="Times New Roman" w:cs="Times New Roman"/>
        </w:rPr>
        <w:t>Sekcia – „</w:t>
      </w:r>
      <w:r w:rsidRPr="00227A66">
        <w:rPr>
          <w:rFonts w:ascii="Times New Roman" w:hAnsi="Times New Roman" w:cs="Times New Roman"/>
          <w:b/>
          <w:i/>
        </w:rPr>
        <w:t xml:space="preserve">Bezpečnostné prvky pôvodného dokumentu v listinnej </w:t>
      </w:r>
      <w:r w:rsidR="00B942F1">
        <w:rPr>
          <w:rFonts w:ascii="Times New Roman" w:hAnsi="Times New Roman" w:cs="Times New Roman"/>
          <w:b/>
          <w:i/>
        </w:rPr>
        <w:t>podob</w:t>
      </w:r>
      <w:r w:rsidRPr="00227A66">
        <w:rPr>
          <w:rFonts w:ascii="Times New Roman" w:hAnsi="Times New Roman" w:cs="Times New Roman"/>
          <w:b/>
          <w:i/>
        </w:rPr>
        <w:t>e</w:t>
      </w:r>
      <w:r>
        <w:rPr>
          <w:rFonts w:ascii="Times New Roman" w:hAnsi="Times New Roman" w:cs="Times New Roman"/>
        </w:rPr>
        <w:t>“ – táto sekcia obsahuje informácie o všetkých bezpečnostných prvkoch, ktoré sú na pôvodnom listinnom dokumente, resp. na všetkých listinných dokumentoch, ktoré sú predmetom konverzie. Táto sekcia môže popisovať viacero bezpečnostných prvkov, alebo nemusí obsahovať popis žiadneho bezpečnostného prvku, ak pôvodný listinný dokument taký neobsahuje.</w:t>
      </w:r>
      <w:r w:rsidR="00897B18">
        <w:rPr>
          <w:rFonts w:ascii="Times New Roman" w:hAnsi="Times New Roman" w:cs="Times New Roman"/>
        </w:rPr>
        <w:t xml:space="preserve"> </w:t>
      </w:r>
    </w:p>
    <w:p w14:paraId="10A2F274" w14:textId="3D712BE6" w:rsidR="00227A66" w:rsidRDefault="00227A66" w:rsidP="006F2FB4">
      <w:pPr>
        <w:pStyle w:val="Odsekzoznamu"/>
        <w:numPr>
          <w:ilvl w:val="2"/>
          <w:numId w:val="11"/>
        </w:numPr>
        <w:spacing w:before="120" w:after="0"/>
        <w:jc w:val="both"/>
        <w:rPr>
          <w:rFonts w:ascii="Times New Roman" w:hAnsi="Times New Roman" w:cs="Times New Roman"/>
        </w:rPr>
      </w:pPr>
      <w:r>
        <w:rPr>
          <w:rFonts w:ascii="Times New Roman" w:hAnsi="Times New Roman" w:cs="Times New Roman"/>
        </w:rPr>
        <w:t>Sekcia „</w:t>
      </w:r>
      <w:r w:rsidRPr="00227A66">
        <w:rPr>
          <w:rFonts w:ascii="Times New Roman" w:hAnsi="Times New Roman" w:cs="Times New Roman"/>
          <w:b/>
        </w:rPr>
        <w:t>Bezpečnostný prvok</w:t>
      </w:r>
      <w:r>
        <w:rPr>
          <w:rFonts w:ascii="Times New Roman" w:hAnsi="Times New Roman" w:cs="Times New Roman"/>
        </w:rPr>
        <w:t>“ – táto sekcia obsahuje údaje o konkrétnom bezpečnostnom prvku</w:t>
      </w:r>
      <w:r w:rsidR="00FE60F2">
        <w:rPr>
          <w:rFonts w:ascii="Times New Roman" w:hAnsi="Times New Roman" w:cs="Times New Roman"/>
        </w:rPr>
        <w:t>. V</w:t>
      </w:r>
      <w:r w:rsidR="003D33D9">
        <w:rPr>
          <w:rFonts w:ascii="Times New Roman" w:hAnsi="Times New Roman" w:cs="Times New Roman"/>
        </w:rPr>
        <w:t> </w:t>
      </w:r>
      <w:r w:rsidR="00FE60F2">
        <w:rPr>
          <w:rFonts w:ascii="Times New Roman" w:hAnsi="Times New Roman" w:cs="Times New Roman"/>
        </w:rPr>
        <w:t>prípade</w:t>
      </w:r>
      <w:r w:rsidR="003D33D9">
        <w:rPr>
          <w:rFonts w:ascii="Times New Roman" w:hAnsi="Times New Roman" w:cs="Times New Roman"/>
        </w:rPr>
        <w:t>,</w:t>
      </w:r>
      <w:r w:rsidR="00FE60F2">
        <w:rPr>
          <w:rFonts w:ascii="Times New Roman" w:hAnsi="Times New Roman" w:cs="Times New Roman"/>
        </w:rPr>
        <w:t xml:space="preserve"> že bezpečnostný prvok je súčasne autorizáciou pôvodného listinného dokumentu</w:t>
      </w:r>
      <w:r w:rsidR="0099194D">
        <w:rPr>
          <w:rFonts w:ascii="Times New Roman" w:hAnsi="Times New Roman" w:cs="Times New Roman"/>
        </w:rPr>
        <w:t>,</w:t>
      </w:r>
      <w:r w:rsidR="00FE60F2">
        <w:rPr>
          <w:rFonts w:ascii="Times New Roman" w:hAnsi="Times New Roman" w:cs="Times New Roman"/>
        </w:rPr>
        <w:t xml:space="preserve"> uvádza sa ako bezpečnostný prvok.</w:t>
      </w:r>
    </w:p>
    <w:p w14:paraId="563BFBCB" w14:textId="77777777" w:rsidR="00227A66" w:rsidRDefault="00227A66" w:rsidP="006F2FB4">
      <w:pPr>
        <w:pStyle w:val="Odsekzoznamu"/>
        <w:numPr>
          <w:ilvl w:val="3"/>
          <w:numId w:val="11"/>
        </w:numPr>
        <w:spacing w:before="120" w:after="0"/>
        <w:jc w:val="both"/>
        <w:rPr>
          <w:rFonts w:ascii="Times New Roman" w:hAnsi="Times New Roman" w:cs="Times New Roman"/>
        </w:rPr>
      </w:pPr>
      <w:r w:rsidRPr="00227A66">
        <w:rPr>
          <w:rFonts w:ascii="Times New Roman" w:hAnsi="Times New Roman" w:cs="Times New Roman"/>
          <w:b/>
          <w:i/>
        </w:rPr>
        <w:t>Slovný opis</w:t>
      </w:r>
      <w:r>
        <w:rPr>
          <w:rFonts w:ascii="Times New Roman" w:hAnsi="Times New Roman" w:cs="Times New Roman"/>
        </w:rPr>
        <w:t xml:space="preserve"> – </w:t>
      </w:r>
      <w:r w:rsidR="00377608">
        <w:rPr>
          <w:rFonts w:ascii="Times New Roman" w:hAnsi="Times New Roman" w:cs="Times New Roman"/>
        </w:rPr>
        <w:t xml:space="preserve">uvádza sa slovný popis, napr. vlastnoručný podpis osoby, úradne osvedčený podpis osoby, </w:t>
      </w:r>
      <w:r w:rsidR="00506049">
        <w:rPr>
          <w:rFonts w:ascii="Times New Roman" w:hAnsi="Times New Roman" w:cs="Times New Roman"/>
        </w:rPr>
        <w:t xml:space="preserve">(červená) </w:t>
      </w:r>
      <w:r w:rsidR="00377608">
        <w:rPr>
          <w:rFonts w:ascii="Times New Roman" w:hAnsi="Times New Roman" w:cs="Times New Roman"/>
        </w:rPr>
        <w:t>okrúhla pečiatka so štátnym znakom</w:t>
      </w:r>
      <w:r w:rsidR="00506049">
        <w:rPr>
          <w:rFonts w:ascii="Times New Roman" w:hAnsi="Times New Roman" w:cs="Times New Roman"/>
        </w:rPr>
        <w:t xml:space="preserve"> SR</w:t>
      </w:r>
      <w:r w:rsidR="00377608">
        <w:rPr>
          <w:rFonts w:ascii="Times New Roman" w:hAnsi="Times New Roman" w:cs="Times New Roman"/>
        </w:rPr>
        <w:t>, reliéfna pečiatka, vodotlač a pod.</w:t>
      </w:r>
      <w:r w:rsidR="00506049">
        <w:rPr>
          <w:rFonts w:ascii="Times New Roman" w:hAnsi="Times New Roman" w:cs="Times New Roman"/>
        </w:rPr>
        <w:t xml:space="preserve"> Odporúča sa uviesť čo možno najpresnejší detailný opis, aby nebolo možné výsledok konverzie spochybniť.</w:t>
      </w:r>
    </w:p>
    <w:p w14:paraId="563788AA" w14:textId="77777777" w:rsidR="00377608" w:rsidRDefault="00227A66" w:rsidP="006F2FB4">
      <w:pPr>
        <w:pStyle w:val="Odsekzoznamu"/>
        <w:numPr>
          <w:ilvl w:val="3"/>
          <w:numId w:val="11"/>
        </w:numPr>
        <w:spacing w:before="120" w:after="0"/>
        <w:jc w:val="both"/>
        <w:rPr>
          <w:rFonts w:ascii="Times New Roman" w:hAnsi="Times New Roman" w:cs="Times New Roman"/>
        </w:rPr>
      </w:pPr>
      <w:r w:rsidRPr="00227A66">
        <w:rPr>
          <w:rFonts w:ascii="Times New Roman" w:hAnsi="Times New Roman" w:cs="Times New Roman"/>
          <w:b/>
          <w:i/>
        </w:rPr>
        <w:t>Výskyt na strane</w:t>
      </w:r>
      <w:r w:rsidR="00D215ED">
        <w:rPr>
          <w:rFonts w:ascii="Times New Roman" w:hAnsi="Times New Roman" w:cs="Times New Roman"/>
          <w:b/>
          <w:i/>
        </w:rPr>
        <w:t xml:space="preserve"> v pôvodnom dokumente</w:t>
      </w:r>
      <w:r>
        <w:rPr>
          <w:rFonts w:ascii="Times New Roman" w:hAnsi="Times New Roman" w:cs="Times New Roman"/>
        </w:rPr>
        <w:t xml:space="preserve"> </w:t>
      </w:r>
      <w:r w:rsidR="00377608">
        <w:rPr>
          <w:rFonts w:ascii="Times New Roman" w:hAnsi="Times New Roman" w:cs="Times New Roman"/>
        </w:rPr>
        <w:t>–</w:t>
      </w:r>
      <w:r>
        <w:rPr>
          <w:rFonts w:ascii="Times New Roman" w:hAnsi="Times New Roman" w:cs="Times New Roman"/>
        </w:rPr>
        <w:t xml:space="preserve"> </w:t>
      </w:r>
      <w:r w:rsidR="00377608" w:rsidRPr="00377608">
        <w:rPr>
          <w:rFonts w:ascii="Times New Roman" w:hAnsi="Times New Roman" w:cs="Times New Roman"/>
        </w:rPr>
        <w:t>zadáva</w:t>
      </w:r>
      <w:r w:rsidR="00377608">
        <w:rPr>
          <w:rFonts w:ascii="Times New Roman" w:hAnsi="Times New Roman" w:cs="Times New Roman"/>
        </w:rPr>
        <w:t xml:space="preserve"> sa</w:t>
      </w:r>
      <w:r w:rsidR="00377608" w:rsidRPr="00377608">
        <w:rPr>
          <w:rFonts w:ascii="Times New Roman" w:hAnsi="Times New Roman" w:cs="Times New Roman"/>
        </w:rPr>
        <w:t xml:space="preserve"> stran</w:t>
      </w:r>
      <w:r w:rsidR="003F2D77">
        <w:rPr>
          <w:rFonts w:ascii="Times New Roman" w:hAnsi="Times New Roman" w:cs="Times New Roman"/>
        </w:rPr>
        <w:t>a</w:t>
      </w:r>
      <w:r w:rsidR="00377608" w:rsidRPr="00377608">
        <w:rPr>
          <w:rFonts w:ascii="Times New Roman" w:hAnsi="Times New Roman" w:cs="Times New Roman"/>
        </w:rPr>
        <w:t xml:space="preserve"> v pôvodnom dokumente, na ktorom sa nachádza popisovaný bezpečnostný prvok. Počítajú sa neprázdne s</w:t>
      </w:r>
      <w:r w:rsidR="00377608">
        <w:rPr>
          <w:rFonts w:ascii="Times New Roman" w:hAnsi="Times New Roman" w:cs="Times New Roman"/>
        </w:rPr>
        <w:t xml:space="preserve">trany. </w:t>
      </w:r>
      <w:r w:rsidR="003F2D77">
        <w:rPr>
          <w:rFonts w:ascii="Times New Roman" w:hAnsi="Times New Roman" w:cs="Times New Roman"/>
        </w:rPr>
        <w:t xml:space="preserve">Označenie strany </w:t>
      </w:r>
      <w:r w:rsidR="003F2D77">
        <w:rPr>
          <w:rFonts w:ascii="Times New Roman" w:hAnsi="Times New Roman" w:cs="Times New Roman"/>
        </w:rPr>
        <w:lastRenderedPageBreak/>
        <w:t xml:space="preserve">v dokumente ak sa odlišuje od reálneho poradia strany sa neberie do úvahy. </w:t>
      </w:r>
    </w:p>
    <w:p w14:paraId="2B82CD82" w14:textId="77777777" w:rsidR="00377608" w:rsidRDefault="00227A66" w:rsidP="006F2FB4">
      <w:pPr>
        <w:pStyle w:val="Odsekzoznamu"/>
        <w:numPr>
          <w:ilvl w:val="3"/>
          <w:numId w:val="11"/>
        </w:numPr>
        <w:spacing w:before="120" w:after="0"/>
        <w:jc w:val="both"/>
        <w:rPr>
          <w:rFonts w:ascii="Times New Roman" w:hAnsi="Times New Roman" w:cs="Times New Roman"/>
        </w:rPr>
      </w:pPr>
      <w:r w:rsidRPr="00227A66">
        <w:rPr>
          <w:rFonts w:ascii="Times New Roman" w:hAnsi="Times New Roman" w:cs="Times New Roman"/>
          <w:b/>
          <w:i/>
        </w:rPr>
        <w:t>Výskyt na liste</w:t>
      </w:r>
      <w:r w:rsidRPr="00D215ED">
        <w:rPr>
          <w:rFonts w:ascii="Times New Roman" w:hAnsi="Times New Roman" w:cs="Times New Roman"/>
          <w:b/>
          <w:i/>
        </w:rPr>
        <w:t xml:space="preserve"> </w:t>
      </w:r>
      <w:r w:rsidR="00D215ED" w:rsidRPr="00D215ED">
        <w:rPr>
          <w:rFonts w:ascii="Times New Roman" w:hAnsi="Times New Roman" w:cs="Times New Roman"/>
          <w:b/>
          <w:i/>
        </w:rPr>
        <w:t xml:space="preserve">v pôvodnom dokumente </w:t>
      </w:r>
      <w:r>
        <w:rPr>
          <w:rFonts w:ascii="Times New Roman" w:hAnsi="Times New Roman" w:cs="Times New Roman"/>
        </w:rPr>
        <w:t xml:space="preserve">- </w:t>
      </w:r>
      <w:r w:rsidR="00377608" w:rsidRPr="00377608">
        <w:rPr>
          <w:rFonts w:ascii="Times New Roman" w:hAnsi="Times New Roman" w:cs="Times New Roman"/>
        </w:rPr>
        <w:t xml:space="preserve">zadáva </w:t>
      </w:r>
      <w:r w:rsidR="00377608">
        <w:rPr>
          <w:rFonts w:ascii="Times New Roman" w:hAnsi="Times New Roman" w:cs="Times New Roman"/>
        </w:rPr>
        <w:t xml:space="preserve">sa </w:t>
      </w:r>
      <w:r w:rsidR="00377608" w:rsidRPr="00377608">
        <w:rPr>
          <w:rFonts w:ascii="Times New Roman" w:hAnsi="Times New Roman" w:cs="Times New Roman"/>
        </w:rPr>
        <w:t>číslo listu v pôvodnom dokumente, na ktorom sa nachádza popisovaný bezpečnostný prvok</w:t>
      </w:r>
      <w:r w:rsidR="00377608">
        <w:rPr>
          <w:rFonts w:ascii="Times New Roman" w:hAnsi="Times New Roman" w:cs="Times New Roman"/>
        </w:rPr>
        <w:t xml:space="preserve">. </w:t>
      </w:r>
    </w:p>
    <w:p w14:paraId="5412AF58" w14:textId="77777777" w:rsidR="00227A66" w:rsidRDefault="00227A66" w:rsidP="006F2FB4">
      <w:pPr>
        <w:pStyle w:val="Odsekzoznamu"/>
        <w:numPr>
          <w:ilvl w:val="3"/>
          <w:numId w:val="11"/>
        </w:numPr>
        <w:spacing w:before="120" w:after="0"/>
        <w:jc w:val="both"/>
        <w:rPr>
          <w:rFonts w:ascii="Times New Roman" w:hAnsi="Times New Roman" w:cs="Times New Roman"/>
        </w:rPr>
      </w:pPr>
      <w:r w:rsidRPr="00227A66">
        <w:rPr>
          <w:rFonts w:ascii="Times New Roman" w:hAnsi="Times New Roman" w:cs="Times New Roman"/>
          <w:b/>
          <w:i/>
        </w:rPr>
        <w:t xml:space="preserve">Miesto umiestnenia na strane </w:t>
      </w:r>
      <w:r w:rsidR="00D215ED">
        <w:rPr>
          <w:rFonts w:ascii="Times New Roman" w:hAnsi="Times New Roman" w:cs="Times New Roman"/>
          <w:b/>
          <w:i/>
        </w:rPr>
        <w:t xml:space="preserve">pôvodného </w:t>
      </w:r>
      <w:r w:rsidRPr="00227A66">
        <w:rPr>
          <w:rFonts w:ascii="Times New Roman" w:hAnsi="Times New Roman" w:cs="Times New Roman"/>
          <w:b/>
          <w:i/>
        </w:rPr>
        <w:t>dokumentu</w:t>
      </w:r>
      <w:r>
        <w:rPr>
          <w:rFonts w:ascii="Times New Roman" w:hAnsi="Times New Roman" w:cs="Times New Roman"/>
        </w:rPr>
        <w:t xml:space="preserve"> </w:t>
      </w:r>
      <w:r w:rsidR="00DE7BBD">
        <w:rPr>
          <w:rFonts w:ascii="Times New Roman" w:hAnsi="Times New Roman" w:cs="Times New Roman"/>
        </w:rPr>
        <w:t>–</w:t>
      </w:r>
      <w:r>
        <w:rPr>
          <w:rFonts w:ascii="Times New Roman" w:hAnsi="Times New Roman" w:cs="Times New Roman"/>
        </w:rPr>
        <w:t xml:space="preserve"> </w:t>
      </w:r>
      <w:r w:rsidR="00DE7BBD">
        <w:rPr>
          <w:rFonts w:ascii="Times New Roman" w:hAnsi="Times New Roman" w:cs="Times New Roman"/>
        </w:rPr>
        <w:t>popis miesta na strane, kde je bezpečnostný prvok umiestnený (napr. vpravo hore, naľavo v strede a pod.)</w:t>
      </w:r>
    </w:p>
    <w:p w14:paraId="6BDDA8DE" w14:textId="77777777" w:rsidR="00D215ED" w:rsidRPr="00D215ED" w:rsidRDefault="00D215ED" w:rsidP="006F2FB4">
      <w:pPr>
        <w:pStyle w:val="Odsekzoznamu"/>
        <w:numPr>
          <w:ilvl w:val="3"/>
          <w:numId w:val="11"/>
        </w:numPr>
        <w:spacing w:before="120" w:after="0"/>
        <w:jc w:val="both"/>
        <w:rPr>
          <w:rFonts w:ascii="Times New Roman" w:hAnsi="Times New Roman" w:cs="Times New Roman"/>
        </w:rPr>
      </w:pPr>
      <w:r w:rsidRPr="00D215ED">
        <w:rPr>
          <w:rFonts w:ascii="Times New Roman" w:hAnsi="Times New Roman" w:cs="Times New Roman"/>
          <w:b/>
          <w:i/>
        </w:rPr>
        <w:t>Výskyt na strane v konvertovanom dokumente</w:t>
      </w:r>
      <w:r w:rsidRPr="00D215ED">
        <w:rPr>
          <w:rFonts w:ascii="Times New Roman" w:hAnsi="Times New Roman" w:cs="Times New Roman"/>
        </w:rPr>
        <w:t xml:space="preserve"> – zadáva sa číslo strany v konvertovanom (novom) dokumente, na ktorom sa nachádza popisovaný bezpečnostný prvok. Nový dokument vzniká ako postupnosť strán obsahujúca konvertovaný obraz všetkých pôvodných dokumentov v poradí, v akom boli ku konverzii predložené.</w:t>
      </w:r>
    </w:p>
    <w:p w14:paraId="31A44E0D" w14:textId="77777777" w:rsidR="00897B18" w:rsidRDefault="00897B18" w:rsidP="00241C64">
      <w:pPr>
        <w:spacing w:before="120" w:after="0"/>
        <w:ind w:left="1418"/>
        <w:jc w:val="both"/>
        <w:rPr>
          <w:rFonts w:ascii="Times New Roman" w:hAnsi="Times New Roman" w:cs="Times New Roman"/>
        </w:rPr>
      </w:pPr>
      <w:r w:rsidRPr="00897B18">
        <w:rPr>
          <w:rFonts w:ascii="Times New Roman" w:hAnsi="Times New Roman" w:cs="Times New Roman"/>
        </w:rPr>
        <w:t>Z hľadiska naplnenia podmienky uvádzania údajov o bezpečnostných prvkoch je podstatné ich dostatočné vym</w:t>
      </w:r>
      <w:r>
        <w:rPr>
          <w:rFonts w:ascii="Times New Roman" w:hAnsi="Times New Roman" w:cs="Times New Roman"/>
        </w:rPr>
        <w:t>edzenie tak, aby bolo zrejmé,</w:t>
      </w:r>
      <w:r w:rsidRPr="00897B18">
        <w:rPr>
          <w:rFonts w:ascii="Times New Roman" w:hAnsi="Times New Roman" w:cs="Times New Roman"/>
        </w:rPr>
        <w:t xml:space="preserve"> čo</w:t>
      </w:r>
      <w:r>
        <w:rPr>
          <w:rFonts w:ascii="Times New Roman" w:hAnsi="Times New Roman" w:cs="Times New Roman"/>
        </w:rPr>
        <w:t xml:space="preserve"> je bezpečnostným prvkom a </w:t>
      </w:r>
      <w:r w:rsidRPr="00897B18">
        <w:rPr>
          <w:rFonts w:ascii="Times New Roman" w:hAnsi="Times New Roman" w:cs="Times New Roman"/>
        </w:rPr>
        <w:t>kde sa nachádza</w:t>
      </w:r>
      <w:r>
        <w:rPr>
          <w:rFonts w:ascii="Times New Roman" w:hAnsi="Times New Roman" w:cs="Times New Roman"/>
        </w:rPr>
        <w:t>, resp.</w:t>
      </w:r>
      <w:r w:rsidRPr="00897B18">
        <w:rPr>
          <w:rFonts w:ascii="Times New Roman" w:hAnsi="Times New Roman" w:cs="Times New Roman"/>
        </w:rPr>
        <w:t xml:space="preserve"> kde sa nachádza na novovzniknutom dokumente, ak ide o prvok, ktorý sa, minimálne vizuálne, konverziou prenáša. Vzhľadom na to, že katalóg možných bezpečnostných prvkov nie je konečný, nie je možné uviesť ani vyčerpávajúci zoznam príkladov jednotlivých bezpečnostných prvkov.</w:t>
      </w:r>
      <w:r>
        <w:rPr>
          <w:rFonts w:ascii="Times New Roman" w:hAnsi="Times New Roman" w:cs="Times New Roman"/>
        </w:rPr>
        <w:t xml:space="preserve"> </w:t>
      </w:r>
    </w:p>
    <w:p w14:paraId="075316E0" w14:textId="77777777" w:rsidR="00897B18" w:rsidRDefault="00897B18" w:rsidP="00241C64">
      <w:pPr>
        <w:spacing w:before="120" w:after="0"/>
        <w:ind w:left="1418"/>
        <w:jc w:val="both"/>
        <w:rPr>
          <w:rFonts w:ascii="Times New Roman" w:hAnsi="Times New Roman" w:cs="Times New Roman"/>
        </w:rPr>
      </w:pPr>
      <w:r w:rsidRPr="00897B18">
        <w:rPr>
          <w:rFonts w:ascii="Times New Roman" w:hAnsi="Times New Roman" w:cs="Times New Roman"/>
        </w:rPr>
        <w:t xml:space="preserve">Transformovateľnosť zmyslami vnímateľného obsahu </w:t>
      </w:r>
      <w:r>
        <w:rPr>
          <w:rFonts w:ascii="Times New Roman" w:hAnsi="Times New Roman" w:cs="Times New Roman"/>
        </w:rPr>
        <w:t xml:space="preserve">je </w:t>
      </w:r>
      <w:r w:rsidR="003C49EC">
        <w:rPr>
          <w:rFonts w:ascii="Times New Roman" w:hAnsi="Times New Roman" w:cs="Times New Roman"/>
        </w:rPr>
        <w:t xml:space="preserve">však </w:t>
      </w:r>
      <w:r>
        <w:rPr>
          <w:rFonts w:ascii="Times New Roman" w:hAnsi="Times New Roman" w:cs="Times New Roman"/>
        </w:rPr>
        <w:t>potrebné odlišovať od neúplnosti údajov</w:t>
      </w:r>
      <w:r w:rsidRPr="00897B18">
        <w:rPr>
          <w:rFonts w:ascii="Times New Roman" w:hAnsi="Times New Roman" w:cs="Times New Roman"/>
        </w:rPr>
        <w:t xml:space="preserve"> v osvedčovacej doložke</w:t>
      </w:r>
      <w:r>
        <w:rPr>
          <w:rFonts w:ascii="Times New Roman" w:hAnsi="Times New Roman" w:cs="Times New Roman"/>
        </w:rPr>
        <w:t xml:space="preserve">. </w:t>
      </w:r>
      <w:r w:rsidR="003C49EC" w:rsidRPr="003C49EC">
        <w:rPr>
          <w:rFonts w:ascii="Times New Roman" w:hAnsi="Times New Roman" w:cs="Times New Roman"/>
        </w:rPr>
        <w:t>Nedostatočné slovné vymedzenie (napríklad pečiatky a podpisu) v doložke ešte neznamená, že táto časť zmyslami vnímateľného obsahu dokumentu nebola prenesená do novovzniknutého dokumentu. Inými slovami, sken listiny s pečiatkou a podpisom prenesie informáciu (vizualizáciu) týchto častí dokumentu aj do novovzniknutého dokumentu a ak by aj v doložke neboli uvedené, nemá to vplyv na to, že zmyslami vnímateľný obsah prenesený bol.</w:t>
      </w:r>
    </w:p>
    <w:p w14:paraId="19A15429" w14:textId="77777777" w:rsidR="00897B18" w:rsidRDefault="00897B18" w:rsidP="00241C64">
      <w:pPr>
        <w:spacing w:before="120" w:after="0"/>
        <w:ind w:left="1418"/>
        <w:jc w:val="both"/>
        <w:rPr>
          <w:rFonts w:ascii="Times New Roman" w:hAnsi="Times New Roman" w:cs="Times New Roman"/>
        </w:rPr>
      </w:pPr>
      <w:r w:rsidRPr="00897B18">
        <w:rPr>
          <w:rFonts w:ascii="Times New Roman" w:hAnsi="Times New Roman" w:cs="Times New Roman"/>
        </w:rPr>
        <w:t>V konečnom dôsledku je to vždy konkrétny úrad, ktorý v rámci správnej úvahy hodnotí "spôsobilosť" listiny na zápis a ak má pochybnosť o jej pravosti, môže ju v rámci konania odmietnuť, resp. procesným úkonom vyžiadať vysvetlenie, či predloženie originálu.</w:t>
      </w:r>
    </w:p>
    <w:p w14:paraId="27FC88C8" w14:textId="4D0182DB" w:rsidR="00895E3C" w:rsidRDefault="00895E3C" w:rsidP="006F2FB4">
      <w:pPr>
        <w:pStyle w:val="Odsekzoznamu"/>
        <w:numPr>
          <w:ilvl w:val="0"/>
          <w:numId w:val="11"/>
        </w:numPr>
        <w:spacing w:before="120" w:after="0"/>
        <w:jc w:val="both"/>
        <w:rPr>
          <w:rFonts w:ascii="Times New Roman" w:hAnsi="Times New Roman" w:cs="Times New Roman"/>
        </w:rPr>
      </w:pPr>
      <w:r>
        <w:rPr>
          <w:rFonts w:ascii="Times New Roman" w:hAnsi="Times New Roman" w:cs="Times New Roman"/>
        </w:rPr>
        <w:t>Sekcia – „</w:t>
      </w:r>
      <w:r w:rsidRPr="00F76EC4">
        <w:rPr>
          <w:rFonts w:ascii="Times New Roman" w:hAnsi="Times New Roman" w:cs="Times New Roman"/>
          <w:b/>
          <w:i/>
        </w:rPr>
        <w:t>Údaje novovzniknutého dokumentu v</w:t>
      </w:r>
      <w:r>
        <w:rPr>
          <w:rFonts w:ascii="Times New Roman" w:hAnsi="Times New Roman" w:cs="Times New Roman"/>
          <w:b/>
          <w:i/>
        </w:rPr>
        <w:t xml:space="preserve"> elektronickej </w:t>
      </w:r>
      <w:r w:rsidR="00B942F1">
        <w:rPr>
          <w:rFonts w:ascii="Times New Roman" w:hAnsi="Times New Roman" w:cs="Times New Roman"/>
          <w:b/>
          <w:i/>
        </w:rPr>
        <w:t>podob</w:t>
      </w:r>
      <w:r>
        <w:rPr>
          <w:rFonts w:ascii="Times New Roman" w:hAnsi="Times New Roman" w:cs="Times New Roman"/>
          <w:b/>
          <w:i/>
        </w:rPr>
        <w:t>e</w:t>
      </w:r>
      <w:r>
        <w:rPr>
          <w:rFonts w:ascii="Times New Roman" w:hAnsi="Times New Roman" w:cs="Times New Roman"/>
        </w:rPr>
        <w:t xml:space="preserve">“ – táto sekcia popisuje základné údaje o dokumente v elektronickej </w:t>
      </w:r>
      <w:r w:rsidR="00B942F1">
        <w:rPr>
          <w:rFonts w:ascii="Times New Roman" w:hAnsi="Times New Roman" w:cs="Times New Roman"/>
        </w:rPr>
        <w:t>podob</w:t>
      </w:r>
      <w:r>
        <w:rPr>
          <w:rFonts w:ascii="Times New Roman" w:hAnsi="Times New Roman" w:cs="Times New Roman"/>
        </w:rPr>
        <w:t xml:space="preserve">e, ktorý vznikol zaručenou konverziou z pôvodného dokumentu, resp. z viacerých pôvodných dokumentoch v listinnej </w:t>
      </w:r>
      <w:r w:rsidR="00B942F1">
        <w:rPr>
          <w:rFonts w:ascii="Times New Roman" w:hAnsi="Times New Roman" w:cs="Times New Roman"/>
        </w:rPr>
        <w:t>podob</w:t>
      </w:r>
      <w:r>
        <w:rPr>
          <w:rFonts w:ascii="Times New Roman" w:hAnsi="Times New Roman" w:cs="Times New Roman"/>
        </w:rPr>
        <w:t>e.</w:t>
      </w:r>
    </w:p>
    <w:p w14:paraId="1E1838B3" w14:textId="77777777" w:rsidR="006B5955" w:rsidRDefault="006B5955" w:rsidP="006F2FB4">
      <w:pPr>
        <w:pStyle w:val="Odsekzoznamu"/>
        <w:numPr>
          <w:ilvl w:val="1"/>
          <w:numId w:val="11"/>
        </w:numPr>
        <w:spacing w:before="120" w:after="0"/>
        <w:jc w:val="both"/>
        <w:rPr>
          <w:rFonts w:ascii="Times New Roman" w:hAnsi="Times New Roman" w:cs="Times New Roman"/>
        </w:rPr>
      </w:pPr>
      <w:r w:rsidRPr="00FB5CD0">
        <w:rPr>
          <w:rFonts w:ascii="Times New Roman" w:hAnsi="Times New Roman" w:cs="Times New Roman"/>
          <w:b/>
          <w:i/>
        </w:rPr>
        <w:t>Názov dokumentu</w:t>
      </w:r>
      <w:r>
        <w:rPr>
          <w:rFonts w:ascii="Times New Roman" w:hAnsi="Times New Roman" w:cs="Times New Roman"/>
        </w:rPr>
        <w:t xml:space="preserve"> – udáva sa názov novovzniknutého dokumentu v elektronickej </w:t>
      </w:r>
      <w:r w:rsidR="00B942F1">
        <w:rPr>
          <w:rFonts w:ascii="Times New Roman" w:hAnsi="Times New Roman" w:cs="Times New Roman"/>
        </w:rPr>
        <w:t>podob</w:t>
      </w:r>
      <w:r>
        <w:rPr>
          <w:rFonts w:ascii="Times New Roman" w:hAnsi="Times New Roman" w:cs="Times New Roman"/>
        </w:rPr>
        <w:t>e, pod akým je uložený v podpisovom kontajneri</w:t>
      </w:r>
    </w:p>
    <w:p w14:paraId="2243EEEA" w14:textId="70679270" w:rsidR="00895E3C" w:rsidRPr="00FC1560" w:rsidRDefault="006B5955" w:rsidP="006F2FB4">
      <w:pPr>
        <w:pStyle w:val="Odsekzoznamu"/>
        <w:numPr>
          <w:ilvl w:val="1"/>
          <w:numId w:val="11"/>
        </w:numPr>
        <w:spacing w:before="120" w:after="0"/>
        <w:jc w:val="both"/>
        <w:rPr>
          <w:rFonts w:ascii="Times New Roman" w:hAnsi="Times New Roman" w:cs="Times New Roman"/>
        </w:rPr>
      </w:pPr>
      <w:r w:rsidRPr="00FC1560">
        <w:rPr>
          <w:rFonts w:ascii="Times New Roman" w:hAnsi="Times New Roman" w:cs="Times New Roman"/>
          <w:b/>
          <w:i/>
        </w:rPr>
        <w:t>F</w:t>
      </w:r>
      <w:r w:rsidR="00895E3C" w:rsidRPr="00FC1560">
        <w:rPr>
          <w:rFonts w:ascii="Times New Roman" w:hAnsi="Times New Roman" w:cs="Times New Roman"/>
          <w:b/>
          <w:i/>
        </w:rPr>
        <w:t>ormát</w:t>
      </w:r>
      <w:r w:rsidRPr="00FC1560">
        <w:rPr>
          <w:rFonts w:ascii="Times New Roman" w:hAnsi="Times New Roman" w:cs="Times New Roman"/>
          <w:b/>
          <w:i/>
        </w:rPr>
        <w:t xml:space="preserve"> dokumentu</w:t>
      </w:r>
      <w:r w:rsidRPr="00FC1560">
        <w:rPr>
          <w:rFonts w:ascii="Times New Roman" w:hAnsi="Times New Roman" w:cs="Times New Roman"/>
        </w:rPr>
        <w:t xml:space="preserve"> – udáva formát novovzniknutého elektronického dokumentu. Identifikácia formátu dokumentu sa vykoná v súlade s</w:t>
      </w:r>
      <w:r w:rsidR="00025DF7" w:rsidRPr="00FC1560">
        <w:rPr>
          <w:rFonts w:ascii="Times New Roman" w:hAnsi="Times New Roman" w:cs="Times New Roman"/>
        </w:rPr>
        <w:t xml:space="preserve"> § 57d ods. 1</w:t>
      </w:r>
      <w:r w:rsidRPr="00FC1560">
        <w:rPr>
          <w:rFonts w:ascii="Times New Roman" w:hAnsi="Times New Roman" w:cs="Times New Roman"/>
        </w:rPr>
        <w:t> </w:t>
      </w:r>
      <w:r w:rsidR="00E17429" w:rsidRPr="00FC1560">
        <w:rPr>
          <w:rFonts w:ascii="Times New Roman" w:hAnsi="Times New Roman" w:cs="Times New Roman"/>
        </w:rPr>
        <w:t>výnos</w:t>
      </w:r>
      <w:r w:rsidR="00025DF7" w:rsidRPr="00FC1560">
        <w:rPr>
          <w:rFonts w:ascii="Times New Roman" w:hAnsi="Times New Roman" w:cs="Times New Roman"/>
        </w:rPr>
        <w:t>u</w:t>
      </w:r>
      <w:r w:rsidRPr="00FC1560">
        <w:rPr>
          <w:rFonts w:ascii="Times New Roman" w:hAnsi="Times New Roman" w:cs="Times New Roman"/>
        </w:rPr>
        <w:t xml:space="preserve"> o štandardoch </w:t>
      </w:r>
    </w:p>
    <w:p w14:paraId="23315037" w14:textId="77777777" w:rsidR="00320F58" w:rsidRDefault="004B4E0E" w:rsidP="00320F58">
      <w:pPr>
        <w:pStyle w:val="Odsekzoznamu"/>
        <w:numPr>
          <w:ilvl w:val="3"/>
          <w:numId w:val="11"/>
        </w:numPr>
        <w:spacing w:before="120" w:after="0"/>
        <w:jc w:val="both"/>
        <w:rPr>
          <w:rFonts w:ascii="Times New Roman" w:hAnsi="Times New Roman" w:cs="Times New Roman"/>
        </w:rPr>
      </w:pPr>
      <w:r w:rsidRPr="00FC1560" w:rsidDel="004B4E0E">
        <w:rPr>
          <w:rFonts w:ascii="Times New Roman" w:hAnsi="Times New Roman" w:cs="Times New Roman"/>
        </w:rPr>
        <w:t xml:space="preserve"> </w:t>
      </w:r>
      <w:r w:rsidR="00320F58">
        <w:rPr>
          <w:rFonts w:ascii="Times New Roman" w:hAnsi="Times New Roman" w:cs="Times New Roman"/>
        </w:rPr>
        <w:t>„</w:t>
      </w:r>
      <w:r w:rsidR="00087A29">
        <w:rPr>
          <w:rFonts w:ascii="Times New Roman" w:hAnsi="Times New Roman" w:cs="Times New Roman"/>
        </w:rPr>
        <w:t>PDF/A-1</w:t>
      </w:r>
      <w:r w:rsidR="00320F58" w:rsidRPr="00E36BB8">
        <w:rPr>
          <w:rFonts w:ascii="Times New Roman" w:hAnsi="Times New Roman" w:cs="Times New Roman"/>
        </w:rPr>
        <w:t>“ – elektronický dokument vo formáte Portabl</w:t>
      </w:r>
      <w:r w:rsidR="00320F58">
        <w:rPr>
          <w:rFonts w:ascii="Times New Roman" w:hAnsi="Times New Roman" w:cs="Times New Roman"/>
        </w:rPr>
        <w:t xml:space="preserve">e Document Format vo verzii </w:t>
      </w:r>
      <w:r w:rsidR="00087A29">
        <w:rPr>
          <w:rFonts w:ascii="Times New Roman" w:hAnsi="Times New Roman" w:cs="Times New Roman"/>
        </w:rPr>
        <w:t>A-1</w:t>
      </w:r>
      <w:r w:rsidR="00320F58">
        <w:rPr>
          <w:rFonts w:ascii="Times New Roman" w:hAnsi="Times New Roman" w:cs="Times New Roman"/>
        </w:rPr>
        <w:t xml:space="preserve"> (</w:t>
      </w:r>
      <w:r w:rsidR="00087A29">
        <w:rPr>
          <w:rFonts w:ascii="Times New Roman" w:hAnsi="Times New Roman" w:cs="Times New Roman"/>
        </w:rPr>
        <w:t>PDF/A-1</w:t>
      </w:r>
      <w:r w:rsidR="00320F58" w:rsidRPr="00E36BB8">
        <w:rPr>
          <w:rFonts w:ascii="Times New Roman" w:hAnsi="Times New Roman" w:cs="Times New Roman"/>
        </w:rPr>
        <w:t>),</w:t>
      </w:r>
    </w:p>
    <w:p w14:paraId="35DF1337" w14:textId="77777777" w:rsidR="00320F58" w:rsidRPr="00697991" w:rsidRDefault="00320F58" w:rsidP="00320F58">
      <w:pPr>
        <w:pStyle w:val="Odsekzoznamu"/>
        <w:numPr>
          <w:ilvl w:val="3"/>
          <w:numId w:val="11"/>
        </w:numPr>
        <w:spacing w:before="120" w:after="0"/>
        <w:jc w:val="both"/>
        <w:rPr>
          <w:rFonts w:ascii="Times New Roman" w:hAnsi="Times New Roman" w:cs="Times New Roman"/>
        </w:rPr>
      </w:pPr>
      <w:r>
        <w:rPr>
          <w:rFonts w:ascii="Times New Roman" w:hAnsi="Times New Roman" w:cs="Times New Roman"/>
        </w:rPr>
        <w:t>„PDF/A-2“ – elektronický dokument vo formáte Portable Document Format vo verzii A-2 (PDF/A-2)</w:t>
      </w:r>
    </w:p>
    <w:p w14:paraId="49F0F886" w14:textId="0398FF0E" w:rsidR="001B43B5" w:rsidRPr="00FC1560" w:rsidRDefault="001C7B49" w:rsidP="00647D69">
      <w:pPr>
        <w:pStyle w:val="Odsekzoznamu"/>
        <w:numPr>
          <w:ilvl w:val="3"/>
          <w:numId w:val="11"/>
        </w:numPr>
        <w:spacing w:before="120" w:after="0"/>
        <w:jc w:val="both"/>
        <w:rPr>
          <w:rFonts w:ascii="Times New Roman" w:hAnsi="Times New Roman" w:cs="Times New Roman"/>
        </w:rPr>
      </w:pPr>
      <w:r w:rsidRPr="00FC1560">
        <w:rPr>
          <w:rFonts w:ascii="Times New Roman" w:hAnsi="Times New Roman" w:cs="Times New Roman"/>
        </w:rPr>
        <w:t>„PNG“ – elektronický dokument vo formáte Portable Network Grap</w:t>
      </w:r>
      <w:r w:rsidR="006B5C2A">
        <w:rPr>
          <w:rFonts w:ascii="Times New Roman" w:hAnsi="Times New Roman" w:cs="Times New Roman"/>
        </w:rPr>
        <w:t>h</w:t>
      </w:r>
      <w:r w:rsidRPr="00FC1560">
        <w:rPr>
          <w:rFonts w:ascii="Times New Roman" w:hAnsi="Times New Roman" w:cs="Times New Roman"/>
        </w:rPr>
        <w:t>ics (.png)“</w:t>
      </w:r>
    </w:p>
    <w:p w14:paraId="3C7B1AD3" w14:textId="77777777" w:rsidR="00DC2071" w:rsidRPr="00FC1560" w:rsidRDefault="00DC2071" w:rsidP="00647D69">
      <w:pPr>
        <w:pStyle w:val="Odsekzoznamu"/>
        <w:numPr>
          <w:ilvl w:val="3"/>
          <w:numId w:val="11"/>
        </w:numPr>
        <w:spacing w:before="120" w:after="0"/>
        <w:jc w:val="both"/>
        <w:rPr>
          <w:rFonts w:ascii="Times New Roman" w:hAnsi="Times New Roman" w:cs="Times New Roman"/>
        </w:rPr>
      </w:pPr>
      <w:r w:rsidRPr="00FC1560">
        <w:rPr>
          <w:rFonts w:ascii="Times New Roman" w:hAnsi="Times New Roman" w:cs="Times New Roman"/>
        </w:rPr>
        <w:t xml:space="preserve">hodnoty pre ostatné formáty sa tvoria z obvyklej prípony použitého formátu alebo z obvyklej skratky názvu použitého formátu tak, aby </w:t>
      </w:r>
      <w:r w:rsidRPr="00FC1560">
        <w:rPr>
          <w:rFonts w:ascii="Times New Roman" w:hAnsi="Times New Roman" w:cs="Times New Roman"/>
        </w:rPr>
        <w:lastRenderedPageBreak/>
        <w:t>bola identifikácia jednoznačná a nekonfliktná s inými formátmi v súlade s § 57d ods. 1 výnosu o štandardoch.</w:t>
      </w:r>
      <w:r w:rsidR="00FC1560">
        <w:rPr>
          <w:rFonts w:ascii="Times New Roman" w:hAnsi="Times New Roman" w:cs="Times New Roman"/>
        </w:rPr>
        <w:t xml:space="preserve"> Ak je to technicky uskutočniteľné, uvádza sa aj číslo verzie príslušného formátu za jeho skratkou (napr. PDF 1.4) </w:t>
      </w:r>
    </w:p>
    <w:p w14:paraId="59C0EAF1" w14:textId="77777777" w:rsidR="00895E3C" w:rsidRDefault="00895E3C" w:rsidP="00647D69">
      <w:pPr>
        <w:pStyle w:val="Odsekzoznamu"/>
        <w:numPr>
          <w:ilvl w:val="1"/>
          <w:numId w:val="11"/>
        </w:numPr>
        <w:spacing w:before="120" w:after="0"/>
        <w:jc w:val="both"/>
        <w:rPr>
          <w:rFonts w:ascii="Times New Roman" w:hAnsi="Times New Roman" w:cs="Times New Roman"/>
        </w:rPr>
      </w:pPr>
      <w:r w:rsidRPr="00540F6F">
        <w:rPr>
          <w:rFonts w:ascii="Times New Roman" w:hAnsi="Times New Roman" w:cs="Times New Roman"/>
          <w:b/>
          <w:i/>
        </w:rPr>
        <w:t xml:space="preserve">Hodnota elektronického odtlačku </w:t>
      </w:r>
      <w:r>
        <w:rPr>
          <w:rFonts w:ascii="Times New Roman" w:hAnsi="Times New Roman" w:cs="Times New Roman"/>
          <w:b/>
          <w:i/>
        </w:rPr>
        <w:t>novovzniknutého</w:t>
      </w:r>
      <w:r w:rsidRPr="00540F6F">
        <w:rPr>
          <w:rFonts w:ascii="Times New Roman" w:hAnsi="Times New Roman" w:cs="Times New Roman"/>
          <w:b/>
          <w:i/>
        </w:rPr>
        <w:t xml:space="preserve"> elektronického dokumentu</w:t>
      </w:r>
      <w:r>
        <w:rPr>
          <w:rFonts w:ascii="Times New Roman" w:hAnsi="Times New Roman" w:cs="Times New Roman"/>
        </w:rPr>
        <w:t xml:space="preserve"> – do poľa sa zadáva hodnota elektronického odtlačku (hash) novovzniknutého  elektronického dokumentu</w:t>
      </w:r>
      <w:r w:rsidR="006E2ECD">
        <w:rPr>
          <w:rFonts w:ascii="Times New Roman" w:hAnsi="Times New Roman" w:cs="Times New Roman"/>
        </w:rPr>
        <w:t>, ktorá je zapísaná</w:t>
      </w:r>
      <w:r>
        <w:rPr>
          <w:rFonts w:ascii="Times New Roman" w:hAnsi="Times New Roman" w:cs="Times New Roman"/>
        </w:rPr>
        <w:t xml:space="preserve"> v </w:t>
      </w:r>
      <w:r w:rsidR="0045102A">
        <w:rPr>
          <w:rFonts w:ascii="Times New Roman" w:hAnsi="Times New Roman" w:cs="Times New Roman"/>
        </w:rPr>
        <w:t>kódovaní BASE64</w:t>
      </w:r>
      <w:r>
        <w:rPr>
          <w:rFonts w:ascii="Times New Roman" w:hAnsi="Times New Roman" w:cs="Times New Roman"/>
        </w:rPr>
        <w:t>.</w:t>
      </w:r>
    </w:p>
    <w:p w14:paraId="5901F4AB" w14:textId="77777777" w:rsidR="00895E3C" w:rsidRDefault="00895E3C" w:rsidP="00C66065">
      <w:pPr>
        <w:pStyle w:val="Odsekzoznamu"/>
        <w:numPr>
          <w:ilvl w:val="1"/>
          <w:numId w:val="11"/>
        </w:numPr>
        <w:spacing w:before="120" w:after="0"/>
        <w:jc w:val="both"/>
        <w:rPr>
          <w:rFonts w:ascii="Times New Roman" w:hAnsi="Times New Roman" w:cs="Times New Roman"/>
        </w:rPr>
      </w:pPr>
      <w:r>
        <w:rPr>
          <w:rFonts w:ascii="Times New Roman" w:hAnsi="Times New Roman" w:cs="Times New Roman"/>
          <w:b/>
          <w:i/>
        </w:rPr>
        <w:t xml:space="preserve">Funkcia použitá pre výpočet elektronického odtlačku </w:t>
      </w:r>
      <w:r>
        <w:rPr>
          <w:rFonts w:ascii="Times New Roman" w:hAnsi="Times New Roman" w:cs="Times New Roman"/>
        </w:rPr>
        <w:t>– zadáva sa meno kryptografickej funkcie, ktorou bol odtlačok novovzniknutého elektronického dokumentu vypočítaný. Identifikácia použitej kryptografickej funkcie pre výpočet elektronického odtlačku sa vykoná v súlade s</w:t>
      </w:r>
      <w:r w:rsidR="002A11FF">
        <w:rPr>
          <w:rFonts w:ascii="Times New Roman" w:hAnsi="Times New Roman" w:cs="Times New Roman"/>
        </w:rPr>
        <w:t xml:space="preserve"> § 11 ods. 1 písm. m) zákona č. 272/2016 Z. z.</w:t>
      </w:r>
      <w:r w:rsidR="00C66065">
        <w:rPr>
          <w:rFonts w:ascii="Times New Roman" w:hAnsi="Times New Roman" w:cs="Times New Roman"/>
        </w:rPr>
        <w:t xml:space="preserve"> </w:t>
      </w:r>
      <w:r w:rsidR="00D73C43" w:rsidRPr="00D73C43">
        <w:rPr>
          <w:rFonts w:ascii="Times New Roman" w:hAnsi="Times New Roman" w:cs="Times New Roman"/>
        </w:rPr>
        <w:t>zákon o dôveryhodných službách</w:t>
      </w:r>
      <w:r w:rsidR="00D73C43">
        <w:rPr>
          <w:rFonts w:ascii="Times New Roman" w:hAnsi="Times New Roman" w:cs="Times New Roman"/>
        </w:rPr>
        <w:t xml:space="preserve"> </w:t>
      </w:r>
      <w:r w:rsidR="00C66065">
        <w:rPr>
          <w:rFonts w:ascii="Times New Roman" w:hAnsi="Times New Roman" w:cs="Times New Roman"/>
        </w:rPr>
        <w:t>(napr. „</w:t>
      </w:r>
      <w:r w:rsidR="00C66065" w:rsidRPr="00C66065">
        <w:rPr>
          <w:rFonts w:ascii="Times New Roman" w:hAnsi="Times New Roman" w:cs="Times New Roman"/>
        </w:rPr>
        <w:t>sha-256</w:t>
      </w:r>
      <w:r w:rsidR="00C66065">
        <w:rPr>
          <w:rFonts w:ascii="Times New Roman" w:hAnsi="Times New Roman" w:cs="Times New Roman"/>
        </w:rPr>
        <w:t>“)</w:t>
      </w:r>
      <w:r>
        <w:rPr>
          <w:rFonts w:ascii="Times New Roman" w:hAnsi="Times New Roman" w:cs="Times New Roman"/>
        </w:rPr>
        <w:t>.</w:t>
      </w:r>
    </w:p>
    <w:p w14:paraId="3B142B26" w14:textId="77777777" w:rsidR="00DE7BBD" w:rsidRDefault="00DE7BBD" w:rsidP="00647D69">
      <w:pPr>
        <w:pStyle w:val="Odsekzoznamu"/>
        <w:numPr>
          <w:ilvl w:val="0"/>
          <w:numId w:val="11"/>
        </w:numPr>
        <w:spacing w:before="120" w:after="0"/>
        <w:jc w:val="both"/>
        <w:rPr>
          <w:rFonts w:ascii="Times New Roman" w:hAnsi="Times New Roman" w:cs="Times New Roman"/>
        </w:rPr>
      </w:pPr>
      <w:r>
        <w:rPr>
          <w:rFonts w:ascii="Times New Roman" w:hAnsi="Times New Roman" w:cs="Times New Roman"/>
        </w:rPr>
        <w:t>Sekcia „</w:t>
      </w:r>
      <w:r w:rsidRPr="003E6719">
        <w:rPr>
          <w:rFonts w:ascii="Times New Roman" w:hAnsi="Times New Roman" w:cs="Times New Roman"/>
          <w:b/>
          <w:i/>
        </w:rPr>
        <w:t>Údaje o zaručenej konverzii</w:t>
      </w:r>
      <w:r>
        <w:rPr>
          <w:rFonts w:ascii="Times New Roman" w:hAnsi="Times New Roman" w:cs="Times New Roman"/>
        </w:rPr>
        <w:t>“ – v tejto sekcii sa evidujú údaje o vykonanej zaručenej konverzii.</w:t>
      </w:r>
    </w:p>
    <w:p w14:paraId="0FC82148" w14:textId="77777777" w:rsidR="00DE7BBD" w:rsidRDefault="00DE7BBD" w:rsidP="006F2FB4">
      <w:pPr>
        <w:pStyle w:val="Odsekzoznamu"/>
        <w:numPr>
          <w:ilvl w:val="1"/>
          <w:numId w:val="11"/>
        </w:numPr>
        <w:spacing w:before="120" w:after="0"/>
        <w:jc w:val="both"/>
        <w:rPr>
          <w:rFonts w:ascii="Times New Roman" w:hAnsi="Times New Roman" w:cs="Times New Roman"/>
        </w:rPr>
      </w:pPr>
      <w:r w:rsidRPr="00540F6F">
        <w:rPr>
          <w:rFonts w:ascii="Times New Roman" w:hAnsi="Times New Roman" w:cs="Times New Roman"/>
          <w:b/>
          <w:i/>
        </w:rPr>
        <w:t>Evidenčné číslo záznamu o zaručenej konverzii</w:t>
      </w:r>
      <w:r>
        <w:rPr>
          <w:rFonts w:ascii="Times New Roman" w:hAnsi="Times New Roman" w:cs="Times New Roman"/>
        </w:rPr>
        <w:t xml:space="preserve"> – zadáva sa evidenčné číslo záznamu o zaručenej konverzii. Toto evidenčné číslo </w:t>
      </w:r>
      <w:r w:rsidR="00DA6ED8">
        <w:rPr>
          <w:rFonts w:ascii="Times New Roman" w:hAnsi="Times New Roman" w:cs="Times New Roman"/>
        </w:rPr>
        <w:t>vytvára konvertujúca osoba</w:t>
      </w:r>
      <w:r w:rsidR="009C40BE">
        <w:rPr>
          <w:rStyle w:val="Odkaznapoznmkupodiarou"/>
          <w:rFonts w:ascii="Times New Roman" w:hAnsi="Times New Roman" w:cs="Times New Roman"/>
        </w:rPr>
        <w:footnoteReference w:id="12"/>
      </w:r>
      <w:r w:rsidR="00DA6ED8">
        <w:rPr>
          <w:rFonts w:ascii="Times New Roman" w:hAnsi="Times New Roman" w:cs="Times New Roman"/>
        </w:rPr>
        <w:t xml:space="preserve"> a po zriadení centrálneho prideľovania evidenčného čísla sa toto číslo získa z centrálnej evidencie záznamov o zaručenej konverzii vedenej ÚPVII.</w:t>
      </w:r>
    </w:p>
    <w:p w14:paraId="0BB17DC8" w14:textId="77777777" w:rsidR="00DE7BBD" w:rsidRDefault="00DE7BBD" w:rsidP="006F2FB4">
      <w:pPr>
        <w:pStyle w:val="Odsekzoznamu"/>
        <w:numPr>
          <w:ilvl w:val="1"/>
          <w:numId w:val="11"/>
        </w:numPr>
        <w:spacing w:before="120" w:after="0"/>
        <w:jc w:val="both"/>
        <w:rPr>
          <w:rFonts w:ascii="Times New Roman" w:hAnsi="Times New Roman" w:cs="Times New Roman"/>
        </w:rPr>
      </w:pPr>
      <w:r w:rsidRPr="00540F6F">
        <w:rPr>
          <w:rFonts w:ascii="Times New Roman" w:hAnsi="Times New Roman" w:cs="Times New Roman"/>
          <w:b/>
          <w:i/>
        </w:rPr>
        <w:t>Dátum a čas vykonania zaručenej konverzie</w:t>
      </w:r>
      <w:r>
        <w:rPr>
          <w:rFonts w:ascii="Times New Roman" w:hAnsi="Times New Roman" w:cs="Times New Roman"/>
        </w:rPr>
        <w:t xml:space="preserve"> – zadáva sa čas a dátum vykonania zaručenej konverzie</w:t>
      </w:r>
      <w:r w:rsidR="00824013">
        <w:rPr>
          <w:rFonts w:ascii="Times New Roman" w:hAnsi="Times New Roman" w:cs="Times New Roman"/>
        </w:rPr>
        <w:t xml:space="preserve"> </w:t>
      </w:r>
      <w:r w:rsidR="00824013" w:rsidRPr="000601BC">
        <w:rPr>
          <w:rFonts w:ascii="Times New Roman" w:hAnsi="Times New Roman" w:cs="Times New Roman"/>
        </w:rPr>
        <w:t xml:space="preserve">vo formáte </w:t>
      </w:r>
      <w:r w:rsidR="00824013" w:rsidRPr="00BB57F4">
        <w:rPr>
          <w:rFonts w:ascii="Times New Roman" w:hAnsi="Times New Roman" w:cs="Times New Roman"/>
        </w:rPr>
        <w:t>pod</w:t>
      </w:r>
      <w:r w:rsidR="00824013">
        <w:rPr>
          <w:rFonts w:ascii="Times New Roman" w:hAnsi="Times New Roman" w:cs="Times New Roman"/>
        </w:rPr>
        <w:t>ľ</w:t>
      </w:r>
      <w:r w:rsidR="00824013" w:rsidRPr="00BB57F4">
        <w:rPr>
          <w:rFonts w:ascii="Times New Roman" w:hAnsi="Times New Roman" w:cs="Times New Roman"/>
        </w:rPr>
        <w:t>a ISO8601 s časovou zónou UTC+01:00</w:t>
      </w:r>
      <w:r w:rsidR="00824013">
        <w:rPr>
          <w:rFonts w:ascii="Times New Roman" w:hAnsi="Times New Roman" w:cs="Times New Roman"/>
        </w:rPr>
        <w:t xml:space="preserve"> </w:t>
      </w:r>
      <w:r w:rsidR="00824013">
        <w:rPr>
          <w:rFonts w:ascii="Times New Roman" w:hAnsi="Times New Roman"/>
        </w:rPr>
        <w:t>pre CET a +02:00 pre CEST</w:t>
      </w:r>
      <w:r>
        <w:rPr>
          <w:rFonts w:ascii="Times New Roman" w:hAnsi="Times New Roman" w:cs="Times New Roman"/>
        </w:rPr>
        <w:t>.</w:t>
      </w:r>
    </w:p>
    <w:p w14:paraId="33332518" w14:textId="77777777" w:rsidR="00DE7BBD" w:rsidRDefault="00DE7BBD" w:rsidP="006F2FB4">
      <w:pPr>
        <w:pStyle w:val="Odsekzoznamu"/>
        <w:numPr>
          <w:ilvl w:val="1"/>
          <w:numId w:val="11"/>
        </w:numPr>
        <w:spacing w:before="120" w:after="0"/>
        <w:jc w:val="both"/>
        <w:rPr>
          <w:rFonts w:ascii="Times New Roman" w:hAnsi="Times New Roman" w:cs="Times New Roman"/>
        </w:rPr>
      </w:pPr>
      <w:r>
        <w:rPr>
          <w:rFonts w:ascii="Times New Roman" w:hAnsi="Times New Roman" w:cs="Times New Roman"/>
        </w:rPr>
        <w:t>Sekcia „</w:t>
      </w:r>
      <w:r w:rsidRPr="003E6719">
        <w:rPr>
          <w:rFonts w:ascii="Times New Roman" w:hAnsi="Times New Roman" w:cs="Times New Roman"/>
          <w:b/>
          <w:i/>
        </w:rPr>
        <w:t>Zaručenú konverziu vykonal</w:t>
      </w:r>
      <w:r>
        <w:rPr>
          <w:rFonts w:ascii="Times New Roman" w:hAnsi="Times New Roman" w:cs="Times New Roman"/>
        </w:rPr>
        <w:t>“ – v tejto sekcii sú uvedené údaje o osobe, ktorá zaručenú konverziu vykonala.</w:t>
      </w:r>
    </w:p>
    <w:p w14:paraId="4C22CF7A" w14:textId="77777777" w:rsidR="00DE7BBD" w:rsidRDefault="00DE7BBD" w:rsidP="006F2FB4">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IČO</w:t>
      </w:r>
      <w:r>
        <w:rPr>
          <w:rFonts w:ascii="Times New Roman" w:hAnsi="Times New Roman" w:cs="Times New Roman"/>
        </w:rPr>
        <w:t xml:space="preserve"> – identifikátor osoby alebo jej organizačnej zložky, ktorá zaručenú konverziu vykonáva v prípade, že taký má pridelený</w:t>
      </w:r>
    </w:p>
    <w:p w14:paraId="6E7E5947" w14:textId="77777777" w:rsidR="00DE7BBD" w:rsidRDefault="00DE7BBD" w:rsidP="006F2FB4">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Názov osoby</w:t>
      </w:r>
      <w:r>
        <w:rPr>
          <w:rFonts w:ascii="Times New Roman" w:hAnsi="Times New Roman" w:cs="Times New Roman"/>
        </w:rPr>
        <w:t xml:space="preserve"> – názov osoby (právnickej alebo fyzickej</w:t>
      </w:r>
      <w:r w:rsidR="00962B7E">
        <w:rPr>
          <w:rFonts w:ascii="Times New Roman" w:hAnsi="Times New Roman" w:cs="Times New Roman"/>
        </w:rPr>
        <w:t xml:space="preserve"> osoby - podnikateľa</w:t>
      </w:r>
      <w:r>
        <w:rPr>
          <w:rFonts w:ascii="Times New Roman" w:hAnsi="Times New Roman" w:cs="Times New Roman"/>
        </w:rPr>
        <w:t xml:space="preserve">), ktorá je podľa zákona oprávnenou na vykonanie zaručenej konverzie, vrátane organizačnej zložky, ak zaručenú konverziu vykonáva organizačná zložka </w:t>
      </w:r>
    </w:p>
    <w:p w14:paraId="0033F075" w14:textId="77777777" w:rsidR="00DE7BBD" w:rsidRDefault="00DE7BBD" w:rsidP="006F2FB4">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Meno</w:t>
      </w:r>
      <w:r>
        <w:rPr>
          <w:rFonts w:ascii="Times New Roman" w:hAnsi="Times New Roman" w:cs="Times New Roman"/>
        </w:rPr>
        <w:t xml:space="preserve"> – meno fyzickej osoby, ktorá zaručenú konverziu vykonala</w:t>
      </w:r>
    </w:p>
    <w:p w14:paraId="639C6F20" w14:textId="77777777" w:rsidR="00DE7BBD" w:rsidRDefault="00DE7BBD" w:rsidP="006F2FB4">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Priezvisko</w:t>
      </w:r>
      <w:r>
        <w:rPr>
          <w:rFonts w:ascii="Times New Roman" w:hAnsi="Times New Roman" w:cs="Times New Roman"/>
        </w:rPr>
        <w:t xml:space="preserve"> – priezvisko fyzickej osoby, ktorá zaručenú konverziu vykonala</w:t>
      </w:r>
    </w:p>
    <w:p w14:paraId="0360086E" w14:textId="1F7D66A6" w:rsidR="00DE7BBD" w:rsidRDefault="00DE7BBD" w:rsidP="006F2FB4">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Funkcia alebo pracovné zaradenie</w:t>
      </w:r>
      <w:r>
        <w:rPr>
          <w:rFonts w:ascii="Times New Roman" w:hAnsi="Times New Roman" w:cs="Times New Roman"/>
        </w:rPr>
        <w:t xml:space="preserve"> – funkcia a pracovné zaradenie fyzickej osoby, ktorá zaručenú konverziu vykonala, ak </w:t>
      </w:r>
      <w:r w:rsidR="006B5C2A">
        <w:rPr>
          <w:rFonts w:ascii="Times New Roman" w:hAnsi="Times New Roman" w:cs="Times New Roman"/>
        </w:rPr>
        <w:t>je to</w:t>
      </w:r>
      <w:r>
        <w:rPr>
          <w:rFonts w:ascii="Times New Roman" w:hAnsi="Times New Roman" w:cs="Times New Roman"/>
        </w:rPr>
        <w:t xml:space="preserve"> určené</w:t>
      </w:r>
      <w:r w:rsidR="002F78E2">
        <w:rPr>
          <w:rFonts w:ascii="Times New Roman" w:hAnsi="Times New Roman" w:cs="Times New Roman"/>
        </w:rPr>
        <w:t xml:space="preserve"> (napr. </w:t>
      </w:r>
      <w:r w:rsidR="002F78E2" w:rsidRPr="002F78E2">
        <w:rPr>
          <w:rFonts w:ascii="Times New Roman" w:hAnsi="Times New Roman" w:cs="Times New Roman"/>
        </w:rPr>
        <w:t>pracovník obecného úradu, pracov</w:t>
      </w:r>
      <w:r w:rsidR="002F78E2">
        <w:rPr>
          <w:rFonts w:ascii="Times New Roman" w:hAnsi="Times New Roman" w:cs="Times New Roman"/>
        </w:rPr>
        <w:t>n</w:t>
      </w:r>
      <w:r w:rsidR="002F78E2" w:rsidRPr="002F78E2">
        <w:rPr>
          <w:rFonts w:ascii="Times New Roman" w:hAnsi="Times New Roman" w:cs="Times New Roman"/>
        </w:rPr>
        <w:t>ík okresného úradu, advokát, notár, notársky koncipient</w:t>
      </w:r>
      <w:r w:rsidR="002F78E2">
        <w:rPr>
          <w:rFonts w:ascii="Times New Roman" w:hAnsi="Times New Roman" w:cs="Times New Roman"/>
        </w:rPr>
        <w:t xml:space="preserve"> a pod.)</w:t>
      </w:r>
    </w:p>
    <w:p w14:paraId="163011BF" w14:textId="77777777" w:rsidR="00935EDA" w:rsidRDefault="00935EDA" w:rsidP="00935EDA">
      <w:pPr>
        <w:spacing w:before="120" w:after="0"/>
        <w:jc w:val="both"/>
        <w:rPr>
          <w:rFonts w:ascii="Times New Roman" w:hAnsi="Times New Roman" w:cs="Times New Roman"/>
        </w:rPr>
      </w:pPr>
      <w:r>
        <w:rPr>
          <w:rFonts w:ascii="Times New Roman" w:hAnsi="Times New Roman" w:cs="Times New Roman"/>
        </w:rPr>
        <w:t xml:space="preserve">Osvedčovacia doložka je v tomto prípade vytváraná vo forme elektronického dokumentu – elektronický formulár osvedčovacej doložky pre konverziu do listinnej </w:t>
      </w:r>
      <w:r w:rsidR="00B942F1">
        <w:rPr>
          <w:rFonts w:ascii="Times New Roman" w:hAnsi="Times New Roman" w:cs="Times New Roman"/>
        </w:rPr>
        <w:t>podob</w:t>
      </w:r>
      <w:r w:rsidR="00EE611C">
        <w:rPr>
          <w:rFonts w:ascii="Times New Roman" w:hAnsi="Times New Roman" w:cs="Times New Roman"/>
        </w:rPr>
        <w:t>y</w:t>
      </w:r>
      <w:r>
        <w:rPr>
          <w:rFonts w:ascii="Times New Roman" w:hAnsi="Times New Roman" w:cs="Times New Roman"/>
        </w:rPr>
        <w:t>, kde sú údaje uchovávané v XML formáte v súlade s definíciou formulára osvedčovacej doložky.</w:t>
      </w:r>
    </w:p>
    <w:p w14:paraId="4D257F30" w14:textId="5CCE60BF" w:rsidR="004E4CD7" w:rsidRDefault="003C49EC" w:rsidP="004E4CD7">
      <w:pPr>
        <w:spacing w:before="120" w:after="0"/>
        <w:jc w:val="both"/>
        <w:rPr>
          <w:rFonts w:ascii="Times New Roman" w:hAnsi="Times New Roman" w:cs="Times New Roman"/>
        </w:rPr>
      </w:pPr>
      <w:r>
        <w:rPr>
          <w:rFonts w:ascii="Times New Roman" w:hAnsi="Times New Roman" w:cs="Times New Roman"/>
        </w:rPr>
        <w:t xml:space="preserve">Osobitnou otázkou sú vady osvedčovacej doložky. </w:t>
      </w:r>
      <w:r w:rsidR="004E4CD7">
        <w:rPr>
          <w:rFonts w:ascii="Times New Roman" w:hAnsi="Times New Roman" w:cs="Times New Roman"/>
        </w:rPr>
        <w:t>Je potrebné si uvedomiť, že z</w:t>
      </w:r>
      <w:r>
        <w:rPr>
          <w:rFonts w:ascii="Times New Roman" w:hAnsi="Times New Roman" w:cs="Times New Roman"/>
        </w:rPr>
        <w:t>ákon</w:t>
      </w:r>
      <w:r w:rsidRPr="003C49EC">
        <w:rPr>
          <w:rFonts w:ascii="Times New Roman" w:hAnsi="Times New Roman" w:cs="Times New Roman"/>
        </w:rPr>
        <w:t xml:space="preserve"> ustanovuje </w:t>
      </w:r>
      <w:r w:rsidR="004E4CD7">
        <w:rPr>
          <w:rFonts w:ascii="Times New Roman" w:hAnsi="Times New Roman" w:cs="Times New Roman"/>
        </w:rPr>
        <w:t xml:space="preserve">síce </w:t>
      </w:r>
      <w:r w:rsidRPr="003C49EC">
        <w:rPr>
          <w:rFonts w:ascii="Times New Roman" w:hAnsi="Times New Roman" w:cs="Times New Roman"/>
        </w:rPr>
        <w:t xml:space="preserve">zákonné náležitosti osvedčovacej doložky, avšak neustanovuje sankciu neplatnosti, resp. následok v podobe "straty právnych účinkov novovzniknutého dokumentu" v prípade vád osvedčovacej doložky. Obsah osvedčovacej doložky je zároveň ustanovený druhovým popisom jej náležitostí v § 37 ods. 1 </w:t>
      </w:r>
      <w:r w:rsidR="00480053">
        <w:rPr>
          <w:rFonts w:ascii="Times New Roman" w:hAnsi="Times New Roman" w:cs="Times New Roman"/>
        </w:rPr>
        <w:t>zákona o e-Governmente.</w:t>
      </w:r>
      <w:r w:rsidRPr="003C49EC">
        <w:rPr>
          <w:rFonts w:ascii="Times New Roman" w:hAnsi="Times New Roman" w:cs="Times New Roman"/>
        </w:rPr>
        <w:t xml:space="preserve"> </w:t>
      </w:r>
      <w:r>
        <w:rPr>
          <w:rFonts w:ascii="Times New Roman" w:hAnsi="Times New Roman" w:cs="Times New Roman"/>
        </w:rPr>
        <w:t>Ak</w:t>
      </w:r>
      <w:r w:rsidRPr="003C49EC">
        <w:rPr>
          <w:rFonts w:ascii="Times New Roman" w:hAnsi="Times New Roman" w:cs="Times New Roman"/>
        </w:rPr>
        <w:t xml:space="preserve"> absentujú </w:t>
      </w:r>
      <w:r>
        <w:rPr>
          <w:rFonts w:ascii="Times New Roman" w:hAnsi="Times New Roman" w:cs="Times New Roman"/>
        </w:rPr>
        <w:t xml:space="preserve">niektoré z uvedených kľúčových náležitostí, napr. </w:t>
      </w:r>
      <w:r w:rsidRPr="003C49EC">
        <w:rPr>
          <w:rFonts w:ascii="Times New Roman" w:hAnsi="Times New Roman" w:cs="Times New Roman"/>
        </w:rPr>
        <w:t xml:space="preserve">údaje o osobe, ktorá konverziu vykonala, čase jej vykonania a identifikácia evidenčného záznamu o konverzii, </w:t>
      </w:r>
      <w:r w:rsidRPr="003C49EC">
        <w:rPr>
          <w:rFonts w:ascii="Times New Roman" w:hAnsi="Times New Roman" w:cs="Times New Roman"/>
        </w:rPr>
        <w:lastRenderedPageBreak/>
        <w:t>je takáto doložka bez ďalšieho nespôsobilá poskytnúť informácie, z ktorých by bolo možné takpovediac posúdiť zákonnosť postupu a "dôveryhodnosť" výsledku a v takomto prípade by doložka mala byť invalidná. Rovnako tomu je v prípade, ak chýbajú údaje o autorizácii pôvodného dokumentu, ktorý bol v elektronickej podobe.</w:t>
      </w:r>
      <w:r w:rsidR="004E4CD7">
        <w:rPr>
          <w:rFonts w:ascii="Times New Roman" w:hAnsi="Times New Roman" w:cs="Times New Roman"/>
        </w:rPr>
        <w:t xml:space="preserve"> </w:t>
      </w:r>
      <w:r w:rsidR="004E4CD7" w:rsidRPr="004E4CD7">
        <w:rPr>
          <w:rFonts w:ascii="Times New Roman" w:hAnsi="Times New Roman" w:cs="Times New Roman"/>
        </w:rPr>
        <w:t>Ak ide o údaje, ktoré sa do výsledku zaručenej konverzie, do novovzniknutého dokumentu premietnu samotným procesom konverzie (napr. sken listiny) a zároveň je bezpochyby zrejmé, že ide o údaje pôvodného dokumentu a nie doplnené údaje v procese konverzie, zastávame názor, že ten, kto výsledok posudzuje na účely ďalšieho konania, by mal zvážiť, nakoľko absencia týchto údajov v doložke, pri súčasnom ich zachovaní v dokumente samotnom, môže vyvolávať otázky vo vzťahu k dôveryhodnosti procesu konverzie a jej výsledku.</w:t>
      </w:r>
      <w:r w:rsidR="004E4CD7">
        <w:rPr>
          <w:rFonts w:ascii="Times New Roman" w:hAnsi="Times New Roman" w:cs="Times New Roman"/>
        </w:rPr>
        <w:t xml:space="preserve"> </w:t>
      </w:r>
      <w:r w:rsidR="004E4CD7" w:rsidRPr="004E4CD7">
        <w:rPr>
          <w:rFonts w:ascii="Times New Roman" w:hAnsi="Times New Roman" w:cs="Times New Roman"/>
        </w:rPr>
        <w:t>Ako príklad je možné uviesť prípad</w:t>
      </w:r>
      <w:r w:rsidR="004E4CD7">
        <w:rPr>
          <w:rFonts w:ascii="Times New Roman" w:hAnsi="Times New Roman" w:cs="Times New Roman"/>
        </w:rPr>
        <w:t xml:space="preserve">, kedy </w:t>
      </w:r>
      <w:r w:rsidR="004E4CD7" w:rsidRPr="004E4CD7">
        <w:rPr>
          <w:rFonts w:ascii="Times New Roman" w:hAnsi="Times New Roman" w:cs="Times New Roman"/>
        </w:rPr>
        <w:t>v opise bezpečnostných prvkov je uvedená pečiatka, bez uvedenia jej tvaru, či farby alebo jej obsahu (napr. uvedenie označenia orgánu), avšak tieto informácie sú zrejmé zo samotného novovzniknutého dokumentu (napr. skenu)</w:t>
      </w:r>
      <w:r w:rsidR="004E4CD7">
        <w:rPr>
          <w:rFonts w:ascii="Times New Roman" w:hAnsi="Times New Roman" w:cs="Times New Roman"/>
        </w:rPr>
        <w:t xml:space="preserve">, avšak nemusí ísť o nedostatok, ktorý by mal spôsobiť neplatnosť samotnej doložky, resp. spôsobiť </w:t>
      </w:r>
      <w:r w:rsidR="004E4CD7" w:rsidRPr="004E4CD7">
        <w:rPr>
          <w:rFonts w:ascii="Times New Roman" w:hAnsi="Times New Roman" w:cs="Times New Roman"/>
        </w:rPr>
        <w:t>následok, že účinky konverzie nenastanú</w:t>
      </w:r>
      <w:r w:rsidR="004E4CD7">
        <w:rPr>
          <w:rFonts w:ascii="Times New Roman" w:hAnsi="Times New Roman" w:cs="Times New Roman"/>
        </w:rPr>
        <w:t xml:space="preserve">. </w:t>
      </w:r>
    </w:p>
    <w:p w14:paraId="328D341F" w14:textId="4B71183A" w:rsidR="004E4CD7" w:rsidRPr="004E4CD7" w:rsidRDefault="004E4CD7" w:rsidP="004E4CD7">
      <w:pPr>
        <w:spacing w:before="120" w:after="0"/>
        <w:jc w:val="both"/>
        <w:rPr>
          <w:rFonts w:ascii="Times New Roman" w:hAnsi="Times New Roman" w:cs="Times New Roman"/>
        </w:rPr>
      </w:pPr>
      <w:r>
        <w:rPr>
          <w:rFonts w:ascii="Times New Roman" w:hAnsi="Times New Roman" w:cs="Times New Roman"/>
        </w:rPr>
        <w:t>Každá osoba vykonávajúca zaručenú konverziu by však mala postupovať s čo najväčšou mierou zodpovednosti za výsledok a počínať si tak, aby nemohol byť výsledok zaručenej konverzie v konaní pre</w:t>
      </w:r>
      <w:r w:rsidR="00D759E8">
        <w:rPr>
          <w:rFonts w:ascii="Times New Roman" w:hAnsi="Times New Roman" w:cs="Times New Roman"/>
        </w:rPr>
        <w:t>d</w:t>
      </w:r>
      <w:r>
        <w:rPr>
          <w:rFonts w:ascii="Times New Roman" w:hAnsi="Times New Roman" w:cs="Times New Roman"/>
        </w:rPr>
        <w:t xml:space="preserve"> orgánom verejnej moci spochybnený.  </w:t>
      </w:r>
    </w:p>
    <w:p w14:paraId="6E156160" w14:textId="77777777" w:rsidR="00E0638F" w:rsidRDefault="00D269AD" w:rsidP="00D269AD">
      <w:pPr>
        <w:pStyle w:val="Nadpis2"/>
      </w:pPr>
      <w:r>
        <w:t>A</w:t>
      </w:r>
      <w:r w:rsidRPr="00D269AD">
        <w:t xml:space="preserve">utorizácia </w:t>
      </w:r>
      <w:r w:rsidR="00E0638F">
        <w:t>vykonanej konverzie</w:t>
      </w:r>
    </w:p>
    <w:p w14:paraId="45459117" w14:textId="77777777" w:rsidR="000B4E1F" w:rsidRDefault="000B4E1F" w:rsidP="000B4E1F">
      <w:pPr>
        <w:spacing w:before="120" w:after="0"/>
        <w:jc w:val="both"/>
        <w:rPr>
          <w:rFonts w:ascii="Times New Roman" w:hAnsi="Times New Roman" w:cs="Times New Roman"/>
        </w:rPr>
      </w:pPr>
      <w:r>
        <w:rPr>
          <w:rFonts w:ascii="Times New Roman" w:hAnsi="Times New Roman" w:cs="Times New Roman"/>
        </w:rPr>
        <w:t xml:space="preserve">Konvertujúca osoba vzniknutý elektronický dokument (skonvertovaný pôvodný listinný dokument </w:t>
      </w:r>
      <w:r w:rsidRPr="000D0FF2">
        <w:rPr>
          <w:rFonts w:ascii="Times New Roman" w:hAnsi="Times New Roman" w:cs="Times New Roman"/>
        </w:rPr>
        <w:t>alebo viacero listinných dokumentov</w:t>
      </w:r>
      <w:r>
        <w:rPr>
          <w:rFonts w:ascii="Times New Roman" w:hAnsi="Times New Roman" w:cs="Times New Roman"/>
        </w:rPr>
        <w:t xml:space="preserve">) spolu s osvedčovacou doložkou (v elektronickej </w:t>
      </w:r>
      <w:r w:rsidR="00B942F1">
        <w:rPr>
          <w:rFonts w:ascii="Times New Roman" w:hAnsi="Times New Roman" w:cs="Times New Roman"/>
        </w:rPr>
        <w:t>podob</w:t>
      </w:r>
      <w:r>
        <w:rPr>
          <w:rFonts w:ascii="Times New Roman" w:hAnsi="Times New Roman" w:cs="Times New Roman"/>
        </w:rPr>
        <w:t xml:space="preserve">e) autorizuje, čím je zabezpečené neoddeliteľné spojenie </w:t>
      </w:r>
      <w:r w:rsidR="00150F91">
        <w:rPr>
          <w:rFonts w:ascii="Times New Roman" w:hAnsi="Times New Roman" w:cs="Times New Roman"/>
        </w:rPr>
        <w:t xml:space="preserve">novovzniknutého </w:t>
      </w:r>
      <w:r>
        <w:rPr>
          <w:rFonts w:ascii="Times New Roman" w:hAnsi="Times New Roman" w:cs="Times New Roman"/>
        </w:rPr>
        <w:t>dokumentu a osvedčovacej doložky.</w:t>
      </w:r>
    </w:p>
    <w:p w14:paraId="18DC0AE1" w14:textId="7BF59436" w:rsidR="009C40BE" w:rsidRDefault="000B4E1F" w:rsidP="000B4E1F">
      <w:pPr>
        <w:spacing w:before="120" w:after="0"/>
        <w:jc w:val="both"/>
        <w:rPr>
          <w:rFonts w:ascii="Times New Roman" w:hAnsi="Times New Roman" w:cs="Times New Roman"/>
        </w:rPr>
      </w:pPr>
      <w:r>
        <w:rPr>
          <w:rFonts w:ascii="Times New Roman" w:hAnsi="Times New Roman" w:cs="Times New Roman"/>
        </w:rPr>
        <w:t xml:space="preserve">Autorizácia sa vykoná </w:t>
      </w:r>
      <w:r w:rsidR="004440C3">
        <w:rPr>
          <w:rFonts w:ascii="Times New Roman" w:hAnsi="Times New Roman" w:cs="Times New Roman"/>
        </w:rPr>
        <w:t>kvalifikovan</w:t>
      </w:r>
      <w:r>
        <w:rPr>
          <w:rFonts w:ascii="Times New Roman" w:hAnsi="Times New Roman" w:cs="Times New Roman"/>
        </w:rPr>
        <w:t xml:space="preserve">ým elektronickým podpisom konvertujúcej osoby alebo </w:t>
      </w:r>
      <w:r w:rsidR="004440C3">
        <w:rPr>
          <w:rFonts w:ascii="Times New Roman" w:hAnsi="Times New Roman" w:cs="Times New Roman"/>
        </w:rPr>
        <w:t>kvalifikovan</w:t>
      </w:r>
      <w:r>
        <w:rPr>
          <w:rFonts w:ascii="Times New Roman" w:hAnsi="Times New Roman" w:cs="Times New Roman"/>
        </w:rPr>
        <w:t xml:space="preserve">ou elektronickou pečaťou konvertujúcej osoby, ku ktorým je pripojená časová pečiatka. Z certifikátu použitého pri autorizácii musí byť zrejmé, že </w:t>
      </w:r>
      <w:r w:rsidR="00150F91">
        <w:rPr>
          <w:rFonts w:ascii="Times New Roman" w:hAnsi="Times New Roman" w:cs="Times New Roman"/>
        </w:rPr>
        <w:t xml:space="preserve">zaručenú </w:t>
      </w:r>
      <w:r>
        <w:rPr>
          <w:rFonts w:ascii="Times New Roman" w:hAnsi="Times New Roman" w:cs="Times New Roman"/>
        </w:rPr>
        <w:t>konverziu vykonala oprávnená osoba</w:t>
      </w:r>
      <w:r w:rsidR="00E97A48">
        <w:rPr>
          <w:rFonts w:ascii="Times New Roman" w:hAnsi="Times New Roman" w:cs="Times New Roman"/>
        </w:rPr>
        <w:t xml:space="preserve">. Údaje autorizujúcej osoby (uvedené v certifikáte) </w:t>
      </w:r>
      <w:r w:rsidR="009C40BE">
        <w:rPr>
          <w:rFonts w:ascii="Times New Roman" w:hAnsi="Times New Roman" w:cs="Times New Roman"/>
        </w:rPr>
        <w:t>mus</w:t>
      </w:r>
      <w:r w:rsidR="00E97A48">
        <w:rPr>
          <w:rFonts w:ascii="Times New Roman" w:hAnsi="Times New Roman" w:cs="Times New Roman"/>
        </w:rPr>
        <w:t>ia byť identické</w:t>
      </w:r>
      <w:r w:rsidR="009C40BE">
        <w:rPr>
          <w:rFonts w:ascii="Times New Roman" w:hAnsi="Times New Roman" w:cs="Times New Roman"/>
        </w:rPr>
        <w:t xml:space="preserve"> s údajmi </w:t>
      </w:r>
      <w:r w:rsidR="00E97A48">
        <w:rPr>
          <w:rFonts w:ascii="Times New Roman" w:hAnsi="Times New Roman" w:cs="Times New Roman"/>
        </w:rPr>
        <w:t xml:space="preserve">o osvedčujúcej osobe </w:t>
      </w:r>
      <w:r w:rsidR="009C40BE">
        <w:rPr>
          <w:rFonts w:ascii="Times New Roman" w:hAnsi="Times New Roman" w:cs="Times New Roman"/>
        </w:rPr>
        <w:t>v osvedčovacej doložke:</w:t>
      </w:r>
    </w:p>
    <w:p w14:paraId="4C9A2651" w14:textId="77777777" w:rsidR="000B4E1F" w:rsidRDefault="009C40BE" w:rsidP="0009513C">
      <w:pPr>
        <w:pStyle w:val="Odsekzoznamu"/>
        <w:numPr>
          <w:ilvl w:val="0"/>
          <w:numId w:val="21"/>
        </w:numPr>
        <w:spacing w:before="120" w:after="0"/>
        <w:jc w:val="both"/>
        <w:rPr>
          <w:rFonts w:ascii="Times New Roman" w:hAnsi="Times New Roman" w:cs="Times New Roman"/>
        </w:rPr>
      </w:pPr>
      <w:r w:rsidRPr="009C40BE">
        <w:rPr>
          <w:rFonts w:ascii="Times New Roman" w:hAnsi="Times New Roman" w:cs="Times New Roman"/>
        </w:rPr>
        <w:t xml:space="preserve">ak je autorizácia vykonaná </w:t>
      </w:r>
      <w:r w:rsidR="004440C3">
        <w:rPr>
          <w:rFonts w:ascii="Times New Roman" w:hAnsi="Times New Roman" w:cs="Times New Roman"/>
        </w:rPr>
        <w:t>kvalifikovan</w:t>
      </w:r>
      <w:r w:rsidRPr="009C40BE">
        <w:rPr>
          <w:rFonts w:ascii="Times New Roman" w:hAnsi="Times New Roman" w:cs="Times New Roman"/>
        </w:rPr>
        <w:t>ým elektronickým podpisom, mus</w:t>
      </w:r>
      <w:r w:rsidR="00E97A48">
        <w:rPr>
          <w:rFonts w:ascii="Times New Roman" w:hAnsi="Times New Roman" w:cs="Times New Roman"/>
        </w:rPr>
        <w:t>ia</w:t>
      </w:r>
      <w:r w:rsidRPr="009C40BE">
        <w:rPr>
          <w:rFonts w:ascii="Times New Roman" w:hAnsi="Times New Roman" w:cs="Times New Roman"/>
        </w:rPr>
        <w:t xml:space="preserve"> byť </w:t>
      </w:r>
      <w:r w:rsidR="00E97A48">
        <w:rPr>
          <w:rFonts w:ascii="Times New Roman" w:hAnsi="Times New Roman" w:cs="Times New Roman"/>
        </w:rPr>
        <w:t xml:space="preserve">v certifikáte údaje osvedčujúcej osoby identické s údajmi </w:t>
      </w:r>
      <w:r w:rsidRPr="009C40BE">
        <w:rPr>
          <w:rFonts w:ascii="Times New Roman" w:hAnsi="Times New Roman" w:cs="Times New Roman"/>
        </w:rPr>
        <w:t>v osvedčovacej doložke</w:t>
      </w:r>
      <w:r>
        <w:rPr>
          <w:rFonts w:ascii="Times New Roman" w:hAnsi="Times New Roman" w:cs="Times New Roman"/>
        </w:rPr>
        <w:t xml:space="preserve"> (Meno, Priezvisko)</w:t>
      </w:r>
    </w:p>
    <w:p w14:paraId="50BCBD54" w14:textId="77777777" w:rsidR="009C40BE" w:rsidRDefault="00E97A48" w:rsidP="0009513C">
      <w:pPr>
        <w:pStyle w:val="Odsekzoznamu"/>
        <w:numPr>
          <w:ilvl w:val="0"/>
          <w:numId w:val="21"/>
        </w:numPr>
        <w:spacing w:before="120" w:after="0"/>
        <w:jc w:val="both"/>
        <w:rPr>
          <w:rFonts w:ascii="Times New Roman" w:hAnsi="Times New Roman" w:cs="Times New Roman"/>
        </w:rPr>
      </w:pPr>
      <w:r>
        <w:rPr>
          <w:rFonts w:ascii="Times New Roman" w:hAnsi="Times New Roman" w:cs="Times New Roman"/>
        </w:rPr>
        <w:t>a</w:t>
      </w:r>
      <w:r w:rsidR="009C40BE">
        <w:rPr>
          <w:rFonts w:ascii="Times New Roman" w:hAnsi="Times New Roman" w:cs="Times New Roman"/>
        </w:rPr>
        <w:t xml:space="preserve">k je autorizácia vykonaná </w:t>
      </w:r>
      <w:r w:rsidR="004440C3">
        <w:rPr>
          <w:rFonts w:ascii="Times New Roman" w:hAnsi="Times New Roman" w:cs="Times New Roman"/>
        </w:rPr>
        <w:t>kvalifikovan</w:t>
      </w:r>
      <w:r w:rsidR="009C40BE">
        <w:rPr>
          <w:rFonts w:ascii="Times New Roman" w:hAnsi="Times New Roman" w:cs="Times New Roman"/>
        </w:rPr>
        <w:t>ou elektronickou pečaťou pre právnickú osobu</w:t>
      </w:r>
      <w:r>
        <w:rPr>
          <w:rFonts w:ascii="Times New Roman" w:hAnsi="Times New Roman" w:cs="Times New Roman"/>
        </w:rPr>
        <w:t>, musia byť v certifikáte údaje osvedčujúcej osoby zhodné s údajmi v osvedčovacej doložke (Názov právnickej osoby, resp. IČO)</w:t>
      </w:r>
      <w:r w:rsidR="00B54CB5">
        <w:rPr>
          <w:rFonts w:ascii="Times New Roman" w:hAnsi="Times New Roman" w:cs="Times New Roman"/>
        </w:rPr>
        <w:t>.</w:t>
      </w:r>
    </w:p>
    <w:p w14:paraId="73B8196D" w14:textId="24DA0604" w:rsidR="000B4E1F" w:rsidRDefault="000B4E1F" w:rsidP="000B4E1F">
      <w:pPr>
        <w:spacing w:before="120" w:after="0"/>
        <w:jc w:val="both"/>
        <w:rPr>
          <w:rFonts w:ascii="Times New Roman" w:hAnsi="Times New Roman" w:cs="Times New Roman"/>
        </w:rPr>
      </w:pPr>
      <w:r>
        <w:rPr>
          <w:rFonts w:ascii="Times New Roman" w:hAnsi="Times New Roman" w:cs="Times New Roman"/>
        </w:rPr>
        <w:t xml:space="preserve">Nakoľko </w:t>
      </w:r>
      <w:r w:rsidR="00480053">
        <w:rPr>
          <w:rFonts w:ascii="Times New Roman" w:hAnsi="Times New Roman" w:cs="Times New Roman"/>
        </w:rPr>
        <w:t>ide o</w:t>
      </w:r>
      <w:r>
        <w:rPr>
          <w:rFonts w:ascii="Times New Roman" w:hAnsi="Times New Roman" w:cs="Times New Roman"/>
        </w:rPr>
        <w:t xml:space="preserve"> autorizáciu dvoch dokumentov s potenciálne odlišným formátom, konvertujúca osoba vytvorí </w:t>
      </w:r>
      <w:r w:rsidR="001D3191">
        <w:rPr>
          <w:rFonts w:ascii="Times New Roman" w:hAnsi="Times New Roman" w:cs="Times New Roman"/>
        </w:rPr>
        <w:t xml:space="preserve">podpisový </w:t>
      </w:r>
      <w:r>
        <w:rPr>
          <w:rFonts w:ascii="Times New Roman" w:hAnsi="Times New Roman" w:cs="Times New Roman"/>
        </w:rPr>
        <w:t xml:space="preserve">kontajner </w:t>
      </w:r>
      <w:r w:rsidR="001D3191">
        <w:rPr>
          <w:rFonts w:ascii="Times New Roman" w:hAnsi="Times New Roman" w:cs="Times New Roman"/>
        </w:rPr>
        <w:t xml:space="preserve">ASiC </w:t>
      </w:r>
      <w:r>
        <w:rPr>
          <w:rFonts w:ascii="Times New Roman" w:hAnsi="Times New Roman" w:cs="Times New Roman"/>
        </w:rPr>
        <w:t xml:space="preserve">(podľa </w:t>
      </w:r>
      <w:r w:rsidR="008B35FF">
        <w:rPr>
          <w:rFonts w:ascii="Times New Roman" w:hAnsi="Times New Roman" w:cs="Times New Roman"/>
        </w:rPr>
        <w:t xml:space="preserve">§ 57b </w:t>
      </w:r>
      <w:r w:rsidR="00E17429">
        <w:rPr>
          <w:rFonts w:ascii="Times New Roman" w:hAnsi="Times New Roman" w:cs="Times New Roman"/>
        </w:rPr>
        <w:t>výnos</w:t>
      </w:r>
      <w:r>
        <w:rPr>
          <w:rFonts w:ascii="Times New Roman" w:hAnsi="Times New Roman" w:cs="Times New Roman"/>
        </w:rPr>
        <w:t xml:space="preserve">u o štandardoch), do ktorého </w:t>
      </w:r>
      <w:r w:rsidR="00E97A48">
        <w:rPr>
          <w:rFonts w:ascii="Times New Roman" w:hAnsi="Times New Roman" w:cs="Times New Roman"/>
        </w:rPr>
        <w:t xml:space="preserve">je vložený </w:t>
      </w:r>
      <w:r>
        <w:rPr>
          <w:rFonts w:ascii="Times New Roman" w:hAnsi="Times New Roman" w:cs="Times New Roman"/>
        </w:rPr>
        <w:t>skonvertovaný elektronický dokument, osvedčovaci</w:t>
      </w:r>
      <w:r w:rsidR="00E97A48">
        <w:rPr>
          <w:rFonts w:ascii="Times New Roman" w:hAnsi="Times New Roman" w:cs="Times New Roman"/>
        </w:rPr>
        <w:t>a</w:t>
      </w:r>
      <w:r>
        <w:rPr>
          <w:rFonts w:ascii="Times New Roman" w:hAnsi="Times New Roman" w:cs="Times New Roman"/>
        </w:rPr>
        <w:t xml:space="preserve"> doložk</w:t>
      </w:r>
      <w:r w:rsidR="00E97A48">
        <w:rPr>
          <w:rFonts w:ascii="Times New Roman" w:hAnsi="Times New Roman" w:cs="Times New Roman"/>
        </w:rPr>
        <w:t>a</w:t>
      </w:r>
      <w:r>
        <w:rPr>
          <w:rFonts w:ascii="Times New Roman" w:hAnsi="Times New Roman" w:cs="Times New Roman"/>
        </w:rPr>
        <w:t>, ako aj autorizáci</w:t>
      </w:r>
      <w:r w:rsidR="00E97A48">
        <w:rPr>
          <w:rFonts w:ascii="Times New Roman" w:hAnsi="Times New Roman" w:cs="Times New Roman"/>
        </w:rPr>
        <w:t>a</w:t>
      </w:r>
      <w:r>
        <w:rPr>
          <w:rFonts w:ascii="Times New Roman" w:hAnsi="Times New Roman" w:cs="Times New Roman"/>
        </w:rPr>
        <w:t>, t.</w:t>
      </w:r>
      <w:r w:rsidR="00ED418E">
        <w:rPr>
          <w:rFonts w:ascii="Times New Roman" w:hAnsi="Times New Roman" w:cs="Times New Roman"/>
        </w:rPr>
        <w:t xml:space="preserve"> </w:t>
      </w:r>
      <w:r>
        <w:rPr>
          <w:rFonts w:ascii="Times New Roman" w:hAnsi="Times New Roman" w:cs="Times New Roman"/>
        </w:rPr>
        <w:t xml:space="preserve">j. </w:t>
      </w:r>
      <w:r w:rsidR="00E514AA">
        <w:rPr>
          <w:rFonts w:ascii="Times New Roman" w:hAnsi="Times New Roman" w:cs="Times New Roman"/>
        </w:rPr>
        <w:t xml:space="preserve">kvalifikovaný </w:t>
      </w:r>
      <w:r>
        <w:rPr>
          <w:rFonts w:ascii="Times New Roman" w:hAnsi="Times New Roman" w:cs="Times New Roman"/>
        </w:rPr>
        <w:t>elektronický podpis a</w:t>
      </w:r>
      <w:r w:rsidR="00853E95">
        <w:rPr>
          <w:rFonts w:ascii="Times New Roman" w:hAnsi="Times New Roman" w:cs="Times New Roman"/>
        </w:rPr>
        <w:t>lebo</w:t>
      </w:r>
      <w:r>
        <w:rPr>
          <w:rFonts w:ascii="Times New Roman" w:hAnsi="Times New Roman" w:cs="Times New Roman"/>
        </w:rPr>
        <w:t> </w:t>
      </w:r>
      <w:r w:rsidR="004440C3">
        <w:rPr>
          <w:rFonts w:ascii="Times New Roman" w:hAnsi="Times New Roman" w:cs="Times New Roman"/>
        </w:rPr>
        <w:t>kvalifikovan</w:t>
      </w:r>
      <w:r w:rsidR="00E514AA">
        <w:rPr>
          <w:rFonts w:ascii="Times New Roman" w:hAnsi="Times New Roman" w:cs="Times New Roman"/>
        </w:rPr>
        <w:t>á</w:t>
      </w:r>
      <w:r>
        <w:rPr>
          <w:rFonts w:ascii="Times New Roman" w:hAnsi="Times New Roman" w:cs="Times New Roman"/>
        </w:rPr>
        <w:t xml:space="preserve"> elektronick</w:t>
      </w:r>
      <w:r w:rsidR="00E514AA">
        <w:rPr>
          <w:rFonts w:ascii="Times New Roman" w:hAnsi="Times New Roman" w:cs="Times New Roman"/>
        </w:rPr>
        <w:t>á</w:t>
      </w:r>
      <w:r>
        <w:rPr>
          <w:rFonts w:ascii="Times New Roman" w:hAnsi="Times New Roman" w:cs="Times New Roman"/>
        </w:rPr>
        <w:t xml:space="preserve"> pečať</w:t>
      </w:r>
      <w:r w:rsidR="004D7253">
        <w:rPr>
          <w:rFonts w:ascii="Times New Roman" w:hAnsi="Times New Roman" w:cs="Times New Roman"/>
        </w:rPr>
        <w:t xml:space="preserve"> vo formáte XAdES</w:t>
      </w:r>
      <w:r w:rsidR="001D3191">
        <w:rPr>
          <w:rFonts w:ascii="Times New Roman" w:hAnsi="Times New Roman" w:cs="Times New Roman"/>
        </w:rPr>
        <w:t xml:space="preserve"> v topológii „detached“</w:t>
      </w:r>
      <w:r w:rsidR="00853E95">
        <w:rPr>
          <w:rFonts w:ascii="Times New Roman" w:hAnsi="Times New Roman" w:cs="Times New Roman"/>
        </w:rPr>
        <w:t>, ku ktorým je pripojená časová pečiatka</w:t>
      </w:r>
      <w:r>
        <w:rPr>
          <w:rFonts w:ascii="Times New Roman" w:hAnsi="Times New Roman" w:cs="Times New Roman"/>
        </w:rPr>
        <w:t>.</w:t>
      </w:r>
      <w:r w:rsidR="00271356">
        <w:rPr>
          <w:rFonts w:ascii="Times New Roman" w:hAnsi="Times New Roman" w:cs="Times New Roman"/>
        </w:rPr>
        <w:t xml:space="preserve"> Na autorizáciu konvertujúca osoba použije certifikovaný prostriedok pre vytváranie </w:t>
      </w:r>
      <w:r w:rsidR="004440C3">
        <w:rPr>
          <w:rFonts w:ascii="Times New Roman" w:hAnsi="Times New Roman" w:cs="Times New Roman"/>
        </w:rPr>
        <w:t>kvalifikovan</w:t>
      </w:r>
      <w:r w:rsidR="00271356">
        <w:rPr>
          <w:rFonts w:ascii="Times New Roman" w:hAnsi="Times New Roman" w:cs="Times New Roman"/>
        </w:rPr>
        <w:t>ého elektronického po</w:t>
      </w:r>
      <w:r w:rsidR="004D7253">
        <w:rPr>
          <w:rFonts w:ascii="Times New Roman" w:hAnsi="Times New Roman" w:cs="Times New Roman"/>
        </w:rPr>
        <w:t>d</w:t>
      </w:r>
      <w:r w:rsidR="00271356">
        <w:rPr>
          <w:rFonts w:ascii="Times New Roman" w:hAnsi="Times New Roman" w:cs="Times New Roman"/>
        </w:rPr>
        <w:t>pisu</w:t>
      </w:r>
      <w:r w:rsidR="00E514AA">
        <w:rPr>
          <w:rFonts w:ascii="Times New Roman" w:hAnsi="Times New Roman" w:cs="Times New Roman"/>
        </w:rPr>
        <w:t xml:space="preserve"> alebo kvalifikovanej elektronickej pečate</w:t>
      </w:r>
      <w:r>
        <w:rPr>
          <w:rFonts w:ascii="Times New Roman" w:hAnsi="Times New Roman" w:cs="Times New Roman"/>
        </w:rPr>
        <w:t>.</w:t>
      </w:r>
    </w:p>
    <w:p w14:paraId="78B46999" w14:textId="77777777" w:rsidR="00D269AD" w:rsidRPr="00D269AD" w:rsidRDefault="00D269AD" w:rsidP="00D269AD">
      <w:pPr>
        <w:pStyle w:val="Nadpis2"/>
      </w:pPr>
      <w:r>
        <w:t>V</w:t>
      </w:r>
      <w:r w:rsidRPr="00D269AD">
        <w:t>ytvor</w:t>
      </w:r>
      <w:r>
        <w:t>enie</w:t>
      </w:r>
      <w:r w:rsidRPr="00D269AD">
        <w:t xml:space="preserve"> záznam</w:t>
      </w:r>
      <w:r>
        <w:t>u o </w:t>
      </w:r>
      <w:r w:rsidRPr="00D269AD">
        <w:t>vykonanej</w:t>
      </w:r>
      <w:r>
        <w:t xml:space="preserve"> </w:t>
      </w:r>
      <w:r w:rsidRPr="00D269AD">
        <w:t>zaručenej</w:t>
      </w:r>
      <w:r>
        <w:t xml:space="preserve"> </w:t>
      </w:r>
      <w:r w:rsidR="001C7FA6">
        <w:t>konverzii</w:t>
      </w:r>
    </w:p>
    <w:p w14:paraId="3C440E4A" w14:textId="77777777" w:rsidR="00853E95" w:rsidRDefault="00853E95" w:rsidP="00853E95">
      <w:pPr>
        <w:spacing w:before="120" w:after="0"/>
        <w:jc w:val="both"/>
        <w:rPr>
          <w:rFonts w:ascii="Times New Roman" w:hAnsi="Times New Roman" w:cs="Times New Roman"/>
        </w:rPr>
      </w:pPr>
      <w:r>
        <w:rPr>
          <w:rFonts w:ascii="Times New Roman" w:hAnsi="Times New Roman" w:cs="Times New Roman"/>
        </w:rPr>
        <w:t>Osoba vykonávajúca zaručenú konverziu je povinná vytvoriť záznam o konverzii. Záznamy o konverzii je povinná viesť vo vlastnej evidencii</w:t>
      </w:r>
      <w:r w:rsidR="003615F6">
        <w:rPr>
          <w:rFonts w:ascii="Times New Roman" w:hAnsi="Times New Roman" w:cs="Times New Roman"/>
        </w:rPr>
        <w:t xml:space="preserve">. Po vytvorení systému centrálnej evidencie záznamov o zaručenej konverzii bude údaje zo svojej evidencie povinná zasielať do centrálnej evidencie. </w:t>
      </w:r>
    </w:p>
    <w:p w14:paraId="19E50287" w14:textId="77777777" w:rsidR="00853E95" w:rsidRDefault="00845DE5" w:rsidP="00853E95">
      <w:pPr>
        <w:spacing w:before="120" w:after="0"/>
        <w:jc w:val="both"/>
        <w:rPr>
          <w:rFonts w:ascii="Times New Roman" w:hAnsi="Times New Roman" w:cs="Times New Roman"/>
        </w:rPr>
      </w:pPr>
      <w:r>
        <w:rPr>
          <w:rFonts w:ascii="Times New Roman" w:hAnsi="Times New Roman" w:cs="Times New Roman"/>
        </w:rPr>
        <w:lastRenderedPageBreak/>
        <w:t>Záznam v evidencii záznamov o vykonanej zaručenej konverzii predstavuje XML štruktúru v súlade s dátovou štruktúrou evidencie záznamov o konverzii zverejnenej na webovom sídle ÚPVII, ktorá musí obsahovať nasledujúce položky</w:t>
      </w:r>
      <w:r w:rsidR="00853E95">
        <w:rPr>
          <w:rFonts w:ascii="Times New Roman" w:hAnsi="Times New Roman" w:cs="Times New Roman"/>
        </w:rPr>
        <w:t>:</w:t>
      </w:r>
    </w:p>
    <w:p w14:paraId="019EC020" w14:textId="77777777" w:rsidR="0039385A" w:rsidRPr="005322F4" w:rsidRDefault="00E47394" w:rsidP="006F2FB4">
      <w:pPr>
        <w:pStyle w:val="Odsekzoznamu"/>
        <w:numPr>
          <w:ilvl w:val="0"/>
          <w:numId w:val="13"/>
        </w:numPr>
        <w:spacing w:before="120" w:after="0"/>
        <w:jc w:val="both"/>
        <w:rPr>
          <w:rFonts w:ascii="Times New Roman" w:hAnsi="Times New Roman" w:cs="Times New Roman"/>
        </w:rPr>
      </w:pPr>
      <w:r w:rsidRPr="00E47394">
        <w:rPr>
          <w:rFonts w:ascii="Times New Roman" w:hAnsi="Times New Roman" w:cs="Times New Roman"/>
          <w:b/>
          <w:i/>
        </w:rPr>
        <w:t>Sekcia „</w:t>
      </w:r>
      <w:r w:rsidR="0039385A" w:rsidRPr="00E47394">
        <w:rPr>
          <w:rFonts w:ascii="Times New Roman" w:hAnsi="Times New Roman" w:cs="Times New Roman"/>
          <w:b/>
          <w:i/>
        </w:rPr>
        <w:t>Popis pôvodných listinných dokumentov</w:t>
      </w:r>
      <w:r>
        <w:rPr>
          <w:rFonts w:ascii="Times New Roman" w:hAnsi="Times New Roman" w:cs="Times New Roman"/>
          <w:b/>
          <w:i/>
        </w:rPr>
        <w:t>“</w:t>
      </w:r>
      <w:r w:rsidR="0039385A">
        <w:rPr>
          <w:rFonts w:ascii="Times New Roman" w:hAnsi="Times New Roman" w:cs="Times New Roman"/>
        </w:rPr>
        <w:t xml:space="preserve"> – obsahuje popis pôvodných listinných dokumentov predložených ku konverzii v poradí, v akom boli ku konverzii predložené. Pre každý z dokumentov predložených </w:t>
      </w:r>
      <w:r w:rsidR="00140D32">
        <w:rPr>
          <w:rFonts w:ascii="Times New Roman" w:hAnsi="Times New Roman" w:cs="Times New Roman"/>
        </w:rPr>
        <w:t xml:space="preserve">na zaručenú konverziu </w:t>
      </w:r>
      <w:r w:rsidR="0039385A">
        <w:rPr>
          <w:rFonts w:ascii="Times New Roman" w:hAnsi="Times New Roman" w:cs="Times New Roman"/>
        </w:rPr>
        <w:t>sú evidované nasledujúce údaje:</w:t>
      </w:r>
    </w:p>
    <w:p w14:paraId="423D3F40" w14:textId="77777777" w:rsidR="00853E95" w:rsidRDefault="00853E95" w:rsidP="006F2FB4">
      <w:pPr>
        <w:pStyle w:val="Odsekzoznamu"/>
        <w:numPr>
          <w:ilvl w:val="1"/>
          <w:numId w:val="13"/>
        </w:numPr>
        <w:spacing w:before="120" w:after="0"/>
        <w:jc w:val="both"/>
        <w:rPr>
          <w:rFonts w:ascii="Times New Roman" w:hAnsi="Times New Roman" w:cs="Times New Roman"/>
        </w:rPr>
      </w:pPr>
      <w:r w:rsidRPr="00F410FB">
        <w:rPr>
          <w:rFonts w:ascii="Times New Roman" w:hAnsi="Times New Roman" w:cs="Times New Roman"/>
          <w:b/>
          <w:i/>
        </w:rPr>
        <w:t>Názov pôvodného dokumentu</w:t>
      </w:r>
      <w:r w:rsidRPr="00F410FB">
        <w:rPr>
          <w:rFonts w:ascii="Times New Roman" w:hAnsi="Times New Roman" w:cs="Times New Roman"/>
        </w:rPr>
        <w:t xml:space="preserve"> - Obsahuje stručný vecný názov pôvodného dokumentu, ktorý bol predmetom konverzie</w:t>
      </w:r>
    </w:p>
    <w:p w14:paraId="42B059DC" w14:textId="77777777" w:rsidR="00853E95" w:rsidRDefault="00853E95"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0274298A" w14:textId="77777777" w:rsidR="00853E95" w:rsidRPr="00F410FB" w:rsidRDefault="00853E95"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3D6A33BA" w14:textId="77777777" w:rsidR="0039385A" w:rsidRDefault="0039385A"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 xml:space="preserve">Poradie pôvodného </w:t>
      </w:r>
      <w:r w:rsidRPr="00F410FB">
        <w:rPr>
          <w:rFonts w:ascii="Times New Roman" w:hAnsi="Times New Roman" w:cs="Times New Roman"/>
          <w:b/>
          <w:i/>
        </w:rPr>
        <w:t>dokumentu</w:t>
      </w:r>
      <w:r w:rsidRPr="00F410FB">
        <w:rPr>
          <w:rFonts w:ascii="Times New Roman" w:hAnsi="Times New Roman" w:cs="Times New Roman"/>
        </w:rPr>
        <w:t xml:space="preserve"> </w:t>
      </w:r>
      <w:r>
        <w:rPr>
          <w:rFonts w:ascii="Times New Roman" w:hAnsi="Times New Roman" w:cs="Times New Roman"/>
        </w:rPr>
        <w:t>–</w:t>
      </w:r>
      <w:r w:rsidRPr="00F410FB">
        <w:rPr>
          <w:rFonts w:ascii="Times New Roman" w:hAnsi="Times New Roman" w:cs="Times New Roman"/>
        </w:rPr>
        <w:t xml:space="preserve"> </w:t>
      </w:r>
      <w:r>
        <w:rPr>
          <w:rFonts w:ascii="Times New Roman" w:hAnsi="Times New Roman" w:cs="Times New Roman"/>
        </w:rPr>
        <w:t xml:space="preserve">uvádza poradie listinného dokumentu tak, ako boli pôvodné dokumenty predložené </w:t>
      </w:r>
      <w:r w:rsidR="00140D32">
        <w:rPr>
          <w:rFonts w:ascii="Times New Roman" w:hAnsi="Times New Roman" w:cs="Times New Roman"/>
        </w:rPr>
        <w:t>na zaručenú konverziu</w:t>
      </w:r>
    </w:p>
    <w:p w14:paraId="2E4F40F0" w14:textId="77777777" w:rsidR="0039385A" w:rsidRDefault="0039385A"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317B03EA" w14:textId="77777777" w:rsidR="0039385A" w:rsidRPr="00F410FB" w:rsidRDefault="0039385A"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číslo</w:t>
      </w:r>
    </w:p>
    <w:p w14:paraId="575201D9" w14:textId="2B2B2F5B" w:rsidR="00853E95" w:rsidRPr="00F410FB" w:rsidRDefault="00853E95" w:rsidP="006F2FB4">
      <w:pPr>
        <w:pStyle w:val="Odsekzoznamu"/>
        <w:numPr>
          <w:ilvl w:val="1"/>
          <w:numId w:val="13"/>
        </w:numPr>
        <w:spacing w:before="120" w:after="0"/>
        <w:jc w:val="both"/>
        <w:rPr>
          <w:rFonts w:ascii="Times New Roman" w:hAnsi="Times New Roman" w:cs="Times New Roman"/>
        </w:rPr>
      </w:pPr>
      <w:r w:rsidRPr="00F410FB">
        <w:rPr>
          <w:rFonts w:ascii="Times New Roman" w:hAnsi="Times New Roman" w:cs="Times New Roman"/>
          <w:b/>
          <w:i/>
        </w:rPr>
        <w:t>Druh pôvodného dokumentu</w:t>
      </w:r>
      <w:r w:rsidRPr="00F410FB">
        <w:rPr>
          <w:rFonts w:ascii="Times New Roman" w:hAnsi="Times New Roman" w:cs="Times New Roman"/>
        </w:rPr>
        <w:t xml:space="preserve"> - obsahuje stručný vecný opis druhu pôvodného dokumentu (napr. kúpna zmluva, rozhodnutie, uznesenie vlády Slovenskej republiky, žiadosť, ohlásenie</w:t>
      </w:r>
      <w:r>
        <w:rPr>
          <w:rFonts w:ascii="Times New Roman" w:hAnsi="Times New Roman" w:cs="Times New Roman"/>
        </w:rPr>
        <w:t xml:space="preserve"> a pod.)</w:t>
      </w:r>
    </w:p>
    <w:p w14:paraId="001DB382" w14:textId="77777777" w:rsidR="00853E95" w:rsidRDefault="00853E95"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0E7C3542" w14:textId="77777777" w:rsidR="00853E95" w:rsidRDefault="00853E95"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4E13CCD7" w14:textId="2FE8EAFB" w:rsidR="003B2E23" w:rsidRDefault="003B2E23" w:rsidP="006F2FB4">
      <w:pPr>
        <w:pStyle w:val="Odsekzoznamu"/>
        <w:numPr>
          <w:ilvl w:val="1"/>
          <w:numId w:val="13"/>
        </w:numPr>
        <w:spacing w:before="120" w:after="0"/>
        <w:jc w:val="both"/>
        <w:rPr>
          <w:rFonts w:ascii="Times New Roman" w:hAnsi="Times New Roman" w:cs="Times New Roman"/>
        </w:rPr>
      </w:pPr>
      <w:r w:rsidRPr="00F76EC4">
        <w:rPr>
          <w:rFonts w:ascii="Times New Roman" w:hAnsi="Times New Roman" w:cs="Times New Roman"/>
          <w:b/>
          <w:i/>
        </w:rPr>
        <w:t>Počet listov</w:t>
      </w:r>
      <w:r>
        <w:rPr>
          <w:rFonts w:ascii="Times New Roman" w:hAnsi="Times New Roman" w:cs="Times New Roman"/>
        </w:rPr>
        <w:t xml:space="preserve"> – udáva sa počet listov pôvodného listinného dokumentu</w:t>
      </w:r>
    </w:p>
    <w:p w14:paraId="68A62E39" w14:textId="77777777" w:rsidR="003B2E23" w:rsidRDefault="003B2E23"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4A48361F" w14:textId="77777777" w:rsidR="003B2E23" w:rsidRPr="00F410FB" w:rsidRDefault="003B2E23"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číslo</w:t>
      </w:r>
    </w:p>
    <w:p w14:paraId="4F510EF0" w14:textId="204DD4B7" w:rsidR="003B2E23" w:rsidRDefault="003B2E23"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 xml:space="preserve">Počet neprázdnych strán - </w:t>
      </w:r>
      <w:r>
        <w:rPr>
          <w:rFonts w:ascii="Times New Roman" w:hAnsi="Times New Roman" w:cs="Times New Roman"/>
        </w:rPr>
        <w:t>udáva sa počet neprázdnych strán pôvodného dokumentu</w:t>
      </w:r>
    </w:p>
    <w:p w14:paraId="73B6F88F" w14:textId="77777777" w:rsidR="003B2E23" w:rsidRDefault="003B2E23"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4D6A6AF4" w14:textId="77777777" w:rsidR="003B2E23" w:rsidRPr="00F410FB" w:rsidRDefault="003B2E23"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číslo</w:t>
      </w:r>
    </w:p>
    <w:p w14:paraId="0695E6CA" w14:textId="77777777" w:rsidR="003B2E23" w:rsidRDefault="007824DB"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 Sekcia „</w:t>
      </w:r>
      <w:r w:rsidR="003B2E23" w:rsidRPr="003B2E23">
        <w:rPr>
          <w:rFonts w:ascii="Times New Roman" w:hAnsi="Times New Roman" w:cs="Times New Roman"/>
          <w:b/>
          <w:i/>
        </w:rPr>
        <w:t>Formát papiera</w:t>
      </w:r>
      <w:r>
        <w:rPr>
          <w:rFonts w:ascii="Times New Roman" w:hAnsi="Times New Roman" w:cs="Times New Roman"/>
          <w:b/>
          <w:i/>
        </w:rPr>
        <w:t xml:space="preserve"> pôvodného dokumentu“</w:t>
      </w:r>
      <w:r w:rsidR="003B2E23">
        <w:rPr>
          <w:rFonts w:ascii="Times New Roman" w:hAnsi="Times New Roman" w:cs="Times New Roman"/>
        </w:rPr>
        <w:t xml:space="preserve"> – obsahuje identifikáciu formátu papiera pôvodného dokumentu</w:t>
      </w:r>
    </w:p>
    <w:p w14:paraId="3FC3862F" w14:textId="77777777" w:rsidR="007824DB" w:rsidRDefault="007824DB"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Formát papieta –</w:t>
      </w:r>
      <w:r>
        <w:rPr>
          <w:rFonts w:ascii="Times New Roman" w:hAnsi="Times New Roman" w:cs="Times New Roman"/>
        </w:rPr>
        <w:t xml:space="preserve"> uvedie sa použitý formát papiera pôvodného listinného dokumentu</w:t>
      </w:r>
    </w:p>
    <w:p w14:paraId="4AFF98C2" w14:textId="77777777" w:rsidR="003B2E23" w:rsidRDefault="003B2E23"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4A942298" w14:textId="77777777" w:rsidR="003B2E23" w:rsidRDefault="003B2E23"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2FFFEC13" w14:textId="77777777" w:rsidR="007824DB" w:rsidRDefault="007824DB"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 xml:space="preserve">Počet listov </w:t>
      </w:r>
      <w:r>
        <w:rPr>
          <w:rFonts w:ascii="Times New Roman" w:hAnsi="Times New Roman" w:cs="Times New Roman"/>
        </w:rPr>
        <w:t>– uvedie sa počet listov dokumentu s daným formátom</w:t>
      </w:r>
    </w:p>
    <w:p w14:paraId="081059FD" w14:textId="77777777" w:rsidR="007824DB" w:rsidRDefault="007824DB"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76590484" w14:textId="77777777" w:rsidR="007824DB" w:rsidRDefault="007824DB"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číslo</w:t>
      </w:r>
    </w:p>
    <w:p w14:paraId="500F3257" w14:textId="63CFA61A" w:rsidR="003B2E23" w:rsidRDefault="00514830"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 Bezpečnostný prvok</w:t>
      </w:r>
      <w:r w:rsidR="00853E95" w:rsidRPr="00F410FB">
        <w:rPr>
          <w:rFonts w:ascii="Times New Roman" w:hAnsi="Times New Roman" w:cs="Times New Roman"/>
        </w:rPr>
        <w:t xml:space="preserve"> - Obsahuje vecný opis všetkých identifikovaných prvkov pôvodného dokumentu v listinnej podobe.</w:t>
      </w:r>
      <w:r w:rsidR="00B403FE">
        <w:rPr>
          <w:rFonts w:ascii="Times New Roman" w:hAnsi="Times New Roman" w:cs="Times New Roman"/>
        </w:rPr>
        <w:t xml:space="preserve"> </w:t>
      </w:r>
      <w:r w:rsidR="003B2E23">
        <w:rPr>
          <w:rFonts w:ascii="Times New Roman" w:hAnsi="Times New Roman" w:cs="Times New Roman"/>
        </w:rPr>
        <w:t>V prípade, že dokument neobsahuje bezpečnostný prvok, nebude v zázname konverzie žiaden údaj. Pre každý bezpečnostný prvok vyskytujúci sa na pôvodnom listinnom dokumente sa uvádzajú nasledujúce údaje:</w:t>
      </w:r>
    </w:p>
    <w:p w14:paraId="720B0D24" w14:textId="77777777" w:rsidR="003B2E23" w:rsidRDefault="003B2E23"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 xml:space="preserve">Slovný opis </w:t>
      </w:r>
      <w:r>
        <w:rPr>
          <w:rFonts w:ascii="Times New Roman" w:hAnsi="Times New Roman" w:cs="Times New Roman"/>
        </w:rPr>
        <w:t>– slovný opis bezpečnostného prvku (identický ako na osvedčovacej doložke)</w:t>
      </w:r>
    </w:p>
    <w:p w14:paraId="2D04209B" w14:textId="77777777" w:rsidR="003B2E23" w:rsidRDefault="003B2E23"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12639DF9" w14:textId="77777777" w:rsidR="003B2E23" w:rsidRDefault="003B2E23"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12B00DC3" w14:textId="77777777" w:rsidR="003B2E23" w:rsidRDefault="003B2E23" w:rsidP="006F2FB4">
      <w:pPr>
        <w:pStyle w:val="Odsekzoznamu"/>
        <w:numPr>
          <w:ilvl w:val="2"/>
          <w:numId w:val="13"/>
        </w:numPr>
        <w:spacing w:before="120" w:after="0"/>
        <w:jc w:val="both"/>
        <w:rPr>
          <w:rFonts w:ascii="Times New Roman" w:hAnsi="Times New Roman" w:cs="Times New Roman"/>
        </w:rPr>
      </w:pPr>
      <w:r w:rsidRPr="00227A66">
        <w:rPr>
          <w:rFonts w:ascii="Times New Roman" w:hAnsi="Times New Roman" w:cs="Times New Roman"/>
          <w:b/>
          <w:i/>
        </w:rPr>
        <w:t>Výskyt na strane</w:t>
      </w:r>
      <w:r>
        <w:rPr>
          <w:rFonts w:ascii="Times New Roman" w:hAnsi="Times New Roman" w:cs="Times New Roman"/>
          <w:b/>
          <w:i/>
        </w:rPr>
        <w:t xml:space="preserve"> v pôvodnom dokumente</w:t>
      </w:r>
      <w:r>
        <w:rPr>
          <w:rFonts w:ascii="Times New Roman" w:hAnsi="Times New Roman" w:cs="Times New Roman"/>
        </w:rPr>
        <w:t xml:space="preserve"> – </w:t>
      </w:r>
      <w:r w:rsidRPr="00377608">
        <w:rPr>
          <w:rFonts w:ascii="Times New Roman" w:hAnsi="Times New Roman" w:cs="Times New Roman"/>
        </w:rPr>
        <w:t>zadáva</w:t>
      </w:r>
      <w:r>
        <w:rPr>
          <w:rFonts w:ascii="Times New Roman" w:hAnsi="Times New Roman" w:cs="Times New Roman"/>
        </w:rPr>
        <w:t xml:space="preserve"> sa</w:t>
      </w:r>
      <w:r w:rsidRPr="00377608">
        <w:rPr>
          <w:rFonts w:ascii="Times New Roman" w:hAnsi="Times New Roman" w:cs="Times New Roman"/>
        </w:rPr>
        <w:t xml:space="preserve"> číslo strany v pôvodnom dokumente, na ktorom sa nachádza popisovaný bezpečnostný prvok.</w:t>
      </w:r>
    </w:p>
    <w:p w14:paraId="070C9D14" w14:textId="77777777" w:rsidR="003B2E23" w:rsidRDefault="003B2E23"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09F2B454" w14:textId="77777777" w:rsidR="003B2E23" w:rsidRDefault="003B2E23"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číslo</w:t>
      </w:r>
    </w:p>
    <w:p w14:paraId="3EFCA680" w14:textId="77777777" w:rsidR="003B2E23" w:rsidRDefault="003B2E23" w:rsidP="006F2FB4">
      <w:pPr>
        <w:pStyle w:val="Odsekzoznamu"/>
        <w:numPr>
          <w:ilvl w:val="2"/>
          <w:numId w:val="13"/>
        </w:numPr>
        <w:spacing w:before="120" w:after="0"/>
        <w:jc w:val="both"/>
        <w:rPr>
          <w:rFonts w:ascii="Times New Roman" w:hAnsi="Times New Roman" w:cs="Times New Roman"/>
        </w:rPr>
      </w:pPr>
      <w:r w:rsidRPr="00227A66">
        <w:rPr>
          <w:rFonts w:ascii="Times New Roman" w:hAnsi="Times New Roman" w:cs="Times New Roman"/>
          <w:b/>
          <w:i/>
        </w:rPr>
        <w:lastRenderedPageBreak/>
        <w:t>Výskyt na liste</w:t>
      </w:r>
      <w:r w:rsidRPr="00D215ED">
        <w:rPr>
          <w:rFonts w:ascii="Times New Roman" w:hAnsi="Times New Roman" w:cs="Times New Roman"/>
          <w:b/>
          <w:i/>
        </w:rPr>
        <w:t xml:space="preserve"> v pôvodnom dokumente </w:t>
      </w:r>
      <w:r>
        <w:rPr>
          <w:rFonts w:ascii="Times New Roman" w:hAnsi="Times New Roman" w:cs="Times New Roman"/>
        </w:rPr>
        <w:t xml:space="preserve">- </w:t>
      </w:r>
      <w:r w:rsidRPr="00377608">
        <w:rPr>
          <w:rFonts w:ascii="Times New Roman" w:hAnsi="Times New Roman" w:cs="Times New Roman"/>
        </w:rPr>
        <w:t xml:space="preserve">zadáva </w:t>
      </w:r>
      <w:r>
        <w:rPr>
          <w:rFonts w:ascii="Times New Roman" w:hAnsi="Times New Roman" w:cs="Times New Roman"/>
        </w:rPr>
        <w:t xml:space="preserve">sa </w:t>
      </w:r>
      <w:r w:rsidRPr="00377608">
        <w:rPr>
          <w:rFonts w:ascii="Times New Roman" w:hAnsi="Times New Roman" w:cs="Times New Roman"/>
        </w:rPr>
        <w:t>číslo listu v pôvodnom dokumente, na ktorom sa nachádza popisovaný bezpečnostný prvok</w:t>
      </w:r>
      <w:r>
        <w:rPr>
          <w:rFonts w:ascii="Times New Roman" w:hAnsi="Times New Roman" w:cs="Times New Roman"/>
        </w:rPr>
        <w:t>.</w:t>
      </w:r>
    </w:p>
    <w:p w14:paraId="7D8C47E0" w14:textId="77777777" w:rsidR="00D81457" w:rsidRDefault="00D81457"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09AE523E" w14:textId="77777777" w:rsidR="00D81457" w:rsidRDefault="00D81457"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číslo</w:t>
      </w:r>
    </w:p>
    <w:p w14:paraId="7F95BD5B" w14:textId="77777777" w:rsidR="00D81457" w:rsidRPr="00F410FB" w:rsidRDefault="00D81457" w:rsidP="006F2FB4">
      <w:pPr>
        <w:pStyle w:val="Odsekzoznamu"/>
        <w:numPr>
          <w:ilvl w:val="2"/>
          <w:numId w:val="13"/>
        </w:numPr>
        <w:spacing w:before="120" w:after="0"/>
        <w:jc w:val="both"/>
        <w:rPr>
          <w:rFonts w:ascii="Times New Roman" w:hAnsi="Times New Roman" w:cs="Times New Roman"/>
        </w:rPr>
      </w:pPr>
      <w:r w:rsidRPr="00227A66">
        <w:rPr>
          <w:rFonts w:ascii="Times New Roman" w:hAnsi="Times New Roman" w:cs="Times New Roman"/>
          <w:b/>
          <w:i/>
        </w:rPr>
        <w:t xml:space="preserve">Miesto umiestnenia na strane </w:t>
      </w:r>
      <w:r>
        <w:rPr>
          <w:rFonts w:ascii="Times New Roman" w:hAnsi="Times New Roman" w:cs="Times New Roman"/>
          <w:b/>
          <w:i/>
        </w:rPr>
        <w:t xml:space="preserve">pôvodného </w:t>
      </w:r>
      <w:r w:rsidRPr="00227A66">
        <w:rPr>
          <w:rFonts w:ascii="Times New Roman" w:hAnsi="Times New Roman" w:cs="Times New Roman"/>
          <w:b/>
          <w:i/>
        </w:rPr>
        <w:t>dokumentu</w:t>
      </w:r>
      <w:r>
        <w:rPr>
          <w:rFonts w:ascii="Times New Roman" w:hAnsi="Times New Roman" w:cs="Times New Roman"/>
        </w:rPr>
        <w:t xml:space="preserve"> – popis miesta na strane, kde je bezpečnostný prvok umiestnený (napr. vpravo hore, naľavo v strede a pod.)</w:t>
      </w:r>
    </w:p>
    <w:p w14:paraId="2E8E4C0A" w14:textId="77777777" w:rsidR="00D81457" w:rsidRDefault="00D81457"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2407D867" w14:textId="77777777" w:rsidR="00D81457" w:rsidRDefault="00D81457"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w:t>
      </w:r>
    </w:p>
    <w:p w14:paraId="5C05A6CE" w14:textId="77777777" w:rsidR="00026A52" w:rsidRDefault="00026A52" w:rsidP="006F2FB4">
      <w:pPr>
        <w:pStyle w:val="Odsekzoznamu"/>
        <w:numPr>
          <w:ilvl w:val="2"/>
          <w:numId w:val="13"/>
        </w:numPr>
        <w:spacing w:before="120" w:after="0"/>
        <w:jc w:val="both"/>
        <w:rPr>
          <w:rFonts w:ascii="Times New Roman" w:hAnsi="Times New Roman" w:cs="Times New Roman"/>
        </w:rPr>
      </w:pPr>
      <w:r w:rsidRPr="00227A66">
        <w:rPr>
          <w:rFonts w:ascii="Times New Roman" w:hAnsi="Times New Roman" w:cs="Times New Roman"/>
          <w:b/>
          <w:i/>
        </w:rPr>
        <w:t xml:space="preserve">Miesto umiestnenia na strane </w:t>
      </w:r>
      <w:r>
        <w:rPr>
          <w:rFonts w:ascii="Times New Roman" w:hAnsi="Times New Roman" w:cs="Times New Roman"/>
          <w:b/>
          <w:i/>
        </w:rPr>
        <w:t xml:space="preserve">v konvertovanom </w:t>
      </w:r>
      <w:r w:rsidRPr="00227A66">
        <w:rPr>
          <w:rFonts w:ascii="Times New Roman" w:hAnsi="Times New Roman" w:cs="Times New Roman"/>
          <w:b/>
          <w:i/>
        </w:rPr>
        <w:t>dokumentu</w:t>
      </w:r>
      <w:r>
        <w:rPr>
          <w:rFonts w:ascii="Times New Roman" w:hAnsi="Times New Roman" w:cs="Times New Roman"/>
        </w:rPr>
        <w:t xml:space="preserve"> – číslo strany, kde sa bezpečnostný prvok nachádza v skonvertovanom elektronickom dokumente</w:t>
      </w:r>
    </w:p>
    <w:p w14:paraId="5FDD204C" w14:textId="77777777" w:rsidR="00026A52" w:rsidRDefault="00026A52"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412D004A" w14:textId="77777777" w:rsidR="00026A52" w:rsidRDefault="00026A52"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číslo</w:t>
      </w:r>
    </w:p>
    <w:p w14:paraId="7670FA4F" w14:textId="0B1BDFA1" w:rsidR="00173343" w:rsidRDefault="00173343" w:rsidP="006F2FB4">
      <w:pPr>
        <w:pStyle w:val="Odsekzoznamu"/>
        <w:numPr>
          <w:ilvl w:val="0"/>
          <w:numId w:val="13"/>
        </w:numPr>
        <w:spacing w:before="120" w:after="0"/>
        <w:jc w:val="both"/>
        <w:rPr>
          <w:rFonts w:ascii="Times New Roman" w:hAnsi="Times New Roman" w:cs="Times New Roman"/>
        </w:rPr>
      </w:pPr>
      <w:r>
        <w:rPr>
          <w:rFonts w:ascii="Times New Roman" w:hAnsi="Times New Roman" w:cs="Times New Roman"/>
        </w:rPr>
        <w:t>Sekcia – „</w:t>
      </w:r>
      <w:r w:rsidRPr="00F76EC4">
        <w:rPr>
          <w:rFonts w:ascii="Times New Roman" w:hAnsi="Times New Roman" w:cs="Times New Roman"/>
          <w:b/>
          <w:i/>
        </w:rPr>
        <w:t xml:space="preserve">Údaje </w:t>
      </w:r>
      <w:r>
        <w:rPr>
          <w:rFonts w:ascii="Times New Roman" w:hAnsi="Times New Roman" w:cs="Times New Roman"/>
          <w:b/>
          <w:i/>
        </w:rPr>
        <w:t xml:space="preserve">novovzniknutého dokumentu v elektronickej </w:t>
      </w:r>
      <w:r w:rsidR="00B942F1">
        <w:rPr>
          <w:rFonts w:ascii="Times New Roman" w:hAnsi="Times New Roman" w:cs="Times New Roman"/>
          <w:b/>
          <w:i/>
        </w:rPr>
        <w:t>podob</w:t>
      </w:r>
      <w:r>
        <w:rPr>
          <w:rFonts w:ascii="Times New Roman" w:hAnsi="Times New Roman" w:cs="Times New Roman"/>
          <w:b/>
          <w:i/>
        </w:rPr>
        <w:t>e</w:t>
      </w:r>
      <w:r>
        <w:rPr>
          <w:rFonts w:ascii="Times New Roman" w:hAnsi="Times New Roman" w:cs="Times New Roman"/>
        </w:rPr>
        <w:t xml:space="preserve">“ – táto sekcia popisuje základné údaje o dokumente v elektronickej </w:t>
      </w:r>
      <w:r w:rsidR="00B942F1">
        <w:rPr>
          <w:rFonts w:ascii="Times New Roman" w:hAnsi="Times New Roman" w:cs="Times New Roman"/>
        </w:rPr>
        <w:t>podob</w:t>
      </w:r>
      <w:r>
        <w:rPr>
          <w:rFonts w:ascii="Times New Roman" w:hAnsi="Times New Roman" w:cs="Times New Roman"/>
        </w:rPr>
        <w:t xml:space="preserve">e, ktorý vznikol zaručenou konverziou z pôvodného dokumentu, </w:t>
      </w:r>
      <w:r w:rsidRPr="000D0FF2">
        <w:rPr>
          <w:rFonts w:ascii="Times New Roman" w:hAnsi="Times New Roman" w:cs="Times New Roman"/>
        </w:rPr>
        <w:t>resp. z viacerých pôvodných dokumento</w:t>
      </w:r>
      <w:r w:rsidR="00433E01">
        <w:rPr>
          <w:rFonts w:ascii="Times New Roman" w:hAnsi="Times New Roman" w:cs="Times New Roman"/>
        </w:rPr>
        <w:t>v</w:t>
      </w:r>
      <w:r w:rsidRPr="000D0FF2">
        <w:rPr>
          <w:rFonts w:ascii="Times New Roman" w:hAnsi="Times New Roman" w:cs="Times New Roman"/>
        </w:rPr>
        <w:t xml:space="preserve"> </w:t>
      </w:r>
      <w:r>
        <w:rPr>
          <w:rFonts w:ascii="Times New Roman" w:hAnsi="Times New Roman" w:cs="Times New Roman"/>
        </w:rPr>
        <w:t xml:space="preserve">v listinnej </w:t>
      </w:r>
      <w:r w:rsidR="00B942F1">
        <w:rPr>
          <w:rFonts w:ascii="Times New Roman" w:hAnsi="Times New Roman" w:cs="Times New Roman"/>
        </w:rPr>
        <w:t>podob</w:t>
      </w:r>
      <w:r>
        <w:rPr>
          <w:rFonts w:ascii="Times New Roman" w:hAnsi="Times New Roman" w:cs="Times New Roman"/>
        </w:rPr>
        <w:t>e</w:t>
      </w:r>
    </w:p>
    <w:p w14:paraId="673FAA53" w14:textId="77777777" w:rsidR="00173343" w:rsidRDefault="00173343" w:rsidP="006F2FB4">
      <w:pPr>
        <w:pStyle w:val="Odsekzoznamu"/>
        <w:numPr>
          <w:ilvl w:val="1"/>
          <w:numId w:val="13"/>
        </w:numPr>
        <w:spacing w:before="120" w:after="0"/>
        <w:jc w:val="both"/>
        <w:rPr>
          <w:rFonts w:ascii="Times New Roman" w:hAnsi="Times New Roman" w:cs="Times New Roman"/>
        </w:rPr>
      </w:pPr>
      <w:r w:rsidRPr="00173343">
        <w:rPr>
          <w:rFonts w:ascii="Times New Roman" w:hAnsi="Times New Roman" w:cs="Times New Roman"/>
          <w:b/>
          <w:i/>
        </w:rPr>
        <w:t>Názov dokumentu</w:t>
      </w:r>
      <w:r>
        <w:rPr>
          <w:rFonts w:ascii="Times New Roman" w:hAnsi="Times New Roman" w:cs="Times New Roman"/>
        </w:rPr>
        <w:t xml:space="preserve"> - udáva sa názov novovzniknutého dokumentu v elektronickej </w:t>
      </w:r>
      <w:r w:rsidR="00B942F1">
        <w:rPr>
          <w:rFonts w:ascii="Times New Roman" w:hAnsi="Times New Roman" w:cs="Times New Roman"/>
        </w:rPr>
        <w:t>podob</w:t>
      </w:r>
      <w:r>
        <w:rPr>
          <w:rFonts w:ascii="Times New Roman" w:hAnsi="Times New Roman" w:cs="Times New Roman"/>
        </w:rPr>
        <w:t>e, pod akým je uložený v podpisovom kontajneri</w:t>
      </w:r>
    </w:p>
    <w:p w14:paraId="10761549" w14:textId="77777777" w:rsidR="00173343" w:rsidRDefault="00173343"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1D1B50E9" w14:textId="77777777" w:rsidR="00173343" w:rsidRDefault="00173343"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3BFBC7BF" w14:textId="77777777" w:rsidR="00173343" w:rsidRPr="00E51A81" w:rsidRDefault="00173343" w:rsidP="006F2FB4">
      <w:pPr>
        <w:pStyle w:val="Odsekzoznamu"/>
        <w:numPr>
          <w:ilvl w:val="1"/>
          <w:numId w:val="13"/>
        </w:numPr>
        <w:spacing w:before="120" w:after="0"/>
        <w:jc w:val="both"/>
        <w:rPr>
          <w:rFonts w:ascii="Times New Roman" w:hAnsi="Times New Roman" w:cs="Times New Roman"/>
        </w:rPr>
      </w:pPr>
      <w:r w:rsidRPr="00E51A81">
        <w:rPr>
          <w:rFonts w:ascii="Times New Roman" w:hAnsi="Times New Roman" w:cs="Times New Roman"/>
          <w:b/>
          <w:i/>
        </w:rPr>
        <w:t>Formát novovzniknutého dokumentu</w:t>
      </w:r>
      <w:r w:rsidRPr="00E51A81">
        <w:rPr>
          <w:rFonts w:ascii="Times New Roman" w:hAnsi="Times New Roman" w:cs="Times New Roman"/>
        </w:rPr>
        <w:t xml:space="preserve"> – uvádzajú sa nasledujúce hodnoty:</w:t>
      </w:r>
    </w:p>
    <w:p w14:paraId="452AC0B4" w14:textId="28673750" w:rsidR="00AA3724" w:rsidRDefault="00461F0B" w:rsidP="00AA3724">
      <w:pPr>
        <w:pStyle w:val="Odsekzoznamu"/>
        <w:numPr>
          <w:ilvl w:val="3"/>
          <w:numId w:val="13"/>
        </w:numPr>
        <w:spacing w:before="120" w:after="0"/>
        <w:jc w:val="both"/>
        <w:rPr>
          <w:rFonts w:ascii="Times New Roman" w:hAnsi="Times New Roman" w:cs="Times New Roman"/>
        </w:rPr>
      </w:pPr>
      <w:r w:rsidRPr="00E51A81" w:rsidDel="00461F0B">
        <w:rPr>
          <w:rFonts w:ascii="Times New Roman" w:hAnsi="Times New Roman" w:cs="Times New Roman"/>
        </w:rPr>
        <w:t xml:space="preserve"> </w:t>
      </w:r>
      <w:r w:rsidR="00AA3724">
        <w:rPr>
          <w:rFonts w:ascii="Times New Roman" w:hAnsi="Times New Roman" w:cs="Times New Roman"/>
        </w:rPr>
        <w:t>„</w:t>
      </w:r>
      <w:r w:rsidR="00087A29">
        <w:rPr>
          <w:rFonts w:ascii="Times New Roman" w:hAnsi="Times New Roman" w:cs="Times New Roman"/>
        </w:rPr>
        <w:t>PDF/A-1</w:t>
      </w:r>
      <w:r w:rsidR="00AA3724" w:rsidRPr="00E36BB8">
        <w:rPr>
          <w:rFonts w:ascii="Times New Roman" w:hAnsi="Times New Roman" w:cs="Times New Roman"/>
        </w:rPr>
        <w:t>“ – elektronický dokument vo formáte Portabl</w:t>
      </w:r>
      <w:r w:rsidR="00AA3724">
        <w:rPr>
          <w:rFonts w:ascii="Times New Roman" w:hAnsi="Times New Roman" w:cs="Times New Roman"/>
        </w:rPr>
        <w:t xml:space="preserve">e Document Format vo verzii </w:t>
      </w:r>
      <w:r w:rsidR="00087A29">
        <w:rPr>
          <w:rFonts w:ascii="Times New Roman" w:hAnsi="Times New Roman" w:cs="Times New Roman"/>
        </w:rPr>
        <w:t>A-1</w:t>
      </w:r>
      <w:r w:rsidR="00AA3724">
        <w:rPr>
          <w:rFonts w:ascii="Times New Roman" w:hAnsi="Times New Roman" w:cs="Times New Roman"/>
        </w:rPr>
        <w:t xml:space="preserve"> (</w:t>
      </w:r>
      <w:r w:rsidR="00087A29">
        <w:rPr>
          <w:rFonts w:ascii="Times New Roman" w:hAnsi="Times New Roman" w:cs="Times New Roman"/>
        </w:rPr>
        <w:t>PDF/A-1</w:t>
      </w:r>
      <w:r w:rsidR="00AA3724" w:rsidRPr="00E36BB8">
        <w:rPr>
          <w:rFonts w:ascii="Times New Roman" w:hAnsi="Times New Roman" w:cs="Times New Roman"/>
        </w:rPr>
        <w:t>)</w:t>
      </w:r>
    </w:p>
    <w:p w14:paraId="142F9CD3" w14:textId="77777777" w:rsidR="00AA3724" w:rsidRPr="00697991" w:rsidRDefault="00AA3724" w:rsidP="00AA372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„PDF/A-2“ – elektronický dokument vo formáte Portable Document Format vo verzii A-2 (PDF/A-2)</w:t>
      </w:r>
    </w:p>
    <w:p w14:paraId="019FFF8E" w14:textId="31743ED4" w:rsidR="00173343" w:rsidRPr="00E51A81" w:rsidRDefault="00173343" w:rsidP="006F2FB4">
      <w:pPr>
        <w:pStyle w:val="Odsekzoznamu"/>
        <w:numPr>
          <w:ilvl w:val="3"/>
          <w:numId w:val="13"/>
        </w:numPr>
        <w:spacing w:before="120" w:after="0"/>
        <w:jc w:val="both"/>
        <w:rPr>
          <w:rFonts w:ascii="Times New Roman" w:hAnsi="Times New Roman" w:cs="Times New Roman"/>
        </w:rPr>
      </w:pPr>
      <w:r w:rsidRPr="00E51A81">
        <w:rPr>
          <w:rFonts w:ascii="Times New Roman" w:hAnsi="Times New Roman" w:cs="Times New Roman"/>
        </w:rPr>
        <w:t>„PNG“ – elektronický dokument vo formáte Portable Network Grap</w:t>
      </w:r>
      <w:r w:rsidR="006B5C2A">
        <w:rPr>
          <w:rFonts w:ascii="Times New Roman" w:hAnsi="Times New Roman" w:cs="Times New Roman"/>
        </w:rPr>
        <w:t>h</w:t>
      </w:r>
      <w:r w:rsidRPr="00E51A81">
        <w:rPr>
          <w:rFonts w:ascii="Times New Roman" w:hAnsi="Times New Roman" w:cs="Times New Roman"/>
        </w:rPr>
        <w:t>ics (.png)“</w:t>
      </w:r>
    </w:p>
    <w:p w14:paraId="721BA733" w14:textId="77777777" w:rsidR="00DC2071" w:rsidRPr="00E51A81" w:rsidRDefault="00DC2071" w:rsidP="006F2FB4">
      <w:pPr>
        <w:pStyle w:val="Odsekzoznamu"/>
        <w:numPr>
          <w:ilvl w:val="3"/>
          <w:numId w:val="13"/>
        </w:numPr>
        <w:spacing w:before="120" w:after="0"/>
        <w:jc w:val="both"/>
        <w:rPr>
          <w:rFonts w:ascii="Times New Roman" w:hAnsi="Times New Roman" w:cs="Times New Roman"/>
        </w:rPr>
      </w:pPr>
      <w:r w:rsidRPr="00E51A81">
        <w:rPr>
          <w:rFonts w:ascii="Times New Roman" w:hAnsi="Times New Roman" w:cs="Times New Roman"/>
        </w:rPr>
        <w:t>hodnoty pre ostatné formáty sa tvoria z obvyklej prípony použitého formátu alebo z obvyklej skratky názvu použitého formátu tak, aby bola identifikácia jednoznačná a nekonfliktná s inými formátmi v súlade s § 57d ods. 1 výnosu o štandardoch.</w:t>
      </w:r>
      <w:r w:rsidR="00E51A81" w:rsidRPr="00E51A81">
        <w:rPr>
          <w:rFonts w:ascii="Times New Roman" w:hAnsi="Times New Roman" w:cs="Times New Roman"/>
        </w:rPr>
        <w:t xml:space="preserve"> Ak je to technicky uskutočniteľné, uvádza sa aj číslo verzie príslušného formátu za jeho skratkou (napr. PDF 1.4)</w:t>
      </w:r>
      <w:r w:rsidR="00E51A81">
        <w:rPr>
          <w:rFonts w:ascii="Times New Roman" w:hAnsi="Times New Roman" w:cs="Times New Roman"/>
        </w:rPr>
        <w:t>.</w:t>
      </w:r>
    </w:p>
    <w:p w14:paraId="29EA4DB6" w14:textId="77777777" w:rsidR="00173343" w:rsidRDefault="00173343" w:rsidP="006F2FB4">
      <w:pPr>
        <w:pStyle w:val="Odsekzoznamu"/>
        <w:numPr>
          <w:ilvl w:val="2"/>
          <w:numId w:val="13"/>
        </w:numPr>
        <w:spacing w:before="120" w:after="0"/>
        <w:jc w:val="both"/>
        <w:rPr>
          <w:rFonts w:ascii="Times New Roman" w:hAnsi="Times New Roman" w:cs="Times New Roman"/>
        </w:rPr>
      </w:pPr>
      <w:r w:rsidRPr="00E51A81">
        <w:rPr>
          <w:rFonts w:ascii="Times New Roman" w:hAnsi="Times New Roman" w:cs="Times New Roman"/>
        </w:rPr>
        <w:t>povinná</w:t>
      </w:r>
      <w:r w:rsidRPr="00F410FB">
        <w:rPr>
          <w:rFonts w:ascii="Times New Roman" w:hAnsi="Times New Roman" w:cs="Times New Roman"/>
        </w:rPr>
        <w:t xml:space="preserve"> položka</w:t>
      </w:r>
    </w:p>
    <w:p w14:paraId="1CB3F9A3" w14:textId="77777777" w:rsidR="00173343" w:rsidRDefault="00173343"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3F7CB6BC" w14:textId="59ABF95C" w:rsidR="00173343" w:rsidRDefault="00173343" w:rsidP="006F2FB4">
      <w:pPr>
        <w:pStyle w:val="Odsekzoznamu"/>
        <w:numPr>
          <w:ilvl w:val="1"/>
          <w:numId w:val="13"/>
        </w:numPr>
        <w:spacing w:before="120" w:after="0"/>
        <w:jc w:val="both"/>
        <w:rPr>
          <w:rFonts w:ascii="Times New Roman" w:hAnsi="Times New Roman" w:cs="Times New Roman"/>
        </w:rPr>
      </w:pPr>
      <w:r w:rsidRPr="00540F6F">
        <w:rPr>
          <w:rFonts w:ascii="Times New Roman" w:hAnsi="Times New Roman" w:cs="Times New Roman"/>
          <w:b/>
          <w:i/>
        </w:rPr>
        <w:t xml:space="preserve">Hodnota elektronického odtlačku </w:t>
      </w:r>
      <w:r>
        <w:rPr>
          <w:rFonts w:ascii="Times New Roman" w:hAnsi="Times New Roman" w:cs="Times New Roman"/>
        </w:rPr>
        <w:t>– do poľa sa zadáva hodnota elektronického odtlačku (hash) novovzniknutého elektronického dokumentu</w:t>
      </w:r>
      <w:r w:rsidR="006E2ECD">
        <w:rPr>
          <w:rFonts w:ascii="Times New Roman" w:hAnsi="Times New Roman" w:cs="Times New Roman"/>
        </w:rPr>
        <w:t>, ktorá je zapísaná</w:t>
      </w:r>
      <w:r>
        <w:rPr>
          <w:rFonts w:ascii="Times New Roman" w:hAnsi="Times New Roman" w:cs="Times New Roman"/>
        </w:rPr>
        <w:t xml:space="preserve"> v </w:t>
      </w:r>
      <w:r w:rsidR="0045102A">
        <w:rPr>
          <w:rFonts w:ascii="Times New Roman" w:hAnsi="Times New Roman" w:cs="Times New Roman"/>
        </w:rPr>
        <w:t>kódovaní BASE64</w:t>
      </w:r>
    </w:p>
    <w:p w14:paraId="2E7B1FF1" w14:textId="77777777" w:rsidR="00173343" w:rsidRDefault="00173343"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44852BA1" w14:textId="77777777" w:rsidR="00173343" w:rsidRPr="00F410FB" w:rsidRDefault="00173343"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43E7997A" w14:textId="288FF6DA" w:rsidR="00173343" w:rsidRDefault="00173343" w:rsidP="00C66065">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 xml:space="preserve">Funkcia použitá pre výpočet elektronického odtlačku </w:t>
      </w:r>
      <w:r>
        <w:rPr>
          <w:rFonts w:ascii="Times New Roman" w:hAnsi="Times New Roman" w:cs="Times New Roman"/>
        </w:rPr>
        <w:t>– zadáva sa meno kryptografickej funkcie, ktorou bol odtlačok novovzniknutého elektronického dokumentu vypočítaný. Identifikácia použitej kryptografickej funkcie pre výpočet elektronického odtlačku sa vykoná v súlade s</w:t>
      </w:r>
      <w:r w:rsidR="00680068">
        <w:rPr>
          <w:rFonts w:ascii="Times New Roman" w:hAnsi="Times New Roman" w:cs="Times New Roman"/>
        </w:rPr>
        <w:t xml:space="preserve">  § 11 ods. 1 písm. m) zákona č. 272/2016 Z. z.</w:t>
      </w:r>
      <w:r w:rsidR="00750422">
        <w:rPr>
          <w:rFonts w:ascii="Times New Roman" w:hAnsi="Times New Roman" w:cs="Times New Roman"/>
        </w:rPr>
        <w:t xml:space="preserve"> </w:t>
      </w:r>
      <w:r w:rsidR="00750422" w:rsidRPr="00D73C43">
        <w:rPr>
          <w:rFonts w:ascii="Times New Roman" w:hAnsi="Times New Roman" w:cs="Times New Roman"/>
        </w:rPr>
        <w:t>o dôveryhodných službách</w:t>
      </w:r>
      <w:r w:rsidR="00C66065">
        <w:rPr>
          <w:rFonts w:ascii="Times New Roman" w:hAnsi="Times New Roman" w:cs="Times New Roman"/>
        </w:rPr>
        <w:t xml:space="preserve"> (napr. „</w:t>
      </w:r>
      <w:r w:rsidR="00C66065" w:rsidRPr="00C66065">
        <w:rPr>
          <w:rFonts w:ascii="Times New Roman" w:hAnsi="Times New Roman" w:cs="Times New Roman"/>
        </w:rPr>
        <w:t>sha-256</w:t>
      </w:r>
      <w:r w:rsidR="00C66065">
        <w:rPr>
          <w:rFonts w:ascii="Times New Roman" w:hAnsi="Times New Roman" w:cs="Times New Roman"/>
        </w:rPr>
        <w:t>“)</w:t>
      </w:r>
      <w:r>
        <w:rPr>
          <w:rFonts w:ascii="Times New Roman" w:hAnsi="Times New Roman" w:cs="Times New Roman"/>
        </w:rPr>
        <w:t xml:space="preserve"> </w:t>
      </w:r>
    </w:p>
    <w:p w14:paraId="26F7BCEE" w14:textId="77777777" w:rsidR="00173343" w:rsidRDefault="00173343"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0917C79D" w14:textId="77777777" w:rsidR="00173343" w:rsidRPr="00F410FB" w:rsidRDefault="00173343"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70517AA5" w14:textId="2E89C35F" w:rsidR="00E47394" w:rsidRDefault="00E47394" w:rsidP="006F2FB4">
      <w:pPr>
        <w:pStyle w:val="Odsekzoznamu"/>
        <w:numPr>
          <w:ilvl w:val="0"/>
          <w:numId w:val="13"/>
        </w:numPr>
        <w:spacing w:before="120" w:after="0"/>
        <w:jc w:val="both"/>
        <w:rPr>
          <w:rFonts w:ascii="Times New Roman" w:hAnsi="Times New Roman" w:cs="Times New Roman"/>
        </w:rPr>
      </w:pPr>
      <w:r>
        <w:rPr>
          <w:rFonts w:ascii="Times New Roman" w:hAnsi="Times New Roman" w:cs="Times New Roman"/>
        </w:rPr>
        <w:lastRenderedPageBreak/>
        <w:t>Sekcia – „</w:t>
      </w:r>
      <w:r w:rsidRPr="00F76EC4">
        <w:rPr>
          <w:rFonts w:ascii="Times New Roman" w:hAnsi="Times New Roman" w:cs="Times New Roman"/>
          <w:b/>
          <w:i/>
        </w:rPr>
        <w:t xml:space="preserve">Údaje </w:t>
      </w:r>
      <w:r>
        <w:rPr>
          <w:rFonts w:ascii="Times New Roman" w:hAnsi="Times New Roman" w:cs="Times New Roman"/>
          <w:b/>
          <w:i/>
        </w:rPr>
        <w:t>o zaručenej konverzii</w:t>
      </w:r>
      <w:r>
        <w:rPr>
          <w:rFonts w:ascii="Times New Roman" w:hAnsi="Times New Roman" w:cs="Times New Roman"/>
        </w:rPr>
        <w:t>“ – táto sekcia popisuje základné údaje o vykonanej zaručenej konverzii</w:t>
      </w:r>
    </w:p>
    <w:p w14:paraId="00DAF705" w14:textId="1E0F8CB9" w:rsidR="00853E95" w:rsidRPr="007A1EF8" w:rsidRDefault="00853E95" w:rsidP="006F2FB4">
      <w:pPr>
        <w:pStyle w:val="Odsekzoznamu"/>
        <w:numPr>
          <w:ilvl w:val="1"/>
          <w:numId w:val="13"/>
        </w:numPr>
        <w:spacing w:before="120" w:after="0"/>
        <w:jc w:val="both"/>
        <w:rPr>
          <w:rFonts w:ascii="Times New Roman" w:hAnsi="Times New Roman" w:cs="Times New Roman"/>
        </w:rPr>
      </w:pPr>
      <w:r w:rsidRPr="007A1EF8">
        <w:rPr>
          <w:rFonts w:ascii="Times New Roman" w:hAnsi="Times New Roman" w:cs="Times New Roman"/>
          <w:b/>
          <w:i/>
        </w:rPr>
        <w:t>Evidenčné číslo záznamu o konverzii</w:t>
      </w:r>
      <w:r w:rsidRPr="007A1EF8">
        <w:rPr>
          <w:rFonts w:ascii="Times New Roman" w:hAnsi="Times New Roman" w:cs="Times New Roman"/>
        </w:rPr>
        <w:t xml:space="preserve"> - uvádza sa evidenčné číslo daného záznamu o</w:t>
      </w:r>
      <w:r>
        <w:rPr>
          <w:rFonts w:ascii="Times New Roman" w:hAnsi="Times New Roman" w:cs="Times New Roman"/>
        </w:rPr>
        <w:t> </w:t>
      </w:r>
      <w:r w:rsidRPr="007A1EF8">
        <w:rPr>
          <w:rFonts w:ascii="Times New Roman" w:hAnsi="Times New Roman" w:cs="Times New Roman"/>
        </w:rPr>
        <w:t>konverzii</w:t>
      </w:r>
      <w:r>
        <w:rPr>
          <w:rFonts w:ascii="Times New Roman" w:hAnsi="Times New Roman" w:cs="Times New Roman"/>
        </w:rPr>
        <w:t>, identické ako na osvedčovacej doložke ku konverzii</w:t>
      </w:r>
    </w:p>
    <w:p w14:paraId="6B431DA8" w14:textId="77777777" w:rsidR="00853E95" w:rsidRDefault="00853E95"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08D5A1A2" w14:textId="77777777" w:rsidR="00853E95" w:rsidRDefault="00853E95"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06A67C93" w14:textId="588329B3" w:rsidR="00853E95" w:rsidRPr="00E36BB8" w:rsidRDefault="00853E95" w:rsidP="006F2FB4">
      <w:pPr>
        <w:pStyle w:val="Odsekzoznamu"/>
        <w:numPr>
          <w:ilvl w:val="1"/>
          <w:numId w:val="13"/>
        </w:numPr>
        <w:spacing w:before="120" w:after="0"/>
        <w:jc w:val="both"/>
        <w:rPr>
          <w:rFonts w:ascii="Times New Roman" w:hAnsi="Times New Roman" w:cs="Times New Roman"/>
        </w:rPr>
      </w:pPr>
      <w:r w:rsidRPr="00E36BB8">
        <w:rPr>
          <w:rFonts w:ascii="Times New Roman" w:hAnsi="Times New Roman" w:cs="Times New Roman"/>
          <w:b/>
          <w:i/>
        </w:rPr>
        <w:t>Použitý prostriedok</w:t>
      </w:r>
      <w:r w:rsidRPr="00E36BB8">
        <w:rPr>
          <w:rFonts w:ascii="Times New Roman" w:hAnsi="Times New Roman" w:cs="Times New Roman"/>
        </w:rPr>
        <w:t xml:space="preserve"> – uvádza sa údaj o použitom technickom alebo programovom prostriedku, použitím ktorého bola zaručená konverzia vykonaná</w:t>
      </w:r>
      <w:r w:rsidR="00D87C7C">
        <w:rPr>
          <w:rFonts w:ascii="Times New Roman" w:hAnsi="Times New Roman" w:cs="Times New Roman"/>
        </w:rPr>
        <w:t>, vrátane použitého prostriedku autorizácie výsledku konverzie</w:t>
      </w:r>
      <w:r w:rsidRPr="00E36BB8">
        <w:rPr>
          <w:rFonts w:ascii="Times New Roman" w:hAnsi="Times New Roman" w:cs="Times New Roman"/>
        </w:rPr>
        <w:t>. Údaj sa uvádza vo forme identifikácie použitého prostriedku a vecného opisu jeho použitia. V prípade použitia viacerých prostriedkov sa uvádzajú v poradí, v akom boli pri konverzii použité. Používa sa obchodný názov prostriedku. Ak je použitý manuálny prepis, toto sa uvádza na príslušnom mieste namiesto softvér</w:t>
      </w:r>
      <w:r w:rsidR="006B5C2A">
        <w:rPr>
          <w:rFonts w:ascii="Times New Roman" w:hAnsi="Times New Roman" w:cs="Times New Roman"/>
        </w:rPr>
        <w:t>.</w:t>
      </w:r>
      <w:r>
        <w:rPr>
          <w:rFonts w:ascii="Times New Roman" w:hAnsi="Times New Roman" w:cs="Times New Roman"/>
        </w:rPr>
        <w:t xml:space="preserve"> </w:t>
      </w:r>
      <w:r w:rsidRPr="00E36BB8">
        <w:rPr>
          <w:rFonts w:ascii="Times New Roman" w:hAnsi="Times New Roman" w:cs="Times New Roman"/>
        </w:rPr>
        <w:t>Príklad:</w:t>
      </w:r>
      <w:r w:rsidR="00B81AF8">
        <w:rPr>
          <w:rFonts w:ascii="Times New Roman" w:hAnsi="Times New Roman" w:cs="Times New Roman"/>
        </w:rPr>
        <w:t xml:space="preserve"> </w:t>
      </w:r>
      <w:r w:rsidR="0027425C">
        <w:rPr>
          <w:rFonts w:ascii="Times New Roman" w:hAnsi="Times New Roman" w:cs="Times New Roman"/>
        </w:rPr>
        <w:t>s</w:t>
      </w:r>
      <w:r w:rsidR="00B81AF8" w:rsidRPr="00E36BB8">
        <w:rPr>
          <w:rFonts w:ascii="Times New Roman" w:hAnsi="Times New Roman" w:cs="Times New Roman"/>
        </w:rPr>
        <w:t>oftvér „názov“ pre skenovanie, OCR softvér „názov“ pre rozoznanie znakov a uloženie vo formáte „názov“</w:t>
      </w:r>
      <w:r w:rsidR="00D87C7C">
        <w:rPr>
          <w:rFonts w:ascii="Times New Roman" w:hAnsi="Times New Roman" w:cs="Times New Roman"/>
        </w:rPr>
        <w:t>, autorizáci</w:t>
      </w:r>
      <w:r w:rsidR="00C26F35">
        <w:rPr>
          <w:rFonts w:ascii="Times New Roman" w:hAnsi="Times New Roman" w:cs="Times New Roman"/>
        </w:rPr>
        <w:t>a</w:t>
      </w:r>
      <w:r w:rsidR="00D87C7C">
        <w:rPr>
          <w:rFonts w:ascii="Times New Roman" w:hAnsi="Times New Roman" w:cs="Times New Roman"/>
        </w:rPr>
        <w:t xml:space="preserve"> vykonaná prostredníctvom „názov“</w:t>
      </w:r>
    </w:p>
    <w:p w14:paraId="3C05DA23" w14:textId="77777777" w:rsidR="00853E95" w:rsidRDefault="00853E95"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478E362C" w14:textId="77777777" w:rsidR="00853E95" w:rsidRDefault="00853E95"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35C11E6F" w14:textId="2444BD2B" w:rsidR="00853E95" w:rsidRPr="0045341B" w:rsidRDefault="00853E95" w:rsidP="006F2FB4">
      <w:pPr>
        <w:pStyle w:val="Odsekzoznamu"/>
        <w:numPr>
          <w:ilvl w:val="1"/>
          <w:numId w:val="13"/>
        </w:numPr>
        <w:spacing w:before="120" w:after="0"/>
        <w:jc w:val="both"/>
        <w:rPr>
          <w:rFonts w:ascii="Times New Roman" w:hAnsi="Times New Roman" w:cs="Times New Roman"/>
        </w:rPr>
      </w:pPr>
      <w:r w:rsidRPr="0045341B">
        <w:rPr>
          <w:rFonts w:ascii="Times New Roman" w:hAnsi="Times New Roman" w:cs="Times New Roman"/>
          <w:b/>
          <w:i/>
        </w:rPr>
        <w:t>Dátum a čas vykonania konverzie</w:t>
      </w:r>
      <w:r w:rsidRPr="0045341B">
        <w:rPr>
          <w:rFonts w:ascii="Times New Roman" w:hAnsi="Times New Roman" w:cs="Times New Roman"/>
        </w:rPr>
        <w:t xml:space="preserve"> –  uvádza sa dátum a čas vykonania konverzie 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824013" w:rsidRPr="00824013">
        <w:rPr>
          <w:rFonts w:ascii="Times New Roman" w:hAnsi="Times New Roman"/>
        </w:rPr>
        <w:t xml:space="preserve"> </w:t>
      </w:r>
      <w:r w:rsidR="00824013" w:rsidRPr="00794D7A">
        <w:rPr>
          <w:rFonts w:ascii="Times New Roman" w:hAnsi="Times New Roman"/>
        </w:rPr>
        <w:t>pre CET a +02:00 pre CEST. Uvádza sa v tvare „RRRR-MM-DDThh:mm:ssTZD“, pričom RRRR = rok, MM = mesiac, DD = deň, hh = hodina, mm = minúta, ss = sekunda, TZD = čas vo formáte Coordinated Universal Time (UTC), pričom tento sa uvádza podľa príslušného obdobia roka v tvare „+01:00“ pre CET a „+02:00“ pre CEST. Príklady použitia: 2016-10-29T12:12:00+01:00</w:t>
      </w:r>
    </w:p>
    <w:p w14:paraId="4CB96A1B" w14:textId="77777777" w:rsidR="00853E95" w:rsidRDefault="00853E95"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0028693A" w14:textId="77777777" w:rsidR="00824013" w:rsidRPr="00824013" w:rsidRDefault="00853E95" w:rsidP="006F2FB4">
      <w:pPr>
        <w:pStyle w:val="Odsekzoznamu"/>
        <w:numPr>
          <w:ilvl w:val="2"/>
          <w:numId w:val="13"/>
        </w:numPr>
        <w:spacing w:before="120" w:after="0"/>
        <w:jc w:val="both"/>
        <w:rPr>
          <w:rFonts w:ascii="Times New Roman" w:hAnsi="Times New Roman" w:cs="Times New Roman"/>
        </w:rPr>
      </w:pPr>
      <w:r w:rsidRPr="00824013">
        <w:rPr>
          <w:rFonts w:ascii="Times New Roman" w:hAnsi="Times New Roman" w:cs="Times New Roman"/>
        </w:rPr>
        <w:t>formát – Štandardný XML formát dateTime</w:t>
      </w:r>
    </w:p>
    <w:p w14:paraId="681E4923" w14:textId="76A10168" w:rsidR="00173343" w:rsidRPr="00173343" w:rsidRDefault="00173343"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rPr>
        <w:t>Sekcia „</w:t>
      </w:r>
      <w:r w:rsidRPr="00173343">
        <w:rPr>
          <w:rFonts w:ascii="Times New Roman" w:hAnsi="Times New Roman" w:cs="Times New Roman"/>
          <w:b/>
          <w:i/>
        </w:rPr>
        <w:t>Zaručenú konverziu vykonal</w:t>
      </w:r>
      <w:r>
        <w:rPr>
          <w:rFonts w:ascii="Times New Roman" w:hAnsi="Times New Roman" w:cs="Times New Roman"/>
        </w:rPr>
        <w:t>“ – údaje o osobe, ktorá zaručenú konverziu vykonala</w:t>
      </w:r>
    </w:p>
    <w:p w14:paraId="6CE8B9B9" w14:textId="77777777" w:rsidR="00754A12" w:rsidRDefault="00754A12" w:rsidP="006F2FB4">
      <w:pPr>
        <w:pStyle w:val="Odsekzoznamu"/>
        <w:numPr>
          <w:ilvl w:val="2"/>
          <w:numId w:val="13"/>
        </w:numPr>
        <w:spacing w:before="120" w:after="0"/>
        <w:jc w:val="both"/>
        <w:rPr>
          <w:rFonts w:ascii="Times New Roman" w:hAnsi="Times New Roman" w:cs="Times New Roman"/>
        </w:rPr>
      </w:pPr>
      <w:r w:rsidRPr="004E1854">
        <w:rPr>
          <w:rFonts w:ascii="Times New Roman" w:hAnsi="Times New Roman" w:cs="Times New Roman"/>
          <w:b/>
          <w:i/>
        </w:rPr>
        <w:t>IČO</w:t>
      </w:r>
      <w:r>
        <w:rPr>
          <w:rFonts w:ascii="Times New Roman" w:hAnsi="Times New Roman" w:cs="Times New Roman"/>
        </w:rPr>
        <w:t xml:space="preserve"> – identifikátor osoby alebo jej organizačnej zložky, ktorá zaručenú konverziu vykonáva v prípade, že taký má pridelený</w:t>
      </w:r>
    </w:p>
    <w:p w14:paraId="3729F1A2" w14:textId="77777777" w:rsidR="00754A12" w:rsidRDefault="00754A12"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F279E67" w14:textId="77777777" w:rsidR="00754A12" w:rsidRDefault="00754A12"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v súlade s dátovým prvkom „Hodnota identifikátora“</w:t>
      </w:r>
      <w:r>
        <w:rPr>
          <w:rStyle w:val="Odkaznakomentr"/>
        </w:rPr>
        <w:t xml:space="preserve"> </w:t>
      </w:r>
    </w:p>
    <w:p w14:paraId="0DF4CB5C" w14:textId="77777777" w:rsidR="00754A12" w:rsidRDefault="00754A12" w:rsidP="006F2FB4">
      <w:pPr>
        <w:pStyle w:val="Odsekzoznamu"/>
        <w:numPr>
          <w:ilvl w:val="2"/>
          <w:numId w:val="13"/>
        </w:numPr>
        <w:spacing w:before="120" w:after="0"/>
        <w:jc w:val="both"/>
        <w:rPr>
          <w:rFonts w:ascii="Times New Roman" w:hAnsi="Times New Roman" w:cs="Times New Roman"/>
        </w:rPr>
      </w:pPr>
      <w:r w:rsidRPr="004E1854">
        <w:rPr>
          <w:rFonts w:ascii="Times New Roman" w:hAnsi="Times New Roman" w:cs="Times New Roman"/>
          <w:b/>
          <w:i/>
        </w:rPr>
        <w:t>Názov osoby</w:t>
      </w:r>
      <w:r>
        <w:rPr>
          <w:rFonts w:ascii="Times New Roman" w:hAnsi="Times New Roman" w:cs="Times New Roman"/>
        </w:rPr>
        <w:t xml:space="preserve"> – názov osoby (právnickej alebo fyzickej</w:t>
      </w:r>
      <w:r w:rsidR="00962B7E">
        <w:rPr>
          <w:rFonts w:ascii="Times New Roman" w:hAnsi="Times New Roman" w:cs="Times New Roman"/>
        </w:rPr>
        <w:t xml:space="preserve"> osoby - podnikateľa</w:t>
      </w:r>
      <w:r>
        <w:rPr>
          <w:rFonts w:ascii="Times New Roman" w:hAnsi="Times New Roman" w:cs="Times New Roman"/>
        </w:rPr>
        <w:t xml:space="preserve">), ktorá je podľa zákona oprávnenou na vykonanie zaručenej konverzie, vrátane organizačnej zložky, ak zaručenú konverziu vykonáva organizačná zložka </w:t>
      </w:r>
    </w:p>
    <w:p w14:paraId="032A3828" w14:textId="77777777" w:rsidR="00754A12" w:rsidRDefault="00754A12"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05B8FEB2" w14:textId="77777777" w:rsidR="00754A12" w:rsidRDefault="00754A12"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v súlade s dátovým prvkom „Plné meno právnickej osoby“</w:t>
      </w:r>
    </w:p>
    <w:p w14:paraId="250FB3EE" w14:textId="77777777" w:rsidR="00853E95" w:rsidRPr="0045341B" w:rsidRDefault="00853E95" w:rsidP="006F2FB4">
      <w:pPr>
        <w:pStyle w:val="Odsekzoznamu"/>
        <w:numPr>
          <w:ilvl w:val="2"/>
          <w:numId w:val="13"/>
        </w:numPr>
        <w:spacing w:before="120" w:after="0"/>
        <w:jc w:val="both"/>
        <w:rPr>
          <w:rFonts w:ascii="Times New Roman" w:hAnsi="Times New Roman" w:cs="Times New Roman"/>
        </w:rPr>
      </w:pPr>
      <w:r w:rsidRPr="0045341B">
        <w:rPr>
          <w:rFonts w:ascii="Times New Roman" w:hAnsi="Times New Roman" w:cs="Times New Roman"/>
          <w:b/>
          <w:i/>
        </w:rPr>
        <w:t>Meno</w:t>
      </w:r>
      <w:r w:rsidRPr="0045341B">
        <w:rPr>
          <w:rFonts w:ascii="Times New Roman" w:hAnsi="Times New Roman" w:cs="Times New Roman"/>
        </w:rPr>
        <w:t xml:space="preserve"> –  uvádza sa meno fyzickej osoby, ktorá vykonala konverziu</w:t>
      </w:r>
    </w:p>
    <w:p w14:paraId="667683F2" w14:textId="77777777" w:rsidR="00853E95" w:rsidRDefault="00853E95"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6BB0CB57" w14:textId="77777777" w:rsidR="00853E95" w:rsidRDefault="00853E95" w:rsidP="006F2FB4">
      <w:pPr>
        <w:pStyle w:val="Odsekzoznamu"/>
        <w:numPr>
          <w:ilvl w:val="3"/>
          <w:numId w:val="13"/>
        </w:numPr>
        <w:spacing w:before="120" w:after="0"/>
        <w:jc w:val="both"/>
        <w:rPr>
          <w:rFonts w:ascii="Times New Roman" w:hAnsi="Times New Roman" w:cs="Times New Roman"/>
        </w:rPr>
      </w:pPr>
      <w:r w:rsidRPr="0045341B">
        <w:rPr>
          <w:rFonts w:ascii="Times New Roman" w:hAnsi="Times New Roman" w:cs="Times New Roman"/>
        </w:rPr>
        <w:t xml:space="preserve">formát – </w:t>
      </w:r>
      <w:r>
        <w:rPr>
          <w:rFonts w:ascii="Times New Roman" w:hAnsi="Times New Roman" w:cs="Times New Roman"/>
        </w:rPr>
        <w:t>v súlade s dátovým prvkom „Meno“</w:t>
      </w:r>
    </w:p>
    <w:p w14:paraId="7875CAD4" w14:textId="77777777" w:rsidR="00853E95" w:rsidRPr="0045341B" w:rsidRDefault="00853E95"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Priezvisko</w:t>
      </w:r>
      <w:r w:rsidRPr="0045341B">
        <w:rPr>
          <w:rFonts w:ascii="Times New Roman" w:hAnsi="Times New Roman" w:cs="Times New Roman"/>
        </w:rPr>
        <w:t xml:space="preserve"> –  uvádza sa </w:t>
      </w:r>
      <w:r>
        <w:rPr>
          <w:rFonts w:ascii="Times New Roman" w:hAnsi="Times New Roman" w:cs="Times New Roman"/>
        </w:rPr>
        <w:t>priezvisko</w:t>
      </w:r>
      <w:r w:rsidRPr="0045341B">
        <w:rPr>
          <w:rFonts w:ascii="Times New Roman" w:hAnsi="Times New Roman" w:cs="Times New Roman"/>
        </w:rPr>
        <w:t xml:space="preserve"> fyzickej osoby, ktorá vykonala konverziu</w:t>
      </w:r>
    </w:p>
    <w:p w14:paraId="59F31B87" w14:textId="77777777" w:rsidR="00853E95" w:rsidRDefault="00853E95"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E73F544" w14:textId="77777777" w:rsidR="00853E95" w:rsidRDefault="00853E95" w:rsidP="006F2FB4">
      <w:pPr>
        <w:pStyle w:val="Odsekzoznamu"/>
        <w:numPr>
          <w:ilvl w:val="3"/>
          <w:numId w:val="13"/>
        </w:numPr>
        <w:spacing w:before="120" w:after="0"/>
        <w:jc w:val="both"/>
        <w:rPr>
          <w:rFonts w:ascii="Times New Roman" w:hAnsi="Times New Roman" w:cs="Times New Roman"/>
        </w:rPr>
      </w:pPr>
      <w:r w:rsidRPr="0045341B">
        <w:rPr>
          <w:rFonts w:ascii="Times New Roman" w:hAnsi="Times New Roman" w:cs="Times New Roman"/>
        </w:rPr>
        <w:t xml:space="preserve">formát – </w:t>
      </w:r>
      <w:r>
        <w:rPr>
          <w:rFonts w:ascii="Times New Roman" w:hAnsi="Times New Roman" w:cs="Times New Roman"/>
        </w:rPr>
        <w:t>v súlade s dátovým prvkom „Priezvisko“</w:t>
      </w:r>
    </w:p>
    <w:p w14:paraId="219508C6" w14:textId="74633BF2" w:rsidR="00853E95" w:rsidRPr="00C35672" w:rsidRDefault="00B403FE"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Funkcia alebo pracovné zaradenie</w:t>
      </w:r>
      <w:r w:rsidR="00853E95" w:rsidRPr="00C35672">
        <w:rPr>
          <w:rFonts w:ascii="Times New Roman" w:hAnsi="Times New Roman" w:cs="Times New Roman"/>
        </w:rPr>
        <w:t xml:space="preserve"> –  uvádza sa funkcia alebo pracovná pozícia fyzickej osoby v rámci osoby oprávnenej vykonávať zaručenú konverziu, ktorá </w:t>
      </w:r>
      <w:r w:rsidR="006B5C2A">
        <w:rPr>
          <w:rFonts w:ascii="Times New Roman" w:hAnsi="Times New Roman" w:cs="Times New Roman"/>
        </w:rPr>
        <w:t>zaručenú</w:t>
      </w:r>
      <w:r w:rsidR="00853E95" w:rsidRPr="00C35672">
        <w:rPr>
          <w:rFonts w:ascii="Times New Roman" w:hAnsi="Times New Roman" w:cs="Times New Roman"/>
        </w:rPr>
        <w:t xml:space="preserve"> konverziu</w:t>
      </w:r>
      <w:r w:rsidR="006B5C2A">
        <w:rPr>
          <w:rFonts w:ascii="Times New Roman" w:hAnsi="Times New Roman" w:cs="Times New Roman"/>
        </w:rPr>
        <w:t xml:space="preserve"> vykonala</w:t>
      </w:r>
      <w:r w:rsidR="00853E95" w:rsidRPr="00C35672">
        <w:rPr>
          <w:rFonts w:ascii="Times New Roman" w:hAnsi="Times New Roman" w:cs="Times New Roman"/>
        </w:rPr>
        <w:t xml:space="preserve">. Hodnota nemá predpísaný </w:t>
      </w:r>
      <w:r w:rsidR="00853E95" w:rsidRPr="00C35672">
        <w:rPr>
          <w:rFonts w:ascii="Times New Roman" w:hAnsi="Times New Roman" w:cs="Times New Roman"/>
        </w:rPr>
        <w:lastRenderedPageBreak/>
        <w:t>obsah – príklad – notár, zamestnanec podateľne a pod. Používa sa opis, ktorý najvýstižnejšie popisuje príslušnú funkciu alebo pracovnú pozíciu</w:t>
      </w:r>
      <w:r w:rsidR="00853E95">
        <w:rPr>
          <w:rFonts w:ascii="Times New Roman" w:hAnsi="Times New Roman" w:cs="Times New Roman"/>
        </w:rPr>
        <w:t>.</w:t>
      </w:r>
    </w:p>
    <w:p w14:paraId="6D7E49F3" w14:textId="77777777" w:rsidR="00853E95" w:rsidRDefault="00853E95"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20E7EE0F" w14:textId="77777777" w:rsidR="00853E95" w:rsidRDefault="00853E95" w:rsidP="006F2FB4">
      <w:pPr>
        <w:pStyle w:val="Odsekzoznamu"/>
        <w:numPr>
          <w:ilvl w:val="3"/>
          <w:numId w:val="13"/>
        </w:numPr>
        <w:spacing w:before="120" w:after="0"/>
        <w:jc w:val="both"/>
        <w:rPr>
          <w:rFonts w:ascii="Times New Roman" w:hAnsi="Times New Roman" w:cs="Times New Roman"/>
        </w:rPr>
      </w:pPr>
      <w:r w:rsidRPr="0045341B">
        <w:rPr>
          <w:rFonts w:ascii="Times New Roman" w:hAnsi="Times New Roman" w:cs="Times New Roman"/>
        </w:rPr>
        <w:t xml:space="preserve">formát – </w:t>
      </w:r>
      <w:r>
        <w:rPr>
          <w:rFonts w:ascii="Times New Roman" w:hAnsi="Times New Roman" w:cs="Times New Roman"/>
        </w:rPr>
        <w:t>text</w:t>
      </w:r>
    </w:p>
    <w:p w14:paraId="7CA475CF" w14:textId="1107F0C7" w:rsidR="00853E95" w:rsidRDefault="00853E95" w:rsidP="00853E95">
      <w:pPr>
        <w:spacing w:before="120" w:after="0"/>
        <w:jc w:val="both"/>
        <w:rPr>
          <w:rFonts w:ascii="Times New Roman" w:hAnsi="Times New Roman" w:cs="Times New Roman"/>
        </w:rPr>
      </w:pPr>
      <w:r>
        <w:rPr>
          <w:rFonts w:ascii="Times New Roman" w:hAnsi="Times New Roman" w:cs="Times New Roman"/>
        </w:rPr>
        <w:t>Každý záznam o konverzii musí byť autorizovaný osobou vykonávajúcou zaručenú konverziu (</w:t>
      </w:r>
      <w:r w:rsidR="005C28F9">
        <w:rPr>
          <w:rFonts w:ascii="Times New Roman" w:hAnsi="Times New Roman" w:cs="Times New Roman"/>
        </w:rPr>
        <w:t xml:space="preserve">podľa § 8 ods. 4 </w:t>
      </w:r>
      <w:r w:rsidR="00290FCB">
        <w:rPr>
          <w:rFonts w:ascii="Times New Roman" w:hAnsi="Times New Roman" w:cs="Times New Roman"/>
        </w:rPr>
        <w:t>v</w:t>
      </w:r>
      <w:r>
        <w:rPr>
          <w:rFonts w:ascii="Times New Roman" w:hAnsi="Times New Roman" w:cs="Times New Roman"/>
        </w:rPr>
        <w:t>yhlášk</w:t>
      </w:r>
      <w:r w:rsidR="005C28F9">
        <w:rPr>
          <w:rFonts w:ascii="Times New Roman" w:hAnsi="Times New Roman" w:cs="Times New Roman"/>
        </w:rPr>
        <w:t>y</w:t>
      </w:r>
      <w:r>
        <w:rPr>
          <w:rFonts w:ascii="Times New Roman" w:hAnsi="Times New Roman" w:cs="Times New Roman"/>
        </w:rPr>
        <w:t xml:space="preserve"> </w:t>
      </w:r>
      <w:r w:rsidR="00531D91" w:rsidRPr="005C28F9">
        <w:rPr>
          <w:rFonts w:ascii="Times New Roman" w:hAnsi="Times New Roman" w:cs="Times New Roman"/>
        </w:rPr>
        <w:t>o zaručenej konverzii</w:t>
      </w:r>
      <w:r>
        <w:rPr>
          <w:rFonts w:ascii="Times New Roman" w:hAnsi="Times New Roman" w:cs="Times New Roman"/>
        </w:rPr>
        <w:t xml:space="preserve">), to znamená musí byť podpísaný </w:t>
      </w:r>
      <w:r w:rsidR="004440C3">
        <w:rPr>
          <w:rFonts w:ascii="Times New Roman" w:hAnsi="Times New Roman" w:cs="Times New Roman"/>
        </w:rPr>
        <w:t>kvalifikovan</w:t>
      </w:r>
      <w:r>
        <w:rPr>
          <w:rFonts w:ascii="Times New Roman" w:hAnsi="Times New Roman" w:cs="Times New Roman"/>
        </w:rPr>
        <w:t>ým elektronickým podpiso</w:t>
      </w:r>
      <w:r w:rsidR="00433E01">
        <w:rPr>
          <w:rFonts w:ascii="Times New Roman" w:hAnsi="Times New Roman" w:cs="Times New Roman"/>
        </w:rPr>
        <w:t>m</w:t>
      </w:r>
      <w:r>
        <w:rPr>
          <w:rFonts w:ascii="Times New Roman" w:hAnsi="Times New Roman" w:cs="Times New Roman"/>
        </w:rPr>
        <w:t xml:space="preserve"> osoby vykonávajúcej konverziu, alebo jej </w:t>
      </w:r>
      <w:r w:rsidR="004440C3">
        <w:rPr>
          <w:rFonts w:ascii="Times New Roman" w:hAnsi="Times New Roman" w:cs="Times New Roman"/>
        </w:rPr>
        <w:t>kvalifikovan</w:t>
      </w:r>
      <w:r>
        <w:rPr>
          <w:rFonts w:ascii="Times New Roman" w:hAnsi="Times New Roman" w:cs="Times New Roman"/>
        </w:rPr>
        <w:t>ou elektronickou pečaťou.</w:t>
      </w:r>
      <w:r w:rsidR="00531D91">
        <w:rPr>
          <w:rFonts w:ascii="Times New Roman" w:hAnsi="Times New Roman" w:cs="Times New Roman"/>
        </w:rPr>
        <w:t xml:space="preserve"> </w:t>
      </w:r>
    </w:p>
    <w:p w14:paraId="4C488786" w14:textId="77777777" w:rsidR="00853E95" w:rsidRDefault="00853E95">
      <w:pPr>
        <w:rPr>
          <w:rFonts w:asciiTheme="majorHAnsi" w:eastAsiaTheme="majorEastAsia" w:hAnsiTheme="majorHAnsi" w:cstheme="majorBidi"/>
          <w:b/>
          <w:bCs/>
          <w:color w:val="365F91" w:themeColor="accent1" w:themeShade="BF"/>
          <w:sz w:val="28"/>
          <w:szCs w:val="28"/>
        </w:rPr>
      </w:pPr>
      <w:r>
        <w:br w:type="page"/>
      </w:r>
    </w:p>
    <w:p w14:paraId="15840D4D" w14:textId="77777777" w:rsidR="00F03A5F" w:rsidRDefault="00F03A5F" w:rsidP="00F03A5F">
      <w:pPr>
        <w:pStyle w:val="Nadpis1"/>
      </w:pPr>
      <w:r>
        <w:lastRenderedPageBreak/>
        <w:t xml:space="preserve">Postup pre vykonanie zaručenej konverzie z elektronickej </w:t>
      </w:r>
      <w:r w:rsidR="00B942F1">
        <w:t>podob</w:t>
      </w:r>
      <w:r>
        <w:t xml:space="preserve">y do </w:t>
      </w:r>
      <w:r w:rsidR="009E7B83">
        <w:t>elektronickej</w:t>
      </w:r>
      <w:r>
        <w:t xml:space="preserve"> </w:t>
      </w:r>
      <w:r w:rsidR="00B942F1">
        <w:t>podob</w:t>
      </w:r>
      <w:r>
        <w:t>y</w:t>
      </w:r>
    </w:p>
    <w:p w14:paraId="05FF12DA" w14:textId="172904D2" w:rsidR="003879DF" w:rsidRDefault="00F03A5F" w:rsidP="00F03A5F">
      <w:pPr>
        <w:spacing w:before="120" w:after="0"/>
        <w:jc w:val="both"/>
        <w:rPr>
          <w:rFonts w:ascii="Times New Roman" w:hAnsi="Times New Roman" w:cs="Times New Roman"/>
        </w:rPr>
      </w:pPr>
      <w:r>
        <w:rPr>
          <w:rFonts w:ascii="Times New Roman" w:hAnsi="Times New Roman" w:cs="Times New Roman"/>
        </w:rPr>
        <w:t xml:space="preserve">Pri tomto postupe </w:t>
      </w:r>
      <w:r w:rsidR="00FE60F2">
        <w:rPr>
          <w:rFonts w:ascii="Times New Roman" w:hAnsi="Times New Roman" w:cs="Times New Roman"/>
        </w:rPr>
        <w:t xml:space="preserve">sa identicky ako pri konverzii z elektronickej </w:t>
      </w:r>
      <w:r w:rsidR="006B5C2A">
        <w:rPr>
          <w:rFonts w:ascii="Times New Roman" w:hAnsi="Times New Roman" w:cs="Times New Roman"/>
        </w:rPr>
        <w:t>podoby</w:t>
      </w:r>
      <w:r w:rsidR="00FE60F2">
        <w:rPr>
          <w:rFonts w:ascii="Times New Roman" w:hAnsi="Times New Roman" w:cs="Times New Roman"/>
        </w:rPr>
        <w:t xml:space="preserve"> do listinnej</w:t>
      </w:r>
      <w:r w:rsidR="006B5C2A">
        <w:rPr>
          <w:rFonts w:ascii="Times New Roman" w:hAnsi="Times New Roman" w:cs="Times New Roman"/>
        </w:rPr>
        <w:t xml:space="preserve"> podoby</w:t>
      </w:r>
      <w:r w:rsidR="00FE60F2">
        <w:rPr>
          <w:rFonts w:ascii="Times New Roman" w:hAnsi="Times New Roman" w:cs="Times New Roman"/>
        </w:rPr>
        <w:t xml:space="preserve">, zohľadňujú iba bezpečnostné prvky, ktoré sú autorizáciami. Pri takto chápanom procese konverzie </w:t>
      </w:r>
      <w:r>
        <w:rPr>
          <w:rFonts w:ascii="Times New Roman" w:hAnsi="Times New Roman" w:cs="Times New Roman"/>
        </w:rPr>
        <w:t xml:space="preserve">je jeden alebo viacero dokumentov v elektronickej </w:t>
      </w:r>
      <w:r w:rsidR="00B942F1">
        <w:rPr>
          <w:rFonts w:ascii="Times New Roman" w:hAnsi="Times New Roman" w:cs="Times New Roman"/>
        </w:rPr>
        <w:t>podob</w:t>
      </w:r>
      <w:r>
        <w:rPr>
          <w:rFonts w:ascii="Times New Roman" w:hAnsi="Times New Roman" w:cs="Times New Roman"/>
        </w:rPr>
        <w:t>e, ku ktorým je viazaná autorizácia, preveden</w:t>
      </w:r>
      <w:r w:rsidR="007C7E40">
        <w:rPr>
          <w:rFonts w:ascii="Times New Roman" w:hAnsi="Times New Roman" w:cs="Times New Roman"/>
        </w:rPr>
        <w:t>ých</w:t>
      </w:r>
      <w:r>
        <w:rPr>
          <w:rFonts w:ascii="Times New Roman" w:hAnsi="Times New Roman" w:cs="Times New Roman"/>
        </w:rPr>
        <w:t xml:space="preserve"> do </w:t>
      </w:r>
      <w:r w:rsidR="003879DF">
        <w:rPr>
          <w:rFonts w:ascii="Times New Roman" w:hAnsi="Times New Roman" w:cs="Times New Roman"/>
        </w:rPr>
        <w:t xml:space="preserve">elektronickej </w:t>
      </w:r>
      <w:r w:rsidR="00B942F1">
        <w:rPr>
          <w:rFonts w:ascii="Times New Roman" w:hAnsi="Times New Roman" w:cs="Times New Roman"/>
        </w:rPr>
        <w:t>podob</w:t>
      </w:r>
      <w:r w:rsidR="003879DF">
        <w:rPr>
          <w:rFonts w:ascii="Times New Roman" w:hAnsi="Times New Roman" w:cs="Times New Roman"/>
        </w:rPr>
        <w:t>y v inom formáte</w:t>
      </w:r>
      <w:r w:rsidR="00814004">
        <w:rPr>
          <w:rFonts w:ascii="Times New Roman" w:hAnsi="Times New Roman" w:cs="Times New Roman"/>
        </w:rPr>
        <w:t xml:space="preserve">, </w:t>
      </w:r>
      <w:r w:rsidR="00814004">
        <w:rPr>
          <w:rFonts w:ascii="Times New Roman" w:hAnsi="Times New Roman"/>
        </w:rPr>
        <w:t>alebo v inej verzii rovnakého formátu</w:t>
      </w:r>
      <w:r w:rsidR="008E7C69">
        <w:rPr>
          <w:rFonts w:ascii="Times New Roman" w:hAnsi="Times New Roman"/>
        </w:rPr>
        <w:t>. T</w:t>
      </w:r>
      <w:r w:rsidR="00DC5227">
        <w:rPr>
          <w:rFonts w:ascii="Times New Roman" w:hAnsi="Times New Roman"/>
        </w:rPr>
        <w:t>á</w:t>
      </w:r>
      <w:r w:rsidR="008E7C69">
        <w:rPr>
          <w:rFonts w:ascii="Times New Roman" w:hAnsi="Times New Roman"/>
        </w:rPr>
        <w:t xml:space="preserve">to </w:t>
      </w:r>
      <w:r w:rsidR="006B5C2A">
        <w:rPr>
          <w:rFonts w:ascii="Times New Roman" w:hAnsi="Times New Roman"/>
        </w:rPr>
        <w:t>podoba</w:t>
      </w:r>
      <w:r w:rsidR="008E7C69">
        <w:rPr>
          <w:rFonts w:ascii="Times New Roman" w:hAnsi="Times New Roman"/>
        </w:rPr>
        <w:t xml:space="preserve"> konverzie </w:t>
      </w:r>
      <w:r w:rsidR="00CA3C0F">
        <w:rPr>
          <w:rFonts w:ascii="Times New Roman" w:hAnsi="Times New Roman"/>
        </w:rPr>
        <w:t xml:space="preserve">sa </w:t>
      </w:r>
      <w:r w:rsidR="008E7C69">
        <w:rPr>
          <w:rFonts w:ascii="Times New Roman" w:hAnsi="Times New Roman"/>
        </w:rPr>
        <w:t>použ</w:t>
      </w:r>
      <w:r w:rsidR="00CA3C0F">
        <w:rPr>
          <w:rFonts w:ascii="Times New Roman" w:hAnsi="Times New Roman"/>
        </w:rPr>
        <w:t>íva</w:t>
      </w:r>
      <w:r w:rsidR="008E7C69">
        <w:rPr>
          <w:rFonts w:ascii="Times New Roman" w:hAnsi="Times New Roman"/>
        </w:rPr>
        <w:t xml:space="preserve"> aj v</w:t>
      </w:r>
      <w:r w:rsidR="00D01536">
        <w:rPr>
          <w:rFonts w:ascii="Times New Roman" w:hAnsi="Times New Roman"/>
        </w:rPr>
        <w:t> </w:t>
      </w:r>
      <w:r w:rsidR="008E7C69">
        <w:rPr>
          <w:rFonts w:ascii="Times New Roman" w:hAnsi="Times New Roman"/>
        </w:rPr>
        <w:t>prípade</w:t>
      </w:r>
      <w:r w:rsidR="00D01536">
        <w:rPr>
          <w:rFonts w:ascii="Times New Roman" w:hAnsi="Times New Roman"/>
        </w:rPr>
        <w:t>, ak sa nemení formát a ani verzia formátu elektronického dokumentu, avšak dochádza ku konverzii formátu alebo spôsobu pripojenia autorizácie k elektronickému dokumentu, napríklad pri konverzii</w:t>
      </w:r>
      <w:r w:rsidR="008E7C69">
        <w:rPr>
          <w:rFonts w:ascii="Times New Roman" w:hAnsi="Times New Roman"/>
        </w:rPr>
        <w:t xml:space="preserve">  podpisového kontajnera</w:t>
      </w:r>
      <w:r w:rsidR="003879DF">
        <w:rPr>
          <w:rFonts w:ascii="Times New Roman" w:hAnsi="Times New Roman" w:cs="Times New Roman"/>
        </w:rPr>
        <w:t xml:space="preserve">. Tento typ zaručenej konverzie sa </w:t>
      </w:r>
      <w:r w:rsidR="00B02889">
        <w:rPr>
          <w:rFonts w:ascii="Times New Roman" w:hAnsi="Times New Roman" w:cs="Times New Roman"/>
        </w:rPr>
        <w:t xml:space="preserve">vo väčšine prípadov </w:t>
      </w:r>
      <w:r w:rsidR="003879DF">
        <w:rPr>
          <w:rFonts w:ascii="Times New Roman" w:hAnsi="Times New Roman" w:cs="Times New Roman"/>
        </w:rPr>
        <w:t xml:space="preserve">využíva </w:t>
      </w:r>
      <w:r w:rsidR="00B02889">
        <w:rPr>
          <w:rFonts w:ascii="Times New Roman" w:hAnsi="Times New Roman" w:cs="Times New Roman"/>
        </w:rPr>
        <w:t xml:space="preserve">najmä </w:t>
      </w:r>
      <w:r w:rsidR="00A5127E">
        <w:rPr>
          <w:rFonts w:ascii="Times New Roman" w:hAnsi="Times New Roman" w:cs="Times New Roman"/>
        </w:rPr>
        <w:t>vtedy</w:t>
      </w:r>
      <w:r w:rsidR="003879DF">
        <w:rPr>
          <w:rFonts w:ascii="Times New Roman" w:hAnsi="Times New Roman" w:cs="Times New Roman"/>
        </w:rPr>
        <w:t xml:space="preserve">, keď životnosť formátu jedného alebo viacerých dokumentov </w:t>
      </w:r>
      <w:r w:rsidR="005857E2">
        <w:rPr>
          <w:rFonts w:ascii="Times New Roman" w:hAnsi="Times New Roman" w:cs="Times New Roman"/>
        </w:rPr>
        <w:t xml:space="preserve">je ukončovaná </w:t>
      </w:r>
      <w:r w:rsidR="003879DF">
        <w:rPr>
          <w:rFonts w:ascii="Times New Roman" w:hAnsi="Times New Roman" w:cs="Times New Roman"/>
        </w:rPr>
        <w:t>a je potrebné zachovať informačný obsah týchto dokumentov a ich použiteľnosť pre právne účely pre ďalšie obdobie</w:t>
      </w:r>
      <w:r w:rsidR="00B02889">
        <w:rPr>
          <w:rFonts w:ascii="Times New Roman" w:hAnsi="Times New Roman" w:cs="Times New Roman"/>
        </w:rPr>
        <w:t>, hoci nie je vylúčené takúto konverziu vykonať kedykoľvek</w:t>
      </w:r>
      <w:r w:rsidR="003879DF">
        <w:rPr>
          <w:rFonts w:ascii="Times New Roman" w:hAnsi="Times New Roman" w:cs="Times New Roman"/>
        </w:rPr>
        <w:t>.</w:t>
      </w:r>
    </w:p>
    <w:p w14:paraId="2582DA70" w14:textId="77777777" w:rsidR="00863E5D" w:rsidRDefault="00814004" w:rsidP="00F03A5F">
      <w:pPr>
        <w:spacing w:before="120" w:after="0"/>
        <w:jc w:val="both"/>
        <w:rPr>
          <w:rFonts w:ascii="Times New Roman" w:hAnsi="Times New Roman"/>
        </w:rPr>
      </w:pPr>
      <w:r>
        <w:rPr>
          <w:rFonts w:ascii="Times New Roman" w:hAnsi="Times New Roman"/>
        </w:rPr>
        <w:t xml:space="preserve">Tento typ konverzie je možné použiť aj v prípade, ak je ukončovaná životnosť formátov podpisových kontajnerov a je potrebné, aby autorizované elektronické dokumenty, ktoré sa v nich nachádzajú, mali zachovanú použiteľnosť pre právne účely na ďalšie obdobie. </w:t>
      </w:r>
    </w:p>
    <w:p w14:paraId="2802B8BB" w14:textId="1D72B528" w:rsidR="00814004" w:rsidRDefault="00863E5D" w:rsidP="00F03A5F">
      <w:pPr>
        <w:spacing w:before="120" w:after="0"/>
        <w:jc w:val="both"/>
        <w:rPr>
          <w:rFonts w:ascii="Times New Roman" w:hAnsi="Times New Roman" w:cs="Times New Roman"/>
        </w:rPr>
      </w:pPr>
      <w:r>
        <w:rPr>
          <w:rFonts w:ascii="Times New Roman" w:hAnsi="Times New Roman"/>
        </w:rPr>
        <w:t>Príkladom ukončovania životnosti formátov elektronických dokumentov je vypustenie povinných formátov z prílohy č. 2 Vyhlášky NBÚ č. 136/2009 Z.</w:t>
      </w:r>
      <w:r w:rsidR="00083795">
        <w:rPr>
          <w:rFonts w:ascii="Times New Roman" w:hAnsi="Times New Roman"/>
        </w:rPr>
        <w:t xml:space="preserve"> </w:t>
      </w:r>
      <w:r>
        <w:rPr>
          <w:rFonts w:ascii="Times New Roman" w:hAnsi="Times New Roman"/>
        </w:rPr>
        <w:t>z. od 15. októbra 2015 a stanovenie nových povinných formátov v §</w:t>
      </w:r>
      <w:r w:rsidR="00083795">
        <w:rPr>
          <w:rFonts w:ascii="Times New Roman" w:hAnsi="Times New Roman"/>
        </w:rPr>
        <w:t xml:space="preserve"> </w:t>
      </w:r>
      <w:r>
        <w:rPr>
          <w:rFonts w:ascii="Times New Roman" w:hAnsi="Times New Roman"/>
        </w:rPr>
        <w:t>57a až §</w:t>
      </w:r>
      <w:r w:rsidR="00083795">
        <w:rPr>
          <w:rFonts w:ascii="Times New Roman" w:hAnsi="Times New Roman"/>
        </w:rPr>
        <w:t xml:space="preserve"> </w:t>
      </w:r>
      <w:r>
        <w:rPr>
          <w:rFonts w:ascii="Times New Roman" w:hAnsi="Times New Roman"/>
        </w:rPr>
        <w:t>57d vo Výnose o štandardoch č. 55/2014 Z.</w:t>
      </w:r>
      <w:r w:rsidR="00083795">
        <w:rPr>
          <w:rFonts w:ascii="Times New Roman" w:hAnsi="Times New Roman"/>
        </w:rPr>
        <w:t xml:space="preserve"> </w:t>
      </w:r>
      <w:r>
        <w:rPr>
          <w:rFonts w:ascii="Times New Roman" w:hAnsi="Times New Roman"/>
        </w:rPr>
        <w:t xml:space="preserve">z. od 15. októbra 2015. </w:t>
      </w:r>
    </w:p>
    <w:p w14:paraId="0B75A0B3" w14:textId="77777777" w:rsidR="002560A3" w:rsidRDefault="002560A3" w:rsidP="00F03A5F">
      <w:pPr>
        <w:spacing w:before="120" w:after="0"/>
        <w:jc w:val="both"/>
        <w:rPr>
          <w:rFonts w:ascii="Times New Roman" w:hAnsi="Times New Roman" w:cs="Times New Roman"/>
        </w:rPr>
      </w:pPr>
      <w:r>
        <w:rPr>
          <w:rFonts w:ascii="Times New Roman" w:hAnsi="Times New Roman" w:cs="Times New Roman"/>
        </w:rPr>
        <w:t xml:space="preserve">Pre vlastnosti pôvodných elektronických dokumentov platia identické požiadavky ako v prípade zaručenej konverzie z elektronickej do listinnej </w:t>
      </w:r>
      <w:r w:rsidR="00B942F1">
        <w:rPr>
          <w:rFonts w:ascii="Times New Roman" w:hAnsi="Times New Roman" w:cs="Times New Roman"/>
        </w:rPr>
        <w:t>podob</w:t>
      </w:r>
      <w:r>
        <w:rPr>
          <w:rFonts w:ascii="Times New Roman" w:hAnsi="Times New Roman" w:cs="Times New Roman"/>
        </w:rPr>
        <w:t>y.</w:t>
      </w:r>
    </w:p>
    <w:p w14:paraId="3AA2A06F" w14:textId="77777777" w:rsidR="003879DF" w:rsidRDefault="00F03A5F" w:rsidP="003879DF">
      <w:pPr>
        <w:spacing w:before="120" w:after="0"/>
        <w:jc w:val="both"/>
        <w:rPr>
          <w:rFonts w:ascii="Times New Roman" w:hAnsi="Times New Roman" w:cs="Times New Roman"/>
        </w:rPr>
      </w:pPr>
      <w:r>
        <w:rPr>
          <w:rFonts w:ascii="Times New Roman" w:hAnsi="Times New Roman" w:cs="Times New Roman"/>
        </w:rPr>
        <w:t xml:space="preserve">Konvertujúca osoba môže na základe vlastného uváženia vykonávať </w:t>
      </w:r>
      <w:r w:rsidR="00A5127E">
        <w:rPr>
          <w:rFonts w:ascii="Times New Roman" w:hAnsi="Times New Roman" w:cs="Times New Roman"/>
        </w:rPr>
        <w:t xml:space="preserve">zaručenú </w:t>
      </w:r>
      <w:r>
        <w:rPr>
          <w:rFonts w:ascii="Times New Roman" w:hAnsi="Times New Roman" w:cs="Times New Roman"/>
        </w:rPr>
        <w:t xml:space="preserve">konverziu aj </w:t>
      </w:r>
      <w:r w:rsidR="00814004">
        <w:rPr>
          <w:rFonts w:ascii="Times New Roman" w:hAnsi="Times New Roman" w:cs="Times New Roman"/>
        </w:rPr>
        <w:t xml:space="preserve">z </w:t>
      </w:r>
      <w:r>
        <w:rPr>
          <w:rFonts w:ascii="Times New Roman" w:hAnsi="Times New Roman" w:cs="Times New Roman"/>
        </w:rPr>
        <w:t>iných formátov elektronických dokumentov.</w:t>
      </w:r>
      <w:r w:rsidR="003879DF">
        <w:rPr>
          <w:rFonts w:ascii="Times New Roman" w:hAnsi="Times New Roman" w:cs="Times New Roman"/>
        </w:rPr>
        <w:t xml:space="preserve"> </w:t>
      </w:r>
    </w:p>
    <w:p w14:paraId="0BF19F04" w14:textId="77777777" w:rsidR="003879DF" w:rsidRDefault="003879DF" w:rsidP="003879DF">
      <w:pPr>
        <w:spacing w:before="120" w:after="0"/>
        <w:jc w:val="both"/>
        <w:rPr>
          <w:rFonts w:ascii="Times New Roman" w:hAnsi="Times New Roman" w:cs="Times New Roman"/>
        </w:rPr>
      </w:pPr>
      <w:r w:rsidRPr="004C2B12">
        <w:rPr>
          <w:rFonts w:ascii="Times New Roman" w:hAnsi="Times New Roman" w:cs="Times New Roman"/>
        </w:rPr>
        <w:t>Osoba,</w:t>
      </w:r>
      <w:r>
        <w:rPr>
          <w:rFonts w:ascii="Times New Roman" w:hAnsi="Times New Roman" w:cs="Times New Roman"/>
        </w:rPr>
        <w:t xml:space="preserve"> </w:t>
      </w:r>
      <w:r w:rsidRPr="004C2B12">
        <w:rPr>
          <w:rFonts w:ascii="Times New Roman" w:hAnsi="Times New Roman" w:cs="Times New Roman"/>
        </w:rPr>
        <w:t>ktorá</w:t>
      </w:r>
      <w:r>
        <w:rPr>
          <w:rFonts w:ascii="Times New Roman" w:hAnsi="Times New Roman" w:cs="Times New Roman"/>
        </w:rPr>
        <w:t xml:space="preserve"> </w:t>
      </w:r>
      <w:r w:rsidRPr="004C2B12">
        <w:rPr>
          <w:rFonts w:ascii="Times New Roman" w:hAnsi="Times New Roman" w:cs="Times New Roman"/>
        </w:rPr>
        <w:t>žiada</w:t>
      </w:r>
      <w:r>
        <w:rPr>
          <w:rFonts w:ascii="Times New Roman" w:hAnsi="Times New Roman" w:cs="Times New Roman"/>
        </w:rPr>
        <w:t xml:space="preserve"> </w:t>
      </w:r>
      <w:r w:rsidRPr="004C2B12">
        <w:rPr>
          <w:rFonts w:ascii="Times New Roman" w:hAnsi="Times New Roman" w:cs="Times New Roman"/>
        </w:rPr>
        <w:t>o</w:t>
      </w:r>
      <w:r>
        <w:rPr>
          <w:rFonts w:ascii="Times New Roman" w:hAnsi="Times New Roman" w:cs="Times New Roman"/>
        </w:rPr>
        <w:t> </w:t>
      </w:r>
      <w:r w:rsidRPr="004C2B12">
        <w:rPr>
          <w:rFonts w:ascii="Times New Roman" w:hAnsi="Times New Roman" w:cs="Times New Roman"/>
        </w:rPr>
        <w:t>vykonanie</w:t>
      </w:r>
      <w:r>
        <w:rPr>
          <w:rFonts w:ascii="Times New Roman" w:hAnsi="Times New Roman" w:cs="Times New Roman"/>
        </w:rPr>
        <w:t xml:space="preserve"> </w:t>
      </w:r>
      <w:r w:rsidRPr="004C2B12">
        <w:rPr>
          <w:rFonts w:ascii="Times New Roman" w:hAnsi="Times New Roman" w:cs="Times New Roman"/>
        </w:rPr>
        <w:t>zaručenej</w:t>
      </w:r>
      <w:r>
        <w:rPr>
          <w:rFonts w:ascii="Times New Roman" w:hAnsi="Times New Roman" w:cs="Times New Roman"/>
        </w:rPr>
        <w:t xml:space="preserve"> </w:t>
      </w:r>
      <w:r w:rsidRPr="004C2B12">
        <w:rPr>
          <w:rFonts w:ascii="Times New Roman" w:hAnsi="Times New Roman" w:cs="Times New Roman"/>
        </w:rPr>
        <w:t>konverzie,</w:t>
      </w:r>
      <w:r>
        <w:rPr>
          <w:rFonts w:ascii="Times New Roman" w:hAnsi="Times New Roman" w:cs="Times New Roman"/>
        </w:rPr>
        <w:t xml:space="preserve"> </w:t>
      </w:r>
      <w:r w:rsidRPr="004C2B12">
        <w:rPr>
          <w:rFonts w:ascii="Times New Roman" w:hAnsi="Times New Roman" w:cs="Times New Roman"/>
        </w:rPr>
        <w:t>môže</w:t>
      </w:r>
      <w:r>
        <w:rPr>
          <w:rFonts w:ascii="Times New Roman" w:hAnsi="Times New Roman" w:cs="Times New Roman"/>
        </w:rPr>
        <w:t xml:space="preserve"> </w:t>
      </w:r>
      <w:r w:rsidRPr="004C2B12">
        <w:rPr>
          <w:rFonts w:ascii="Times New Roman" w:hAnsi="Times New Roman" w:cs="Times New Roman"/>
        </w:rPr>
        <w:t>z</w:t>
      </w:r>
      <w:r>
        <w:rPr>
          <w:rFonts w:ascii="Times New Roman" w:hAnsi="Times New Roman" w:cs="Times New Roman"/>
        </w:rPr>
        <w:t> </w:t>
      </w:r>
      <w:r w:rsidRPr="004C2B12">
        <w:rPr>
          <w:rFonts w:ascii="Times New Roman" w:hAnsi="Times New Roman" w:cs="Times New Roman"/>
        </w:rPr>
        <w:t>formátov</w:t>
      </w:r>
      <w:r>
        <w:rPr>
          <w:rFonts w:ascii="Times New Roman" w:hAnsi="Times New Roman" w:cs="Times New Roman"/>
        </w:rPr>
        <w:t xml:space="preserve"> </w:t>
      </w:r>
      <w:r w:rsidRPr="004C2B12">
        <w:rPr>
          <w:rFonts w:ascii="Times New Roman" w:hAnsi="Times New Roman" w:cs="Times New Roman"/>
        </w:rPr>
        <w:t>elektronických</w:t>
      </w:r>
      <w:r>
        <w:rPr>
          <w:rFonts w:ascii="Times New Roman" w:hAnsi="Times New Roman" w:cs="Times New Roman"/>
        </w:rPr>
        <w:t xml:space="preserve"> </w:t>
      </w:r>
      <w:r w:rsidRPr="004C2B12">
        <w:rPr>
          <w:rFonts w:ascii="Times New Roman" w:hAnsi="Times New Roman" w:cs="Times New Roman"/>
        </w:rPr>
        <w:t>dokumentov, ktoré</w:t>
      </w:r>
      <w:r>
        <w:rPr>
          <w:rFonts w:ascii="Times New Roman" w:hAnsi="Times New Roman" w:cs="Times New Roman"/>
        </w:rPr>
        <w:t xml:space="preserve"> </w:t>
      </w:r>
      <w:r w:rsidRPr="004C2B12">
        <w:rPr>
          <w:rFonts w:ascii="Times New Roman" w:hAnsi="Times New Roman" w:cs="Times New Roman"/>
        </w:rPr>
        <w:t>možno</w:t>
      </w:r>
      <w:r>
        <w:rPr>
          <w:rFonts w:ascii="Times New Roman" w:hAnsi="Times New Roman" w:cs="Times New Roman"/>
        </w:rPr>
        <w:t xml:space="preserve"> </w:t>
      </w:r>
      <w:r w:rsidRPr="004C2B12">
        <w:rPr>
          <w:rFonts w:ascii="Times New Roman" w:hAnsi="Times New Roman" w:cs="Times New Roman"/>
        </w:rPr>
        <w:t>použiť</w:t>
      </w:r>
      <w:r>
        <w:rPr>
          <w:rFonts w:ascii="Times New Roman" w:hAnsi="Times New Roman" w:cs="Times New Roman"/>
        </w:rPr>
        <w:t xml:space="preserve"> </w:t>
      </w:r>
      <w:r w:rsidRPr="004C2B12">
        <w:rPr>
          <w:rFonts w:ascii="Times New Roman" w:hAnsi="Times New Roman" w:cs="Times New Roman"/>
        </w:rPr>
        <w:t>na</w:t>
      </w:r>
      <w:r>
        <w:rPr>
          <w:rFonts w:ascii="Times New Roman" w:hAnsi="Times New Roman" w:cs="Times New Roman"/>
        </w:rPr>
        <w:t xml:space="preserve"> </w:t>
      </w:r>
      <w:r w:rsidRPr="004C2B12">
        <w:rPr>
          <w:rFonts w:ascii="Times New Roman" w:hAnsi="Times New Roman" w:cs="Times New Roman"/>
        </w:rPr>
        <w:t>účely</w:t>
      </w:r>
      <w:r>
        <w:rPr>
          <w:rFonts w:ascii="Times New Roman" w:hAnsi="Times New Roman" w:cs="Times New Roman"/>
        </w:rPr>
        <w:t xml:space="preserve"> </w:t>
      </w:r>
      <w:r w:rsidRPr="004C2B12">
        <w:rPr>
          <w:rFonts w:ascii="Times New Roman" w:hAnsi="Times New Roman" w:cs="Times New Roman"/>
        </w:rPr>
        <w:t>vytvorenia</w:t>
      </w:r>
      <w:r>
        <w:rPr>
          <w:rFonts w:ascii="Times New Roman" w:hAnsi="Times New Roman" w:cs="Times New Roman"/>
        </w:rPr>
        <w:t xml:space="preserve"> </w:t>
      </w:r>
      <w:r w:rsidRPr="004C2B12">
        <w:rPr>
          <w:rFonts w:ascii="Times New Roman" w:hAnsi="Times New Roman" w:cs="Times New Roman"/>
        </w:rPr>
        <w:t>novovzniknutého</w:t>
      </w:r>
      <w:r>
        <w:rPr>
          <w:rFonts w:ascii="Times New Roman" w:hAnsi="Times New Roman" w:cs="Times New Roman"/>
        </w:rPr>
        <w:t xml:space="preserve"> </w:t>
      </w:r>
      <w:r w:rsidRPr="004C2B12">
        <w:rPr>
          <w:rFonts w:ascii="Times New Roman" w:hAnsi="Times New Roman" w:cs="Times New Roman"/>
        </w:rPr>
        <w:t>elektronického</w:t>
      </w:r>
      <w:r>
        <w:rPr>
          <w:rFonts w:ascii="Times New Roman" w:hAnsi="Times New Roman" w:cs="Times New Roman"/>
        </w:rPr>
        <w:t xml:space="preserve"> </w:t>
      </w:r>
      <w:r w:rsidRPr="004C2B12">
        <w:rPr>
          <w:rFonts w:ascii="Times New Roman" w:hAnsi="Times New Roman" w:cs="Times New Roman"/>
        </w:rPr>
        <w:t>dokumentu</w:t>
      </w:r>
      <w:r>
        <w:rPr>
          <w:rFonts w:ascii="Times New Roman" w:hAnsi="Times New Roman" w:cs="Times New Roman"/>
        </w:rPr>
        <w:t xml:space="preserve"> </w:t>
      </w:r>
      <w:r w:rsidRPr="004C2B12">
        <w:rPr>
          <w:rFonts w:ascii="Times New Roman" w:hAnsi="Times New Roman" w:cs="Times New Roman"/>
        </w:rPr>
        <w:t>zo zaručenej</w:t>
      </w:r>
      <w:r>
        <w:rPr>
          <w:rFonts w:ascii="Times New Roman" w:hAnsi="Times New Roman" w:cs="Times New Roman"/>
        </w:rPr>
        <w:t xml:space="preserve"> </w:t>
      </w:r>
      <w:r w:rsidRPr="004C2B12">
        <w:rPr>
          <w:rFonts w:ascii="Times New Roman" w:hAnsi="Times New Roman" w:cs="Times New Roman"/>
        </w:rPr>
        <w:t>konverzie</w:t>
      </w:r>
      <w:r>
        <w:rPr>
          <w:rFonts w:ascii="Times New Roman" w:hAnsi="Times New Roman" w:cs="Times New Roman"/>
        </w:rPr>
        <w:t xml:space="preserve"> </w:t>
      </w:r>
      <w:r w:rsidRPr="004C2B12">
        <w:rPr>
          <w:rFonts w:ascii="Times New Roman" w:hAnsi="Times New Roman" w:cs="Times New Roman"/>
        </w:rPr>
        <w:t>vybrať</w:t>
      </w:r>
      <w:r>
        <w:rPr>
          <w:rFonts w:ascii="Times New Roman" w:hAnsi="Times New Roman" w:cs="Times New Roman"/>
        </w:rPr>
        <w:t xml:space="preserve"> </w:t>
      </w:r>
      <w:r w:rsidRPr="004C2B12">
        <w:rPr>
          <w:rFonts w:ascii="Times New Roman" w:hAnsi="Times New Roman" w:cs="Times New Roman"/>
        </w:rPr>
        <w:t>jeden</w:t>
      </w:r>
      <w:r>
        <w:rPr>
          <w:rFonts w:ascii="Times New Roman" w:hAnsi="Times New Roman" w:cs="Times New Roman"/>
        </w:rPr>
        <w:t xml:space="preserve"> </w:t>
      </w:r>
      <w:r w:rsidRPr="004C2B12">
        <w:rPr>
          <w:rFonts w:ascii="Times New Roman" w:hAnsi="Times New Roman" w:cs="Times New Roman"/>
        </w:rPr>
        <w:t>konkrétny</w:t>
      </w:r>
      <w:r>
        <w:rPr>
          <w:rFonts w:ascii="Times New Roman" w:hAnsi="Times New Roman" w:cs="Times New Roman"/>
        </w:rPr>
        <w:t xml:space="preserve"> </w:t>
      </w:r>
      <w:r w:rsidRPr="004C2B12">
        <w:rPr>
          <w:rFonts w:ascii="Times New Roman" w:hAnsi="Times New Roman" w:cs="Times New Roman"/>
        </w:rPr>
        <w:t>formát,</w:t>
      </w:r>
      <w:r>
        <w:rPr>
          <w:rFonts w:ascii="Times New Roman" w:hAnsi="Times New Roman" w:cs="Times New Roman"/>
        </w:rPr>
        <w:t xml:space="preserve"> </w:t>
      </w:r>
      <w:r w:rsidRPr="004C2B12">
        <w:rPr>
          <w:rFonts w:ascii="Times New Roman" w:hAnsi="Times New Roman" w:cs="Times New Roman"/>
        </w:rPr>
        <w:t>ktorý</w:t>
      </w:r>
      <w:r>
        <w:rPr>
          <w:rFonts w:ascii="Times New Roman" w:hAnsi="Times New Roman" w:cs="Times New Roman"/>
        </w:rPr>
        <w:t xml:space="preserve"> </w:t>
      </w:r>
      <w:r w:rsidRPr="004C2B12">
        <w:rPr>
          <w:rFonts w:ascii="Times New Roman" w:hAnsi="Times New Roman" w:cs="Times New Roman"/>
        </w:rPr>
        <w:t>bude</w:t>
      </w:r>
      <w:r>
        <w:rPr>
          <w:rFonts w:ascii="Times New Roman" w:hAnsi="Times New Roman" w:cs="Times New Roman"/>
        </w:rPr>
        <w:t xml:space="preserve"> </w:t>
      </w:r>
      <w:r w:rsidRPr="004C2B12">
        <w:rPr>
          <w:rFonts w:ascii="Times New Roman" w:hAnsi="Times New Roman" w:cs="Times New Roman"/>
        </w:rPr>
        <w:t>použitý na</w:t>
      </w:r>
      <w:r>
        <w:rPr>
          <w:rFonts w:ascii="Times New Roman" w:hAnsi="Times New Roman" w:cs="Times New Roman"/>
        </w:rPr>
        <w:t xml:space="preserve"> </w:t>
      </w:r>
      <w:r w:rsidRPr="004C2B12">
        <w:rPr>
          <w:rFonts w:ascii="Times New Roman" w:hAnsi="Times New Roman" w:cs="Times New Roman"/>
        </w:rPr>
        <w:t>účely</w:t>
      </w:r>
      <w:r>
        <w:rPr>
          <w:rFonts w:ascii="Times New Roman" w:hAnsi="Times New Roman" w:cs="Times New Roman"/>
        </w:rPr>
        <w:t xml:space="preserve"> </w:t>
      </w:r>
      <w:r w:rsidRPr="004C2B12">
        <w:rPr>
          <w:rFonts w:ascii="Times New Roman" w:hAnsi="Times New Roman" w:cs="Times New Roman"/>
        </w:rPr>
        <w:t>tejto</w:t>
      </w:r>
      <w:r>
        <w:rPr>
          <w:rFonts w:ascii="Times New Roman" w:hAnsi="Times New Roman" w:cs="Times New Roman"/>
        </w:rPr>
        <w:t xml:space="preserve"> </w:t>
      </w:r>
      <w:r w:rsidRPr="004C2B12">
        <w:rPr>
          <w:rFonts w:ascii="Times New Roman" w:hAnsi="Times New Roman" w:cs="Times New Roman"/>
        </w:rPr>
        <w:t>zaručenej</w:t>
      </w:r>
      <w:r>
        <w:rPr>
          <w:rFonts w:ascii="Times New Roman" w:hAnsi="Times New Roman" w:cs="Times New Roman"/>
        </w:rPr>
        <w:t xml:space="preserve"> </w:t>
      </w:r>
      <w:r w:rsidRPr="004C2B12">
        <w:rPr>
          <w:rFonts w:ascii="Times New Roman" w:hAnsi="Times New Roman" w:cs="Times New Roman"/>
        </w:rPr>
        <w:t>konverzie,</w:t>
      </w:r>
      <w:r>
        <w:rPr>
          <w:rFonts w:ascii="Times New Roman" w:hAnsi="Times New Roman" w:cs="Times New Roman"/>
        </w:rPr>
        <w:t xml:space="preserve"> </w:t>
      </w:r>
      <w:r w:rsidRPr="004C2B12">
        <w:rPr>
          <w:rFonts w:ascii="Times New Roman" w:hAnsi="Times New Roman" w:cs="Times New Roman"/>
        </w:rPr>
        <w:t>a</w:t>
      </w:r>
      <w:r>
        <w:rPr>
          <w:rFonts w:ascii="Times New Roman" w:hAnsi="Times New Roman" w:cs="Times New Roman"/>
        </w:rPr>
        <w:t> </w:t>
      </w:r>
      <w:r w:rsidRPr="004C2B12">
        <w:rPr>
          <w:rFonts w:ascii="Times New Roman" w:hAnsi="Times New Roman" w:cs="Times New Roman"/>
        </w:rPr>
        <w:t>skontrolovať</w:t>
      </w:r>
      <w:r>
        <w:rPr>
          <w:rFonts w:ascii="Times New Roman" w:hAnsi="Times New Roman" w:cs="Times New Roman"/>
        </w:rPr>
        <w:t xml:space="preserve"> </w:t>
      </w:r>
      <w:r w:rsidRPr="004C2B12">
        <w:rPr>
          <w:rFonts w:ascii="Times New Roman" w:hAnsi="Times New Roman" w:cs="Times New Roman"/>
        </w:rPr>
        <w:t>správnosť</w:t>
      </w:r>
      <w:r>
        <w:rPr>
          <w:rFonts w:ascii="Times New Roman" w:hAnsi="Times New Roman" w:cs="Times New Roman"/>
        </w:rPr>
        <w:t xml:space="preserve"> </w:t>
      </w:r>
      <w:r w:rsidRPr="004C2B12">
        <w:rPr>
          <w:rFonts w:ascii="Times New Roman" w:hAnsi="Times New Roman" w:cs="Times New Roman"/>
        </w:rPr>
        <w:t>novovzniknutého</w:t>
      </w:r>
      <w:r>
        <w:rPr>
          <w:rFonts w:ascii="Times New Roman" w:hAnsi="Times New Roman" w:cs="Times New Roman"/>
        </w:rPr>
        <w:t xml:space="preserve"> </w:t>
      </w:r>
      <w:r w:rsidRPr="004C2B12">
        <w:rPr>
          <w:rFonts w:ascii="Times New Roman" w:hAnsi="Times New Roman" w:cs="Times New Roman"/>
        </w:rPr>
        <w:t>elektronického dokumentu</w:t>
      </w:r>
      <w:r>
        <w:rPr>
          <w:rFonts w:ascii="Times New Roman" w:hAnsi="Times New Roman" w:cs="Times New Roman"/>
        </w:rPr>
        <w:t xml:space="preserve"> </w:t>
      </w:r>
      <w:r w:rsidRPr="004C2B12">
        <w:rPr>
          <w:rFonts w:ascii="Times New Roman" w:hAnsi="Times New Roman" w:cs="Times New Roman"/>
        </w:rPr>
        <w:t>a</w:t>
      </w:r>
      <w:r>
        <w:rPr>
          <w:rFonts w:ascii="Times New Roman" w:hAnsi="Times New Roman" w:cs="Times New Roman"/>
        </w:rPr>
        <w:t> </w:t>
      </w:r>
      <w:r w:rsidRPr="004C2B12">
        <w:rPr>
          <w:rFonts w:ascii="Times New Roman" w:hAnsi="Times New Roman" w:cs="Times New Roman"/>
        </w:rPr>
        <w:t>úplnosť</w:t>
      </w:r>
      <w:r>
        <w:rPr>
          <w:rFonts w:ascii="Times New Roman" w:hAnsi="Times New Roman" w:cs="Times New Roman"/>
        </w:rPr>
        <w:t xml:space="preserve"> </w:t>
      </w:r>
      <w:r w:rsidRPr="004C2B12">
        <w:rPr>
          <w:rFonts w:ascii="Times New Roman" w:hAnsi="Times New Roman" w:cs="Times New Roman"/>
        </w:rPr>
        <w:t>vykonanej</w:t>
      </w:r>
      <w:r>
        <w:rPr>
          <w:rFonts w:ascii="Times New Roman" w:hAnsi="Times New Roman" w:cs="Times New Roman"/>
        </w:rPr>
        <w:t xml:space="preserve"> </w:t>
      </w:r>
      <w:r w:rsidRPr="004C2B12">
        <w:rPr>
          <w:rFonts w:ascii="Times New Roman" w:hAnsi="Times New Roman" w:cs="Times New Roman"/>
        </w:rPr>
        <w:t>zaručenej</w:t>
      </w:r>
      <w:r>
        <w:rPr>
          <w:rFonts w:ascii="Times New Roman" w:hAnsi="Times New Roman" w:cs="Times New Roman"/>
        </w:rPr>
        <w:t xml:space="preserve"> </w:t>
      </w:r>
      <w:r w:rsidRPr="004C2B12">
        <w:rPr>
          <w:rFonts w:ascii="Times New Roman" w:hAnsi="Times New Roman" w:cs="Times New Roman"/>
        </w:rPr>
        <w:t>konverzie.</w:t>
      </w:r>
      <w:r>
        <w:rPr>
          <w:rFonts w:ascii="Times New Roman" w:hAnsi="Times New Roman" w:cs="Times New Roman"/>
        </w:rPr>
        <w:t xml:space="preserve"> V opačnom prípade je výber formátu výstupného dokumentu na rozhodnutí osoby oprávnenej vykonať zaručenú konverziu.</w:t>
      </w:r>
    </w:p>
    <w:p w14:paraId="4F6E0404" w14:textId="77777777" w:rsidR="00F03A5F" w:rsidRDefault="00F03A5F" w:rsidP="00F03A5F">
      <w:pPr>
        <w:spacing w:before="120" w:after="0"/>
        <w:jc w:val="both"/>
        <w:rPr>
          <w:rFonts w:ascii="Times New Roman" w:hAnsi="Times New Roman" w:cs="Times New Roman"/>
        </w:rPr>
      </w:pPr>
      <w:r>
        <w:rPr>
          <w:rFonts w:ascii="Times New Roman" w:hAnsi="Times New Roman" w:cs="Times New Roman"/>
        </w:rPr>
        <w:t xml:space="preserve">Postup pre vykonanie zaručenej konverzie z elektronickej </w:t>
      </w:r>
      <w:r w:rsidR="00B942F1">
        <w:rPr>
          <w:rFonts w:ascii="Times New Roman" w:hAnsi="Times New Roman" w:cs="Times New Roman"/>
        </w:rPr>
        <w:t>podob</w:t>
      </w:r>
      <w:r>
        <w:rPr>
          <w:rFonts w:ascii="Times New Roman" w:hAnsi="Times New Roman" w:cs="Times New Roman"/>
        </w:rPr>
        <w:t xml:space="preserve">y do </w:t>
      </w:r>
      <w:r w:rsidR="00662021">
        <w:rPr>
          <w:rFonts w:ascii="Times New Roman" w:hAnsi="Times New Roman" w:cs="Times New Roman"/>
        </w:rPr>
        <w:t xml:space="preserve">elektronickej podoby v inom formáte </w:t>
      </w:r>
      <w:r>
        <w:rPr>
          <w:rFonts w:ascii="Times New Roman" w:hAnsi="Times New Roman" w:cs="Times New Roman"/>
        </w:rPr>
        <w:t>je nasledujúci:</w:t>
      </w:r>
    </w:p>
    <w:p w14:paraId="4A9CE3B2" w14:textId="77777777" w:rsidR="00FC7ABE" w:rsidRPr="00FC7ABE" w:rsidRDefault="00FC7ABE" w:rsidP="006710DF">
      <w:pPr>
        <w:pStyle w:val="Odsekzoznamu"/>
        <w:numPr>
          <w:ilvl w:val="0"/>
          <w:numId w:val="15"/>
        </w:numPr>
        <w:spacing w:before="120" w:after="0"/>
        <w:jc w:val="both"/>
        <w:rPr>
          <w:rFonts w:ascii="Times New Roman" w:hAnsi="Times New Roman" w:cs="Times New Roman"/>
        </w:rPr>
      </w:pPr>
      <w:r w:rsidRPr="00FC7ABE">
        <w:rPr>
          <w:rFonts w:ascii="Times New Roman" w:hAnsi="Times New Roman" w:cs="Times New Roman"/>
        </w:rPr>
        <w:t>over</w:t>
      </w:r>
      <w:r>
        <w:rPr>
          <w:rFonts w:ascii="Times New Roman" w:hAnsi="Times New Roman" w:cs="Times New Roman"/>
        </w:rPr>
        <w:t>enie</w:t>
      </w:r>
      <w:r w:rsidRPr="00FC7ABE">
        <w:rPr>
          <w:rFonts w:ascii="Times New Roman" w:hAnsi="Times New Roman" w:cs="Times New Roman"/>
        </w:rPr>
        <w:t xml:space="preserve"> platnos</w:t>
      </w:r>
      <w:r>
        <w:rPr>
          <w:rFonts w:ascii="Times New Roman" w:hAnsi="Times New Roman" w:cs="Times New Roman"/>
        </w:rPr>
        <w:t xml:space="preserve">ti </w:t>
      </w:r>
      <w:r w:rsidRPr="00FC7ABE">
        <w:rPr>
          <w:rFonts w:ascii="Times New Roman" w:hAnsi="Times New Roman" w:cs="Times New Roman"/>
        </w:rPr>
        <w:t>autorizácie,</w:t>
      </w:r>
      <w:r>
        <w:rPr>
          <w:rFonts w:ascii="Times New Roman" w:hAnsi="Times New Roman" w:cs="Times New Roman"/>
        </w:rPr>
        <w:t xml:space="preserve"> </w:t>
      </w:r>
      <w:r w:rsidRPr="00FC7ABE">
        <w:rPr>
          <w:rFonts w:ascii="Times New Roman" w:hAnsi="Times New Roman" w:cs="Times New Roman"/>
        </w:rPr>
        <w:t>ak</w:t>
      </w:r>
      <w:r>
        <w:rPr>
          <w:rFonts w:ascii="Times New Roman" w:hAnsi="Times New Roman" w:cs="Times New Roman"/>
        </w:rPr>
        <w:t xml:space="preserve"> </w:t>
      </w:r>
      <w:r w:rsidRPr="00FC7ABE">
        <w:rPr>
          <w:rFonts w:ascii="Times New Roman" w:hAnsi="Times New Roman" w:cs="Times New Roman"/>
        </w:rPr>
        <w:t>bol</w:t>
      </w:r>
      <w:r>
        <w:rPr>
          <w:rFonts w:ascii="Times New Roman" w:hAnsi="Times New Roman" w:cs="Times New Roman"/>
        </w:rPr>
        <w:t xml:space="preserve"> </w:t>
      </w:r>
      <w:r w:rsidRPr="00FC7ABE">
        <w:rPr>
          <w:rFonts w:ascii="Times New Roman" w:hAnsi="Times New Roman" w:cs="Times New Roman"/>
        </w:rPr>
        <w:t>pôvodný</w:t>
      </w:r>
      <w:r>
        <w:rPr>
          <w:rFonts w:ascii="Times New Roman" w:hAnsi="Times New Roman" w:cs="Times New Roman"/>
        </w:rPr>
        <w:t xml:space="preserve"> </w:t>
      </w:r>
      <w:r w:rsidRPr="00FC7ABE">
        <w:rPr>
          <w:rFonts w:ascii="Times New Roman" w:hAnsi="Times New Roman" w:cs="Times New Roman"/>
        </w:rPr>
        <w:t>elektronický</w:t>
      </w:r>
      <w:r>
        <w:rPr>
          <w:rFonts w:ascii="Times New Roman" w:hAnsi="Times New Roman" w:cs="Times New Roman"/>
        </w:rPr>
        <w:t xml:space="preserve"> </w:t>
      </w:r>
      <w:r w:rsidRPr="00FC7ABE">
        <w:rPr>
          <w:rFonts w:ascii="Times New Roman" w:hAnsi="Times New Roman" w:cs="Times New Roman"/>
        </w:rPr>
        <w:t>dokument</w:t>
      </w:r>
      <w:r>
        <w:rPr>
          <w:rFonts w:ascii="Times New Roman" w:hAnsi="Times New Roman" w:cs="Times New Roman"/>
        </w:rPr>
        <w:t xml:space="preserve"> </w:t>
      </w:r>
      <w:r w:rsidRPr="00FC7ABE">
        <w:rPr>
          <w:rFonts w:ascii="Times New Roman" w:hAnsi="Times New Roman" w:cs="Times New Roman"/>
        </w:rPr>
        <w:t>autorizovaný,</w:t>
      </w:r>
    </w:p>
    <w:p w14:paraId="7FD8001F" w14:textId="77777777" w:rsidR="00FC7ABE" w:rsidRPr="00FC7ABE" w:rsidRDefault="00FC7ABE" w:rsidP="006710DF">
      <w:pPr>
        <w:pStyle w:val="Odsekzoznamu"/>
        <w:numPr>
          <w:ilvl w:val="0"/>
          <w:numId w:val="15"/>
        </w:numPr>
        <w:spacing w:before="120" w:after="0"/>
        <w:jc w:val="both"/>
        <w:rPr>
          <w:rFonts w:ascii="Times New Roman" w:hAnsi="Times New Roman" w:cs="Times New Roman"/>
        </w:rPr>
      </w:pPr>
      <w:r w:rsidRPr="00FC7ABE">
        <w:rPr>
          <w:rFonts w:ascii="Times New Roman" w:hAnsi="Times New Roman" w:cs="Times New Roman"/>
        </w:rPr>
        <w:t>transformácia pôvodného elektronického dokumentu na elektronický dokument s iným formátom elektronického dokumentu</w:t>
      </w:r>
      <w:r>
        <w:rPr>
          <w:rFonts w:ascii="Times New Roman" w:hAnsi="Times New Roman" w:cs="Times New Roman"/>
        </w:rPr>
        <w:t xml:space="preserve"> </w:t>
      </w:r>
      <w:r w:rsidRPr="00FC7ABE">
        <w:rPr>
          <w:rFonts w:ascii="Times New Roman" w:hAnsi="Times New Roman" w:cs="Times New Roman"/>
        </w:rPr>
        <w:t>alebo</w:t>
      </w:r>
      <w:r>
        <w:rPr>
          <w:rFonts w:ascii="Times New Roman" w:hAnsi="Times New Roman" w:cs="Times New Roman"/>
        </w:rPr>
        <w:t xml:space="preserve"> </w:t>
      </w:r>
      <w:r w:rsidRPr="00FC7ABE">
        <w:rPr>
          <w:rFonts w:ascii="Times New Roman" w:hAnsi="Times New Roman" w:cs="Times New Roman"/>
        </w:rPr>
        <w:t>inou</w:t>
      </w:r>
      <w:r>
        <w:rPr>
          <w:rFonts w:ascii="Times New Roman" w:hAnsi="Times New Roman" w:cs="Times New Roman"/>
        </w:rPr>
        <w:t xml:space="preserve"> </w:t>
      </w:r>
      <w:r w:rsidRPr="00FC7ABE">
        <w:rPr>
          <w:rFonts w:ascii="Times New Roman" w:hAnsi="Times New Roman" w:cs="Times New Roman"/>
        </w:rPr>
        <w:t>verziou</w:t>
      </w:r>
      <w:r>
        <w:rPr>
          <w:rFonts w:ascii="Times New Roman" w:hAnsi="Times New Roman" w:cs="Times New Roman"/>
        </w:rPr>
        <w:t xml:space="preserve"> </w:t>
      </w:r>
      <w:r w:rsidRPr="00FC7ABE">
        <w:rPr>
          <w:rFonts w:ascii="Times New Roman" w:hAnsi="Times New Roman" w:cs="Times New Roman"/>
        </w:rPr>
        <w:t>rovnakého</w:t>
      </w:r>
      <w:r>
        <w:rPr>
          <w:rFonts w:ascii="Times New Roman" w:hAnsi="Times New Roman" w:cs="Times New Roman"/>
        </w:rPr>
        <w:t xml:space="preserve"> </w:t>
      </w:r>
      <w:r w:rsidRPr="00FC7ABE">
        <w:rPr>
          <w:rFonts w:ascii="Times New Roman" w:hAnsi="Times New Roman" w:cs="Times New Roman"/>
        </w:rPr>
        <w:t>formátu</w:t>
      </w:r>
      <w:r>
        <w:rPr>
          <w:rFonts w:ascii="Times New Roman" w:hAnsi="Times New Roman" w:cs="Times New Roman"/>
        </w:rPr>
        <w:t xml:space="preserve"> </w:t>
      </w:r>
      <w:r w:rsidRPr="00FC7ABE">
        <w:rPr>
          <w:rFonts w:ascii="Times New Roman" w:hAnsi="Times New Roman" w:cs="Times New Roman"/>
        </w:rPr>
        <w:t>elektronického</w:t>
      </w:r>
      <w:r>
        <w:rPr>
          <w:rFonts w:ascii="Times New Roman" w:hAnsi="Times New Roman" w:cs="Times New Roman"/>
        </w:rPr>
        <w:t xml:space="preserve"> </w:t>
      </w:r>
      <w:r w:rsidRPr="00FC7ABE">
        <w:rPr>
          <w:rFonts w:ascii="Times New Roman" w:hAnsi="Times New Roman" w:cs="Times New Roman"/>
        </w:rPr>
        <w:t>dokumentu,</w:t>
      </w:r>
    </w:p>
    <w:p w14:paraId="1C89AB03" w14:textId="77777777" w:rsidR="00FC7ABE" w:rsidRPr="00FC7ABE" w:rsidRDefault="00FC7ABE" w:rsidP="006710DF">
      <w:pPr>
        <w:pStyle w:val="Odsekzoznamu"/>
        <w:numPr>
          <w:ilvl w:val="0"/>
          <w:numId w:val="15"/>
        </w:numPr>
        <w:spacing w:before="120" w:after="0"/>
        <w:jc w:val="both"/>
        <w:rPr>
          <w:rFonts w:ascii="Times New Roman" w:hAnsi="Times New Roman" w:cs="Times New Roman"/>
        </w:rPr>
      </w:pPr>
      <w:r w:rsidRPr="00FC7ABE">
        <w:rPr>
          <w:rFonts w:ascii="Times New Roman" w:hAnsi="Times New Roman" w:cs="Times New Roman"/>
        </w:rPr>
        <w:t>vytvor</w:t>
      </w:r>
      <w:r>
        <w:rPr>
          <w:rFonts w:ascii="Times New Roman" w:hAnsi="Times New Roman" w:cs="Times New Roman"/>
        </w:rPr>
        <w:t>enie</w:t>
      </w:r>
      <w:r w:rsidRPr="00FC7ABE">
        <w:rPr>
          <w:rFonts w:ascii="Times New Roman" w:hAnsi="Times New Roman" w:cs="Times New Roman"/>
        </w:rPr>
        <w:t xml:space="preserve"> osvedčovac</w:t>
      </w:r>
      <w:r>
        <w:rPr>
          <w:rFonts w:ascii="Times New Roman" w:hAnsi="Times New Roman" w:cs="Times New Roman"/>
        </w:rPr>
        <w:t xml:space="preserve">ej </w:t>
      </w:r>
      <w:r w:rsidRPr="00FC7ABE">
        <w:rPr>
          <w:rFonts w:ascii="Times New Roman" w:hAnsi="Times New Roman" w:cs="Times New Roman"/>
        </w:rPr>
        <w:t>doložk</w:t>
      </w:r>
      <w:r>
        <w:rPr>
          <w:rFonts w:ascii="Times New Roman" w:hAnsi="Times New Roman" w:cs="Times New Roman"/>
        </w:rPr>
        <w:t xml:space="preserve">y </w:t>
      </w:r>
      <w:r w:rsidRPr="00FC7ABE">
        <w:rPr>
          <w:rFonts w:ascii="Times New Roman" w:hAnsi="Times New Roman" w:cs="Times New Roman"/>
        </w:rPr>
        <w:t>vo</w:t>
      </w:r>
      <w:r>
        <w:rPr>
          <w:rFonts w:ascii="Times New Roman" w:hAnsi="Times New Roman" w:cs="Times New Roman"/>
        </w:rPr>
        <w:t xml:space="preserve"> </w:t>
      </w:r>
      <w:r w:rsidRPr="00FC7ABE">
        <w:rPr>
          <w:rFonts w:ascii="Times New Roman" w:hAnsi="Times New Roman" w:cs="Times New Roman"/>
        </w:rPr>
        <w:t>forme</w:t>
      </w:r>
      <w:r>
        <w:rPr>
          <w:rFonts w:ascii="Times New Roman" w:hAnsi="Times New Roman" w:cs="Times New Roman"/>
        </w:rPr>
        <w:t xml:space="preserve"> </w:t>
      </w:r>
      <w:r w:rsidRPr="00FC7ABE">
        <w:rPr>
          <w:rFonts w:ascii="Times New Roman" w:hAnsi="Times New Roman" w:cs="Times New Roman"/>
        </w:rPr>
        <w:t>elektronického</w:t>
      </w:r>
      <w:r>
        <w:rPr>
          <w:rFonts w:ascii="Times New Roman" w:hAnsi="Times New Roman" w:cs="Times New Roman"/>
        </w:rPr>
        <w:t xml:space="preserve"> </w:t>
      </w:r>
      <w:r w:rsidRPr="00FC7ABE">
        <w:rPr>
          <w:rFonts w:ascii="Times New Roman" w:hAnsi="Times New Roman" w:cs="Times New Roman"/>
        </w:rPr>
        <w:t>dokumentu,</w:t>
      </w:r>
    </w:p>
    <w:p w14:paraId="68724E68" w14:textId="77777777" w:rsidR="00FC7ABE" w:rsidRPr="00FC7ABE" w:rsidRDefault="00FC7ABE" w:rsidP="006710DF">
      <w:pPr>
        <w:pStyle w:val="Odsekzoznamu"/>
        <w:numPr>
          <w:ilvl w:val="0"/>
          <w:numId w:val="15"/>
        </w:numPr>
        <w:spacing w:before="120" w:after="0"/>
        <w:jc w:val="both"/>
        <w:rPr>
          <w:rFonts w:ascii="Times New Roman" w:hAnsi="Times New Roman" w:cs="Times New Roman"/>
        </w:rPr>
      </w:pPr>
      <w:r w:rsidRPr="00FC7ABE">
        <w:rPr>
          <w:rFonts w:ascii="Times New Roman" w:hAnsi="Times New Roman" w:cs="Times New Roman"/>
        </w:rPr>
        <w:t xml:space="preserve">autorizácia osvedčovacej doložky </w:t>
      </w:r>
      <w:r w:rsidR="00814004">
        <w:rPr>
          <w:rFonts w:ascii="Times New Roman" w:hAnsi="Times New Roman" w:cs="Times New Roman"/>
        </w:rPr>
        <w:t xml:space="preserve">a </w:t>
      </w:r>
      <w:r w:rsidRPr="00FC7ABE">
        <w:rPr>
          <w:rFonts w:ascii="Times New Roman" w:hAnsi="Times New Roman" w:cs="Times New Roman"/>
        </w:rPr>
        <w:t>novovzniknutého elektronického dokumentu spoločne a pripojenie časov</w:t>
      </w:r>
      <w:r>
        <w:rPr>
          <w:rFonts w:ascii="Times New Roman" w:hAnsi="Times New Roman" w:cs="Times New Roman"/>
        </w:rPr>
        <w:t>ej</w:t>
      </w:r>
      <w:r w:rsidRPr="00FC7ABE">
        <w:rPr>
          <w:rFonts w:ascii="Times New Roman" w:hAnsi="Times New Roman" w:cs="Times New Roman"/>
        </w:rPr>
        <w:t xml:space="preserve"> pečiatk</w:t>
      </w:r>
      <w:r>
        <w:rPr>
          <w:rFonts w:ascii="Times New Roman" w:hAnsi="Times New Roman" w:cs="Times New Roman"/>
        </w:rPr>
        <w:t>y</w:t>
      </w:r>
      <w:r w:rsidRPr="00FC7ABE">
        <w:rPr>
          <w:rFonts w:ascii="Times New Roman" w:hAnsi="Times New Roman" w:cs="Times New Roman"/>
        </w:rPr>
        <w:t>,</w:t>
      </w:r>
    </w:p>
    <w:p w14:paraId="0436CE17" w14:textId="77777777" w:rsidR="00FC7ABE" w:rsidRPr="00FC7ABE" w:rsidRDefault="00FC7ABE" w:rsidP="006710DF">
      <w:pPr>
        <w:pStyle w:val="Odsekzoznamu"/>
        <w:numPr>
          <w:ilvl w:val="0"/>
          <w:numId w:val="15"/>
        </w:numPr>
        <w:spacing w:before="120" w:after="0"/>
        <w:jc w:val="both"/>
        <w:rPr>
          <w:rFonts w:ascii="Times New Roman" w:hAnsi="Times New Roman" w:cs="Times New Roman"/>
        </w:rPr>
      </w:pPr>
      <w:r w:rsidRPr="00FC7ABE">
        <w:rPr>
          <w:rFonts w:ascii="Times New Roman" w:hAnsi="Times New Roman" w:cs="Times New Roman"/>
        </w:rPr>
        <w:t>vytvor</w:t>
      </w:r>
      <w:r>
        <w:rPr>
          <w:rFonts w:ascii="Times New Roman" w:hAnsi="Times New Roman" w:cs="Times New Roman"/>
        </w:rPr>
        <w:t>enie</w:t>
      </w:r>
      <w:r w:rsidRPr="00FC7ABE">
        <w:rPr>
          <w:rFonts w:ascii="Times New Roman" w:hAnsi="Times New Roman" w:cs="Times New Roman"/>
        </w:rPr>
        <w:t xml:space="preserve"> záznam</w:t>
      </w:r>
      <w:r>
        <w:rPr>
          <w:rFonts w:ascii="Times New Roman" w:hAnsi="Times New Roman" w:cs="Times New Roman"/>
        </w:rPr>
        <w:t xml:space="preserve">u </w:t>
      </w:r>
      <w:r w:rsidRPr="00FC7ABE">
        <w:rPr>
          <w:rFonts w:ascii="Times New Roman" w:hAnsi="Times New Roman" w:cs="Times New Roman"/>
        </w:rPr>
        <w:t>o</w:t>
      </w:r>
      <w:r>
        <w:rPr>
          <w:rFonts w:ascii="Times New Roman" w:hAnsi="Times New Roman" w:cs="Times New Roman"/>
        </w:rPr>
        <w:t> </w:t>
      </w:r>
      <w:r w:rsidRPr="00FC7ABE">
        <w:rPr>
          <w:rFonts w:ascii="Times New Roman" w:hAnsi="Times New Roman" w:cs="Times New Roman"/>
        </w:rPr>
        <w:t>vykonanej</w:t>
      </w:r>
      <w:r>
        <w:rPr>
          <w:rFonts w:ascii="Times New Roman" w:hAnsi="Times New Roman" w:cs="Times New Roman"/>
        </w:rPr>
        <w:t xml:space="preserve"> </w:t>
      </w:r>
      <w:r w:rsidRPr="00FC7ABE">
        <w:rPr>
          <w:rFonts w:ascii="Times New Roman" w:hAnsi="Times New Roman" w:cs="Times New Roman"/>
        </w:rPr>
        <w:t>zaručenej</w:t>
      </w:r>
      <w:r>
        <w:rPr>
          <w:rFonts w:ascii="Times New Roman" w:hAnsi="Times New Roman" w:cs="Times New Roman"/>
        </w:rPr>
        <w:t xml:space="preserve"> </w:t>
      </w:r>
      <w:r w:rsidRPr="00FC7ABE">
        <w:rPr>
          <w:rFonts w:ascii="Times New Roman" w:hAnsi="Times New Roman" w:cs="Times New Roman"/>
        </w:rPr>
        <w:t>konverzii.</w:t>
      </w:r>
    </w:p>
    <w:p w14:paraId="458D07D2" w14:textId="77777777" w:rsidR="00E0638F" w:rsidRDefault="00E0638F" w:rsidP="00E0638F">
      <w:pPr>
        <w:pStyle w:val="Nadpis2"/>
      </w:pPr>
      <w:r>
        <w:t>O</w:t>
      </w:r>
      <w:r w:rsidR="00FC7ABE" w:rsidRPr="00FC7ABE">
        <w:t>ver</w:t>
      </w:r>
      <w:r w:rsidR="00FC7ABE">
        <w:t>enie</w:t>
      </w:r>
      <w:r w:rsidR="00FC7ABE" w:rsidRPr="00FC7ABE">
        <w:t xml:space="preserve"> platnos</w:t>
      </w:r>
      <w:r w:rsidR="00FC7ABE">
        <w:t xml:space="preserve">ti </w:t>
      </w:r>
      <w:r w:rsidR="00FC7ABE" w:rsidRPr="00FC7ABE">
        <w:t>autorizácie</w:t>
      </w:r>
    </w:p>
    <w:p w14:paraId="4E71D75C" w14:textId="77777777" w:rsidR="00E0638F" w:rsidRDefault="00E0638F" w:rsidP="00E0638F">
      <w:pPr>
        <w:spacing w:before="120" w:after="0"/>
        <w:jc w:val="both"/>
        <w:rPr>
          <w:rFonts w:ascii="Times New Roman" w:hAnsi="Times New Roman" w:cs="Times New Roman"/>
        </w:rPr>
      </w:pPr>
      <w:r>
        <w:rPr>
          <w:rFonts w:ascii="Times New Roman" w:hAnsi="Times New Roman" w:cs="Times New Roman"/>
        </w:rPr>
        <w:t xml:space="preserve">Overenie platnosti autorizácie sa vykoná identickým spôsobom ako v prípade zaručenej konverzie z elektronickej do listinnej </w:t>
      </w:r>
      <w:r w:rsidR="00B942F1">
        <w:rPr>
          <w:rFonts w:ascii="Times New Roman" w:hAnsi="Times New Roman" w:cs="Times New Roman"/>
        </w:rPr>
        <w:t>podob</w:t>
      </w:r>
      <w:r>
        <w:rPr>
          <w:rFonts w:ascii="Times New Roman" w:hAnsi="Times New Roman" w:cs="Times New Roman"/>
        </w:rPr>
        <w:t>y.</w:t>
      </w:r>
    </w:p>
    <w:p w14:paraId="005FB69F" w14:textId="77777777" w:rsidR="00E0638F" w:rsidRDefault="00E0638F" w:rsidP="00E0638F">
      <w:pPr>
        <w:pStyle w:val="Nadpis2"/>
      </w:pPr>
      <w:r>
        <w:lastRenderedPageBreak/>
        <w:t>T</w:t>
      </w:r>
      <w:r w:rsidR="00FC7ABE" w:rsidRPr="00FC7ABE">
        <w:t xml:space="preserve">ransformácia </w:t>
      </w:r>
      <w:r>
        <w:t xml:space="preserve">do novej elektronickej </w:t>
      </w:r>
      <w:r w:rsidR="00B942F1">
        <w:t>podob</w:t>
      </w:r>
      <w:r>
        <w:t>y</w:t>
      </w:r>
    </w:p>
    <w:p w14:paraId="72EDAF33" w14:textId="77777777" w:rsidR="00F60FF2" w:rsidRDefault="00F60FF2" w:rsidP="00F60FF2">
      <w:pPr>
        <w:spacing w:before="120" w:after="0"/>
        <w:jc w:val="both"/>
        <w:rPr>
          <w:rFonts w:ascii="Times New Roman" w:hAnsi="Times New Roman" w:cs="Times New Roman"/>
        </w:rPr>
      </w:pPr>
      <w:r>
        <w:rPr>
          <w:rFonts w:ascii="Times New Roman" w:hAnsi="Times New Roman" w:cs="Times New Roman"/>
        </w:rPr>
        <w:t xml:space="preserve">Pri transformácii pôvodného elektronického dokumentu do </w:t>
      </w:r>
      <w:r w:rsidR="00701852">
        <w:rPr>
          <w:rFonts w:ascii="Times New Roman" w:hAnsi="Times New Roman" w:cs="Times New Roman"/>
        </w:rPr>
        <w:t>nového formátu</w:t>
      </w:r>
      <w:r>
        <w:rPr>
          <w:rFonts w:ascii="Times New Roman" w:hAnsi="Times New Roman" w:cs="Times New Roman"/>
        </w:rPr>
        <w:t xml:space="preserve"> je podmienk</w:t>
      </w:r>
      <w:r w:rsidR="00DE157C">
        <w:rPr>
          <w:rFonts w:ascii="Times New Roman" w:hAnsi="Times New Roman" w:cs="Times New Roman"/>
        </w:rPr>
        <w:t>ou</w:t>
      </w:r>
      <w:r>
        <w:rPr>
          <w:rFonts w:ascii="Times New Roman" w:hAnsi="Times New Roman" w:cs="Times New Roman"/>
        </w:rPr>
        <w:t xml:space="preserve"> </w:t>
      </w:r>
      <w:r w:rsidR="00DE157C">
        <w:rPr>
          <w:rFonts w:ascii="Times New Roman" w:hAnsi="Times New Roman" w:cs="Times New Roman"/>
        </w:rPr>
        <w:t xml:space="preserve">zachovanie </w:t>
      </w:r>
      <w:r>
        <w:rPr>
          <w:rFonts w:ascii="Times New Roman" w:hAnsi="Times New Roman" w:cs="Times New Roman"/>
        </w:rPr>
        <w:t xml:space="preserve">informačného obsahu pôvodného dokumentu. Na tento účel je potrebné použiť prostriedky, ktorý bežnými zmyslami vnímaný informačný obsah pôvodného elektronického dokumentu zachovajú aj v novom elektronickom dokumente. Nakoľko sa tento spôsob konverzie plánuje využiť najmä v prípade ukončenia životného cyklu jedného z formátov </w:t>
      </w:r>
      <w:r w:rsidR="009C4CE1">
        <w:rPr>
          <w:rFonts w:ascii="Times New Roman" w:hAnsi="Times New Roman" w:cs="Times New Roman"/>
        </w:rPr>
        <w:t xml:space="preserve">podľa </w:t>
      </w:r>
      <w:r w:rsidR="00E17429">
        <w:rPr>
          <w:rFonts w:ascii="Times New Roman" w:hAnsi="Times New Roman" w:cs="Times New Roman"/>
        </w:rPr>
        <w:t>výnos</w:t>
      </w:r>
      <w:r>
        <w:rPr>
          <w:rFonts w:ascii="Times New Roman" w:hAnsi="Times New Roman" w:cs="Times New Roman"/>
        </w:rPr>
        <w:t>u o štandardoch, bude potrebné použiť jeden z formátov v novelizovanej verzii tohto výnosu, u ktorých sa predpokladá dlhšia životnosť.</w:t>
      </w:r>
    </w:p>
    <w:p w14:paraId="236735A3" w14:textId="77777777" w:rsidR="00F60FF2" w:rsidRDefault="00F60FF2" w:rsidP="00F60FF2">
      <w:pPr>
        <w:spacing w:before="120" w:after="0"/>
        <w:jc w:val="both"/>
        <w:rPr>
          <w:rFonts w:ascii="Times New Roman" w:hAnsi="Times New Roman" w:cs="Times New Roman"/>
        </w:rPr>
      </w:pPr>
      <w:r>
        <w:rPr>
          <w:rFonts w:ascii="Times New Roman" w:hAnsi="Times New Roman" w:cs="Times New Roman"/>
        </w:rPr>
        <w:t>V</w:t>
      </w:r>
      <w:r w:rsidR="00FD6D9A">
        <w:rPr>
          <w:rFonts w:ascii="Times New Roman" w:hAnsi="Times New Roman" w:cs="Times New Roman"/>
        </w:rPr>
        <w:t> </w:t>
      </w:r>
      <w:r>
        <w:rPr>
          <w:rFonts w:ascii="Times New Roman" w:hAnsi="Times New Roman" w:cs="Times New Roman"/>
        </w:rPr>
        <w:t>prípade</w:t>
      </w:r>
      <w:r w:rsidR="00FD6D9A">
        <w:rPr>
          <w:rFonts w:ascii="Times New Roman" w:hAnsi="Times New Roman" w:cs="Times New Roman"/>
        </w:rPr>
        <w:t xml:space="preserve"> zaručenej</w:t>
      </w:r>
      <w:r>
        <w:rPr>
          <w:rFonts w:ascii="Times New Roman" w:hAnsi="Times New Roman" w:cs="Times New Roman"/>
        </w:rPr>
        <w:t xml:space="preserve"> konverzie viacerých elektronických dokumentov spoločne autorizovaných sa môže vykonať zaručená konverzia do nového formátu elektronického dokumentu iba pre niektoré z týchto dokumentov, ostatné môžu </w:t>
      </w:r>
      <w:r w:rsidR="00FD6D9A">
        <w:rPr>
          <w:rFonts w:ascii="Times New Roman" w:hAnsi="Times New Roman" w:cs="Times New Roman"/>
        </w:rPr>
        <w:t>z</w:t>
      </w:r>
      <w:r>
        <w:rPr>
          <w:rFonts w:ascii="Times New Roman" w:hAnsi="Times New Roman" w:cs="Times New Roman"/>
        </w:rPr>
        <w:t xml:space="preserve">ostať po </w:t>
      </w:r>
      <w:r w:rsidR="00FD6D9A">
        <w:rPr>
          <w:rFonts w:ascii="Times New Roman" w:hAnsi="Times New Roman" w:cs="Times New Roman"/>
        </w:rPr>
        <w:t xml:space="preserve">zaručenej </w:t>
      </w:r>
      <w:r>
        <w:rPr>
          <w:rFonts w:ascii="Times New Roman" w:hAnsi="Times New Roman" w:cs="Times New Roman"/>
        </w:rPr>
        <w:t>konverzii aj v pôvodnom formáte (ak nie je životnosť tohto formátu obmedzená).</w:t>
      </w:r>
    </w:p>
    <w:p w14:paraId="498164B0" w14:textId="77777777" w:rsidR="000F1213" w:rsidRDefault="000F1213" w:rsidP="00F60FF2">
      <w:pPr>
        <w:spacing w:before="120" w:after="0"/>
        <w:jc w:val="both"/>
        <w:rPr>
          <w:rFonts w:ascii="Times New Roman" w:hAnsi="Times New Roman" w:cs="Times New Roman"/>
        </w:rPr>
      </w:pPr>
      <w:r>
        <w:rPr>
          <w:rFonts w:ascii="Times New Roman" w:hAnsi="Times New Roman" w:cs="Times New Roman"/>
        </w:rPr>
        <w:t>Pri vykonávaní zaručenej konverzie je názov novovzniknutého elektronického dokumentu identický s názvom pôvodného elektronického dokumentu</w:t>
      </w:r>
      <w:r w:rsidR="004C7B35">
        <w:rPr>
          <w:rFonts w:ascii="Times New Roman" w:hAnsi="Times New Roman" w:cs="Times New Roman"/>
        </w:rPr>
        <w:t xml:space="preserve"> (s výnimkou prípony súboru, ak sa táto mení)</w:t>
      </w:r>
      <w:r>
        <w:rPr>
          <w:rFonts w:ascii="Times New Roman" w:hAnsi="Times New Roman" w:cs="Times New Roman"/>
        </w:rPr>
        <w:t>.</w:t>
      </w:r>
    </w:p>
    <w:p w14:paraId="04008FCE" w14:textId="04EDE06C" w:rsidR="00514830" w:rsidRDefault="00514830" w:rsidP="00F60FF2">
      <w:pPr>
        <w:spacing w:before="120" w:after="0"/>
        <w:jc w:val="both"/>
        <w:rPr>
          <w:rFonts w:ascii="Times New Roman" w:hAnsi="Times New Roman" w:cs="Times New Roman"/>
        </w:rPr>
      </w:pPr>
      <w:r>
        <w:rPr>
          <w:rFonts w:ascii="Times New Roman" w:hAnsi="Times New Roman" w:cs="Times New Roman"/>
        </w:rPr>
        <w:t>V prípade konverzie dokumentov, ktoré sú audio alebo video súbory je možné vykonať konverziu iba do iného formátu toho istého typu súboru, t.j. audio súbor do iného formátu audio súboru, u video súboru konverziu do iného typu video súboru.</w:t>
      </w:r>
    </w:p>
    <w:p w14:paraId="2499797A" w14:textId="77777777" w:rsidR="00E0638F" w:rsidRDefault="00E0638F" w:rsidP="00E0638F">
      <w:pPr>
        <w:pStyle w:val="Nadpis2"/>
      </w:pPr>
      <w:r>
        <w:t>V</w:t>
      </w:r>
      <w:r w:rsidR="00FC7ABE" w:rsidRPr="00FC7ABE">
        <w:t>ytvor</w:t>
      </w:r>
      <w:r w:rsidR="00FC7ABE">
        <w:t>enie</w:t>
      </w:r>
      <w:r w:rsidR="00FC7ABE" w:rsidRPr="00FC7ABE">
        <w:t xml:space="preserve"> osvedčovac</w:t>
      </w:r>
      <w:r w:rsidR="00FC7ABE">
        <w:t xml:space="preserve">ej </w:t>
      </w:r>
      <w:r w:rsidR="00FC7ABE" w:rsidRPr="00FC7ABE">
        <w:t>doložk</w:t>
      </w:r>
      <w:r w:rsidR="00FC7ABE">
        <w:t>y</w:t>
      </w:r>
    </w:p>
    <w:p w14:paraId="2ED5F42B" w14:textId="77777777" w:rsidR="00B54357" w:rsidRDefault="00B54357" w:rsidP="00B54357">
      <w:pPr>
        <w:spacing w:before="120" w:after="0"/>
        <w:jc w:val="both"/>
        <w:rPr>
          <w:rFonts w:ascii="Times New Roman" w:hAnsi="Times New Roman" w:cs="Times New Roman"/>
        </w:rPr>
      </w:pPr>
      <w:r>
        <w:rPr>
          <w:rFonts w:ascii="Times New Roman" w:hAnsi="Times New Roman" w:cs="Times New Roman"/>
        </w:rPr>
        <w:t>Pre každú vykonávanú konverziu je vytvorená osvedčovacia doložka v súlade s formulárom pre osvedčovaciu doložku, ktorý publikoval</w:t>
      </w:r>
      <w:r w:rsidR="005155E3">
        <w:rPr>
          <w:rFonts w:ascii="Times New Roman" w:hAnsi="Times New Roman" w:cs="Times New Roman"/>
        </w:rPr>
        <w:t xml:space="preserve"> ÚPVII </w:t>
      </w:r>
      <w:r>
        <w:rPr>
          <w:rFonts w:ascii="Times New Roman" w:hAnsi="Times New Roman" w:cs="Times New Roman"/>
        </w:rPr>
        <w:t>v Module elektronických formulárov. Vyplňovanie jednotlivých položiek osvedčovacej doložky prebieha nasledovne:</w:t>
      </w:r>
    </w:p>
    <w:p w14:paraId="6104EDF6" w14:textId="32671C29" w:rsidR="006D3D97" w:rsidRDefault="006D3D97" w:rsidP="006F2FB4">
      <w:pPr>
        <w:pStyle w:val="Odsekzoznamu"/>
        <w:numPr>
          <w:ilvl w:val="0"/>
          <w:numId w:val="11"/>
        </w:numPr>
        <w:spacing w:before="120" w:after="0"/>
        <w:jc w:val="both"/>
        <w:rPr>
          <w:rFonts w:ascii="Times New Roman" w:hAnsi="Times New Roman" w:cs="Times New Roman"/>
        </w:rPr>
      </w:pPr>
      <w:r>
        <w:rPr>
          <w:rFonts w:ascii="Times New Roman" w:hAnsi="Times New Roman" w:cs="Times New Roman"/>
        </w:rPr>
        <w:t>Sekcia – „</w:t>
      </w:r>
      <w:r w:rsidRPr="00F76EC4">
        <w:rPr>
          <w:rFonts w:ascii="Times New Roman" w:hAnsi="Times New Roman" w:cs="Times New Roman"/>
          <w:b/>
          <w:i/>
        </w:rPr>
        <w:t xml:space="preserve">Údaje </w:t>
      </w:r>
      <w:r>
        <w:rPr>
          <w:rFonts w:ascii="Times New Roman" w:hAnsi="Times New Roman" w:cs="Times New Roman"/>
          <w:b/>
          <w:i/>
        </w:rPr>
        <w:t>o  dokumentoch</w:t>
      </w:r>
      <w:r w:rsidR="00CE52E8">
        <w:rPr>
          <w:rFonts w:ascii="Times New Roman" w:hAnsi="Times New Roman" w:cs="Times New Roman"/>
          <w:b/>
          <w:i/>
        </w:rPr>
        <w:t xml:space="preserve"> v elektronickej podobe</w:t>
      </w:r>
      <w:r>
        <w:rPr>
          <w:rFonts w:ascii="Times New Roman" w:hAnsi="Times New Roman" w:cs="Times New Roman"/>
        </w:rPr>
        <w:t xml:space="preserve">“ – táto sekcia popisuje základné údaje o jednotlivých dokumentoch v elektronickej </w:t>
      </w:r>
      <w:r w:rsidR="00B942F1">
        <w:rPr>
          <w:rFonts w:ascii="Times New Roman" w:hAnsi="Times New Roman" w:cs="Times New Roman"/>
        </w:rPr>
        <w:t>podob</w:t>
      </w:r>
      <w:r>
        <w:rPr>
          <w:rFonts w:ascii="Times New Roman" w:hAnsi="Times New Roman" w:cs="Times New Roman"/>
        </w:rPr>
        <w:t>e, ktoré sú predmetom zaručenej konverzie</w:t>
      </w:r>
      <w:r w:rsidR="007C1779">
        <w:rPr>
          <w:rFonts w:ascii="Times New Roman" w:hAnsi="Times New Roman" w:cs="Times New Roman"/>
        </w:rPr>
        <w:t>, t.</w:t>
      </w:r>
      <w:r w:rsidR="008D5F0F">
        <w:rPr>
          <w:rFonts w:ascii="Times New Roman" w:hAnsi="Times New Roman" w:cs="Times New Roman"/>
        </w:rPr>
        <w:t xml:space="preserve"> </w:t>
      </w:r>
      <w:r w:rsidR="007C1779">
        <w:rPr>
          <w:rFonts w:ascii="Times New Roman" w:hAnsi="Times New Roman" w:cs="Times New Roman"/>
        </w:rPr>
        <w:t>j</w:t>
      </w:r>
      <w:r>
        <w:rPr>
          <w:rFonts w:ascii="Times New Roman" w:hAnsi="Times New Roman" w:cs="Times New Roman"/>
        </w:rPr>
        <w:t xml:space="preserve">. </w:t>
      </w:r>
      <w:r w:rsidR="007C1779">
        <w:rPr>
          <w:rFonts w:ascii="Times New Roman" w:hAnsi="Times New Roman" w:cs="Times New Roman"/>
        </w:rPr>
        <w:t>jej vstupy a</w:t>
      </w:r>
      <w:r w:rsidR="00CE52E8">
        <w:rPr>
          <w:rFonts w:ascii="Times New Roman" w:hAnsi="Times New Roman" w:cs="Times New Roman"/>
        </w:rPr>
        <w:t xml:space="preserve"> k nim viazané </w:t>
      </w:r>
      <w:r w:rsidR="007C1779">
        <w:rPr>
          <w:rFonts w:ascii="Times New Roman" w:hAnsi="Times New Roman" w:cs="Times New Roman"/>
        </w:rPr>
        <w:t xml:space="preserve">výstupy. </w:t>
      </w:r>
      <w:r>
        <w:rPr>
          <w:rFonts w:ascii="Times New Roman" w:hAnsi="Times New Roman" w:cs="Times New Roman"/>
        </w:rPr>
        <w:t>Pre každý z dokumentov sú popísané nasledujúce údaje:</w:t>
      </w:r>
    </w:p>
    <w:p w14:paraId="1529D621" w14:textId="77777777" w:rsidR="007C1779" w:rsidRDefault="007C1779" w:rsidP="006F2FB4">
      <w:pPr>
        <w:pStyle w:val="Odsekzoznamu"/>
        <w:numPr>
          <w:ilvl w:val="1"/>
          <w:numId w:val="11"/>
        </w:numPr>
        <w:spacing w:before="120" w:after="0"/>
        <w:jc w:val="both"/>
        <w:rPr>
          <w:rFonts w:ascii="Times New Roman" w:hAnsi="Times New Roman" w:cs="Times New Roman"/>
        </w:rPr>
      </w:pPr>
      <w:r w:rsidRPr="00BD3461">
        <w:rPr>
          <w:rFonts w:ascii="Times New Roman" w:hAnsi="Times New Roman" w:cs="Times New Roman"/>
          <w:b/>
          <w:i/>
        </w:rPr>
        <w:t>Názov dokumentu</w:t>
      </w:r>
      <w:r>
        <w:rPr>
          <w:rFonts w:ascii="Times New Roman" w:hAnsi="Times New Roman" w:cs="Times New Roman"/>
        </w:rPr>
        <w:t xml:space="preserve"> – do poľa sa uvádza názov dokumentu tak, ako je použitý pri označení </w:t>
      </w:r>
      <w:r w:rsidR="008E52EE">
        <w:rPr>
          <w:rFonts w:ascii="Times New Roman" w:hAnsi="Times New Roman" w:cs="Times New Roman"/>
        </w:rPr>
        <w:t xml:space="preserve">pôvodného elektronického </w:t>
      </w:r>
      <w:r>
        <w:rPr>
          <w:rFonts w:ascii="Times New Roman" w:hAnsi="Times New Roman" w:cs="Times New Roman"/>
        </w:rPr>
        <w:t>dokumentu (názov pôvodného súboru) za účelom jeho identifikácie pri popise väzby autorizácie k autorizovaným dokumentom</w:t>
      </w:r>
      <w:r w:rsidR="00B72B54">
        <w:rPr>
          <w:rFonts w:ascii="Times New Roman" w:hAnsi="Times New Roman" w:cs="Times New Roman"/>
        </w:rPr>
        <w:t xml:space="preserve">. </w:t>
      </w:r>
      <w:r w:rsidR="005155E3">
        <w:rPr>
          <w:rFonts w:ascii="Times New Roman" w:hAnsi="Times New Roman" w:cs="Times New Roman"/>
        </w:rPr>
        <w:t>V </w:t>
      </w:r>
      <w:r w:rsidR="00B72B54">
        <w:rPr>
          <w:rFonts w:ascii="Times New Roman" w:hAnsi="Times New Roman" w:cs="Times New Roman"/>
        </w:rPr>
        <w:t>prípade viacnásobn</w:t>
      </w:r>
      <w:r w:rsidR="005155E3">
        <w:rPr>
          <w:rFonts w:ascii="Times New Roman" w:hAnsi="Times New Roman" w:cs="Times New Roman"/>
        </w:rPr>
        <w:t xml:space="preserve">ej autorizácie </w:t>
      </w:r>
      <w:r w:rsidR="00B72B54">
        <w:rPr>
          <w:rFonts w:ascii="Times New Roman" w:hAnsi="Times New Roman" w:cs="Times New Roman"/>
        </w:rPr>
        <w:t>vo formáte PAdES</w:t>
      </w:r>
      <w:r w:rsidR="005155E3">
        <w:rPr>
          <w:rFonts w:ascii="Times New Roman" w:hAnsi="Times New Roman" w:cs="Times New Roman"/>
        </w:rPr>
        <w:t>,</w:t>
      </w:r>
      <w:r w:rsidR="002E6E15">
        <w:rPr>
          <w:rFonts w:ascii="Times New Roman" w:hAnsi="Times New Roman" w:cs="Times New Roman"/>
        </w:rPr>
        <w:t xml:space="preserve"> resp. dokument XML a podpis formátu XAdES v topológii enveloped</w:t>
      </w:r>
      <w:r w:rsidR="00B72B54">
        <w:rPr>
          <w:rFonts w:ascii="Times New Roman" w:hAnsi="Times New Roman" w:cs="Times New Roman"/>
        </w:rPr>
        <w:t xml:space="preserve"> </w:t>
      </w:r>
      <w:r w:rsidR="005155E3">
        <w:rPr>
          <w:rFonts w:ascii="Times New Roman" w:hAnsi="Times New Roman" w:cs="Times New Roman"/>
        </w:rPr>
        <w:t>viažuce</w:t>
      </w:r>
      <w:r w:rsidR="00AC3E22">
        <w:rPr>
          <w:rFonts w:ascii="Times New Roman" w:hAnsi="Times New Roman" w:cs="Times New Roman"/>
        </w:rPr>
        <w:t>j</w:t>
      </w:r>
      <w:r w:rsidR="00B72B54">
        <w:rPr>
          <w:rFonts w:ascii="Times New Roman" w:hAnsi="Times New Roman" w:cs="Times New Roman"/>
        </w:rPr>
        <w:t xml:space="preserve"> sa na rôzne časti dokumentu</w:t>
      </w:r>
      <w:r w:rsidR="00AC3E22">
        <w:rPr>
          <w:rFonts w:ascii="Times New Roman" w:hAnsi="Times New Roman" w:cs="Times New Roman"/>
        </w:rPr>
        <w:t>,</w:t>
      </w:r>
      <w:r w:rsidR="00B72B54">
        <w:rPr>
          <w:rFonts w:ascii="Times New Roman" w:hAnsi="Times New Roman" w:cs="Times New Roman"/>
        </w:rPr>
        <w:t xml:space="preserve"> vznikajú </w:t>
      </w:r>
      <w:r w:rsidR="001F166A">
        <w:rPr>
          <w:rFonts w:ascii="Times New Roman" w:hAnsi="Times New Roman" w:cs="Times New Roman"/>
        </w:rPr>
        <w:t xml:space="preserve">ako pôvodné dokumenty </w:t>
      </w:r>
      <w:r w:rsidR="00B72B54">
        <w:rPr>
          <w:rFonts w:ascii="Times New Roman" w:hAnsi="Times New Roman" w:cs="Times New Roman"/>
        </w:rPr>
        <w:t xml:space="preserve">samostatné </w:t>
      </w:r>
      <w:r w:rsidR="001F166A">
        <w:rPr>
          <w:rFonts w:ascii="Times New Roman" w:hAnsi="Times New Roman" w:cs="Times New Roman"/>
        </w:rPr>
        <w:t>dokumenty (</w:t>
      </w:r>
      <w:r w:rsidR="00B72B54">
        <w:rPr>
          <w:rFonts w:ascii="Times New Roman" w:hAnsi="Times New Roman" w:cs="Times New Roman"/>
        </w:rPr>
        <w:t>súbory</w:t>
      </w:r>
      <w:r w:rsidR="001F166A">
        <w:rPr>
          <w:rFonts w:ascii="Times New Roman" w:hAnsi="Times New Roman" w:cs="Times New Roman"/>
        </w:rPr>
        <w:t>)</w:t>
      </w:r>
      <w:r w:rsidR="00B72B54">
        <w:rPr>
          <w:rFonts w:ascii="Times New Roman" w:hAnsi="Times New Roman" w:cs="Times New Roman"/>
        </w:rPr>
        <w:t xml:space="preserve"> a názov </w:t>
      </w:r>
      <w:r w:rsidR="00AC3E22">
        <w:rPr>
          <w:rFonts w:ascii="Times New Roman" w:hAnsi="Times New Roman" w:cs="Times New Roman"/>
        </w:rPr>
        <w:t xml:space="preserve">každého </w:t>
      </w:r>
      <w:r w:rsidR="00B72B54">
        <w:rPr>
          <w:rFonts w:ascii="Times New Roman" w:hAnsi="Times New Roman" w:cs="Times New Roman"/>
        </w:rPr>
        <w:t>vzniknutého súboru sa vytvára</w:t>
      </w:r>
      <w:r w:rsidR="00AC3E22">
        <w:rPr>
          <w:rFonts w:ascii="Times New Roman" w:hAnsi="Times New Roman" w:cs="Times New Roman"/>
        </w:rPr>
        <w:t xml:space="preserve"> z</w:t>
      </w:r>
      <w:r w:rsidR="00B72B54">
        <w:rPr>
          <w:rFonts w:ascii="Times New Roman" w:hAnsi="Times New Roman" w:cs="Times New Roman"/>
        </w:rPr>
        <w:t xml:space="preserve"> názvu pôvodného súboru a prípony poradia </w:t>
      </w:r>
      <w:r w:rsidR="005155E3">
        <w:rPr>
          <w:rFonts w:ascii="Times New Roman" w:hAnsi="Times New Roman" w:cs="Times New Roman"/>
        </w:rPr>
        <w:t>(</w:t>
      </w:r>
      <w:r w:rsidR="00B72B54">
        <w:rPr>
          <w:rFonts w:ascii="Times New Roman" w:hAnsi="Times New Roman" w:cs="Times New Roman"/>
        </w:rPr>
        <w:t>napr. zmluva-1, zmluva-2, atď.)</w:t>
      </w:r>
    </w:p>
    <w:p w14:paraId="010868B7" w14:textId="77777777" w:rsidR="006D3D97" w:rsidRDefault="006D3D97" w:rsidP="006F2FB4">
      <w:pPr>
        <w:pStyle w:val="Odsekzoznamu"/>
        <w:numPr>
          <w:ilvl w:val="1"/>
          <w:numId w:val="11"/>
        </w:numPr>
        <w:spacing w:before="120" w:after="0"/>
        <w:jc w:val="both"/>
        <w:rPr>
          <w:rFonts w:ascii="Times New Roman" w:hAnsi="Times New Roman" w:cs="Times New Roman"/>
        </w:rPr>
      </w:pPr>
      <w:r w:rsidRPr="00BD3461">
        <w:rPr>
          <w:rFonts w:ascii="Times New Roman" w:hAnsi="Times New Roman" w:cs="Times New Roman"/>
        </w:rPr>
        <w:t xml:space="preserve">Sekcia </w:t>
      </w:r>
      <w:r>
        <w:rPr>
          <w:rFonts w:ascii="Times New Roman" w:hAnsi="Times New Roman" w:cs="Times New Roman"/>
        </w:rPr>
        <w:t>„</w:t>
      </w:r>
      <w:r w:rsidRPr="00F76EC4">
        <w:rPr>
          <w:rFonts w:ascii="Times New Roman" w:hAnsi="Times New Roman" w:cs="Times New Roman"/>
          <w:b/>
          <w:i/>
        </w:rPr>
        <w:t>P</w:t>
      </w:r>
      <w:r>
        <w:rPr>
          <w:rFonts w:ascii="Times New Roman" w:hAnsi="Times New Roman" w:cs="Times New Roman"/>
          <w:b/>
          <w:i/>
        </w:rPr>
        <w:t>ôvodný elektronický dokument“</w:t>
      </w:r>
      <w:r>
        <w:rPr>
          <w:rFonts w:ascii="Times New Roman" w:hAnsi="Times New Roman" w:cs="Times New Roman"/>
        </w:rPr>
        <w:t xml:space="preserve"> – táto sekcia popisuje údaje o jednotlivom pôvodnom elektronickom dokumente. Obsahuje nasledujúce položky:</w:t>
      </w:r>
    </w:p>
    <w:p w14:paraId="3AA5D4DA" w14:textId="77777777" w:rsidR="00974B9D" w:rsidRPr="00697991" w:rsidRDefault="006D3D97" w:rsidP="00697991">
      <w:pPr>
        <w:pStyle w:val="Odsekzoznamu"/>
        <w:numPr>
          <w:ilvl w:val="2"/>
          <w:numId w:val="11"/>
        </w:numPr>
        <w:spacing w:before="120" w:after="0"/>
        <w:jc w:val="both"/>
        <w:rPr>
          <w:rFonts w:ascii="Times New Roman" w:hAnsi="Times New Roman" w:cs="Times New Roman"/>
        </w:rPr>
      </w:pPr>
      <w:r w:rsidRPr="00BD3461">
        <w:rPr>
          <w:rFonts w:ascii="Times New Roman" w:hAnsi="Times New Roman" w:cs="Times New Roman"/>
          <w:b/>
          <w:i/>
        </w:rPr>
        <w:t>Formát dokumentu</w:t>
      </w:r>
      <w:r>
        <w:rPr>
          <w:rFonts w:ascii="Times New Roman" w:hAnsi="Times New Roman" w:cs="Times New Roman"/>
        </w:rPr>
        <w:t xml:space="preserve"> – do poľa sa uvádza formát dokumentu</w:t>
      </w:r>
      <w:r w:rsidR="005F3920">
        <w:rPr>
          <w:rFonts w:ascii="Times New Roman" w:hAnsi="Times New Roman" w:cs="Times New Roman"/>
        </w:rPr>
        <w:t xml:space="preserve"> tak ako je uvedený v prostriedku autorizácie. Identifikácia formátu dokumentu sa vykoná v súlade s </w:t>
      </w:r>
      <w:r w:rsidR="00B32044">
        <w:rPr>
          <w:rFonts w:ascii="Times New Roman" w:hAnsi="Times New Roman" w:cs="Times New Roman"/>
        </w:rPr>
        <w:t xml:space="preserve">§ 57d ods. 1 </w:t>
      </w:r>
      <w:r w:rsidR="00E17429">
        <w:rPr>
          <w:rFonts w:ascii="Times New Roman" w:hAnsi="Times New Roman" w:cs="Times New Roman"/>
        </w:rPr>
        <w:t>výnos</w:t>
      </w:r>
      <w:r w:rsidR="00B32044">
        <w:rPr>
          <w:rFonts w:ascii="Times New Roman" w:hAnsi="Times New Roman" w:cs="Times New Roman"/>
        </w:rPr>
        <w:t>u o štandardoch</w:t>
      </w:r>
      <w:r w:rsidR="005F3920">
        <w:rPr>
          <w:rFonts w:ascii="Times New Roman" w:hAnsi="Times New Roman" w:cs="Times New Roman"/>
        </w:rPr>
        <w:t>.</w:t>
      </w:r>
    </w:p>
    <w:p w14:paraId="06E374A9" w14:textId="77777777" w:rsidR="00795B6A" w:rsidRPr="00E36BB8" w:rsidRDefault="00795B6A" w:rsidP="00196A64">
      <w:pPr>
        <w:pStyle w:val="Odsekzoznamu"/>
        <w:numPr>
          <w:ilvl w:val="3"/>
          <w:numId w:val="11"/>
        </w:numPr>
        <w:spacing w:before="120" w:after="0"/>
        <w:jc w:val="both"/>
        <w:rPr>
          <w:rFonts w:ascii="Times New Roman" w:hAnsi="Times New Roman" w:cs="Times New Roman"/>
        </w:rPr>
      </w:pPr>
      <w:r>
        <w:rPr>
          <w:rFonts w:ascii="Times New Roman" w:hAnsi="Times New Roman" w:cs="Times New Roman"/>
        </w:rPr>
        <w:t>„</w:t>
      </w:r>
      <w:r w:rsidR="00087A29">
        <w:rPr>
          <w:rFonts w:ascii="Times New Roman" w:hAnsi="Times New Roman" w:cs="Times New Roman"/>
        </w:rPr>
        <w:t>PDF</w:t>
      </w:r>
      <w:r w:rsidRPr="00E36BB8">
        <w:rPr>
          <w:rFonts w:ascii="Times New Roman" w:hAnsi="Times New Roman" w:cs="Times New Roman"/>
        </w:rPr>
        <w:t>“ – elektronický dokument vo formáte Portabl</w:t>
      </w:r>
      <w:r>
        <w:rPr>
          <w:rFonts w:ascii="Times New Roman" w:hAnsi="Times New Roman" w:cs="Times New Roman"/>
        </w:rPr>
        <w:t xml:space="preserve">e Document Format </w:t>
      </w:r>
    </w:p>
    <w:p w14:paraId="5EFF1E95" w14:textId="77777777" w:rsidR="00974B9D" w:rsidRPr="00E36BB8" w:rsidRDefault="00974B9D" w:rsidP="006F2FB4">
      <w:pPr>
        <w:pStyle w:val="Odsekzoznamu"/>
        <w:numPr>
          <w:ilvl w:val="3"/>
          <w:numId w:val="11"/>
        </w:numPr>
        <w:spacing w:before="120" w:after="0"/>
        <w:jc w:val="both"/>
        <w:rPr>
          <w:rFonts w:ascii="Times New Roman" w:hAnsi="Times New Roman" w:cs="Times New Roman"/>
        </w:rPr>
      </w:pPr>
      <w:r w:rsidRPr="00E36BB8">
        <w:rPr>
          <w:rFonts w:ascii="Times New Roman" w:hAnsi="Times New Roman" w:cs="Times New Roman"/>
        </w:rPr>
        <w:t>„TXT“ – elektronický dokument vo formáte Plain Text Format (.txt),</w:t>
      </w:r>
    </w:p>
    <w:p w14:paraId="7C4513E4" w14:textId="1BAAB293" w:rsidR="00974B9D" w:rsidRPr="00E36BB8" w:rsidRDefault="00974B9D" w:rsidP="006F2FB4">
      <w:pPr>
        <w:pStyle w:val="Odsekzoznamu"/>
        <w:numPr>
          <w:ilvl w:val="3"/>
          <w:numId w:val="11"/>
        </w:numPr>
        <w:spacing w:before="120" w:after="0"/>
        <w:jc w:val="both"/>
        <w:rPr>
          <w:rFonts w:ascii="Times New Roman" w:hAnsi="Times New Roman" w:cs="Times New Roman"/>
        </w:rPr>
      </w:pPr>
      <w:r w:rsidRPr="00E36BB8">
        <w:rPr>
          <w:rFonts w:ascii="Times New Roman" w:hAnsi="Times New Roman" w:cs="Times New Roman"/>
        </w:rPr>
        <w:t>„PNG“ – elektronický dokument vo formáte Portable Network Grap</w:t>
      </w:r>
      <w:r w:rsidR="006B5C2A">
        <w:rPr>
          <w:rFonts w:ascii="Times New Roman" w:hAnsi="Times New Roman" w:cs="Times New Roman"/>
        </w:rPr>
        <w:t>h</w:t>
      </w:r>
      <w:r w:rsidRPr="00E36BB8">
        <w:rPr>
          <w:rFonts w:ascii="Times New Roman" w:hAnsi="Times New Roman" w:cs="Times New Roman"/>
        </w:rPr>
        <w:t>ics (.png)“</w:t>
      </w:r>
    </w:p>
    <w:p w14:paraId="011902E6" w14:textId="23C75A64" w:rsidR="00974B9D" w:rsidRPr="00E36BB8" w:rsidRDefault="00974B9D" w:rsidP="006F2FB4">
      <w:pPr>
        <w:pStyle w:val="Odsekzoznamu"/>
        <w:numPr>
          <w:ilvl w:val="3"/>
          <w:numId w:val="11"/>
        </w:numPr>
        <w:spacing w:before="120" w:after="0"/>
        <w:jc w:val="both"/>
        <w:rPr>
          <w:rFonts w:ascii="Times New Roman" w:hAnsi="Times New Roman" w:cs="Times New Roman"/>
        </w:rPr>
      </w:pPr>
      <w:r w:rsidRPr="00E36BB8">
        <w:rPr>
          <w:rFonts w:ascii="Times New Roman" w:hAnsi="Times New Roman" w:cs="Times New Roman"/>
        </w:rPr>
        <w:t>„XMLDataContainer“ – elektronický dokument vo formáte (XML) v štruktúre „kontajnera XML údajov“ podľa výnosu Ministerstva financií Slovenskej republiky č. 55/2014 Z. z. o štandardoch ISVS</w:t>
      </w:r>
    </w:p>
    <w:p w14:paraId="3790E8C7" w14:textId="77777777" w:rsidR="004240D4" w:rsidRDefault="00974B9D" w:rsidP="006F2FB4">
      <w:pPr>
        <w:pStyle w:val="Odsekzoznamu"/>
        <w:numPr>
          <w:ilvl w:val="3"/>
          <w:numId w:val="13"/>
        </w:numPr>
        <w:spacing w:before="120" w:after="0"/>
        <w:jc w:val="both"/>
        <w:rPr>
          <w:rFonts w:ascii="Times New Roman" w:hAnsi="Times New Roman" w:cs="Times New Roman"/>
        </w:rPr>
      </w:pPr>
      <w:r w:rsidRPr="00F43B58">
        <w:rPr>
          <w:rFonts w:ascii="Times New Roman" w:hAnsi="Times New Roman" w:cs="Times New Roman"/>
        </w:rPr>
        <w:lastRenderedPageBreak/>
        <w:t>hodnoty pre ostatné formáty sa tvoria z obvyklej prípony použitého formátu alebo z obvyklej skratky názvu použitého formátu tak, aby bola identifikácia jednoznačná a nekonfliktná s inými formátmi v súlade s </w:t>
      </w:r>
      <w:r w:rsidR="00B32044">
        <w:rPr>
          <w:rFonts w:ascii="Times New Roman" w:hAnsi="Times New Roman" w:cs="Times New Roman"/>
        </w:rPr>
        <w:t>§ 57d ods. 1 výnosu o štandardoch</w:t>
      </w:r>
      <w:r w:rsidR="00B32044" w:rsidRPr="00F43B58" w:rsidDel="00B32044">
        <w:rPr>
          <w:rFonts w:ascii="Times New Roman" w:hAnsi="Times New Roman" w:cs="Times New Roman"/>
        </w:rPr>
        <w:t xml:space="preserve"> </w:t>
      </w:r>
      <w:r w:rsidR="004240D4">
        <w:rPr>
          <w:rFonts w:ascii="Times New Roman" w:hAnsi="Times New Roman" w:cs="Times New Roman"/>
        </w:rPr>
        <w:t>.</w:t>
      </w:r>
      <w:r w:rsidR="00D64C75">
        <w:rPr>
          <w:rFonts w:ascii="Times New Roman" w:hAnsi="Times New Roman" w:cs="Times New Roman"/>
        </w:rPr>
        <w:t xml:space="preserve"> Pre formát PDF sa obvykle uvádza jeho verzia.</w:t>
      </w:r>
    </w:p>
    <w:p w14:paraId="4D3EEF1D" w14:textId="748C7EC9" w:rsidR="006D3D97" w:rsidRDefault="006D3D97" w:rsidP="006F2FB4">
      <w:pPr>
        <w:pStyle w:val="Odsekzoznamu"/>
        <w:numPr>
          <w:ilvl w:val="2"/>
          <w:numId w:val="11"/>
        </w:numPr>
        <w:spacing w:before="120" w:after="0"/>
        <w:jc w:val="both"/>
        <w:rPr>
          <w:rFonts w:ascii="Times New Roman" w:hAnsi="Times New Roman" w:cs="Times New Roman"/>
        </w:rPr>
      </w:pPr>
      <w:r w:rsidRPr="00540F6F">
        <w:rPr>
          <w:rFonts w:ascii="Times New Roman" w:hAnsi="Times New Roman" w:cs="Times New Roman"/>
          <w:b/>
          <w:i/>
        </w:rPr>
        <w:t xml:space="preserve">Hodnota elektronického odtlačku </w:t>
      </w:r>
      <w:r>
        <w:rPr>
          <w:rFonts w:ascii="Times New Roman" w:hAnsi="Times New Roman" w:cs="Times New Roman"/>
        </w:rPr>
        <w:t>– do poľa sa zadáva hodnota elektronického odtlačku (hash) pôvodného elektronického dokumentu</w:t>
      </w:r>
      <w:r w:rsidR="006E2ECD">
        <w:rPr>
          <w:rFonts w:ascii="Times New Roman" w:hAnsi="Times New Roman" w:cs="Times New Roman"/>
        </w:rPr>
        <w:t>, ktorá je zapísaná</w:t>
      </w:r>
      <w:r>
        <w:rPr>
          <w:rFonts w:ascii="Times New Roman" w:hAnsi="Times New Roman" w:cs="Times New Roman"/>
        </w:rPr>
        <w:t xml:space="preserve"> v </w:t>
      </w:r>
      <w:r w:rsidR="0045102A">
        <w:rPr>
          <w:rFonts w:ascii="Times New Roman" w:hAnsi="Times New Roman" w:cs="Times New Roman"/>
        </w:rPr>
        <w:t>kódovaní BASE64</w:t>
      </w:r>
      <w:r>
        <w:rPr>
          <w:rFonts w:ascii="Times New Roman" w:hAnsi="Times New Roman" w:cs="Times New Roman"/>
        </w:rPr>
        <w:t xml:space="preserve"> </w:t>
      </w:r>
    </w:p>
    <w:p w14:paraId="02680228" w14:textId="77B3A7DD" w:rsidR="006D3D97" w:rsidRDefault="006D3D97" w:rsidP="006F2FB4">
      <w:pPr>
        <w:pStyle w:val="Odsekzoznamu"/>
        <w:numPr>
          <w:ilvl w:val="2"/>
          <w:numId w:val="11"/>
        </w:numPr>
        <w:spacing w:before="120" w:after="0"/>
        <w:jc w:val="both"/>
        <w:rPr>
          <w:rFonts w:ascii="Times New Roman" w:hAnsi="Times New Roman" w:cs="Times New Roman"/>
        </w:rPr>
      </w:pPr>
      <w:r>
        <w:rPr>
          <w:rFonts w:ascii="Times New Roman" w:hAnsi="Times New Roman" w:cs="Times New Roman"/>
          <w:b/>
          <w:i/>
        </w:rPr>
        <w:t xml:space="preserve">Funkcia použitá pre výpočet elektronického odtlačku </w:t>
      </w:r>
      <w:r>
        <w:rPr>
          <w:rFonts w:ascii="Times New Roman" w:hAnsi="Times New Roman" w:cs="Times New Roman"/>
        </w:rPr>
        <w:t xml:space="preserve">– zadáva sa meno kryptografickej funkcie, ktorou bol odtlačok pôvodného elektronického dokumentu vypočítaný. </w:t>
      </w:r>
      <w:r w:rsidR="005F3920">
        <w:rPr>
          <w:rFonts w:ascii="Times New Roman" w:hAnsi="Times New Roman" w:cs="Times New Roman"/>
        </w:rPr>
        <w:t>Identifikácia použitej kryptografickej funkcie pre výpočet elektronického odtlačku sa vykoná v súlade s </w:t>
      </w:r>
      <w:r w:rsidR="00F965D9">
        <w:rPr>
          <w:rFonts w:ascii="Times New Roman" w:hAnsi="Times New Roman" w:cs="Times New Roman"/>
        </w:rPr>
        <w:t>§ 11 ods. 1 p</w:t>
      </w:r>
      <w:r w:rsidR="00750422">
        <w:rPr>
          <w:rFonts w:ascii="Times New Roman" w:hAnsi="Times New Roman" w:cs="Times New Roman"/>
        </w:rPr>
        <w:t>ísm. m) zákona č. 272/2016 Z. z.</w:t>
      </w:r>
      <w:r w:rsidR="00750422" w:rsidRPr="00D73C43">
        <w:rPr>
          <w:rFonts w:ascii="Times New Roman" w:hAnsi="Times New Roman" w:cs="Times New Roman"/>
        </w:rPr>
        <w:t xml:space="preserve"> o dôveryhodných službách</w:t>
      </w:r>
      <w:r w:rsidR="00F63584">
        <w:rPr>
          <w:rFonts w:ascii="Times New Roman" w:hAnsi="Times New Roman" w:cs="Times New Roman"/>
        </w:rPr>
        <w:t xml:space="preserve"> (napr. „</w:t>
      </w:r>
      <w:r w:rsidR="00F63584" w:rsidRPr="00C66065">
        <w:rPr>
          <w:rFonts w:ascii="Times New Roman" w:hAnsi="Times New Roman" w:cs="Times New Roman"/>
        </w:rPr>
        <w:t>sha-256</w:t>
      </w:r>
      <w:r w:rsidR="00F63584">
        <w:rPr>
          <w:rFonts w:ascii="Times New Roman" w:hAnsi="Times New Roman" w:cs="Times New Roman"/>
        </w:rPr>
        <w:t>“)</w:t>
      </w:r>
    </w:p>
    <w:p w14:paraId="6B276B1B" w14:textId="77777777" w:rsidR="007C1779" w:rsidRDefault="007C1779" w:rsidP="006F2FB4">
      <w:pPr>
        <w:pStyle w:val="Odsekzoznamu"/>
        <w:numPr>
          <w:ilvl w:val="1"/>
          <w:numId w:val="11"/>
        </w:numPr>
        <w:spacing w:before="120" w:after="0"/>
        <w:jc w:val="both"/>
        <w:rPr>
          <w:rFonts w:ascii="Times New Roman" w:hAnsi="Times New Roman" w:cs="Times New Roman"/>
        </w:rPr>
      </w:pPr>
      <w:r w:rsidRPr="00BD3461">
        <w:rPr>
          <w:rFonts w:ascii="Times New Roman" w:hAnsi="Times New Roman" w:cs="Times New Roman"/>
        </w:rPr>
        <w:t xml:space="preserve">Sekcia </w:t>
      </w:r>
      <w:r>
        <w:rPr>
          <w:rFonts w:ascii="Times New Roman" w:hAnsi="Times New Roman" w:cs="Times New Roman"/>
        </w:rPr>
        <w:t>„</w:t>
      </w:r>
      <w:r w:rsidRPr="007C1779">
        <w:rPr>
          <w:rFonts w:ascii="Times New Roman" w:hAnsi="Times New Roman" w:cs="Times New Roman"/>
          <w:b/>
          <w:i/>
        </w:rPr>
        <w:t>Novovzniknutý</w:t>
      </w:r>
      <w:r>
        <w:rPr>
          <w:rFonts w:ascii="Times New Roman" w:hAnsi="Times New Roman" w:cs="Times New Roman"/>
          <w:b/>
          <w:i/>
        </w:rPr>
        <w:t xml:space="preserve"> elektronický dokument“</w:t>
      </w:r>
      <w:r>
        <w:rPr>
          <w:rFonts w:ascii="Times New Roman" w:hAnsi="Times New Roman" w:cs="Times New Roman"/>
        </w:rPr>
        <w:t xml:space="preserve"> – táto sekcia popisuje údaje o jednotlivom novovzniknutom elektronickom dokumente. Obsahuje nasledujúce položky:</w:t>
      </w:r>
    </w:p>
    <w:p w14:paraId="6244DBF3" w14:textId="68E38232" w:rsidR="007C1779" w:rsidRPr="00754A12" w:rsidRDefault="007C1779" w:rsidP="006F2FB4">
      <w:pPr>
        <w:pStyle w:val="Odsekzoznamu"/>
        <w:numPr>
          <w:ilvl w:val="2"/>
          <w:numId w:val="11"/>
        </w:numPr>
        <w:spacing w:before="120" w:after="0"/>
        <w:jc w:val="both"/>
        <w:rPr>
          <w:rFonts w:ascii="Times New Roman" w:hAnsi="Times New Roman" w:cs="Times New Roman"/>
        </w:rPr>
      </w:pPr>
      <w:r w:rsidRPr="00AE60F6">
        <w:rPr>
          <w:rFonts w:ascii="Times New Roman" w:hAnsi="Times New Roman" w:cs="Times New Roman"/>
          <w:b/>
          <w:i/>
        </w:rPr>
        <w:t>Formát dokumentu</w:t>
      </w:r>
      <w:r w:rsidRPr="00AE60F6">
        <w:rPr>
          <w:rFonts w:ascii="Times New Roman" w:hAnsi="Times New Roman" w:cs="Times New Roman"/>
        </w:rPr>
        <w:t xml:space="preserve"> – do poľa sa uvádza formát dokumentu</w:t>
      </w:r>
      <w:r w:rsidR="00AE60F6" w:rsidRPr="00AE60F6">
        <w:rPr>
          <w:rFonts w:ascii="Times New Roman" w:hAnsi="Times New Roman" w:cs="Times New Roman"/>
        </w:rPr>
        <w:t>. Identifikácia formátu dokumentu</w:t>
      </w:r>
      <w:r w:rsidR="00AE60F6" w:rsidRPr="006048C6">
        <w:rPr>
          <w:rFonts w:ascii="Times New Roman" w:hAnsi="Times New Roman" w:cs="Times New Roman"/>
        </w:rPr>
        <w:t xml:space="preserve"> sa vykoná v súlade s</w:t>
      </w:r>
      <w:r w:rsidR="00AE60F6" w:rsidRPr="00435251">
        <w:rPr>
          <w:rFonts w:ascii="Times New Roman" w:hAnsi="Times New Roman" w:cs="Times New Roman"/>
        </w:rPr>
        <w:t> </w:t>
      </w:r>
      <w:r w:rsidR="00F40874">
        <w:rPr>
          <w:rFonts w:ascii="Times New Roman" w:hAnsi="Times New Roman" w:cs="Times New Roman"/>
        </w:rPr>
        <w:t>§ 57d ods. 1 výnosu o štandardoch</w:t>
      </w:r>
    </w:p>
    <w:p w14:paraId="06B6F4D7" w14:textId="157EF613" w:rsidR="007C1779" w:rsidRDefault="007C1779" w:rsidP="006F2FB4">
      <w:pPr>
        <w:pStyle w:val="Odsekzoznamu"/>
        <w:numPr>
          <w:ilvl w:val="2"/>
          <w:numId w:val="11"/>
        </w:numPr>
        <w:spacing w:before="120" w:after="0"/>
        <w:jc w:val="both"/>
        <w:rPr>
          <w:rFonts w:ascii="Times New Roman" w:hAnsi="Times New Roman" w:cs="Times New Roman"/>
        </w:rPr>
      </w:pPr>
      <w:r w:rsidRPr="00540F6F">
        <w:rPr>
          <w:rFonts w:ascii="Times New Roman" w:hAnsi="Times New Roman" w:cs="Times New Roman"/>
          <w:b/>
          <w:i/>
        </w:rPr>
        <w:t xml:space="preserve">Hodnota elektronického odtlačku </w:t>
      </w:r>
      <w:r>
        <w:rPr>
          <w:rFonts w:ascii="Times New Roman" w:hAnsi="Times New Roman" w:cs="Times New Roman"/>
        </w:rPr>
        <w:t>– do poľa sa zadáva hodnota elektronického odtlačku (hash) novovzniknutého elektronického dokumentu</w:t>
      </w:r>
      <w:r w:rsidR="006E2ECD">
        <w:rPr>
          <w:rFonts w:ascii="Times New Roman" w:hAnsi="Times New Roman" w:cs="Times New Roman"/>
        </w:rPr>
        <w:t>, ktorá je zapísaná</w:t>
      </w:r>
      <w:r>
        <w:rPr>
          <w:rFonts w:ascii="Times New Roman" w:hAnsi="Times New Roman" w:cs="Times New Roman"/>
        </w:rPr>
        <w:t xml:space="preserve"> v </w:t>
      </w:r>
      <w:r w:rsidR="0045102A">
        <w:rPr>
          <w:rFonts w:ascii="Times New Roman" w:hAnsi="Times New Roman" w:cs="Times New Roman"/>
        </w:rPr>
        <w:t>kódovaní BASE64</w:t>
      </w:r>
      <w:r>
        <w:rPr>
          <w:rFonts w:ascii="Times New Roman" w:hAnsi="Times New Roman" w:cs="Times New Roman"/>
        </w:rPr>
        <w:t xml:space="preserve"> </w:t>
      </w:r>
    </w:p>
    <w:p w14:paraId="33DB7D60" w14:textId="561FB041" w:rsidR="007C1779" w:rsidRDefault="007C1779" w:rsidP="006F2FB4">
      <w:pPr>
        <w:pStyle w:val="Odsekzoznamu"/>
        <w:numPr>
          <w:ilvl w:val="2"/>
          <w:numId w:val="11"/>
        </w:numPr>
        <w:spacing w:before="120" w:after="0"/>
        <w:jc w:val="both"/>
        <w:rPr>
          <w:rFonts w:ascii="Times New Roman" w:hAnsi="Times New Roman" w:cs="Times New Roman"/>
        </w:rPr>
      </w:pPr>
      <w:r>
        <w:rPr>
          <w:rFonts w:ascii="Times New Roman" w:hAnsi="Times New Roman" w:cs="Times New Roman"/>
          <w:b/>
          <w:i/>
        </w:rPr>
        <w:t xml:space="preserve">Funkcia použitá pre výpočet elektronického odtlačku </w:t>
      </w:r>
      <w:r>
        <w:rPr>
          <w:rFonts w:ascii="Times New Roman" w:hAnsi="Times New Roman" w:cs="Times New Roman"/>
        </w:rPr>
        <w:t xml:space="preserve">– zadáva sa meno kryptografickej funkcie, ktorou bol odtlačok pôvodného elektronického dokumentu vypočítaný. </w:t>
      </w:r>
      <w:r w:rsidR="00AE60F6">
        <w:rPr>
          <w:rFonts w:ascii="Times New Roman" w:hAnsi="Times New Roman" w:cs="Times New Roman"/>
        </w:rPr>
        <w:t>Identifikácia použitej kryptografickej funkcie pre výpočet elektronického odtlačku sa vykoná v súlade s </w:t>
      </w:r>
      <w:r w:rsidR="00DE49A2">
        <w:rPr>
          <w:rFonts w:ascii="Times New Roman" w:hAnsi="Times New Roman" w:cs="Times New Roman"/>
        </w:rPr>
        <w:t>§ 11 ods. 1 písm. m) zákona č. 272/2016 Z. z.</w:t>
      </w:r>
      <w:r w:rsidR="00750422">
        <w:rPr>
          <w:rFonts w:ascii="Times New Roman" w:hAnsi="Times New Roman" w:cs="Times New Roman"/>
        </w:rPr>
        <w:t xml:space="preserve"> </w:t>
      </w:r>
      <w:r w:rsidR="00750422" w:rsidRPr="00D73C43">
        <w:rPr>
          <w:rFonts w:ascii="Times New Roman" w:hAnsi="Times New Roman" w:cs="Times New Roman"/>
        </w:rPr>
        <w:t>o dôveryhodných službách</w:t>
      </w:r>
      <w:r w:rsidR="00745FDC">
        <w:rPr>
          <w:rFonts w:ascii="Times New Roman" w:hAnsi="Times New Roman" w:cs="Times New Roman"/>
        </w:rPr>
        <w:t xml:space="preserve"> (napr. „</w:t>
      </w:r>
      <w:r w:rsidR="00745FDC" w:rsidRPr="00C66065">
        <w:rPr>
          <w:rFonts w:ascii="Times New Roman" w:hAnsi="Times New Roman" w:cs="Times New Roman"/>
        </w:rPr>
        <w:t>sha-256</w:t>
      </w:r>
      <w:r w:rsidR="00745FDC">
        <w:rPr>
          <w:rFonts w:ascii="Times New Roman" w:hAnsi="Times New Roman" w:cs="Times New Roman"/>
        </w:rPr>
        <w:t>“)</w:t>
      </w:r>
    </w:p>
    <w:p w14:paraId="0665983B" w14:textId="7E917369" w:rsidR="00FE60F2" w:rsidRPr="00FE60F2" w:rsidRDefault="006D3D97" w:rsidP="00FE60F2">
      <w:pPr>
        <w:pStyle w:val="Odsekzoznamu"/>
        <w:numPr>
          <w:ilvl w:val="0"/>
          <w:numId w:val="11"/>
        </w:numPr>
        <w:spacing w:before="120" w:after="0"/>
        <w:jc w:val="both"/>
        <w:rPr>
          <w:rFonts w:ascii="Times New Roman" w:hAnsi="Times New Roman" w:cs="Times New Roman"/>
        </w:rPr>
      </w:pPr>
      <w:r w:rsidRPr="00FE60F2">
        <w:rPr>
          <w:rFonts w:ascii="Times New Roman" w:hAnsi="Times New Roman" w:cs="Times New Roman"/>
        </w:rPr>
        <w:t>Sekcia – „</w:t>
      </w:r>
      <w:r w:rsidRPr="00FE60F2">
        <w:rPr>
          <w:rFonts w:ascii="Times New Roman" w:hAnsi="Times New Roman" w:cs="Times New Roman"/>
          <w:b/>
          <w:i/>
        </w:rPr>
        <w:t xml:space="preserve">Autorizačné prvky pôvodného dokumentu v elektronickej </w:t>
      </w:r>
      <w:r w:rsidR="00B942F1" w:rsidRPr="00FE60F2">
        <w:rPr>
          <w:rFonts w:ascii="Times New Roman" w:hAnsi="Times New Roman" w:cs="Times New Roman"/>
          <w:b/>
          <w:i/>
        </w:rPr>
        <w:t>podob</w:t>
      </w:r>
      <w:r w:rsidRPr="00FE60F2">
        <w:rPr>
          <w:rFonts w:ascii="Times New Roman" w:hAnsi="Times New Roman" w:cs="Times New Roman"/>
          <w:b/>
          <w:i/>
        </w:rPr>
        <w:t>e</w:t>
      </w:r>
      <w:r w:rsidRPr="00FE60F2">
        <w:rPr>
          <w:rFonts w:ascii="Times New Roman" w:hAnsi="Times New Roman" w:cs="Times New Roman"/>
        </w:rPr>
        <w:t>“ – táto sekcia obsahuje informácie o všetkých autorizáciách, ktoré sú k pôvodnému elektronickému dokumentu, resp. viacerým elektronickým dokumentom spoločne autorizovaným, pripojené</w:t>
      </w:r>
      <w:r w:rsidR="00FE60F2" w:rsidRPr="00FE60F2">
        <w:rPr>
          <w:rFonts w:ascii="Times New Roman" w:hAnsi="Times New Roman" w:cs="Times New Roman"/>
        </w:rPr>
        <w:t>.</w:t>
      </w:r>
      <w:r w:rsidR="00FE60F2">
        <w:rPr>
          <w:rFonts w:ascii="Times New Roman" w:hAnsi="Times New Roman" w:cs="Times New Roman"/>
        </w:rPr>
        <w:t xml:space="preserve"> </w:t>
      </w:r>
      <w:r w:rsidR="00FE60F2" w:rsidRPr="00FE60F2">
        <w:rPr>
          <w:rFonts w:ascii="Times New Roman" w:hAnsi="Times New Roman" w:cs="Times New Roman"/>
        </w:rPr>
        <w:t>Popisy ostatných typ</w:t>
      </w:r>
      <w:r w:rsidR="006B5C2A">
        <w:rPr>
          <w:rFonts w:ascii="Times New Roman" w:hAnsi="Times New Roman" w:cs="Times New Roman"/>
        </w:rPr>
        <w:t>ov</w:t>
      </w:r>
      <w:r w:rsidR="00FE60F2" w:rsidRPr="00FE60F2">
        <w:rPr>
          <w:rFonts w:ascii="Times New Roman" w:hAnsi="Times New Roman" w:cs="Times New Roman"/>
        </w:rPr>
        <w:t xml:space="preserve"> bezpečnostných prvkov (ktoré nie sú autorizáciami pôvodných dokumentov) sa neuvádzajú.</w:t>
      </w:r>
    </w:p>
    <w:p w14:paraId="028DC66F" w14:textId="77777777" w:rsidR="006D3D97" w:rsidRDefault="006D3D97" w:rsidP="006F2FB4">
      <w:pPr>
        <w:pStyle w:val="Odsekzoznamu"/>
        <w:numPr>
          <w:ilvl w:val="1"/>
          <w:numId w:val="11"/>
        </w:numPr>
        <w:spacing w:before="120" w:after="0"/>
        <w:jc w:val="both"/>
        <w:rPr>
          <w:rFonts w:ascii="Times New Roman" w:hAnsi="Times New Roman" w:cs="Times New Roman"/>
        </w:rPr>
      </w:pPr>
      <w:r w:rsidRPr="005879B2">
        <w:rPr>
          <w:rFonts w:ascii="Times New Roman" w:hAnsi="Times New Roman" w:cs="Times New Roman"/>
          <w:b/>
          <w:i/>
        </w:rPr>
        <w:t>Výskyt autorizačných prvkov</w:t>
      </w:r>
      <w:r>
        <w:rPr>
          <w:rFonts w:ascii="Times New Roman" w:hAnsi="Times New Roman" w:cs="Times New Roman"/>
        </w:rPr>
        <w:t xml:space="preserve"> – je možné vyznačiť, či dokument obsahuje autorizačné prvky alebo nie označením jednej z možností:</w:t>
      </w:r>
    </w:p>
    <w:p w14:paraId="1402503E" w14:textId="77777777" w:rsidR="006D3D97" w:rsidRDefault="006D3D97" w:rsidP="006F2FB4">
      <w:pPr>
        <w:pStyle w:val="Odsekzoznamu"/>
        <w:numPr>
          <w:ilvl w:val="2"/>
          <w:numId w:val="11"/>
        </w:numPr>
        <w:spacing w:before="120" w:after="0"/>
        <w:jc w:val="both"/>
        <w:rPr>
          <w:rFonts w:ascii="Times New Roman" w:hAnsi="Times New Roman" w:cs="Times New Roman"/>
        </w:rPr>
      </w:pPr>
      <w:r w:rsidRPr="005879B2">
        <w:rPr>
          <w:rFonts w:ascii="Times New Roman" w:hAnsi="Times New Roman" w:cs="Times New Roman"/>
        </w:rPr>
        <w:t>Dokument obsahuje prostriedky autorizácie alebo časovú pečiatku</w:t>
      </w:r>
      <w:r>
        <w:rPr>
          <w:rFonts w:ascii="Times New Roman" w:hAnsi="Times New Roman" w:cs="Times New Roman"/>
        </w:rPr>
        <w:t xml:space="preserve"> – v tomto prípade je možné vyplňovať ostatné položky tejto sekcie</w:t>
      </w:r>
    </w:p>
    <w:p w14:paraId="37CD0BAE" w14:textId="55F34A39" w:rsidR="006D3D97" w:rsidRDefault="006D3D97" w:rsidP="006F2FB4">
      <w:pPr>
        <w:pStyle w:val="Odsekzoznamu"/>
        <w:numPr>
          <w:ilvl w:val="2"/>
          <w:numId w:val="11"/>
        </w:numPr>
        <w:spacing w:before="120" w:after="0"/>
        <w:jc w:val="both"/>
        <w:rPr>
          <w:rFonts w:ascii="Times New Roman" w:hAnsi="Times New Roman" w:cs="Times New Roman"/>
        </w:rPr>
      </w:pPr>
      <w:r w:rsidRPr="005879B2">
        <w:rPr>
          <w:rFonts w:ascii="Times New Roman" w:hAnsi="Times New Roman" w:cs="Times New Roman"/>
        </w:rPr>
        <w:t xml:space="preserve">Dokument </w:t>
      </w:r>
      <w:r>
        <w:rPr>
          <w:rFonts w:ascii="Times New Roman" w:hAnsi="Times New Roman" w:cs="Times New Roman"/>
        </w:rPr>
        <w:t>ne</w:t>
      </w:r>
      <w:r w:rsidRPr="005879B2">
        <w:rPr>
          <w:rFonts w:ascii="Times New Roman" w:hAnsi="Times New Roman" w:cs="Times New Roman"/>
        </w:rPr>
        <w:t>obsahuje prostriedky autorizácie a</w:t>
      </w:r>
      <w:r>
        <w:rPr>
          <w:rFonts w:ascii="Times New Roman" w:hAnsi="Times New Roman" w:cs="Times New Roman"/>
        </w:rPr>
        <w:t>ni</w:t>
      </w:r>
      <w:r w:rsidRPr="005879B2">
        <w:rPr>
          <w:rFonts w:ascii="Times New Roman" w:hAnsi="Times New Roman" w:cs="Times New Roman"/>
        </w:rPr>
        <w:t xml:space="preserve"> časovú pečiatku</w:t>
      </w:r>
      <w:r>
        <w:rPr>
          <w:rFonts w:ascii="Times New Roman" w:hAnsi="Times New Roman" w:cs="Times New Roman"/>
        </w:rPr>
        <w:t xml:space="preserve"> – v tomto prípade je sekcia uzamknutá a nie je zobrazovaná v osvedčovacej doložke, je zobrazený iba predchádzajúci text o neexistencii prostriedkov autorizácie</w:t>
      </w:r>
    </w:p>
    <w:p w14:paraId="5045E2AF" w14:textId="72F36BAF" w:rsidR="006D3D97" w:rsidRDefault="006D3D97" w:rsidP="006F2FB4">
      <w:pPr>
        <w:pStyle w:val="Odsekzoznamu"/>
        <w:numPr>
          <w:ilvl w:val="1"/>
          <w:numId w:val="11"/>
        </w:numPr>
        <w:spacing w:before="120" w:after="0"/>
        <w:jc w:val="both"/>
        <w:rPr>
          <w:rFonts w:ascii="Times New Roman" w:hAnsi="Times New Roman" w:cs="Times New Roman"/>
        </w:rPr>
      </w:pPr>
      <w:r>
        <w:rPr>
          <w:rFonts w:ascii="Times New Roman" w:hAnsi="Times New Roman" w:cs="Times New Roman"/>
        </w:rPr>
        <w:t>Sekcia – „</w:t>
      </w:r>
      <w:r w:rsidRPr="001F166A">
        <w:rPr>
          <w:rFonts w:ascii="Times New Roman" w:hAnsi="Times New Roman" w:cs="Times New Roman"/>
          <w:b/>
          <w:i/>
        </w:rPr>
        <w:t>Autorizácia</w:t>
      </w:r>
      <w:r>
        <w:rPr>
          <w:rFonts w:ascii="Times New Roman" w:hAnsi="Times New Roman" w:cs="Times New Roman"/>
        </w:rPr>
        <w:t>“ – táto sekcia môže mať viacnásobný výskyt (podľa počtu autorizačných prvkov</w:t>
      </w:r>
      <w:r w:rsidR="001F166A">
        <w:rPr>
          <w:rFonts w:ascii="Times New Roman" w:hAnsi="Times New Roman" w:cs="Times New Roman"/>
        </w:rPr>
        <w:t xml:space="preserve"> pre pôvodné elektronické dokumenty</w:t>
      </w:r>
      <w:r>
        <w:rPr>
          <w:rFonts w:ascii="Times New Roman" w:hAnsi="Times New Roman" w:cs="Times New Roman"/>
        </w:rPr>
        <w:t>) a pre každý z autorizačných prvkov je vyplňovaná samostatne</w:t>
      </w:r>
      <w:r w:rsidR="00D65682">
        <w:rPr>
          <w:rFonts w:ascii="Times New Roman" w:hAnsi="Times New Roman" w:cs="Times New Roman"/>
        </w:rPr>
        <w:t>. Vyplňujú sa vždy relevantné údaje aplikovateľné pre použitý spôsob autorizácie (v prípade že pre danú formu autorizácie je vyplňovaný údaj nepoužiteľný, nevyplní sa)</w:t>
      </w:r>
      <w:r>
        <w:rPr>
          <w:rFonts w:ascii="Times New Roman" w:hAnsi="Times New Roman" w:cs="Times New Roman"/>
        </w:rPr>
        <w:t>:</w:t>
      </w:r>
    </w:p>
    <w:p w14:paraId="24163090" w14:textId="7ADEB7BF" w:rsidR="00D65682" w:rsidRPr="002E52A8" w:rsidRDefault="00D65682" w:rsidP="006F2FB4">
      <w:pPr>
        <w:pStyle w:val="Odsekzoznamu"/>
        <w:numPr>
          <w:ilvl w:val="2"/>
          <w:numId w:val="11"/>
        </w:numPr>
        <w:spacing w:before="120" w:after="0"/>
        <w:jc w:val="both"/>
        <w:rPr>
          <w:rFonts w:ascii="Times New Roman" w:hAnsi="Times New Roman" w:cs="Times New Roman"/>
          <w:b/>
          <w:i/>
        </w:rPr>
      </w:pPr>
      <w:r w:rsidRPr="002E52A8">
        <w:rPr>
          <w:rFonts w:ascii="Times New Roman" w:hAnsi="Times New Roman" w:cs="Times New Roman"/>
          <w:b/>
          <w:i/>
        </w:rPr>
        <w:t>Typ autorizácie</w:t>
      </w:r>
      <w:r>
        <w:rPr>
          <w:rFonts w:ascii="Times New Roman" w:hAnsi="Times New Roman" w:cs="Times New Roman"/>
          <w:b/>
          <w:i/>
        </w:rPr>
        <w:t xml:space="preserve"> – </w:t>
      </w:r>
      <w:r w:rsidRPr="002E52A8">
        <w:rPr>
          <w:rFonts w:ascii="Times New Roman" w:hAnsi="Times New Roman" w:cs="Times New Roman"/>
        </w:rPr>
        <w:t>určuje typ použitej autorizácie</w:t>
      </w:r>
      <w:r>
        <w:rPr>
          <w:rFonts w:ascii="Times New Roman" w:hAnsi="Times New Roman" w:cs="Times New Roman"/>
        </w:rPr>
        <w:t xml:space="preserve"> (</w:t>
      </w:r>
      <w:r w:rsidR="004440C3">
        <w:rPr>
          <w:rFonts w:ascii="Times New Roman" w:hAnsi="Times New Roman" w:cs="Times New Roman"/>
        </w:rPr>
        <w:t>kvalifikovan</w:t>
      </w:r>
      <w:r>
        <w:rPr>
          <w:rFonts w:ascii="Times New Roman" w:hAnsi="Times New Roman" w:cs="Times New Roman"/>
        </w:rPr>
        <w:t>ý elektronický podpis,</w:t>
      </w:r>
      <w:r w:rsidR="00803C9C">
        <w:rPr>
          <w:rFonts w:ascii="Times New Roman" w:hAnsi="Times New Roman" w:cs="Times New Roman"/>
        </w:rPr>
        <w:t xml:space="preserve"> zdokonalený elektronický podpis,</w:t>
      </w:r>
      <w:r>
        <w:rPr>
          <w:rFonts w:ascii="Times New Roman" w:hAnsi="Times New Roman" w:cs="Times New Roman"/>
        </w:rPr>
        <w:t xml:space="preserve"> elektronický podpis, </w:t>
      </w:r>
      <w:r w:rsidR="004440C3">
        <w:rPr>
          <w:rFonts w:ascii="Times New Roman" w:hAnsi="Times New Roman" w:cs="Times New Roman"/>
        </w:rPr>
        <w:t>kvalifikovan</w:t>
      </w:r>
      <w:r>
        <w:rPr>
          <w:rFonts w:ascii="Times New Roman" w:hAnsi="Times New Roman" w:cs="Times New Roman"/>
        </w:rPr>
        <w:t xml:space="preserve">á elektronická pečať, </w:t>
      </w:r>
      <w:r w:rsidR="00803C9C">
        <w:rPr>
          <w:rFonts w:ascii="Times New Roman" w:hAnsi="Times New Roman" w:cs="Times New Roman"/>
        </w:rPr>
        <w:t xml:space="preserve">zdokonalená elektronická pečať, </w:t>
      </w:r>
      <w:r>
        <w:rPr>
          <w:rFonts w:ascii="Times New Roman" w:hAnsi="Times New Roman" w:cs="Times New Roman"/>
        </w:rPr>
        <w:t>elektronická pečať, prípadne iný spôsob autorizácie v budúcnosti)</w:t>
      </w:r>
    </w:p>
    <w:p w14:paraId="0251C7C1" w14:textId="77777777" w:rsidR="006D3D97" w:rsidRDefault="006D3D97" w:rsidP="006F2FB4">
      <w:pPr>
        <w:pStyle w:val="Odsekzoznamu"/>
        <w:numPr>
          <w:ilvl w:val="2"/>
          <w:numId w:val="11"/>
        </w:numPr>
        <w:spacing w:before="120" w:after="0"/>
        <w:jc w:val="both"/>
        <w:rPr>
          <w:rFonts w:ascii="Times New Roman" w:hAnsi="Times New Roman" w:cs="Times New Roman"/>
        </w:rPr>
      </w:pPr>
      <w:r>
        <w:rPr>
          <w:rFonts w:ascii="Times New Roman" w:hAnsi="Times New Roman" w:cs="Times New Roman"/>
        </w:rPr>
        <w:lastRenderedPageBreak/>
        <w:t>Sekcia „</w:t>
      </w:r>
      <w:r w:rsidRPr="000F347F">
        <w:rPr>
          <w:rFonts w:ascii="Times New Roman" w:hAnsi="Times New Roman" w:cs="Times New Roman"/>
          <w:b/>
          <w:i/>
        </w:rPr>
        <w:t>Autorizované elektronické dokumenty</w:t>
      </w:r>
      <w:r>
        <w:rPr>
          <w:rFonts w:ascii="Times New Roman" w:hAnsi="Times New Roman" w:cs="Times New Roman"/>
        </w:rPr>
        <w:t>“ – obsahuje zoznam jednotlivých elektronických dokumentov, ktoré sú daným prostriedkom autorizácie autorizované</w:t>
      </w:r>
    </w:p>
    <w:p w14:paraId="1668D683" w14:textId="77777777" w:rsidR="006D3D97" w:rsidRDefault="006D3D97" w:rsidP="006F2FB4">
      <w:pPr>
        <w:pStyle w:val="Odsekzoznamu"/>
        <w:numPr>
          <w:ilvl w:val="3"/>
          <w:numId w:val="11"/>
        </w:numPr>
        <w:spacing w:before="120" w:after="0"/>
        <w:jc w:val="both"/>
        <w:rPr>
          <w:rFonts w:ascii="Times New Roman" w:hAnsi="Times New Roman" w:cs="Times New Roman"/>
        </w:rPr>
      </w:pPr>
      <w:r>
        <w:rPr>
          <w:rFonts w:ascii="Times New Roman" w:hAnsi="Times New Roman" w:cs="Times New Roman"/>
        </w:rPr>
        <w:t>Sekcia „</w:t>
      </w:r>
      <w:r w:rsidRPr="000F347F">
        <w:rPr>
          <w:rFonts w:ascii="Times New Roman" w:hAnsi="Times New Roman" w:cs="Times New Roman"/>
          <w:b/>
          <w:i/>
        </w:rPr>
        <w:t>Elektronický dokument</w:t>
      </w:r>
      <w:r>
        <w:rPr>
          <w:rFonts w:ascii="Times New Roman" w:hAnsi="Times New Roman" w:cs="Times New Roman"/>
        </w:rPr>
        <w:t>“ – obsahuje údaje o autorizovanom elektronickom dokumente a jeho poradí</w:t>
      </w:r>
    </w:p>
    <w:p w14:paraId="4EFA1730" w14:textId="7F770704" w:rsidR="006D3D97" w:rsidRDefault="006D3D97" w:rsidP="006F2FB4">
      <w:pPr>
        <w:pStyle w:val="Odsekzoznamu"/>
        <w:numPr>
          <w:ilvl w:val="4"/>
          <w:numId w:val="11"/>
        </w:numPr>
        <w:spacing w:before="120" w:after="0"/>
        <w:jc w:val="both"/>
        <w:rPr>
          <w:rFonts w:ascii="Times New Roman" w:hAnsi="Times New Roman" w:cs="Times New Roman"/>
        </w:rPr>
      </w:pPr>
      <w:r w:rsidRPr="000F347F">
        <w:rPr>
          <w:rFonts w:ascii="Times New Roman" w:hAnsi="Times New Roman" w:cs="Times New Roman"/>
          <w:b/>
          <w:i/>
        </w:rPr>
        <w:t>Názov dokumentu</w:t>
      </w:r>
      <w:r>
        <w:rPr>
          <w:rFonts w:ascii="Times New Roman" w:hAnsi="Times New Roman" w:cs="Times New Roman"/>
        </w:rPr>
        <w:t xml:space="preserve"> – uvedený tak ako je v sekcii „</w:t>
      </w:r>
      <w:r w:rsidR="001F166A">
        <w:rPr>
          <w:rFonts w:ascii="Times New Roman" w:hAnsi="Times New Roman" w:cs="Times New Roman"/>
        </w:rPr>
        <w:t xml:space="preserve">Údaje o dokumentoch v elektronickej podobe“ – „Názov dokumentu“ </w:t>
      </w:r>
    </w:p>
    <w:p w14:paraId="6B5874BC" w14:textId="5904C272" w:rsidR="006D3D97" w:rsidRPr="007C1779" w:rsidRDefault="006D3D97" w:rsidP="006F2FB4">
      <w:pPr>
        <w:pStyle w:val="Odsekzoznamu"/>
        <w:numPr>
          <w:ilvl w:val="2"/>
          <w:numId w:val="11"/>
        </w:numPr>
        <w:spacing w:before="120" w:after="0"/>
        <w:jc w:val="both"/>
        <w:rPr>
          <w:rFonts w:ascii="Times New Roman" w:hAnsi="Times New Roman" w:cs="Times New Roman"/>
        </w:rPr>
      </w:pPr>
      <w:r w:rsidRPr="007C1779">
        <w:rPr>
          <w:rFonts w:ascii="Times New Roman" w:hAnsi="Times New Roman" w:cs="Times New Roman"/>
          <w:b/>
          <w:i/>
        </w:rPr>
        <w:t>Stav autorizácie</w:t>
      </w:r>
      <w:r w:rsidRPr="007C1779">
        <w:rPr>
          <w:rFonts w:ascii="Times New Roman" w:hAnsi="Times New Roman" w:cs="Times New Roman"/>
        </w:rPr>
        <w:t xml:space="preserve"> – výsledok overenia platnosti autorizácie (platný, neplatný, nie je možné zistiť)</w:t>
      </w:r>
      <w:r w:rsidR="00D5719B">
        <w:rPr>
          <w:rFonts w:ascii="Times New Roman" w:hAnsi="Times New Roman" w:cs="Times New Roman"/>
        </w:rPr>
        <w:t>. V prípade stavu autorizácie „nie je možné zistiť“ je vhodné žiadateľa o vykonanie zaručenej konverzie upozorniť na možné problematické použitie konvertovaného dokumentu pre právne účely</w:t>
      </w:r>
    </w:p>
    <w:p w14:paraId="3B834A81" w14:textId="287B1F24" w:rsidR="006D3D97" w:rsidRPr="00001F7F" w:rsidRDefault="006D3D97" w:rsidP="006F2FB4">
      <w:pPr>
        <w:pStyle w:val="Odsekzoznamu"/>
        <w:numPr>
          <w:ilvl w:val="2"/>
          <w:numId w:val="11"/>
        </w:numPr>
        <w:spacing w:before="120" w:after="0"/>
        <w:jc w:val="both"/>
        <w:rPr>
          <w:rFonts w:ascii="Times New Roman" w:hAnsi="Times New Roman" w:cs="Times New Roman"/>
        </w:rPr>
      </w:pPr>
      <w:r w:rsidRPr="00001F7F">
        <w:rPr>
          <w:rFonts w:ascii="Times New Roman" w:hAnsi="Times New Roman" w:cs="Times New Roman"/>
          <w:b/>
          <w:i/>
        </w:rPr>
        <w:t>Čas autorizácie</w:t>
      </w:r>
      <w:r w:rsidRPr="00001F7F">
        <w:rPr>
          <w:rFonts w:ascii="Times New Roman" w:hAnsi="Times New Roman" w:cs="Times New Roman"/>
        </w:rPr>
        <w:t xml:space="preserve"> – čas vykonania autorizácie pôvodného elektronického dokumentu, ak je ho z prostriedku autorizácie možné zistiť (t.j. keď je v ňom uvedený) 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814004">
        <w:rPr>
          <w:rFonts w:ascii="Times New Roman" w:hAnsi="Times New Roman" w:cs="Times New Roman"/>
        </w:rPr>
        <w:t xml:space="preserve"> </w:t>
      </w:r>
      <w:r w:rsidR="00814004">
        <w:rPr>
          <w:rFonts w:ascii="Times New Roman" w:hAnsi="Times New Roman"/>
        </w:rPr>
        <w:t>pre CET a UTC+02:00 pre CEST</w:t>
      </w:r>
      <w:r w:rsidR="001F166A">
        <w:rPr>
          <w:rFonts w:ascii="Times New Roman" w:hAnsi="Times New Roman"/>
        </w:rPr>
        <w:t xml:space="preserve">. </w:t>
      </w:r>
      <w:r w:rsidR="001F166A">
        <w:rPr>
          <w:rFonts w:ascii="Times New Roman" w:hAnsi="Times New Roman" w:cs="Times New Roman"/>
        </w:rPr>
        <w:t>V</w:t>
      </w:r>
      <w:r w:rsidR="00DE050A">
        <w:rPr>
          <w:rFonts w:ascii="Times New Roman" w:hAnsi="Times New Roman" w:cs="Times New Roman"/>
        </w:rPr>
        <w:t> </w:t>
      </w:r>
      <w:r w:rsidR="001F166A">
        <w:rPr>
          <w:rFonts w:ascii="Times New Roman" w:hAnsi="Times New Roman" w:cs="Times New Roman"/>
        </w:rPr>
        <w:t>prípade</w:t>
      </w:r>
      <w:r w:rsidR="00DE050A">
        <w:rPr>
          <w:rFonts w:ascii="Times New Roman" w:hAnsi="Times New Roman" w:cs="Times New Roman"/>
        </w:rPr>
        <w:t>,</w:t>
      </w:r>
      <w:r w:rsidR="001F166A">
        <w:rPr>
          <w:rFonts w:ascii="Times New Roman" w:hAnsi="Times New Roman" w:cs="Times New Roman"/>
        </w:rPr>
        <w:t xml:space="preserve"> že táto položka nie je uvedená</w:t>
      </w:r>
      <w:r w:rsidR="00DE050A">
        <w:rPr>
          <w:rFonts w:ascii="Times New Roman" w:hAnsi="Times New Roman" w:cs="Times New Roman"/>
        </w:rPr>
        <w:t>,</w:t>
      </w:r>
      <w:r w:rsidR="001F166A">
        <w:rPr>
          <w:rFonts w:ascii="Times New Roman" w:hAnsi="Times New Roman" w:cs="Times New Roman"/>
        </w:rPr>
        <w:t xml:space="preserve"> zadáva sa text </w:t>
      </w:r>
      <w:r w:rsidR="001F166A" w:rsidRPr="00D5719B">
        <w:rPr>
          <w:rFonts w:ascii="Times New Roman" w:hAnsi="Times New Roman" w:cs="Times New Roman"/>
        </w:rPr>
        <w:t>„Neuvedené“</w:t>
      </w:r>
    </w:p>
    <w:p w14:paraId="36CE1A98" w14:textId="77777777" w:rsidR="006D3D97" w:rsidRPr="00AE4367" w:rsidRDefault="006D3D97" w:rsidP="006F2FB4">
      <w:pPr>
        <w:pStyle w:val="Odsekzoznamu"/>
        <w:numPr>
          <w:ilvl w:val="2"/>
          <w:numId w:val="11"/>
        </w:numPr>
        <w:spacing w:before="120" w:after="0"/>
        <w:jc w:val="both"/>
        <w:rPr>
          <w:rFonts w:ascii="Times New Roman" w:hAnsi="Times New Roman" w:cs="Times New Roman"/>
        </w:rPr>
      </w:pPr>
      <w:r w:rsidRPr="00001F7F">
        <w:rPr>
          <w:rFonts w:ascii="Times New Roman" w:hAnsi="Times New Roman" w:cs="Times New Roman"/>
          <w:b/>
          <w:i/>
        </w:rPr>
        <w:t xml:space="preserve">Čas overenia autorizácie </w:t>
      </w:r>
      <w:r w:rsidRPr="00001F7F">
        <w:rPr>
          <w:rFonts w:ascii="Times New Roman" w:hAnsi="Times New Roman" w:cs="Times New Roman"/>
        </w:rPr>
        <w:t>– čas kedy bolo overenie platnosti autorizácie pri zaručenej konverzii realizované 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814004">
        <w:rPr>
          <w:rFonts w:ascii="Times New Roman" w:hAnsi="Times New Roman" w:cs="Times New Roman"/>
        </w:rPr>
        <w:t xml:space="preserve"> </w:t>
      </w:r>
      <w:r w:rsidR="00814004">
        <w:rPr>
          <w:rFonts w:ascii="Times New Roman" w:hAnsi="Times New Roman"/>
        </w:rPr>
        <w:t>pre CET a UTC+02:00 pre CEST</w:t>
      </w:r>
    </w:p>
    <w:p w14:paraId="1BDF09FE" w14:textId="60EB4CA5" w:rsidR="006D3D97" w:rsidRDefault="006D3D97" w:rsidP="006F2FB4">
      <w:pPr>
        <w:pStyle w:val="Odsekzoznamu"/>
        <w:numPr>
          <w:ilvl w:val="2"/>
          <w:numId w:val="11"/>
        </w:numPr>
        <w:spacing w:before="120" w:after="0"/>
        <w:jc w:val="both"/>
        <w:rPr>
          <w:rFonts w:ascii="Times New Roman" w:hAnsi="Times New Roman" w:cs="Times New Roman"/>
        </w:rPr>
      </w:pPr>
      <w:r>
        <w:rPr>
          <w:rFonts w:ascii="Times New Roman" w:hAnsi="Times New Roman" w:cs="Times New Roman"/>
          <w:b/>
          <w:i/>
        </w:rPr>
        <w:t xml:space="preserve">Miesto autorizácie </w:t>
      </w:r>
      <w:r>
        <w:rPr>
          <w:rFonts w:ascii="Times New Roman" w:hAnsi="Times New Roman" w:cs="Times New Roman"/>
        </w:rPr>
        <w:t>– miesto vykonania autorizácie pôvodného elektronického dokumentu, ak je ho z prostriedku autorizácie možné zistiť (t.j. keď je v ňom uvedené)</w:t>
      </w:r>
      <w:r w:rsidR="00D5719B">
        <w:rPr>
          <w:rFonts w:ascii="Times New Roman" w:hAnsi="Times New Roman" w:cs="Times New Roman"/>
        </w:rPr>
        <w:t>. V</w:t>
      </w:r>
      <w:r w:rsidR="00DE050A">
        <w:rPr>
          <w:rFonts w:ascii="Times New Roman" w:hAnsi="Times New Roman" w:cs="Times New Roman"/>
        </w:rPr>
        <w:t> </w:t>
      </w:r>
      <w:r w:rsidR="00D5719B">
        <w:rPr>
          <w:rFonts w:ascii="Times New Roman" w:hAnsi="Times New Roman" w:cs="Times New Roman"/>
        </w:rPr>
        <w:t>prípade</w:t>
      </w:r>
      <w:r w:rsidR="00DE050A">
        <w:rPr>
          <w:rFonts w:ascii="Times New Roman" w:hAnsi="Times New Roman" w:cs="Times New Roman"/>
        </w:rPr>
        <w:t>,</w:t>
      </w:r>
      <w:r w:rsidR="00D5719B">
        <w:rPr>
          <w:rFonts w:ascii="Times New Roman" w:hAnsi="Times New Roman" w:cs="Times New Roman"/>
        </w:rPr>
        <w:t xml:space="preserve"> že táto položka nie je uvedená</w:t>
      </w:r>
      <w:r w:rsidR="00DE050A">
        <w:rPr>
          <w:rFonts w:ascii="Times New Roman" w:hAnsi="Times New Roman" w:cs="Times New Roman"/>
        </w:rPr>
        <w:t>,</w:t>
      </w:r>
      <w:r w:rsidR="00D5719B">
        <w:rPr>
          <w:rFonts w:ascii="Times New Roman" w:hAnsi="Times New Roman" w:cs="Times New Roman"/>
        </w:rPr>
        <w:t xml:space="preserve"> zadáva sa text </w:t>
      </w:r>
      <w:r w:rsidR="00D5719B" w:rsidRPr="00D5719B">
        <w:rPr>
          <w:rFonts w:ascii="Times New Roman" w:hAnsi="Times New Roman" w:cs="Times New Roman"/>
        </w:rPr>
        <w:t>„Neuvedené“</w:t>
      </w:r>
    </w:p>
    <w:p w14:paraId="568F27C5" w14:textId="77777777" w:rsidR="006D3D97" w:rsidRDefault="006D3D97" w:rsidP="006F2FB4">
      <w:pPr>
        <w:pStyle w:val="Odsekzoznamu"/>
        <w:numPr>
          <w:ilvl w:val="2"/>
          <w:numId w:val="11"/>
        </w:numPr>
        <w:spacing w:before="120" w:after="0"/>
        <w:jc w:val="both"/>
        <w:rPr>
          <w:rFonts w:ascii="Times New Roman" w:hAnsi="Times New Roman" w:cs="Times New Roman"/>
        </w:rPr>
      </w:pPr>
      <w:r>
        <w:rPr>
          <w:rFonts w:ascii="Times New Roman" w:hAnsi="Times New Roman" w:cs="Times New Roman"/>
        </w:rPr>
        <w:t>Sekcia – „</w:t>
      </w:r>
      <w:r w:rsidRPr="00426710">
        <w:rPr>
          <w:rFonts w:ascii="Times New Roman" w:hAnsi="Times New Roman" w:cs="Times New Roman"/>
          <w:b/>
          <w:i/>
        </w:rPr>
        <w:t>Osoba, ktorá autorizáciu vykonala</w:t>
      </w:r>
      <w:r>
        <w:rPr>
          <w:rFonts w:ascii="Times New Roman" w:hAnsi="Times New Roman" w:cs="Times New Roman"/>
        </w:rPr>
        <w:t>“ – zahrňuje údaje o osobe, ktorá autorizáciu vykonala a ktoré sú potrebné pre vyhodnotenie platnosti autorizácie z hľadiska oprávnenia osoby pre vykonanie autorizácie</w:t>
      </w:r>
    </w:p>
    <w:p w14:paraId="4CF589E1" w14:textId="2D058453" w:rsidR="008D3389" w:rsidRDefault="008D3389" w:rsidP="008D3389">
      <w:pPr>
        <w:pStyle w:val="Odsekzoznamu"/>
        <w:numPr>
          <w:ilvl w:val="3"/>
          <w:numId w:val="11"/>
        </w:numPr>
        <w:spacing w:before="120" w:after="0"/>
        <w:jc w:val="both"/>
        <w:rPr>
          <w:rFonts w:ascii="Times New Roman" w:hAnsi="Times New Roman" w:cs="Times New Roman"/>
        </w:rPr>
      </w:pPr>
      <w:r w:rsidRPr="00E169F0">
        <w:rPr>
          <w:rFonts w:ascii="Times New Roman" w:hAnsi="Times New Roman" w:cs="Times New Roman"/>
          <w:b/>
          <w:i/>
        </w:rPr>
        <w:t>Identifikátor</w:t>
      </w:r>
      <w:r>
        <w:rPr>
          <w:rFonts w:ascii="Times New Roman" w:hAnsi="Times New Roman" w:cs="Times New Roman"/>
        </w:rPr>
        <w:t xml:space="preserve"> - </w:t>
      </w:r>
      <w:r w:rsidRPr="00D85662">
        <w:rPr>
          <w:rFonts w:ascii="Times New Roman" w:hAnsi="Times New Roman" w:cs="Times New Roman"/>
        </w:rPr>
        <w:t xml:space="preserve">zadáva </w:t>
      </w:r>
      <w:r>
        <w:rPr>
          <w:rFonts w:ascii="Times New Roman" w:hAnsi="Times New Roman" w:cs="Times New Roman"/>
        </w:rPr>
        <w:t xml:space="preserve">sa </w:t>
      </w:r>
      <w:r w:rsidRPr="00D85662">
        <w:rPr>
          <w:rFonts w:ascii="Times New Roman" w:hAnsi="Times New Roman" w:cs="Times New Roman"/>
        </w:rPr>
        <w:t>identifikátor fyzickej</w:t>
      </w:r>
      <w:r w:rsidR="00725767">
        <w:rPr>
          <w:rFonts w:ascii="Times New Roman" w:hAnsi="Times New Roman" w:cs="Times New Roman"/>
        </w:rPr>
        <w:t>osoby</w:t>
      </w:r>
      <w:r w:rsidRPr="00D85662">
        <w:rPr>
          <w:rFonts w:ascii="Times New Roman" w:hAnsi="Times New Roman" w:cs="Times New Roman"/>
        </w:rPr>
        <w:t xml:space="preserve"> alebo právnickej osoby, ktor</w:t>
      </w:r>
      <w:r w:rsidR="00725767">
        <w:rPr>
          <w:rFonts w:ascii="Times New Roman" w:hAnsi="Times New Roman" w:cs="Times New Roman"/>
        </w:rPr>
        <w:t>á</w:t>
      </w:r>
      <w:r w:rsidRPr="00D85662">
        <w:rPr>
          <w:rFonts w:ascii="Times New Roman" w:hAnsi="Times New Roman" w:cs="Times New Roman"/>
        </w:rPr>
        <w:t xml:space="preserve"> vykonala autorizáciu. Identifikátor sa uvádza</w:t>
      </w:r>
      <w:r>
        <w:rPr>
          <w:rFonts w:ascii="Times New Roman" w:hAnsi="Times New Roman" w:cs="Times New Roman"/>
        </w:rPr>
        <w:t xml:space="preserve"> v nasledujúcej štruktúre</w:t>
      </w:r>
    </w:p>
    <w:p w14:paraId="02B76A5D" w14:textId="77777777" w:rsidR="008D3389" w:rsidRDefault="008D3389" w:rsidP="008D3389">
      <w:pPr>
        <w:pStyle w:val="Odsekzoznamu"/>
        <w:numPr>
          <w:ilvl w:val="4"/>
          <w:numId w:val="11"/>
        </w:numPr>
        <w:spacing w:before="120" w:after="0"/>
        <w:jc w:val="both"/>
        <w:rPr>
          <w:rFonts w:ascii="Times New Roman" w:hAnsi="Times New Roman" w:cs="Times New Roman"/>
        </w:rPr>
      </w:pPr>
      <w:r w:rsidRPr="00C32397">
        <w:rPr>
          <w:rFonts w:ascii="Times New Roman" w:hAnsi="Times New Roman" w:cs="Times New Roman"/>
        </w:rPr>
        <w:t>Právnická osoba</w:t>
      </w:r>
    </w:p>
    <w:p w14:paraId="51781B4B" w14:textId="77777777" w:rsidR="008D3389" w:rsidRDefault="008D3389" w:rsidP="008D3389">
      <w:pPr>
        <w:pStyle w:val="Odsekzoznamu"/>
        <w:numPr>
          <w:ilvl w:val="5"/>
          <w:numId w:val="11"/>
        </w:numPr>
        <w:spacing w:before="120" w:after="0"/>
        <w:jc w:val="both"/>
        <w:rPr>
          <w:rFonts w:ascii="Times New Roman" w:hAnsi="Times New Roman" w:cs="Times New Roman"/>
        </w:rPr>
      </w:pPr>
      <w:r w:rsidRPr="004F3E0D">
        <w:rPr>
          <w:rFonts w:ascii="Times New Roman" w:hAnsi="Times New Roman" w:cs="Times New Roman"/>
        </w:rPr>
        <w:t xml:space="preserve">Názov organizácie v atribúte </w:t>
      </w:r>
      <w:r w:rsidRPr="005C2D7B">
        <w:rPr>
          <w:rFonts w:ascii="Times New Roman" w:hAnsi="Times New Roman" w:cs="Times New Roman"/>
        </w:rPr>
        <w:t>certifikátu</w:t>
      </w:r>
      <w:r>
        <w:rPr>
          <w:rFonts w:ascii="Times New Roman" w:hAnsi="Times New Roman" w:cs="Times New Roman"/>
        </w:rPr>
        <w:t xml:space="preserve"> „organisationName“</w:t>
      </w:r>
    </w:p>
    <w:p w14:paraId="07BBFE38" w14:textId="77777777" w:rsidR="008D3389" w:rsidRDefault="008D3389" w:rsidP="008D3389">
      <w:pPr>
        <w:pStyle w:val="Odsekzoznamu"/>
        <w:numPr>
          <w:ilvl w:val="5"/>
          <w:numId w:val="11"/>
        </w:numPr>
        <w:spacing w:before="120" w:after="0"/>
        <w:jc w:val="both"/>
        <w:rPr>
          <w:rFonts w:ascii="Times New Roman" w:hAnsi="Times New Roman" w:cs="Times New Roman"/>
        </w:rPr>
      </w:pPr>
      <w:r>
        <w:rPr>
          <w:rFonts w:ascii="Times New Roman" w:hAnsi="Times New Roman" w:cs="Times New Roman"/>
        </w:rPr>
        <w:t xml:space="preserve">Identifikačný údaj organizácie v atribúte certifikátu ako doplňujúci údaj v atribúte certifikátu </w:t>
      </w:r>
      <w:r w:rsidRPr="004F3E0D">
        <w:rPr>
          <w:rFonts w:ascii="Times New Roman" w:hAnsi="Times New Roman" w:cs="Times New Roman"/>
        </w:rPr>
        <w:t>„serialNumber“</w:t>
      </w:r>
      <w:r>
        <w:rPr>
          <w:rFonts w:ascii="Times New Roman" w:hAnsi="Times New Roman" w:cs="Times New Roman"/>
        </w:rPr>
        <w:t xml:space="preserve"> </w:t>
      </w:r>
      <w:r w:rsidRPr="00524C53">
        <w:rPr>
          <w:rFonts w:ascii="Times New Roman" w:hAnsi="Times New Roman" w:cs="Times New Roman"/>
        </w:rPr>
        <w:t xml:space="preserve">alebo „organizationIdentifier“ </w:t>
      </w:r>
      <w:r>
        <w:rPr>
          <w:rFonts w:ascii="Times New Roman" w:hAnsi="Times New Roman" w:cs="Times New Roman"/>
        </w:rPr>
        <w:t>v nasledujúcej štruktúre:</w:t>
      </w:r>
    </w:p>
    <w:p w14:paraId="52145906" w14:textId="77777777" w:rsidR="008D3389" w:rsidRPr="004F3E0D" w:rsidRDefault="008D3389" w:rsidP="008D3389">
      <w:pPr>
        <w:pStyle w:val="Odsekzoznamu"/>
        <w:numPr>
          <w:ilvl w:val="6"/>
          <w:numId w:val="11"/>
        </w:numPr>
        <w:spacing w:before="120" w:after="0"/>
        <w:jc w:val="both"/>
        <w:rPr>
          <w:rFonts w:ascii="Times New Roman" w:hAnsi="Times New Roman" w:cs="Times New Roman"/>
        </w:rPr>
      </w:pPr>
      <w:r w:rsidRPr="002A576C">
        <w:rPr>
          <w:rFonts w:ascii="Times New Roman" w:hAnsi="Times New Roman"/>
        </w:rPr>
        <w:t>typ identifikátora pozostavájúci z 3</w:t>
      </w:r>
      <w:r w:rsidRPr="002A5837">
        <w:rPr>
          <w:rFonts w:ascii="Times New Roman" w:hAnsi="Times New Roman"/>
        </w:rPr>
        <w:t xml:space="preserve"> úvodných znakov určujúcich typ odkazu na identitu</w:t>
      </w:r>
      <w:r>
        <w:rPr>
          <w:rFonts w:ascii="Times New Roman" w:hAnsi="Times New Roman"/>
        </w:rPr>
        <w:t>:</w:t>
      </w:r>
    </w:p>
    <w:p w14:paraId="71A81B3C" w14:textId="77777777" w:rsidR="008D3389" w:rsidRPr="004F3E0D" w:rsidRDefault="008D3389" w:rsidP="008D3389">
      <w:pPr>
        <w:pStyle w:val="Odsekzoznamu"/>
        <w:numPr>
          <w:ilvl w:val="7"/>
          <w:numId w:val="11"/>
        </w:numPr>
        <w:spacing w:before="120" w:after="0"/>
        <w:jc w:val="both"/>
        <w:rPr>
          <w:rFonts w:ascii="Times New Roman" w:hAnsi="Times New Roman" w:cs="Times New Roman"/>
        </w:rPr>
      </w:pPr>
      <w:r w:rsidRPr="004F3E0D">
        <w:rPr>
          <w:rFonts w:ascii="Times New Roman" w:hAnsi="Times New Roman" w:cs="Times New Roman"/>
        </w:rPr>
        <w:t>VAT - pre identifikáciu na základe daňového identifikačného čísla</w:t>
      </w:r>
    </w:p>
    <w:p w14:paraId="5929C7C1" w14:textId="673DB905" w:rsidR="008D3389" w:rsidRPr="004F3E0D" w:rsidRDefault="008D3389" w:rsidP="008D3389">
      <w:pPr>
        <w:pStyle w:val="Odsekzoznamu"/>
        <w:numPr>
          <w:ilvl w:val="7"/>
          <w:numId w:val="11"/>
        </w:numPr>
        <w:spacing w:before="120" w:after="0"/>
        <w:jc w:val="both"/>
        <w:rPr>
          <w:rFonts w:ascii="Times New Roman" w:hAnsi="Times New Roman" w:cs="Times New Roman"/>
        </w:rPr>
      </w:pPr>
      <w:r w:rsidRPr="004F3E0D">
        <w:rPr>
          <w:rFonts w:ascii="Times New Roman" w:hAnsi="Times New Roman" w:cs="Times New Roman"/>
        </w:rPr>
        <w:t xml:space="preserve">NTR - pre identifikáciu na základe identifikačného čísla organizácie </w:t>
      </w:r>
    </w:p>
    <w:p w14:paraId="7FC16D65" w14:textId="2EBF0B48" w:rsidR="008D3389" w:rsidRPr="00396029" w:rsidRDefault="008D3389" w:rsidP="008D3389">
      <w:pPr>
        <w:pStyle w:val="Odsekzoznamu"/>
        <w:numPr>
          <w:ilvl w:val="6"/>
          <w:numId w:val="11"/>
        </w:numPr>
        <w:spacing w:before="120" w:after="0"/>
        <w:jc w:val="both"/>
        <w:rPr>
          <w:rFonts w:ascii="Times New Roman" w:hAnsi="Times New Roman" w:cs="Times New Roman"/>
        </w:rPr>
      </w:pPr>
      <w:r w:rsidRPr="00396029">
        <w:rPr>
          <w:rFonts w:ascii="Times New Roman" w:hAnsi="Times New Roman" w:cs="Times New Roman"/>
        </w:rPr>
        <w:t xml:space="preserve">nasledované 2 znakmi obsahujúcimi kód krajiny podľa ISO 3166 (pre Slovensko „SK“), ktorá údaje uvedené v druhej časti vydala a poskytuje ich na základe </w:t>
      </w:r>
      <w:r w:rsidRPr="00396029">
        <w:rPr>
          <w:rFonts w:ascii="Times New Roman" w:hAnsi="Times New Roman" w:cs="Times New Roman"/>
        </w:rPr>
        <w:lastRenderedPageBreak/>
        <w:t>legislatívnych požiadaviek definovaných vo svojej krajine</w:t>
      </w:r>
    </w:p>
    <w:p w14:paraId="3A8EB84C" w14:textId="3CF4176D" w:rsidR="008D3389" w:rsidRPr="004F3E0D" w:rsidRDefault="008D3389" w:rsidP="008D3389">
      <w:pPr>
        <w:pStyle w:val="Odsekzoznamu"/>
        <w:numPr>
          <w:ilvl w:val="6"/>
          <w:numId w:val="11"/>
        </w:numPr>
        <w:spacing w:before="120" w:after="0"/>
        <w:jc w:val="both"/>
        <w:rPr>
          <w:rFonts w:ascii="Times New Roman" w:hAnsi="Times New Roman" w:cs="Times New Roman"/>
        </w:rPr>
      </w:pPr>
      <w:r w:rsidRPr="00396029">
        <w:rPr>
          <w:rFonts w:ascii="Times New Roman" w:hAnsi="Times New Roman" w:cs="Times New Roman"/>
        </w:rPr>
        <w:t>oddelené znakom pomlčka „-“ a nasledované znakom samotným identifikátorom, ktorého typ určujú prvé tri úvodné znaky. Príklad "</w:t>
      </w:r>
      <w:r w:rsidR="00D5719B">
        <w:rPr>
          <w:rFonts w:ascii="Times New Roman" w:hAnsi="Times New Roman" w:cs="Times New Roman"/>
        </w:rPr>
        <w:t>VAT</w:t>
      </w:r>
      <w:r w:rsidRPr="00396029">
        <w:rPr>
          <w:rFonts w:ascii="Times New Roman" w:hAnsi="Times New Roman" w:cs="Times New Roman"/>
        </w:rPr>
        <w:t>SK-123123".</w:t>
      </w:r>
    </w:p>
    <w:p w14:paraId="10411826" w14:textId="77777777" w:rsidR="008D3389" w:rsidRPr="007520C6" w:rsidRDefault="008D3389" w:rsidP="008D3389">
      <w:pPr>
        <w:pStyle w:val="Odsekzoznamu"/>
        <w:numPr>
          <w:ilvl w:val="4"/>
          <w:numId w:val="11"/>
        </w:numPr>
        <w:spacing w:before="120" w:after="0"/>
        <w:jc w:val="both"/>
        <w:rPr>
          <w:rFonts w:ascii="Times New Roman" w:hAnsi="Times New Roman" w:cs="Times New Roman"/>
        </w:rPr>
      </w:pPr>
      <w:r w:rsidRPr="007520C6">
        <w:rPr>
          <w:rFonts w:ascii="Times New Roman" w:hAnsi="Times New Roman" w:cs="Times New Roman"/>
        </w:rPr>
        <w:t>Fyzická osoba</w:t>
      </w:r>
    </w:p>
    <w:p w14:paraId="2C4829CC" w14:textId="77777777" w:rsidR="008D3389" w:rsidRDefault="008D3389" w:rsidP="008D3389">
      <w:pPr>
        <w:pStyle w:val="Odsekzoznamu"/>
        <w:numPr>
          <w:ilvl w:val="5"/>
          <w:numId w:val="11"/>
        </w:numPr>
        <w:spacing w:before="120" w:after="0"/>
        <w:jc w:val="both"/>
        <w:rPr>
          <w:rFonts w:ascii="Times New Roman" w:hAnsi="Times New Roman" w:cs="Times New Roman"/>
        </w:rPr>
      </w:pPr>
      <w:r>
        <w:rPr>
          <w:rFonts w:ascii="Times New Roman" w:hAnsi="Times New Roman" w:cs="Times New Roman"/>
        </w:rPr>
        <w:t>krstné meno podpisovateľa  v atribúte certifikátu „</w:t>
      </w:r>
      <w:r w:rsidRPr="007520C6">
        <w:rPr>
          <w:rFonts w:ascii="Times New Roman" w:hAnsi="Times New Roman" w:cs="Times New Roman"/>
        </w:rPr>
        <w:t>givenName</w:t>
      </w:r>
      <w:r>
        <w:rPr>
          <w:rFonts w:ascii="Times New Roman" w:hAnsi="Times New Roman" w:cs="Times New Roman"/>
        </w:rPr>
        <w:t>“</w:t>
      </w:r>
    </w:p>
    <w:p w14:paraId="67782F3B" w14:textId="77777777" w:rsidR="008D3389" w:rsidRDefault="008D3389" w:rsidP="008D3389">
      <w:pPr>
        <w:pStyle w:val="Odsekzoznamu"/>
        <w:numPr>
          <w:ilvl w:val="5"/>
          <w:numId w:val="11"/>
        </w:numPr>
        <w:spacing w:before="120" w:after="0"/>
        <w:jc w:val="both"/>
        <w:rPr>
          <w:rFonts w:ascii="Times New Roman" w:hAnsi="Times New Roman" w:cs="Times New Roman"/>
        </w:rPr>
      </w:pPr>
      <w:r w:rsidRPr="007520C6">
        <w:rPr>
          <w:rFonts w:ascii="Times New Roman" w:hAnsi="Times New Roman" w:cs="Times New Roman"/>
        </w:rPr>
        <w:t>priezvisko podpisovateľa v atribúte certifikátu „sur</w:t>
      </w:r>
      <w:r>
        <w:rPr>
          <w:rFonts w:ascii="Times New Roman" w:hAnsi="Times New Roman" w:cs="Times New Roman"/>
        </w:rPr>
        <w:t>N</w:t>
      </w:r>
      <w:r w:rsidRPr="007520C6">
        <w:rPr>
          <w:rFonts w:ascii="Times New Roman" w:hAnsi="Times New Roman" w:cs="Times New Roman"/>
        </w:rPr>
        <w:t>ame“</w:t>
      </w:r>
    </w:p>
    <w:p w14:paraId="08B8C626" w14:textId="77777777" w:rsidR="008D3389" w:rsidRDefault="008D3389" w:rsidP="008D3389">
      <w:pPr>
        <w:pStyle w:val="Odsekzoznamu"/>
        <w:numPr>
          <w:ilvl w:val="5"/>
          <w:numId w:val="11"/>
        </w:numPr>
        <w:spacing w:before="120" w:after="0"/>
        <w:jc w:val="both"/>
        <w:rPr>
          <w:rFonts w:ascii="Times New Roman" w:hAnsi="Times New Roman" w:cs="Times New Roman"/>
        </w:rPr>
      </w:pPr>
      <w:r>
        <w:rPr>
          <w:rFonts w:ascii="Times New Roman" w:hAnsi="Times New Roman" w:cs="Times New Roman"/>
        </w:rPr>
        <w:t>identifikátor podpisovateľa v atribúte certifikátu „</w:t>
      </w:r>
      <w:r w:rsidRPr="007520C6">
        <w:rPr>
          <w:rFonts w:ascii="Times New Roman" w:hAnsi="Times New Roman" w:cs="Times New Roman"/>
        </w:rPr>
        <w:t>serialNumber</w:t>
      </w:r>
      <w:r>
        <w:rPr>
          <w:rFonts w:ascii="Times New Roman" w:hAnsi="Times New Roman" w:cs="Times New Roman"/>
        </w:rPr>
        <w:t>“ v nasledujúcej štruktúre:</w:t>
      </w:r>
    </w:p>
    <w:p w14:paraId="33965FDF" w14:textId="77777777" w:rsidR="008D3389" w:rsidRPr="00396029" w:rsidRDefault="008D3389" w:rsidP="008D3389">
      <w:pPr>
        <w:pStyle w:val="Odsekzoznamu"/>
        <w:numPr>
          <w:ilvl w:val="6"/>
          <w:numId w:val="11"/>
        </w:numPr>
        <w:rPr>
          <w:rFonts w:ascii="Times New Roman" w:hAnsi="Times New Roman" w:cs="Times New Roman"/>
        </w:rPr>
      </w:pPr>
      <w:r w:rsidRPr="00396029">
        <w:rPr>
          <w:rFonts w:ascii="Times New Roman" w:hAnsi="Times New Roman" w:cs="Times New Roman"/>
        </w:rPr>
        <w:t>typ identifikátora pozostavájúci z 3 úvodných znakov určujúcich typ odkazu na identitu:</w:t>
      </w:r>
    </w:p>
    <w:p w14:paraId="2AE8AD1A" w14:textId="77777777" w:rsidR="008D3389" w:rsidRPr="004F3E0D" w:rsidRDefault="008D3389" w:rsidP="008D3389">
      <w:pPr>
        <w:pStyle w:val="Odsekzoznamu"/>
        <w:numPr>
          <w:ilvl w:val="7"/>
          <w:numId w:val="11"/>
        </w:numPr>
        <w:spacing w:before="120" w:after="0"/>
        <w:jc w:val="both"/>
        <w:rPr>
          <w:rFonts w:ascii="Times New Roman" w:hAnsi="Times New Roman" w:cs="Times New Roman"/>
        </w:rPr>
      </w:pPr>
      <w:r w:rsidRPr="004F3E0D">
        <w:rPr>
          <w:rFonts w:ascii="Times New Roman" w:hAnsi="Times New Roman" w:cs="Times New Roman"/>
        </w:rPr>
        <w:t>PNO - pre identifikáciu na základe osobného čísla, čo je rodné číslo u občanov SR alebo u cudzincov, ktorí majú pridelené rodné číslo podľa zákona č. 301/1995 Z. z. o rodnom čísle</w:t>
      </w:r>
    </w:p>
    <w:p w14:paraId="3B459609" w14:textId="77777777" w:rsidR="008D3389" w:rsidRPr="004F3E0D" w:rsidRDefault="008D3389" w:rsidP="008D3389">
      <w:pPr>
        <w:pStyle w:val="Odsekzoznamu"/>
        <w:numPr>
          <w:ilvl w:val="7"/>
          <w:numId w:val="11"/>
        </w:numPr>
        <w:spacing w:before="120" w:after="0"/>
        <w:jc w:val="both"/>
        <w:rPr>
          <w:rFonts w:ascii="Times New Roman" w:hAnsi="Times New Roman" w:cs="Times New Roman"/>
        </w:rPr>
      </w:pPr>
      <w:r w:rsidRPr="004F3E0D">
        <w:rPr>
          <w:rFonts w:ascii="Times New Roman" w:hAnsi="Times New Roman" w:cs="Times New Roman"/>
        </w:rPr>
        <w:t>IDC - pre identifikáciu na základe čísla identifikačnej karty</w:t>
      </w:r>
    </w:p>
    <w:p w14:paraId="7799BE11" w14:textId="77777777" w:rsidR="008D3389" w:rsidRDefault="008D3389" w:rsidP="008D3389">
      <w:pPr>
        <w:pStyle w:val="Odsekzoznamu"/>
        <w:numPr>
          <w:ilvl w:val="7"/>
          <w:numId w:val="11"/>
        </w:numPr>
        <w:spacing w:before="120" w:after="0"/>
        <w:jc w:val="both"/>
        <w:rPr>
          <w:rFonts w:ascii="Times New Roman" w:hAnsi="Times New Roman" w:cs="Times New Roman"/>
        </w:rPr>
      </w:pPr>
      <w:r w:rsidRPr="00524C53">
        <w:rPr>
          <w:rFonts w:ascii="Times New Roman" w:hAnsi="Times New Roman" w:cs="Times New Roman"/>
        </w:rPr>
        <w:t>PAS - pre identifikáciu na základe čísla pasu</w:t>
      </w:r>
    </w:p>
    <w:p w14:paraId="601D9A78" w14:textId="60A5419D" w:rsidR="008D3389" w:rsidRPr="00396029" w:rsidRDefault="008D3389" w:rsidP="008D3389">
      <w:pPr>
        <w:pStyle w:val="Odsekzoznamu"/>
        <w:numPr>
          <w:ilvl w:val="6"/>
          <w:numId w:val="11"/>
        </w:numPr>
        <w:spacing w:before="120" w:after="0"/>
        <w:jc w:val="both"/>
        <w:rPr>
          <w:rFonts w:ascii="Times New Roman" w:hAnsi="Times New Roman" w:cs="Times New Roman"/>
        </w:rPr>
      </w:pPr>
      <w:r w:rsidRPr="00396029">
        <w:rPr>
          <w:rFonts w:ascii="Times New Roman" w:hAnsi="Times New Roman" w:cs="Times New Roman"/>
        </w:rPr>
        <w:t>nasledované 2 znakmi obsahujúcimi kód krajiny podľa ISO 3166 (pre Slovensko „SK“), ktorá údaje uvedené v druhej časti vydala a poskytuje ich na základe legislatívnych požiadaviek definovaných vo svojej krajine</w:t>
      </w:r>
    </w:p>
    <w:p w14:paraId="6ABBD704" w14:textId="103521E2" w:rsidR="008D3389" w:rsidRDefault="008D3389" w:rsidP="008D3389">
      <w:pPr>
        <w:pStyle w:val="Odsekzoznamu"/>
        <w:numPr>
          <w:ilvl w:val="6"/>
          <w:numId w:val="11"/>
        </w:numPr>
        <w:spacing w:before="120" w:after="0"/>
        <w:jc w:val="both"/>
        <w:rPr>
          <w:rFonts w:ascii="Times New Roman" w:hAnsi="Times New Roman" w:cs="Times New Roman"/>
        </w:rPr>
      </w:pPr>
      <w:r w:rsidRPr="00396029">
        <w:rPr>
          <w:rFonts w:ascii="Times New Roman" w:hAnsi="Times New Roman" w:cs="Times New Roman"/>
        </w:rPr>
        <w:t>oddelené znakom pomlčka „-“ a nasledované samotným identifikátorom, ktorého typ určujú prvé tri úvodné znaky. Príklad "IDCSK-123123"</w:t>
      </w:r>
      <w:r w:rsidR="00A2407E">
        <w:rPr>
          <w:rFonts w:ascii="Times New Roman" w:hAnsi="Times New Roman" w:cs="Times New Roman"/>
        </w:rPr>
        <w:t>.</w:t>
      </w:r>
    </w:p>
    <w:p w14:paraId="4334A419" w14:textId="2A361A51" w:rsidR="00196A64" w:rsidRPr="00EF3C97" w:rsidRDefault="00196A64" w:rsidP="00196A64">
      <w:pPr>
        <w:spacing w:before="120" w:after="0"/>
        <w:ind w:left="2835"/>
        <w:jc w:val="both"/>
        <w:rPr>
          <w:rFonts w:ascii="Times New Roman" w:hAnsi="Times New Roman"/>
        </w:rPr>
      </w:pPr>
      <w:r w:rsidRPr="00EF3C97">
        <w:rPr>
          <w:rFonts w:ascii="Times New Roman" w:hAnsi="Times New Roman"/>
        </w:rPr>
        <w:t>V prípade použitia pseudonymu musí byť jasne uvedená skutočnosť, že sa jedná o pseudonym použitý pre identifikáciu osoby. V prípade použitia pseudonymu sa z certifikátu získajú nasledujúce úda</w:t>
      </w:r>
      <w:r w:rsidR="00D333D9" w:rsidRPr="00EF3C97">
        <w:rPr>
          <w:rFonts w:ascii="Times New Roman" w:hAnsi="Times New Roman"/>
        </w:rPr>
        <w:t>j</w:t>
      </w:r>
      <w:r w:rsidRPr="00EF3C97">
        <w:rPr>
          <w:rFonts w:ascii="Times New Roman" w:hAnsi="Times New Roman"/>
        </w:rPr>
        <w:t>e:</w:t>
      </w:r>
    </w:p>
    <w:p w14:paraId="55881F48" w14:textId="38DD0E4C" w:rsidR="00196A64" w:rsidRPr="00EF3C97" w:rsidRDefault="00196A64" w:rsidP="0009513C">
      <w:pPr>
        <w:pStyle w:val="Odsekzoznamu"/>
        <w:numPr>
          <w:ilvl w:val="0"/>
          <w:numId w:val="24"/>
        </w:numPr>
        <w:spacing w:before="120" w:after="0"/>
        <w:jc w:val="both"/>
        <w:rPr>
          <w:rFonts w:ascii="Times New Roman" w:hAnsi="Times New Roman"/>
        </w:rPr>
      </w:pPr>
      <w:r w:rsidRPr="00EF3C97">
        <w:rPr>
          <w:rFonts w:ascii="Times New Roman" w:hAnsi="Times New Roman"/>
        </w:rPr>
        <w:t>z atribútu certifikátu “pseudonym” – uvedený text pseudonymu</w:t>
      </w:r>
    </w:p>
    <w:p w14:paraId="622502F1" w14:textId="20EA03E9" w:rsidR="00196A64" w:rsidRPr="00EF3C97" w:rsidRDefault="00196A64" w:rsidP="0009513C">
      <w:pPr>
        <w:pStyle w:val="Odsekzoznamu"/>
        <w:numPr>
          <w:ilvl w:val="0"/>
          <w:numId w:val="24"/>
        </w:numPr>
        <w:spacing w:before="120" w:after="0"/>
        <w:jc w:val="both"/>
        <w:rPr>
          <w:rFonts w:ascii="Times New Roman" w:hAnsi="Times New Roman"/>
        </w:rPr>
      </w:pPr>
      <w:r w:rsidRPr="00EF3C97">
        <w:rPr>
          <w:rFonts w:ascii="Times New Roman" w:hAnsi="Times New Roman"/>
        </w:rPr>
        <w:t>z atribútu certifikátu „commonName“ –</w:t>
      </w:r>
      <w:r w:rsidR="00D333D9" w:rsidRPr="00EF3C97">
        <w:rPr>
          <w:rFonts w:ascii="Times New Roman" w:hAnsi="Times New Roman"/>
        </w:rPr>
        <w:t xml:space="preserve"> </w:t>
      </w:r>
      <w:r w:rsidRPr="00EF3C97">
        <w:rPr>
          <w:rFonts w:ascii="Times New Roman" w:hAnsi="Times New Roman"/>
        </w:rPr>
        <w:t>v položke commonName musí byť minimálne uvedený text "PSEUDONYM").</w:t>
      </w:r>
    </w:p>
    <w:p w14:paraId="40EEC612" w14:textId="77777777" w:rsidR="008D3389" w:rsidRPr="00BB57F4" w:rsidRDefault="008D3389" w:rsidP="005A2262">
      <w:pPr>
        <w:pStyle w:val="Odsekzoznamu"/>
        <w:numPr>
          <w:ilvl w:val="3"/>
          <w:numId w:val="11"/>
        </w:numPr>
        <w:spacing w:before="120" w:after="0"/>
        <w:jc w:val="both"/>
        <w:rPr>
          <w:rFonts w:ascii="Times New Roman" w:hAnsi="Times New Roman" w:cs="Times New Roman"/>
        </w:rPr>
      </w:pPr>
      <w:r w:rsidRPr="004F3E0D">
        <w:rPr>
          <w:rFonts w:ascii="Times New Roman" w:hAnsi="Times New Roman" w:cs="Times New Roman"/>
          <w:b/>
          <w:i/>
        </w:rPr>
        <w:t>Mandát</w:t>
      </w:r>
      <w:r w:rsidRPr="004F3E0D">
        <w:rPr>
          <w:rFonts w:ascii="Times New Roman" w:hAnsi="Times New Roman" w:cs="Times New Roman"/>
        </w:rPr>
        <w:t xml:space="preserve"> – uvádza sa označenie oprávnenia uvedené ako posledné číslo OID certifikačnej politiky v</w:t>
      </w:r>
      <w:r w:rsidRPr="00BB57F4">
        <w:rPr>
          <w:rFonts w:ascii="Times New Roman" w:hAnsi="Times New Roman" w:cs="Times New Roman"/>
        </w:rPr>
        <w:t xml:space="preserve"> rozšírení certifikátu (napr. 1.3.158.36061701.1.1.xyz). </w:t>
      </w:r>
      <w:r>
        <w:rPr>
          <w:rFonts w:ascii="Times New Roman" w:hAnsi="Times New Roman" w:cs="Times New Roman"/>
        </w:rPr>
        <w:t xml:space="preserve"> Identifikátor „xyz“ predstavuje číslo oprávnenia v zozname oprávnení, nie označenie (text) oprávnenia. </w:t>
      </w:r>
      <w:r w:rsidRPr="00BB57F4">
        <w:rPr>
          <w:rFonts w:ascii="Times New Roman" w:hAnsi="Times New Roman" w:cs="Times New Roman"/>
        </w:rPr>
        <w:t xml:space="preserve">Súčasne sa pripojí aj text oprávnenia uvedený v atribúte certifikátu </w:t>
      </w:r>
      <w:r w:rsidRPr="00BB57F4">
        <w:rPr>
          <w:rFonts w:ascii="Times New Roman" w:hAnsi="Times New Roman" w:cs="Times New Roman"/>
        </w:rPr>
        <w:lastRenderedPageBreak/>
        <w:t>„userNotice-explicitText“</w:t>
      </w:r>
      <w:r>
        <w:rPr>
          <w:rFonts w:ascii="Times New Roman" w:hAnsi="Times New Roman" w:cs="Times New Roman"/>
        </w:rPr>
        <w:t>, ktorý sa MÔŽE nachádzať v tomto atribúte.</w:t>
      </w:r>
      <w:r w:rsidR="005A2262">
        <w:rPr>
          <w:rFonts w:ascii="Times New Roman" w:hAnsi="Times New Roman" w:cs="Times New Roman"/>
        </w:rPr>
        <w:t xml:space="preserve"> </w:t>
      </w:r>
      <w:r w:rsidR="005A2262" w:rsidRPr="005A2262">
        <w:rPr>
          <w:rFonts w:ascii="Times New Roman" w:hAnsi="Times New Roman" w:cs="Times New Roman"/>
        </w:rPr>
        <w:t>V prípade že certifikát neobsahuje žiadne oprávnenie, zadáva sa text „Žiaden“</w:t>
      </w:r>
    </w:p>
    <w:p w14:paraId="2331774F" w14:textId="77777777" w:rsidR="008D3389" w:rsidRDefault="008D3389" w:rsidP="005A2262">
      <w:pPr>
        <w:pStyle w:val="Odsekzoznamu"/>
        <w:numPr>
          <w:ilvl w:val="3"/>
          <w:numId w:val="11"/>
        </w:numPr>
        <w:spacing w:before="120" w:after="0"/>
        <w:jc w:val="both"/>
        <w:rPr>
          <w:rFonts w:ascii="Times New Roman" w:hAnsi="Times New Roman" w:cs="Times New Roman"/>
        </w:rPr>
      </w:pPr>
      <w:r w:rsidRPr="00E169F0">
        <w:rPr>
          <w:rFonts w:ascii="Times New Roman" w:hAnsi="Times New Roman" w:cs="Times New Roman"/>
          <w:b/>
          <w:i/>
        </w:rPr>
        <w:t>Zastupujúca</w:t>
      </w:r>
      <w:r w:rsidR="00EE611C">
        <w:rPr>
          <w:rFonts w:ascii="Times New Roman" w:hAnsi="Times New Roman" w:cs="Times New Roman"/>
          <w:b/>
          <w:i/>
        </w:rPr>
        <w:t xml:space="preserve"> osoba</w:t>
      </w:r>
      <w:r>
        <w:rPr>
          <w:rFonts w:ascii="Times New Roman" w:hAnsi="Times New Roman" w:cs="Times New Roman"/>
        </w:rPr>
        <w:t xml:space="preserve"> - </w:t>
      </w:r>
      <w:r w:rsidRPr="00D85662">
        <w:rPr>
          <w:rFonts w:ascii="Times New Roman" w:hAnsi="Times New Roman" w:cs="Times New Roman"/>
        </w:rPr>
        <w:t>zadáva</w:t>
      </w:r>
      <w:r>
        <w:rPr>
          <w:rFonts w:ascii="Times New Roman" w:hAnsi="Times New Roman" w:cs="Times New Roman"/>
        </w:rPr>
        <w:t>jú</w:t>
      </w:r>
      <w:r w:rsidRPr="00D85662">
        <w:rPr>
          <w:rFonts w:ascii="Times New Roman" w:hAnsi="Times New Roman" w:cs="Times New Roman"/>
        </w:rPr>
        <w:t xml:space="preserve"> </w:t>
      </w:r>
      <w:r>
        <w:rPr>
          <w:rFonts w:ascii="Times New Roman" w:hAnsi="Times New Roman" w:cs="Times New Roman"/>
        </w:rPr>
        <w:t xml:space="preserve">sa </w:t>
      </w:r>
      <w:r w:rsidRPr="00D85662">
        <w:rPr>
          <w:rFonts w:ascii="Times New Roman" w:hAnsi="Times New Roman" w:cs="Times New Roman"/>
        </w:rPr>
        <w:t>identifik</w:t>
      </w:r>
      <w:r>
        <w:rPr>
          <w:rFonts w:ascii="Times New Roman" w:hAnsi="Times New Roman" w:cs="Times New Roman"/>
        </w:rPr>
        <w:t>ačné údaje</w:t>
      </w:r>
      <w:r w:rsidRPr="00D85662">
        <w:rPr>
          <w:rFonts w:ascii="Times New Roman" w:hAnsi="Times New Roman" w:cs="Times New Roman"/>
        </w:rPr>
        <w:t xml:space="preserve"> fyzickej alebo právnickej osoby, v mene ktor</w:t>
      </w:r>
      <w:r>
        <w:rPr>
          <w:rFonts w:ascii="Times New Roman" w:hAnsi="Times New Roman" w:cs="Times New Roman"/>
        </w:rPr>
        <w:t>ej</w:t>
      </w:r>
      <w:r w:rsidRPr="00D85662">
        <w:rPr>
          <w:rFonts w:ascii="Times New Roman" w:hAnsi="Times New Roman" w:cs="Times New Roman"/>
        </w:rPr>
        <w:t xml:space="preserve"> autorizujúca osoba konala. Identifikátor sa uvádza </w:t>
      </w:r>
      <w:r>
        <w:rPr>
          <w:rFonts w:ascii="Times New Roman" w:hAnsi="Times New Roman" w:cs="Times New Roman"/>
        </w:rPr>
        <w:t>identicky ako v prípade identifikátora autorizujúcej osoby,</w:t>
      </w:r>
      <w:r w:rsidRPr="00524C53">
        <w:rPr>
          <w:rFonts w:ascii="Times New Roman" w:hAnsi="Times New Roman" w:cs="Times New Roman"/>
        </w:rPr>
        <w:t xml:space="preserve"> pričom v každej položke mandanta v certifikáte je pred údajmi uvedený veľkými písmenami text „MANDANT“ oddelený medzerou.</w:t>
      </w:r>
      <w:r w:rsidR="005A2262">
        <w:rPr>
          <w:rFonts w:ascii="Times New Roman" w:hAnsi="Times New Roman" w:cs="Times New Roman"/>
        </w:rPr>
        <w:t xml:space="preserve"> </w:t>
      </w:r>
      <w:r w:rsidR="005A2262" w:rsidRPr="005A2262">
        <w:rPr>
          <w:rFonts w:ascii="Times New Roman" w:hAnsi="Times New Roman" w:cs="Times New Roman"/>
        </w:rPr>
        <w:t>V prípade že certifikát neobsahuje žiadne oprávnenie, zadáva sa text „Žiadn</w:t>
      </w:r>
      <w:r w:rsidR="005A2262">
        <w:rPr>
          <w:rFonts w:ascii="Times New Roman" w:hAnsi="Times New Roman" w:cs="Times New Roman"/>
        </w:rPr>
        <w:t>a</w:t>
      </w:r>
      <w:r w:rsidR="005A2262" w:rsidRPr="005A2262">
        <w:rPr>
          <w:rFonts w:ascii="Times New Roman" w:hAnsi="Times New Roman" w:cs="Times New Roman"/>
        </w:rPr>
        <w:t>“</w:t>
      </w:r>
    </w:p>
    <w:p w14:paraId="3BBAD237" w14:textId="77777777" w:rsidR="006D3D97" w:rsidRDefault="006D3D97" w:rsidP="006F2FB4">
      <w:pPr>
        <w:pStyle w:val="Odsekzoznamu"/>
        <w:numPr>
          <w:ilvl w:val="2"/>
          <w:numId w:val="11"/>
        </w:numPr>
        <w:spacing w:before="120" w:after="0"/>
        <w:jc w:val="both"/>
        <w:rPr>
          <w:rFonts w:ascii="Times New Roman" w:hAnsi="Times New Roman" w:cs="Times New Roman"/>
        </w:rPr>
      </w:pPr>
      <w:r>
        <w:rPr>
          <w:rFonts w:ascii="Times New Roman" w:hAnsi="Times New Roman" w:cs="Times New Roman"/>
        </w:rPr>
        <w:t>Sekcia – „</w:t>
      </w:r>
      <w:r w:rsidRPr="00426710">
        <w:rPr>
          <w:rFonts w:ascii="Times New Roman" w:hAnsi="Times New Roman" w:cs="Times New Roman"/>
          <w:b/>
          <w:i/>
        </w:rPr>
        <w:t>Časová pečiatka pripojená k prostriedku autorizácie</w:t>
      </w:r>
      <w:r>
        <w:rPr>
          <w:rFonts w:ascii="Times New Roman" w:hAnsi="Times New Roman" w:cs="Times New Roman"/>
        </w:rPr>
        <w:t>“ – v tejto časti sú uvedené údaje o časovej pečiatke, ktorá je pripojená k </w:t>
      </w:r>
      <w:r w:rsidR="00D65682">
        <w:rPr>
          <w:rFonts w:ascii="Times New Roman" w:hAnsi="Times New Roman" w:cs="Times New Roman"/>
        </w:rPr>
        <w:t xml:space="preserve">elektronickému podpisu, </w:t>
      </w:r>
      <w:r w:rsidR="004440C3">
        <w:rPr>
          <w:rFonts w:ascii="Times New Roman" w:hAnsi="Times New Roman" w:cs="Times New Roman"/>
        </w:rPr>
        <w:t>kvalifikovan</w:t>
      </w:r>
      <w:r w:rsidR="00D65682">
        <w:rPr>
          <w:rFonts w:ascii="Times New Roman" w:hAnsi="Times New Roman" w:cs="Times New Roman"/>
        </w:rPr>
        <w:t xml:space="preserve">ému elektronickému podpisu, elektronickej pečati alebo </w:t>
      </w:r>
      <w:r w:rsidR="004440C3">
        <w:rPr>
          <w:rFonts w:ascii="Times New Roman" w:hAnsi="Times New Roman" w:cs="Times New Roman"/>
        </w:rPr>
        <w:t>kvalifikovan</w:t>
      </w:r>
      <w:r w:rsidR="00D65682">
        <w:rPr>
          <w:rFonts w:ascii="Times New Roman" w:hAnsi="Times New Roman" w:cs="Times New Roman"/>
        </w:rPr>
        <w:t>ej elektronickej pečati, inak sa neuvádza</w:t>
      </w:r>
      <w:r>
        <w:rPr>
          <w:rFonts w:ascii="Times New Roman" w:hAnsi="Times New Roman" w:cs="Times New Roman"/>
        </w:rPr>
        <w:t>. Časová pečiatka potvrdzuje čas existencie vykonania autorizácie elektronického dokumentu. Preto v prípade, ak je k prostriedku autorizácie pripojených viacero časových pečiatok, uvádzajú sa údaje o najstaršej platnej.</w:t>
      </w:r>
    </w:p>
    <w:p w14:paraId="091F4A85" w14:textId="77777777" w:rsidR="00751160" w:rsidRDefault="00751160" w:rsidP="00751160">
      <w:pPr>
        <w:pStyle w:val="Odsekzoznamu"/>
        <w:numPr>
          <w:ilvl w:val="3"/>
          <w:numId w:val="11"/>
        </w:numPr>
        <w:spacing w:before="120" w:after="0"/>
        <w:jc w:val="both"/>
        <w:rPr>
          <w:rFonts w:ascii="Times New Roman" w:hAnsi="Times New Roman" w:cs="Times New Roman"/>
        </w:rPr>
      </w:pPr>
      <w:r>
        <w:rPr>
          <w:rFonts w:ascii="Times New Roman" w:hAnsi="Times New Roman" w:cs="Times New Roman"/>
          <w:b/>
          <w:i/>
        </w:rPr>
        <w:t>Typ</w:t>
      </w:r>
      <w:r w:rsidRPr="003E6719">
        <w:rPr>
          <w:rFonts w:ascii="Times New Roman" w:hAnsi="Times New Roman" w:cs="Times New Roman"/>
          <w:b/>
          <w:i/>
        </w:rPr>
        <w:t xml:space="preserve"> časovej pečiatky</w:t>
      </w:r>
      <w:r>
        <w:rPr>
          <w:rFonts w:ascii="Times New Roman" w:hAnsi="Times New Roman" w:cs="Times New Roman"/>
        </w:rPr>
        <w:t xml:space="preserve"> – uvádza sa typ – kvalifikovaná alebo nekvalifikovaná</w:t>
      </w:r>
    </w:p>
    <w:p w14:paraId="107A8F2F" w14:textId="77777777" w:rsidR="006D3D97" w:rsidRPr="008275A1" w:rsidRDefault="006D3D97" w:rsidP="006F2FB4">
      <w:pPr>
        <w:pStyle w:val="Odsekzoznamu"/>
        <w:numPr>
          <w:ilvl w:val="3"/>
          <w:numId w:val="11"/>
        </w:numPr>
        <w:spacing w:before="120" w:after="0"/>
        <w:jc w:val="both"/>
        <w:rPr>
          <w:rFonts w:ascii="Times New Roman" w:hAnsi="Times New Roman" w:cs="Times New Roman"/>
        </w:rPr>
      </w:pPr>
      <w:r w:rsidRPr="003E6719">
        <w:rPr>
          <w:rFonts w:ascii="Times New Roman" w:hAnsi="Times New Roman" w:cs="Times New Roman"/>
          <w:b/>
          <w:i/>
        </w:rPr>
        <w:t>Stav časovej pečiatky</w:t>
      </w:r>
      <w:r>
        <w:rPr>
          <w:rFonts w:ascii="Times New Roman" w:hAnsi="Times New Roman" w:cs="Times New Roman"/>
        </w:rPr>
        <w:t xml:space="preserve"> - </w:t>
      </w:r>
      <w:r w:rsidRPr="008275A1">
        <w:rPr>
          <w:rFonts w:ascii="Times New Roman" w:hAnsi="Times New Roman" w:cs="Times New Roman"/>
        </w:rPr>
        <w:t xml:space="preserve">výsledok overenia platnosti </w:t>
      </w:r>
      <w:r>
        <w:rPr>
          <w:rFonts w:ascii="Times New Roman" w:hAnsi="Times New Roman" w:cs="Times New Roman"/>
        </w:rPr>
        <w:t>časovej pečiatky</w:t>
      </w:r>
      <w:r w:rsidRPr="008275A1">
        <w:rPr>
          <w:rFonts w:ascii="Times New Roman" w:hAnsi="Times New Roman" w:cs="Times New Roman"/>
        </w:rPr>
        <w:t xml:space="preserve"> (platný, neplatný, n</w:t>
      </w:r>
      <w:r>
        <w:rPr>
          <w:rFonts w:ascii="Times New Roman" w:hAnsi="Times New Roman" w:cs="Times New Roman"/>
        </w:rPr>
        <w:t>ie je možné zistiť)</w:t>
      </w:r>
    </w:p>
    <w:p w14:paraId="48D3C0C3" w14:textId="77777777" w:rsidR="006D3D97" w:rsidRPr="00001F7F" w:rsidRDefault="006D3D97" w:rsidP="006F2FB4">
      <w:pPr>
        <w:pStyle w:val="Odsekzoznamu"/>
        <w:numPr>
          <w:ilvl w:val="3"/>
          <w:numId w:val="11"/>
        </w:numPr>
        <w:spacing w:before="120" w:after="0"/>
        <w:jc w:val="both"/>
        <w:rPr>
          <w:rFonts w:ascii="Times New Roman" w:hAnsi="Times New Roman" w:cs="Times New Roman"/>
        </w:rPr>
      </w:pPr>
      <w:r w:rsidRPr="00001F7F">
        <w:rPr>
          <w:rFonts w:ascii="Times New Roman" w:hAnsi="Times New Roman" w:cs="Times New Roman"/>
          <w:b/>
          <w:i/>
        </w:rPr>
        <w:t>Čas vystavenia časovej pečiatky</w:t>
      </w:r>
      <w:r w:rsidRPr="00001F7F">
        <w:rPr>
          <w:rFonts w:ascii="Times New Roman" w:hAnsi="Times New Roman" w:cs="Times New Roman"/>
        </w:rPr>
        <w:t xml:space="preserve"> - čas vydania časovej pečiatky, uvedený v časovej pečiatke 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814004">
        <w:rPr>
          <w:rFonts w:ascii="Times New Roman" w:hAnsi="Times New Roman" w:cs="Times New Roman"/>
        </w:rPr>
        <w:t xml:space="preserve"> </w:t>
      </w:r>
      <w:r w:rsidR="00814004">
        <w:rPr>
          <w:rFonts w:ascii="Times New Roman" w:hAnsi="Times New Roman"/>
        </w:rPr>
        <w:t>pre CET a UTC+02:00 pre CEST</w:t>
      </w:r>
    </w:p>
    <w:p w14:paraId="7E96C5A3" w14:textId="77777777" w:rsidR="006D3D97" w:rsidRDefault="006D3D97" w:rsidP="006F2FB4">
      <w:pPr>
        <w:pStyle w:val="Odsekzoznamu"/>
        <w:numPr>
          <w:ilvl w:val="3"/>
          <w:numId w:val="11"/>
        </w:numPr>
        <w:spacing w:before="120" w:after="0"/>
        <w:jc w:val="both"/>
        <w:rPr>
          <w:rFonts w:ascii="Times New Roman" w:hAnsi="Times New Roman" w:cs="Times New Roman"/>
        </w:rPr>
      </w:pPr>
      <w:r w:rsidRPr="003E6719">
        <w:rPr>
          <w:rFonts w:ascii="Times New Roman" w:hAnsi="Times New Roman" w:cs="Times New Roman"/>
          <w:b/>
          <w:i/>
        </w:rPr>
        <w:t>Vydavateľ časovej pečiatky</w:t>
      </w:r>
      <w:r>
        <w:rPr>
          <w:rFonts w:ascii="Times New Roman" w:hAnsi="Times New Roman" w:cs="Times New Roman"/>
        </w:rPr>
        <w:t xml:space="preserve"> – zadáva sa identifikátor poskytovateľa služby časovej pečiatky tak, ako je uvedený v atribúre „Common-name“ v certifikáte vydavateľa časovej pečiatky</w:t>
      </w:r>
    </w:p>
    <w:p w14:paraId="79290562" w14:textId="77777777" w:rsidR="006D3D97" w:rsidRPr="000601BC" w:rsidRDefault="006D3D97" w:rsidP="006F2FB4">
      <w:pPr>
        <w:pStyle w:val="Odsekzoznamu"/>
        <w:numPr>
          <w:ilvl w:val="3"/>
          <w:numId w:val="11"/>
        </w:numPr>
        <w:spacing w:before="120" w:after="0"/>
        <w:jc w:val="both"/>
        <w:rPr>
          <w:rFonts w:ascii="Times New Roman" w:hAnsi="Times New Roman" w:cs="Times New Roman"/>
        </w:rPr>
      </w:pPr>
      <w:r w:rsidRPr="000601BC">
        <w:rPr>
          <w:rFonts w:ascii="Times New Roman" w:hAnsi="Times New Roman" w:cs="Times New Roman"/>
          <w:b/>
          <w:i/>
        </w:rPr>
        <w:t>Čas overenia časovej pečiatky</w:t>
      </w:r>
      <w:r w:rsidRPr="000601BC">
        <w:rPr>
          <w:rFonts w:ascii="Times New Roman" w:hAnsi="Times New Roman" w:cs="Times New Roman"/>
        </w:rPr>
        <w:t xml:space="preserve"> - čas kedy bolo overenie platnosti časovej pečiatky pri zaručenej konverzii realizované 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814004">
        <w:rPr>
          <w:rFonts w:ascii="Times New Roman" w:hAnsi="Times New Roman" w:cs="Times New Roman"/>
        </w:rPr>
        <w:t xml:space="preserve"> </w:t>
      </w:r>
      <w:r w:rsidR="00814004">
        <w:rPr>
          <w:rFonts w:ascii="Times New Roman" w:hAnsi="Times New Roman"/>
        </w:rPr>
        <w:t>pre CET a UTC+02:00 pre CEST</w:t>
      </w:r>
    </w:p>
    <w:p w14:paraId="35C07484" w14:textId="77777777" w:rsidR="007E3B5D" w:rsidRPr="007E3B5D" w:rsidRDefault="00D65682" w:rsidP="007E3B5D">
      <w:pPr>
        <w:pStyle w:val="Odsekzoznamu"/>
        <w:numPr>
          <w:ilvl w:val="2"/>
          <w:numId w:val="11"/>
        </w:numPr>
        <w:spacing w:before="120" w:after="0"/>
        <w:jc w:val="both"/>
        <w:rPr>
          <w:rFonts w:ascii="Times New Roman" w:hAnsi="Times New Roman" w:cs="Times New Roman"/>
          <w:b/>
          <w:i/>
        </w:rPr>
      </w:pPr>
      <w:r>
        <w:rPr>
          <w:rFonts w:ascii="Times New Roman" w:hAnsi="Times New Roman" w:cs="Times New Roman"/>
          <w:b/>
          <w:i/>
        </w:rPr>
        <w:t xml:space="preserve">Ďalšie informácie o autorizácii – </w:t>
      </w:r>
      <w:r w:rsidRPr="002E52A8">
        <w:rPr>
          <w:rFonts w:ascii="Times New Roman" w:hAnsi="Times New Roman" w:cs="Times New Roman"/>
        </w:rPr>
        <w:t>u</w:t>
      </w:r>
      <w:r>
        <w:rPr>
          <w:rFonts w:ascii="Times New Roman" w:hAnsi="Times New Roman" w:cs="Times New Roman"/>
        </w:rPr>
        <w:t>vádzajú sa ďalšie údaje o autorizácii, ktoré sú pre daný typ autorizácie dôležité a nemožno ich uviesť v žiadnej z vyššie uvedených charakteristík autorizácie.</w:t>
      </w:r>
      <w:r w:rsidR="00D44477">
        <w:rPr>
          <w:rFonts w:ascii="Times New Roman" w:hAnsi="Times New Roman" w:cs="Times New Roman"/>
        </w:rPr>
        <w:t xml:space="preserve"> V prípade použitia elektronického podpisu alebo elektronickej pečate ako prostriedku autorizácie sa uvádza informácia, či použitý certifikát bol kvalifikovaný</w:t>
      </w:r>
      <w:r w:rsidR="007E3B5D">
        <w:rPr>
          <w:rFonts w:ascii="Times New Roman" w:hAnsi="Times New Roman" w:cs="Times New Roman"/>
        </w:rPr>
        <w:t>. Ak je certifikát vydaný ako kvalifikovaný certifikát, je to možné identifikovať podľa nasledujúcich znakov:</w:t>
      </w:r>
    </w:p>
    <w:p w14:paraId="3342C5CB" w14:textId="77777777" w:rsidR="007E3B5D" w:rsidRPr="007E3B5D" w:rsidRDefault="007E3B5D" w:rsidP="007E3B5D">
      <w:pPr>
        <w:pStyle w:val="Odsekzoznamu"/>
        <w:numPr>
          <w:ilvl w:val="3"/>
          <w:numId w:val="11"/>
        </w:numPr>
        <w:spacing w:before="120" w:after="0"/>
        <w:jc w:val="both"/>
        <w:rPr>
          <w:rFonts w:ascii="Times New Roman" w:hAnsi="Times New Roman" w:cs="Times New Roman"/>
        </w:rPr>
      </w:pPr>
      <w:r>
        <w:rPr>
          <w:rFonts w:ascii="Times New Roman" w:hAnsi="Times New Roman" w:cs="Times New Roman"/>
        </w:rPr>
        <w:t xml:space="preserve">certifikát </w:t>
      </w:r>
      <w:r w:rsidRPr="00491DCB">
        <w:rPr>
          <w:rFonts w:ascii="Times New Roman" w:hAnsi="Times New Roman"/>
        </w:rPr>
        <w:t>musí obsahovať položku QcC</w:t>
      </w:r>
      <w:r>
        <w:rPr>
          <w:rFonts w:ascii="Times New Roman" w:hAnsi="Times New Roman"/>
        </w:rPr>
        <w:t>ompliance OID (0.4.0.1862.1.1),</w:t>
      </w:r>
    </w:p>
    <w:p w14:paraId="23AACE6C" w14:textId="5D9C9E9F" w:rsidR="007E3B5D" w:rsidRPr="001C6511" w:rsidRDefault="007E3B5D" w:rsidP="007E3B5D">
      <w:pPr>
        <w:pStyle w:val="Odsekzoznamu"/>
        <w:numPr>
          <w:ilvl w:val="3"/>
          <w:numId w:val="11"/>
        </w:numPr>
        <w:spacing w:before="120" w:after="0"/>
        <w:jc w:val="both"/>
        <w:rPr>
          <w:rFonts w:ascii="Times New Roman" w:hAnsi="Times New Roman" w:cs="Times New Roman"/>
        </w:rPr>
      </w:pPr>
      <w:r>
        <w:rPr>
          <w:rFonts w:ascii="Times New Roman" w:hAnsi="Times New Roman"/>
        </w:rPr>
        <w:t xml:space="preserve">certifikát vydaný podľa legislatívy SR </w:t>
      </w:r>
      <w:r w:rsidRPr="00491DCB">
        <w:rPr>
          <w:rFonts w:ascii="Times New Roman" w:hAnsi="Times New Roman"/>
        </w:rPr>
        <w:t>mus</w:t>
      </w:r>
      <w:r>
        <w:rPr>
          <w:rFonts w:ascii="Times New Roman" w:hAnsi="Times New Roman"/>
        </w:rPr>
        <w:t>í</w:t>
      </w:r>
      <w:r w:rsidRPr="00491DCB">
        <w:rPr>
          <w:rFonts w:ascii="Times New Roman" w:hAnsi="Times New Roman"/>
        </w:rPr>
        <w:t xml:space="preserve"> obsahovať rozšírenie certifikátu certificatePolicies OID (2.5.29.32)</w:t>
      </w:r>
      <w:r>
        <w:rPr>
          <w:rFonts w:ascii="Times New Roman" w:hAnsi="Times New Roman"/>
        </w:rPr>
        <w:t>,</w:t>
      </w:r>
      <w:r w:rsidRPr="00491DCB">
        <w:rPr>
          <w:rFonts w:ascii="Times New Roman" w:hAnsi="Times New Roman"/>
        </w:rPr>
        <w:t xml:space="preserve"> ktoré musí minimálne </w:t>
      </w:r>
      <w:r w:rsidRPr="00605009">
        <w:rPr>
          <w:rFonts w:ascii="Times New Roman" w:hAnsi="Times New Roman"/>
        </w:rPr>
        <w:t>obsahovať OID certifikačnej politiky NBÚ OID (1.3.158.36061701.0.0.0.1.2.2)</w:t>
      </w:r>
    </w:p>
    <w:p w14:paraId="6ABDB842" w14:textId="77777777" w:rsidR="001C6511" w:rsidRPr="007E3B5D" w:rsidRDefault="001C6511" w:rsidP="001C6511">
      <w:pPr>
        <w:pStyle w:val="Odsekzoznamu"/>
        <w:numPr>
          <w:ilvl w:val="3"/>
          <w:numId w:val="11"/>
        </w:numPr>
        <w:spacing w:before="120" w:after="0"/>
        <w:jc w:val="both"/>
        <w:rPr>
          <w:rFonts w:ascii="Times New Roman" w:hAnsi="Times New Roman" w:cs="Times New Roman"/>
        </w:rPr>
      </w:pPr>
      <w:r w:rsidRPr="001C6511">
        <w:rPr>
          <w:rFonts w:ascii="Times New Roman" w:hAnsi="Times New Roman" w:cs="Times New Roman"/>
        </w:rPr>
        <w:t>vydavateľ certifikátu je uvedený v zozname v dôveryhodnom zozname podľa vykonávacieho rozhodnutia Komisie č. 2015/1505</w:t>
      </w:r>
    </w:p>
    <w:p w14:paraId="0B52B092" w14:textId="405555EE" w:rsidR="00F60FF2" w:rsidRDefault="00F60FF2" w:rsidP="006F2FB4">
      <w:pPr>
        <w:pStyle w:val="Odsekzoznamu"/>
        <w:numPr>
          <w:ilvl w:val="0"/>
          <w:numId w:val="11"/>
        </w:numPr>
        <w:spacing w:before="120" w:after="0"/>
        <w:jc w:val="both"/>
        <w:rPr>
          <w:rFonts w:ascii="Times New Roman" w:hAnsi="Times New Roman" w:cs="Times New Roman"/>
        </w:rPr>
      </w:pPr>
      <w:r>
        <w:rPr>
          <w:rFonts w:ascii="Times New Roman" w:hAnsi="Times New Roman" w:cs="Times New Roman"/>
        </w:rPr>
        <w:t>Sekcia „</w:t>
      </w:r>
      <w:r w:rsidRPr="003E6719">
        <w:rPr>
          <w:rFonts w:ascii="Times New Roman" w:hAnsi="Times New Roman" w:cs="Times New Roman"/>
          <w:b/>
          <w:i/>
        </w:rPr>
        <w:t>Údaje o zaručenej konverzii</w:t>
      </w:r>
      <w:r>
        <w:rPr>
          <w:rFonts w:ascii="Times New Roman" w:hAnsi="Times New Roman" w:cs="Times New Roman"/>
        </w:rPr>
        <w:t>“ – v tejto sekcii sa evidujú údaje o vykonanej zaručenej konverzii</w:t>
      </w:r>
    </w:p>
    <w:p w14:paraId="7E4C766D" w14:textId="49161F11" w:rsidR="00CD4731" w:rsidRDefault="00CD4731" w:rsidP="006F2FB4">
      <w:pPr>
        <w:pStyle w:val="Odsekzoznamu"/>
        <w:numPr>
          <w:ilvl w:val="1"/>
          <w:numId w:val="11"/>
        </w:numPr>
        <w:spacing w:before="120" w:after="0"/>
        <w:jc w:val="both"/>
        <w:rPr>
          <w:rFonts w:ascii="Times New Roman" w:hAnsi="Times New Roman" w:cs="Times New Roman"/>
        </w:rPr>
      </w:pPr>
      <w:r w:rsidRPr="00540F6F">
        <w:rPr>
          <w:rFonts w:ascii="Times New Roman" w:hAnsi="Times New Roman" w:cs="Times New Roman"/>
          <w:b/>
          <w:i/>
        </w:rPr>
        <w:lastRenderedPageBreak/>
        <w:t>Evidenčné číslo záznamu o zaručenej konverzii</w:t>
      </w:r>
      <w:r>
        <w:rPr>
          <w:rFonts w:ascii="Times New Roman" w:hAnsi="Times New Roman" w:cs="Times New Roman"/>
        </w:rPr>
        <w:t xml:space="preserve"> – zadáva sa evidenčné číslo záznamu o zaručenej konverzii. Toto evidenčné číslo </w:t>
      </w:r>
      <w:r w:rsidR="0038098B">
        <w:rPr>
          <w:rFonts w:ascii="Times New Roman" w:hAnsi="Times New Roman" w:cs="Times New Roman"/>
        </w:rPr>
        <w:t>vytvára konvertujúca osoba</w:t>
      </w:r>
      <w:r w:rsidR="009C40BE">
        <w:rPr>
          <w:rStyle w:val="Odkaznapoznmkupodiarou"/>
          <w:rFonts w:ascii="Times New Roman" w:hAnsi="Times New Roman" w:cs="Times New Roman"/>
        </w:rPr>
        <w:footnoteReference w:id="13"/>
      </w:r>
      <w:r w:rsidR="0038098B">
        <w:rPr>
          <w:rFonts w:ascii="Times New Roman" w:hAnsi="Times New Roman" w:cs="Times New Roman"/>
        </w:rPr>
        <w:t xml:space="preserve"> a po zriadení centrálneho prideľovania evidenčného čísla (najneskôr od 1.</w:t>
      </w:r>
      <w:r w:rsidR="00857EDE">
        <w:rPr>
          <w:rFonts w:ascii="Times New Roman" w:hAnsi="Times New Roman" w:cs="Times New Roman"/>
        </w:rPr>
        <w:t>7</w:t>
      </w:r>
      <w:r w:rsidR="0038098B">
        <w:rPr>
          <w:rFonts w:ascii="Times New Roman" w:hAnsi="Times New Roman" w:cs="Times New Roman"/>
        </w:rPr>
        <w:t>.201</w:t>
      </w:r>
      <w:r w:rsidR="00857EDE">
        <w:rPr>
          <w:rFonts w:ascii="Times New Roman" w:hAnsi="Times New Roman" w:cs="Times New Roman"/>
        </w:rPr>
        <w:t>9</w:t>
      </w:r>
      <w:r w:rsidR="0038098B">
        <w:rPr>
          <w:rFonts w:ascii="Times New Roman" w:hAnsi="Times New Roman" w:cs="Times New Roman"/>
        </w:rPr>
        <w:t>) sa toto číslo získa z centrálnej evidencie záznamov o zaručenej konverzii vedenej ÚPVII</w:t>
      </w:r>
    </w:p>
    <w:p w14:paraId="566825F0" w14:textId="336EF25C" w:rsidR="00F60FF2" w:rsidRDefault="00F60FF2" w:rsidP="006F2FB4">
      <w:pPr>
        <w:pStyle w:val="Odsekzoznamu"/>
        <w:numPr>
          <w:ilvl w:val="1"/>
          <w:numId w:val="11"/>
        </w:numPr>
        <w:spacing w:before="120" w:after="0"/>
        <w:jc w:val="both"/>
        <w:rPr>
          <w:rFonts w:ascii="Times New Roman" w:hAnsi="Times New Roman" w:cs="Times New Roman"/>
        </w:rPr>
      </w:pPr>
      <w:r w:rsidRPr="00540F6F">
        <w:rPr>
          <w:rFonts w:ascii="Times New Roman" w:hAnsi="Times New Roman" w:cs="Times New Roman"/>
          <w:b/>
          <w:i/>
        </w:rPr>
        <w:t>Dátum a čas vykonania zaručenej konverzie</w:t>
      </w:r>
      <w:r>
        <w:rPr>
          <w:rFonts w:ascii="Times New Roman" w:hAnsi="Times New Roman" w:cs="Times New Roman"/>
        </w:rPr>
        <w:t xml:space="preserve"> – zadáva sa čas a dátum vykonania zaručenej konverzie</w:t>
      </w:r>
      <w:r w:rsidR="001D418B">
        <w:rPr>
          <w:rFonts w:ascii="Times New Roman" w:hAnsi="Times New Roman" w:cs="Times New Roman"/>
        </w:rPr>
        <w:t xml:space="preserve"> </w:t>
      </w:r>
      <w:r w:rsidR="001D418B" w:rsidRPr="000601BC">
        <w:rPr>
          <w:rFonts w:ascii="Times New Roman" w:hAnsi="Times New Roman" w:cs="Times New Roman"/>
        </w:rPr>
        <w:t xml:space="preserve">vo formáte </w:t>
      </w:r>
      <w:r w:rsidR="001D418B" w:rsidRPr="00BB57F4">
        <w:rPr>
          <w:rFonts w:ascii="Times New Roman" w:hAnsi="Times New Roman" w:cs="Times New Roman"/>
        </w:rPr>
        <w:t>pod</w:t>
      </w:r>
      <w:r w:rsidR="001D418B">
        <w:rPr>
          <w:rFonts w:ascii="Times New Roman" w:hAnsi="Times New Roman" w:cs="Times New Roman"/>
        </w:rPr>
        <w:t>ľ</w:t>
      </w:r>
      <w:r w:rsidR="001D418B" w:rsidRPr="00BB57F4">
        <w:rPr>
          <w:rFonts w:ascii="Times New Roman" w:hAnsi="Times New Roman" w:cs="Times New Roman"/>
        </w:rPr>
        <w:t>a ISO8601 s časovou zónou UTC+01:00</w:t>
      </w:r>
      <w:r w:rsidR="001D418B">
        <w:rPr>
          <w:rFonts w:ascii="Times New Roman" w:hAnsi="Times New Roman" w:cs="Times New Roman"/>
        </w:rPr>
        <w:t xml:space="preserve"> </w:t>
      </w:r>
      <w:r w:rsidR="001D418B">
        <w:rPr>
          <w:rFonts w:ascii="Times New Roman" w:hAnsi="Times New Roman"/>
        </w:rPr>
        <w:t>pre CET a UTC+02:00 pre CEST</w:t>
      </w:r>
    </w:p>
    <w:p w14:paraId="74844937" w14:textId="262FE90D" w:rsidR="00F60FF2" w:rsidRDefault="00F60FF2" w:rsidP="006F2FB4">
      <w:pPr>
        <w:pStyle w:val="Odsekzoznamu"/>
        <w:numPr>
          <w:ilvl w:val="1"/>
          <w:numId w:val="11"/>
        </w:numPr>
        <w:spacing w:before="120" w:after="0"/>
        <w:jc w:val="both"/>
        <w:rPr>
          <w:rFonts w:ascii="Times New Roman" w:hAnsi="Times New Roman" w:cs="Times New Roman"/>
        </w:rPr>
      </w:pPr>
      <w:r>
        <w:rPr>
          <w:rFonts w:ascii="Times New Roman" w:hAnsi="Times New Roman" w:cs="Times New Roman"/>
        </w:rPr>
        <w:t>Sekcia „</w:t>
      </w:r>
      <w:r w:rsidRPr="003E6719">
        <w:rPr>
          <w:rFonts w:ascii="Times New Roman" w:hAnsi="Times New Roman" w:cs="Times New Roman"/>
          <w:b/>
          <w:i/>
        </w:rPr>
        <w:t>Zaručenú konverziu vykonal</w:t>
      </w:r>
      <w:r>
        <w:rPr>
          <w:rFonts w:ascii="Times New Roman" w:hAnsi="Times New Roman" w:cs="Times New Roman"/>
        </w:rPr>
        <w:t>“ – v tejto sekcii sú uvedené údaje o osobe, ktorá zaručenú konverziu vykonala</w:t>
      </w:r>
    </w:p>
    <w:p w14:paraId="11F9CBCD" w14:textId="77777777" w:rsidR="00F60FF2" w:rsidRDefault="00F60FF2" w:rsidP="006F2FB4">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IČO</w:t>
      </w:r>
      <w:r>
        <w:rPr>
          <w:rFonts w:ascii="Times New Roman" w:hAnsi="Times New Roman" w:cs="Times New Roman"/>
        </w:rPr>
        <w:t xml:space="preserve"> – identifikátor osoby alebo jej organizačnej zložky, ktorá zaručenú konverziu vykonáva v prípade, že taký má pridelený</w:t>
      </w:r>
    </w:p>
    <w:p w14:paraId="370C4506" w14:textId="77777777" w:rsidR="00F60FF2" w:rsidRDefault="00F60FF2" w:rsidP="006F2FB4">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Názov osoby</w:t>
      </w:r>
      <w:r>
        <w:rPr>
          <w:rFonts w:ascii="Times New Roman" w:hAnsi="Times New Roman" w:cs="Times New Roman"/>
        </w:rPr>
        <w:t xml:space="preserve"> – názov osoby (právnickej alebo fyzickej</w:t>
      </w:r>
      <w:r w:rsidR="00962B7E">
        <w:rPr>
          <w:rFonts w:ascii="Times New Roman" w:hAnsi="Times New Roman" w:cs="Times New Roman"/>
        </w:rPr>
        <w:t xml:space="preserve"> osoby - podnikateľa</w:t>
      </w:r>
      <w:r>
        <w:rPr>
          <w:rFonts w:ascii="Times New Roman" w:hAnsi="Times New Roman" w:cs="Times New Roman"/>
        </w:rPr>
        <w:t xml:space="preserve">), ktorá je podľa zákona oprávnenou na vykonanie zaručenej konverzie, vrátane organizačnej zložky, ak zaručenú konverziu vykonáva organizačná zložka </w:t>
      </w:r>
    </w:p>
    <w:p w14:paraId="6CC0D0F1" w14:textId="77777777" w:rsidR="00F60FF2" w:rsidRDefault="00F60FF2" w:rsidP="006F2FB4">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Meno</w:t>
      </w:r>
      <w:r>
        <w:rPr>
          <w:rFonts w:ascii="Times New Roman" w:hAnsi="Times New Roman" w:cs="Times New Roman"/>
        </w:rPr>
        <w:t xml:space="preserve"> – meno fyzickej osoby, ktorá zaručenú konverziu vykonala</w:t>
      </w:r>
    </w:p>
    <w:p w14:paraId="3C1C9E9E" w14:textId="77777777" w:rsidR="00F60FF2" w:rsidRDefault="00F60FF2" w:rsidP="006F2FB4">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Priezvisko</w:t>
      </w:r>
      <w:r>
        <w:rPr>
          <w:rFonts w:ascii="Times New Roman" w:hAnsi="Times New Roman" w:cs="Times New Roman"/>
        </w:rPr>
        <w:t xml:space="preserve"> – priezvisko fyzickej osoby, ktorá zaručenú konverziu vykonala</w:t>
      </w:r>
    </w:p>
    <w:p w14:paraId="30FDF0FC" w14:textId="77777777" w:rsidR="00F60FF2" w:rsidRDefault="00F60FF2" w:rsidP="006F2FB4">
      <w:pPr>
        <w:pStyle w:val="Odsekzoznamu"/>
        <w:numPr>
          <w:ilvl w:val="2"/>
          <w:numId w:val="11"/>
        </w:numPr>
        <w:spacing w:before="120" w:after="0"/>
        <w:jc w:val="both"/>
        <w:rPr>
          <w:rFonts w:ascii="Times New Roman" w:hAnsi="Times New Roman" w:cs="Times New Roman"/>
        </w:rPr>
      </w:pPr>
      <w:r w:rsidRPr="004E1854">
        <w:rPr>
          <w:rFonts w:ascii="Times New Roman" w:hAnsi="Times New Roman" w:cs="Times New Roman"/>
          <w:b/>
          <w:i/>
        </w:rPr>
        <w:t>Funkcia alebo pracovné zaradenie</w:t>
      </w:r>
      <w:r>
        <w:rPr>
          <w:rFonts w:ascii="Times New Roman" w:hAnsi="Times New Roman" w:cs="Times New Roman"/>
        </w:rPr>
        <w:t xml:space="preserve"> – funkcia a pracovné zaradenie fyzickej osoby, ktorá zaručenú konverziu vykonala, ak takéto má určené</w:t>
      </w:r>
    </w:p>
    <w:p w14:paraId="1912C85E" w14:textId="57354E13" w:rsidR="007C35DD" w:rsidRPr="000F1213" w:rsidRDefault="007C35DD" w:rsidP="000F1213">
      <w:pPr>
        <w:spacing w:before="120" w:after="0"/>
        <w:jc w:val="both"/>
        <w:rPr>
          <w:rFonts w:ascii="Times New Roman" w:hAnsi="Times New Roman" w:cs="Times New Roman"/>
        </w:rPr>
      </w:pPr>
      <w:r w:rsidRPr="000F1213">
        <w:rPr>
          <w:rFonts w:ascii="Times New Roman" w:hAnsi="Times New Roman" w:cs="Times New Roman"/>
        </w:rPr>
        <w:t>Osvedčovacia doložka je v tomto prípade</w:t>
      </w:r>
      <w:r w:rsidR="00EE611C">
        <w:rPr>
          <w:rFonts w:ascii="Times New Roman" w:hAnsi="Times New Roman" w:cs="Times New Roman"/>
        </w:rPr>
        <w:t xml:space="preserve">, rovnako ako pri konverzii z listinnej </w:t>
      </w:r>
      <w:r w:rsidR="00A2407E">
        <w:rPr>
          <w:rFonts w:ascii="Times New Roman" w:hAnsi="Times New Roman" w:cs="Times New Roman"/>
        </w:rPr>
        <w:t xml:space="preserve">podoby </w:t>
      </w:r>
      <w:r w:rsidR="00EE611C">
        <w:rPr>
          <w:rFonts w:ascii="Times New Roman" w:hAnsi="Times New Roman" w:cs="Times New Roman"/>
        </w:rPr>
        <w:t>do elektronickej podoby,</w:t>
      </w:r>
      <w:r w:rsidRPr="000F1213">
        <w:rPr>
          <w:rFonts w:ascii="Times New Roman" w:hAnsi="Times New Roman" w:cs="Times New Roman"/>
        </w:rPr>
        <w:t xml:space="preserve"> vytváraná vo forme elektronického dokumentu – elektronický formulár osvedčovacej doložky pre konverziu do listinnej </w:t>
      </w:r>
      <w:r w:rsidR="0035129A">
        <w:rPr>
          <w:rFonts w:ascii="Times New Roman" w:hAnsi="Times New Roman" w:cs="Times New Roman"/>
        </w:rPr>
        <w:t>podob</w:t>
      </w:r>
      <w:r w:rsidR="005857E2">
        <w:rPr>
          <w:rFonts w:ascii="Times New Roman" w:hAnsi="Times New Roman" w:cs="Times New Roman"/>
        </w:rPr>
        <w:t>y</w:t>
      </w:r>
      <w:r w:rsidRPr="000F1213">
        <w:rPr>
          <w:rFonts w:ascii="Times New Roman" w:hAnsi="Times New Roman" w:cs="Times New Roman"/>
        </w:rPr>
        <w:t>, kde sú údaje uchovávané v XML formáte v súlade s definíciou formulára osvedčovacej doložky.</w:t>
      </w:r>
    </w:p>
    <w:p w14:paraId="009D894E" w14:textId="77777777" w:rsidR="00E0638F" w:rsidRDefault="00E0638F" w:rsidP="00E0638F">
      <w:pPr>
        <w:pStyle w:val="Nadpis2"/>
      </w:pPr>
      <w:r>
        <w:t>A</w:t>
      </w:r>
      <w:r w:rsidR="00FC7ABE" w:rsidRPr="00FC7ABE">
        <w:t xml:space="preserve">utorizácia </w:t>
      </w:r>
      <w:r>
        <w:t>vykonanej konverzie</w:t>
      </w:r>
    </w:p>
    <w:p w14:paraId="36A92FEE" w14:textId="77777777" w:rsidR="00B54357" w:rsidRDefault="00B54357" w:rsidP="00B54357">
      <w:pPr>
        <w:spacing w:before="120" w:after="0"/>
        <w:jc w:val="both"/>
        <w:rPr>
          <w:rFonts w:ascii="Times New Roman" w:hAnsi="Times New Roman" w:cs="Times New Roman"/>
        </w:rPr>
      </w:pPr>
      <w:r>
        <w:rPr>
          <w:rFonts w:ascii="Times New Roman" w:hAnsi="Times New Roman" w:cs="Times New Roman"/>
        </w:rPr>
        <w:t xml:space="preserve">Konvertujúca osoba vzniknutý elektronický dokument v novom formáte, resp. viacero elektronických dokumentov spolu s osvedčovacou doložkou (v elektronickej </w:t>
      </w:r>
      <w:r w:rsidR="0035129A">
        <w:rPr>
          <w:rFonts w:ascii="Times New Roman" w:hAnsi="Times New Roman" w:cs="Times New Roman"/>
        </w:rPr>
        <w:t>podob</w:t>
      </w:r>
      <w:r>
        <w:rPr>
          <w:rFonts w:ascii="Times New Roman" w:hAnsi="Times New Roman" w:cs="Times New Roman"/>
        </w:rPr>
        <w:t>e) autorizuje, čím je zabezpečené neoddeliteľné spojenie konvertovaného dokumentu (resp. viacerých skonvertovaných dokumentov) a osvedčovacej doložky.</w:t>
      </w:r>
      <w:r w:rsidR="006D3D97">
        <w:rPr>
          <w:rFonts w:ascii="Times New Roman" w:hAnsi="Times New Roman" w:cs="Times New Roman"/>
        </w:rPr>
        <w:t xml:space="preserve"> </w:t>
      </w:r>
    </w:p>
    <w:p w14:paraId="13A098F4" w14:textId="77777777" w:rsidR="00B54357" w:rsidRDefault="00B54357" w:rsidP="00B54357">
      <w:pPr>
        <w:spacing w:before="120" w:after="0"/>
        <w:jc w:val="both"/>
        <w:rPr>
          <w:rFonts w:ascii="Times New Roman" w:hAnsi="Times New Roman" w:cs="Times New Roman"/>
        </w:rPr>
      </w:pPr>
      <w:r>
        <w:rPr>
          <w:rFonts w:ascii="Times New Roman" w:hAnsi="Times New Roman" w:cs="Times New Roman"/>
        </w:rPr>
        <w:t xml:space="preserve">Autorizácia sa vykoná </w:t>
      </w:r>
      <w:r w:rsidR="004440C3">
        <w:rPr>
          <w:rFonts w:ascii="Times New Roman" w:hAnsi="Times New Roman" w:cs="Times New Roman"/>
        </w:rPr>
        <w:t>kvalifikovan</w:t>
      </w:r>
      <w:r>
        <w:rPr>
          <w:rFonts w:ascii="Times New Roman" w:hAnsi="Times New Roman" w:cs="Times New Roman"/>
        </w:rPr>
        <w:t xml:space="preserve">ým elektronickým podpisom konvertujúcej osoby alebo </w:t>
      </w:r>
      <w:r w:rsidR="004440C3">
        <w:rPr>
          <w:rFonts w:ascii="Times New Roman" w:hAnsi="Times New Roman" w:cs="Times New Roman"/>
        </w:rPr>
        <w:t>kvalifikovan</w:t>
      </w:r>
      <w:r>
        <w:rPr>
          <w:rFonts w:ascii="Times New Roman" w:hAnsi="Times New Roman" w:cs="Times New Roman"/>
        </w:rPr>
        <w:t>ou elektronickou pečaťou konvertujúcej osoby</w:t>
      </w:r>
      <w:r w:rsidR="004D7253">
        <w:rPr>
          <w:rFonts w:ascii="Times New Roman" w:hAnsi="Times New Roman" w:cs="Times New Roman"/>
        </w:rPr>
        <w:t xml:space="preserve"> vo formáte XAdES</w:t>
      </w:r>
      <w:r w:rsidR="001D418B">
        <w:rPr>
          <w:rFonts w:ascii="Times New Roman" w:hAnsi="Times New Roman" w:cs="Times New Roman"/>
        </w:rPr>
        <w:t xml:space="preserve"> v topológii </w:t>
      </w:r>
      <w:r w:rsidR="00EE611C">
        <w:rPr>
          <w:rFonts w:ascii="Times New Roman" w:hAnsi="Times New Roman" w:cs="Times New Roman"/>
        </w:rPr>
        <w:t>„</w:t>
      </w:r>
      <w:r w:rsidR="001D418B">
        <w:rPr>
          <w:rFonts w:ascii="Times New Roman" w:hAnsi="Times New Roman" w:cs="Times New Roman"/>
        </w:rPr>
        <w:t>detached</w:t>
      </w:r>
      <w:r w:rsidR="00EE611C">
        <w:rPr>
          <w:rFonts w:ascii="Times New Roman" w:hAnsi="Times New Roman" w:cs="Times New Roman"/>
        </w:rPr>
        <w:t>“</w:t>
      </w:r>
      <w:r>
        <w:rPr>
          <w:rFonts w:ascii="Times New Roman" w:hAnsi="Times New Roman" w:cs="Times New Roman"/>
        </w:rPr>
        <w:t>, ku ktorým je pripojená časová pečiatka. Z certifikátu použitého pri autorizácii musí byť zrejmé, že konverziu vykonala oprávnená osoba.</w:t>
      </w:r>
    </w:p>
    <w:p w14:paraId="13187F44" w14:textId="2C4613E8" w:rsidR="00B54357" w:rsidRDefault="00B54357" w:rsidP="00B54357">
      <w:pPr>
        <w:spacing w:before="120" w:after="0"/>
        <w:jc w:val="both"/>
        <w:rPr>
          <w:rFonts w:ascii="Times New Roman" w:hAnsi="Times New Roman" w:cs="Times New Roman"/>
        </w:rPr>
      </w:pPr>
      <w:r>
        <w:rPr>
          <w:rFonts w:ascii="Times New Roman" w:hAnsi="Times New Roman" w:cs="Times New Roman"/>
        </w:rPr>
        <w:t xml:space="preserve">Nakoľko </w:t>
      </w:r>
      <w:r w:rsidR="00A2407E">
        <w:rPr>
          <w:rFonts w:ascii="Times New Roman" w:hAnsi="Times New Roman" w:cs="Times New Roman"/>
        </w:rPr>
        <w:t>ide o</w:t>
      </w:r>
      <w:r>
        <w:rPr>
          <w:rFonts w:ascii="Times New Roman" w:hAnsi="Times New Roman" w:cs="Times New Roman"/>
        </w:rPr>
        <w:t xml:space="preserve"> autorizáciu dvoch alebo viacerých dokumentov s potenciálne odlišným formátom, konvertujúca osoba vytvorí </w:t>
      </w:r>
      <w:r w:rsidR="001D418B">
        <w:rPr>
          <w:rFonts w:ascii="Times New Roman" w:hAnsi="Times New Roman" w:cs="Times New Roman"/>
        </w:rPr>
        <w:t xml:space="preserve">podpisový </w:t>
      </w:r>
      <w:r>
        <w:rPr>
          <w:rFonts w:ascii="Times New Roman" w:hAnsi="Times New Roman" w:cs="Times New Roman"/>
        </w:rPr>
        <w:t xml:space="preserve">kontajner </w:t>
      </w:r>
      <w:r w:rsidR="001D418B">
        <w:rPr>
          <w:rFonts w:ascii="Times New Roman" w:hAnsi="Times New Roman" w:cs="Times New Roman"/>
        </w:rPr>
        <w:t>ASiC</w:t>
      </w:r>
      <w:r>
        <w:rPr>
          <w:rFonts w:ascii="Times New Roman" w:hAnsi="Times New Roman" w:cs="Times New Roman"/>
        </w:rPr>
        <w:t xml:space="preserve"> (podľa </w:t>
      </w:r>
      <w:r w:rsidR="00C93DCC">
        <w:rPr>
          <w:rFonts w:ascii="Times New Roman" w:hAnsi="Times New Roman" w:cs="Times New Roman"/>
        </w:rPr>
        <w:t>§ 57b výnosu o štandardoch</w:t>
      </w:r>
      <w:r>
        <w:rPr>
          <w:rFonts w:ascii="Times New Roman" w:hAnsi="Times New Roman" w:cs="Times New Roman"/>
        </w:rPr>
        <w:t xml:space="preserve">), do ktorého vloží </w:t>
      </w:r>
      <w:r w:rsidR="00C93DCC">
        <w:rPr>
          <w:rFonts w:ascii="Times New Roman" w:hAnsi="Times New Roman" w:cs="Times New Roman"/>
        </w:rPr>
        <w:t xml:space="preserve">novovzniknutý </w:t>
      </w:r>
      <w:r>
        <w:rPr>
          <w:rFonts w:ascii="Times New Roman" w:hAnsi="Times New Roman" w:cs="Times New Roman"/>
        </w:rPr>
        <w:t xml:space="preserve">elektronický dokument (alebo viacero dokumentov), osvedčovaciu doložku, ako aj </w:t>
      </w:r>
      <w:r w:rsidR="00116C90">
        <w:rPr>
          <w:rFonts w:ascii="Times New Roman" w:hAnsi="Times New Roman" w:cs="Times New Roman"/>
        </w:rPr>
        <w:t xml:space="preserve">ich </w:t>
      </w:r>
      <w:r w:rsidR="001D418B">
        <w:rPr>
          <w:rFonts w:ascii="Times New Roman" w:hAnsi="Times New Roman" w:cs="Times New Roman"/>
        </w:rPr>
        <w:t xml:space="preserve">spoločnú </w:t>
      </w:r>
      <w:r>
        <w:rPr>
          <w:rFonts w:ascii="Times New Roman" w:hAnsi="Times New Roman" w:cs="Times New Roman"/>
        </w:rPr>
        <w:t>autorizáciu, t.</w:t>
      </w:r>
      <w:r w:rsidR="00A2407E">
        <w:rPr>
          <w:rFonts w:ascii="Times New Roman" w:hAnsi="Times New Roman" w:cs="Times New Roman"/>
        </w:rPr>
        <w:t xml:space="preserve"> </w:t>
      </w:r>
      <w:r>
        <w:rPr>
          <w:rFonts w:ascii="Times New Roman" w:hAnsi="Times New Roman" w:cs="Times New Roman"/>
        </w:rPr>
        <w:t xml:space="preserve">j. </w:t>
      </w:r>
      <w:r w:rsidR="00C93DCC">
        <w:rPr>
          <w:rFonts w:ascii="Times New Roman" w:hAnsi="Times New Roman" w:cs="Times New Roman"/>
        </w:rPr>
        <w:t xml:space="preserve">kvalifikovaný </w:t>
      </w:r>
      <w:r>
        <w:rPr>
          <w:rFonts w:ascii="Times New Roman" w:hAnsi="Times New Roman" w:cs="Times New Roman"/>
        </w:rPr>
        <w:t>elektronický podpis a</w:t>
      </w:r>
      <w:r w:rsidR="00C93DCC">
        <w:rPr>
          <w:rFonts w:ascii="Times New Roman" w:hAnsi="Times New Roman" w:cs="Times New Roman"/>
        </w:rPr>
        <w:t>lebo</w:t>
      </w:r>
      <w:r>
        <w:rPr>
          <w:rFonts w:ascii="Times New Roman" w:hAnsi="Times New Roman" w:cs="Times New Roman"/>
        </w:rPr>
        <w:t> </w:t>
      </w:r>
      <w:r w:rsidR="004440C3">
        <w:rPr>
          <w:rFonts w:ascii="Times New Roman" w:hAnsi="Times New Roman" w:cs="Times New Roman"/>
        </w:rPr>
        <w:t>kvalifikovan</w:t>
      </w:r>
      <w:r>
        <w:rPr>
          <w:rFonts w:ascii="Times New Roman" w:hAnsi="Times New Roman" w:cs="Times New Roman"/>
        </w:rPr>
        <w:t>ú elektronickú pečať spolu s časovou pečiatkou.</w:t>
      </w:r>
    </w:p>
    <w:p w14:paraId="2DD71724" w14:textId="77777777" w:rsidR="00FC7ABE" w:rsidRPr="00FC7ABE" w:rsidRDefault="00E0638F" w:rsidP="00E0638F">
      <w:pPr>
        <w:pStyle w:val="Nadpis2"/>
      </w:pPr>
      <w:r>
        <w:t>V</w:t>
      </w:r>
      <w:r w:rsidR="00FC7ABE" w:rsidRPr="00FC7ABE">
        <w:t>ytvor</w:t>
      </w:r>
      <w:r w:rsidR="00FC7ABE">
        <w:t>enie</w:t>
      </w:r>
      <w:r w:rsidR="00FC7ABE" w:rsidRPr="00FC7ABE">
        <w:t xml:space="preserve"> záznam</w:t>
      </w:r>
      <w:r w:rsidR="00FC7ABE">
        <w:t xml:space="preserve">u </w:t>
      </w:r>
      <w:r w:rsidR="00FC7ABE" w:rsidRPr="00FC7ABE">
        <w:t>o</w:t>
      </w:r>
      <w:r w:rsidR="00FC7ABE">
        <w:t> </w:t>
      </w:r>
      <w:r w:rsidR="00FC7ABE" w:rsidRPr="00FC7ABE">
        <w:t>vykonanej</w:t>
      </w:r>
      <w:r w:rsidR="00FC7ABE">
        <w:t xml:space="preserve"> </w:t>
      </w:r>
      <w:r w:rsidR="00FC7ABE" w:rsidRPr="00FC7ABE">
        <w:t>zaručenej</w:t>
      </w:r>
      <w:r w:rsidR="00FC7ABE">
        <w:t xml:space="preserve"> </w:t>
      </w:r>
      <w:r w:rsidR="00FC7ABE" w:rsidRPr="00FC7ABE">
        <w:t>konverzi</w:t>
      </w:r>
      <w:r>
        <w:t>i</w:t>
      </w:r>
    </w:p>
    <w:p w14:paraId="2F9F85D6" w14:textId="77777777" w:rsidR="009D2981" w:rsidRDefault="00CD4731" w:rsidP="009D2981">
      <w:pPr>
        <w:spacing w:before="120" w:after="0"/>
        <w:jc w:val="both"/>
        <w:rPr>
          <w:rFonts w:ascii="Times New Roman" w:hAnsi="Times New Roman" w:cs="Times New Roman"/>
        </w:rPr>
      </w:pPr>
      <w:r>
        <w:rPr>
          <w:rFonts w:ascii="Times New Roman" w:hAnsi="Times New Roman" w:cs="Times New Roman"/>
        </w:rPr>
        <w:t>Osoba vykonávajúca zaručenú konverziu je povinná vytvoriť záznam o</w:t>
      </w:r>
      <w:r w:rsidR="009D2981">
        <w:rPr>
          <w:rFonts w:ascii="Times New Roman" w:hAnsi="Times New Roman" w:cs="Times New Roman"/>
        </w:rPr>
        <w:t xml:space="preserve"> zaručenej</w:t>
      </w:r>
      <w:r>
        <w:rPr>
          <w:rFonts w:ascii="Times New Roman" w:hAnsi="Times New Roman" w:cs="Times New Roman"/>
        </w:rPr>
        <w:t> konverzii. Záznamy o</w:t>
      </w:r>
      <w:r w:rsidR="009D2981">
        <w:rPr>
          <w:rFonts w:ascii="Times New Roman" w:hAnsi="Times New Roman" w:cs="Times New Roman"/>
        </w:rPr>
        <w:t xml:space="preserve"> zaručenej </w:t>
      </w:r>
      <w:r>
        <w:rPr>
          <w:rFonts w:ascii="Times New Roman" w:hAnsi="Times New Roman" w:cs="Times New Roman"/>
        </w:rPr>
        <w:t>konverzii je povinná viesť vo vlastnej evidencii</w:t>
      </w:r>
      <w:r w:rsidR="009D2981">
        <w:rPr>
          <w:rFonts w:ascii="Times New Roman" w:hAnsi="Times New Roman" w:cs="Times New Roman"/>
        </w:rPr>
        <w:t xml:space="preserve">. Po vytvorení systému centrálnej evidencie </w:t>
      </w:r>
      <w:r w:rsidR="009D2981">
        <w:rPr>
          <w:rFonts w:ascii="Times New Roman" w:hAnsi="Times New Roman" w:cs="Times New Roman"/>
        </w:rPr>
        <w:lastRenderedPageBreak/>
        <w:t xml:space="preserve">záznamov o zaručenej konverzii bude údaje zo svojej evidencie povinná zasielať do centrálnej evidencie. </w:t>
      </w:r>
    </w:p>
    <w:p w14:paraId="15DE40B5" w14:textId="77777777" w:rsidR="00CD4731" w:rsidRDefault="009D2981" w:rsidP="009D2981">
      <w:pPr>
        <w:spacing w:before="120" w:after="0"/>
        <w:jc w:val="both"/>
        <w:rPr>
          <w:rFonts w:ascii="Times New Roman" w:hAnsi="Times New Roman" w:cs="Times New Roman"/>
        </w:rPr>
      </w:pPr>
      <w:r>
        <w:rPr>
          <w:rFonts w:ascii="Times New Roman" w:hAnsi="Times New Roman" w:cs="Times New Roman"/>
        </w:rPr>
        <w:t xml:space="preserve">Záznam v evidencii záznamov o vykonanej zaručenej konverzii predstavuje XML štruktúru v súlade s dátovou štruktúrou evidencie záznamov o konverzii </w:t>
      </w:r>
      <w:r w:rsidR="00D73C43">
        <w:rPr>
          <w:rFonts w:ascii="Times New Roman" w:hAnsi="Times New Roman" w:cs="Times New Roman"/>
        </w:rPr>
        <w:t>ustanovenej</w:t>
      </w:r>
      <w:r>
        <w:rPr>
          <w:rFonts w:ascii="Times New Roman" w:hAnsi="Times New Roman" w:cs="Times New Roman"/>
        </w:rPr>
        <w:t xml:space="preserve"> </w:t>
      </w:r>
      <w:r w:rsidR="00DF39B6">
        <w:rPr>
          <w:rFonts w:ascii="Times New Roman" w:hAnsi="Times New Roman" w:cs="Times New Roman"/>
        </w:rPr>
        <w:t>v</w:t>
      </w:r>
      <w:r w:rsidR="00461F0B">
        <w:rPr>
          <w:rFonts w:ascii="Times New Roman" w:hAnsi="Times New Roman" w:cs="Times New Roman"/>
        </w:rPr>
        <w:t xml:space="preserve"> prílohe</w:t>
      </w:r>
      <w:r w:rsidR="00DF39B6">
        <w:rPr>
          <w:rFonts w:ascii="Times New Roman" w:hAnsi="Times New Roman" w:cs="Times New Roman"/>
        </w:rPr>
        <w:t xml:space="preserve"> vyhlášk</w:t>
      </w:r>
      <w:r w:rsidR="00461F0B">
        <w:rPr>
          <w:rFonts w:ascii="Times New Roman" w:hAnsi="Times New Roman" w:cs="Times New Roman"/>
        </w:rPr>
        <w:t>y</w:t>
      </w:r>
      <w:r w:rsidR="00DF39B6">
        <w:rPr>
          <w:rFonts w:ascii="Times New Roman" w:hAnsi="Times New Roman" w:cs="Times New Roman"/>
        </w:rPr>
        <w:t xml:space="preserve"> o zaručenej konverzii</w:t>
      </w:r>
      <w:r>
        <w:rPr>
          <w:rFonts w:ascii="Times New Roman" w:hAnsi="Times New Roman" w:cs="Times New Roman"/>
        </w:rPr>
        <w:t>, ktorá musí obsahovať nasledujúce položky:</w:t>
      </w:r>
    </w:p>
    <w:p w14:paraId="0A650AB1" w14:textId="77777777" w:rsidR="00CD4731" w:rsidRDefault="00CD4731" w:rsidP="006F2FB4">
      <w:pPr>
        <w:pStyle w:val="Odsekzoznamu"/>
        <w:numPr>
          <w:ilvl w:val="0"/>
          <w:numId w:val="13"/>
        </w:numPr>
        <w:spacing w:before="120" w:after="0"/>
        <w:jc w:val="both"/>
        <w:rPr>
          <w:rFonts w:ascii="Times New Roman" w:hAnsi="Times New Roman" w:cs="Times New Roman"/>
        </w:rPr>
      </w:pPr>
      <w:r>
        <w:rPr>
          <w:rFonts w:ascii="Times New Roman" w:hAnsi="Times New Roman" w:cs="Times New Roman"/>
        </w:rPr>
        <w:t>Sekcia – „</w:t>
      </w:r>
      <w:r w:rsidRPr="00F76EC4">
        <w:rPr>
          <w:rFonts w:ascii="Times New Roman" w:hAnsi="Times New Roman" w:cs="Times New Roman"/>
          <w:b/>
          <w:i/>
        </w:rPr>
        <w:t xml:space="preserve">Údaje </w:t>
      </w:r>
      <w:r>
        <w:rPr>
          <w:rFonts w:ascii="Times New Roman" w:hAnsi="Times New Roman" w:cs="Times New Roman"/>
          <w:b/>
          <w:i/>
        </w:rPr>
        <w:t>pôvodného</w:t>
      </w:r>
      <w:r w:rsidRPr="00F76EC4">
        <w:rPr>
          <w:rFonts w:ascii="Times New Roman" w:hAnsi="Times New Roman" w:cs="Times New Roman"/>
          <w:b/>
          <w:i/>
        </w:rPr>
        <w:t xml:space="preserve"> dokumentu v</w:t>
      </w:r>
      <w:r>
        <w:rPr>
          <w:rFonts w:ascii="Times New Roman" w:hAnsi="Times New Roman" w:cs="Times New Roman"/>
          <w:b/>
          <w:i/>
        </w:rPr>
        <w:t xml:space="preserve"> elektronickej </w:t>
      </w:r>
      <w:r w:rsidR="0035129A">
        <w:rPr>
          <w:rFonts w:ascii="Times New Roman" w:hAnsi="Times New Roman" w:cs="Times New Roman"/>
          <w:b/>
          <w:i/>
        </w:rPr>
        <w:t>podob</w:t>
      </w:r>
      <w:r>
        <w:rPr>
          <w:rFonts w:ascii="Times New Roman" w:hAnsi="Times New Roman" w:cs="Times New Roman"/>
          <w:b/>
          <w:i/>
        </w:rPr>
        <w:t>e</w:t>
      </w:r>
      <w:r>
        <w:rPr>
          <w:rFonts w:ascii="Times New Roman" w:hAnsi="Times New Roman" w:cs="Times New Roman"/>
        </w:rPr>
        <w:t xml:space="preserve">“ – táto sekcia popisuje základné údaje o pôvodnom dokumente v elektronickej </w:t>
      </w:r>
      <w:r w:rsidR="0035129A">
        <w:rPr>
          <w:rFonts w:ascii="Times New Roman" w:hAnsi="Times New Roman" w:cs="Times New Roman"/>
        </w:rPr>
        <w:t>podob</w:t>
      </w:r>
      <w:r>
        <w:rPr>
          <w:rFonts w:ascii="Times New Roman" w:hAnsi="Times New Roman" w:cs="Times New Roman"/>
        </w:rPr>
        <w:t>e, resp. o viacerých pôvodných dokumentoch, ktorých konverzia sa vykonáva. Pre každý pôvodný dokument predložený ku konverzii sa v predloženom poradí vedú nasledujúce informácie:</w:t>
      </w:r>
    </w:p>
    <w:p w14:paraId="471FF172" w14:textId="77777777" w:rsidR="001543A2" w:rsidRPr="001543A2" w:rsidRDefault="001543A2"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Pôvodný elektronický dokument:</w:t>
      </w:r>
    </w:p>
    <w:p w14:paraId="2F7E7DD4" w14:textId="77777777" w:rsidR="001F166A" w:rsidRDefault="001F166A" w:rsidP="001F166A">
      <w:pPr>
        <w:pStyle w:val="Odsekzoznamu"/>
        <w:numPr>
          <w:ilvl w:val="2"/>
          <w:numId w:val="13"/>
        </w:numPr>
        <w:spacing w:before="120" w:after="0"/>
        <w:jc w:val="both"/>
        <w:rPr>
          <w:rFonts w:ascii="Times New Roman" w:hAnsi="Times New Roman" w:cs="Times New Roman"/>
        </w:rPr>
      </w:pPr>
      <w:r w:rsidRPr="00FB5CD0">
        <w:rPr>
          <w:rFonts w:ascii="Times New Roman" w:hAnsi="Times New Roman" w:cs="Times New Roman"/>
          <w:b/>
          <w:i/>
        </w:rPr>
        <w:t>Názov dokumentu</w:t>
      </w:r>
      <w:r>
        <w:rPr>
          <w:rFonts w:ascii="Times New Roman" w:hAnsi="Times New Roman" w:cs="Times New Roman"/>
        </w:rPr>
        <w:t xml:space="preserve"> – udáva sa názov pôvodného dokumentu, tak aby ho bolo možné vo vytvorenom dokumente identifikovať,</w:t>
      </w:r>
    </w:p>
    <w:p w14:paraId="22ADF892" w14:textId="77777777" w:rsidR="001F166A" w:rsidRDefault="001F166A" w:rsidP="001F166A">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0725C89E" w14:textId="77777777" w:rsidR="001F166A" w:rsidRPr="00F410FB" w:rsidRDefault="001F166A" w:rsidP="001F166A">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4F8E0521" w14:textId="77777777" w:rsidR="001F166A" w:rsidRPr="00F410FB" w:rsidRDefault="001F166A" w:rsidP="001F166A">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b/>
          <w:i/>
        </w:rPr>
        <w:t>Druh dokumentu</w:t>
      </w:r>
      <w:r w:rsidRPr="00F410FB">
        <w:rPr>
          <w:rFonts w:ascii="Times New Roman" w:hAnsi="Times New Roman" w:cs="Times New Roman"/>
        </w:rPr>
        <w:t xml:space="preserve"> - obsahuje stručný vecný opis druhu pôvodného dokumentu (napr. kúpna zmluva, rozhodnutie, uznesenie vlády Slovenskej republiky, žiadosť, ohlásenie</w:t>
      </w:r>
      <w:r>
        <w:rPr>
          <w:rFonts w:ascii="Times New Roman" w:hAnsi="Times New Roman" w:cs="Times New Roman"/>
        </w:rPr>
        <w:t xml:space="preserve"> a pod.)</w:t>
      </w:r>
      <w:r w:rsidRPr="00F410FB">
        <w:rPr>
          <w:rFonts w:ascii="Times New Roman" w:hAnsi="Times New Roman" w:cs="Times New Roman"/>
        </w:rPr>
        <w:t>.</w:t>
      </w:r>
    </w:p>
    <w:p w14:paraId="16679184" w14:textId="77777777" w:rsidR="001F166A" w:rsidRDefault="001F166A" w:rsidP="001F166A">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1E463638" w14:textId="77777777" w:rsidR="001F166A" w:rsidRDefault="001F166A" w:rsidP="001F166A">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069ABDD7" w14:textId="77777777" w:rsidR="00CD4731" w:rsidRDefault="00CD4731" w:rsidP="006F2FB4">
      <w:pPr>
        <w:pStyle w:val="Odsekzoznamu"/>
        <w:numPr>
          <w:ilvl w:val="2"/>
          <w:numId w:val="13"/>
        </w:numPr>
        <w:spacing w:before="120" w:after="0"/>
        <w:jc w:val="both"/>
        <w:rPr>
          <w:rFonts w:ascii="Times New Roman" w:hAnsi="Times New Roman" w:cs="Times New Roman"/>
        </w:rPr>
      </w:pPr>
      <w:r w:rsidRPr="000D3344">
        <w:rPr>
          <w:rFonts w:ascii="Times New Roman" w:hAnsi="Times New Roman" w:cs="Times New Roman"/>
          <w:b/>
          <w:i/>
        </w:rPr>
        <w:t>Formát dokumentu</w:t>
      </w:r>
      <w:r w:rsidRPr="000D3344">
        <w:rPr>
          <w:rFonts w:ascii="Times New Roman" w:hAnsi="Times New Roman" w:cs="Times New Roman"/>
        </w:rPr>
        <w:t xml:space="preserve"> – do poľa sa uvádza formát dokumentu. </w:t>
      </w:r>
      <w:r w:rsidRPr="00F410FB">
        <w:rPr>
          <w:rFonts w:ascii="Times New Roman" w:hAnsi="Times New Roman" w:cs="Times New Roman"/>
        </w:rPr>
        <w:t>povinná položka</w:t>
      </w:r>
    </w:p>
    <w:p w14:paraId="79719D1F" w14:textId="77777777" w:rsidR="00CD4731" w:rsidRPr="00F410FB" w:rsidRDefault="00CD4731"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 U</w:t>
      </w:r>
      <w:r w:rsidRPr="0074593B">
        <w:rPr>
          <w:rFonts w:ascii="Times New Roman" w:hAnsi="Times New Roman" w:cs="Times New Roman"/>
        </w:rPr>
        <w:t>vádzajú sa nasledujúce hodnoty:</w:t>
      </w:r>
    </w:p>
    <w:p w14:paraId="16A59B0F" w14:textId="77777777" w:rsidR="00795B6A" w:rsidRPr="00D73C43" w:rsidRDefault="00461F0B" w:rsidP="00196A64">
      <w:pPr>
        <w:pStyle w:val="Odsekzoznamu"/>
        <w:numPr>
          <w:ilvl w:val="4"/>
          <w:numId w:val="13"/>
        </w:numPr>
        <w:spacing w:before="120" w:after="0"/>
        <w:jc w:val="both"/>
        <w:rPr>
          <w:rFonts w:ascii="Times New Roman" w:hAnsi="Times New Roman" w:cs="Times New Roman"/>
        </w:rPr>
      </w:pPr>
      <w:r w:rsidRPr="00E36BB8" w:rsidDel="00461F0B">
        <w:rPr>
          <w:rFonts w:ascii="Times New Roman" w:hAnsi="Times New Roman" w:cs="Times New Roman"/>
        </w:rPr>
        <w:t xml:space="preserve"> </w:t>
      </w:r>
      <w:r w:rsidR="00795B6A" w:rsidRPr="00795B6A">
        <w:rPr>
          <w:rFonts w:ascii="Times New Roman" w:hAnsi="Times New Roman" w:cs="Times New Roman"/>
        </w:rPr>
        <w:t>„</w:t>
      </w:r>
      <w:r w:rsidR="00087A29">
        <w:rPr>
          <w:rFonts w:ascii="Times New Roman" w:hAnsi="Times New Roman" w:cs="Times New Roman"/>
        </w:rPr>
        <w:t>PDF</w:t>
      </w:r>
      <w:r w:rsidR="00795B6A" w:rsidRPr="00795B6A">
        <w:rPr>
          <w:rFonts w:ascii="Times New Roman" w:hAnsi="Times New Roman" w:cs="Times New Roman"/>
        </w:rPr>
        <w:t xml:space="preserve">“ – elektronický dokument vo formáte Portable Document Format </w:t>
      </w:r>
    </w:p>
    <w:p w14:paraId="6A3A5E65" w14:textId="17370490" w:rsidR="00CD4731" w:rsidRPr="00E36BB8" w:rsidRDefault="00CD4731" w:rsidP="006F2FB4">
      <w:pPr>
        <w:pStyle w:val="Odsekzoznamu"/>
        <w:numPr>
          <w:ilvl w:val="4"/>
          <w:numId w:val="13"/>
        </w:numPr>
        <w:spacing w:before="120" w:after="0"/>
        <w:jc w:val="both"/>
        <w:rPr>
          <w:rFonts w:ascii="Times New Roman" w:hAnsi="Times New Roman" w:cs="Times New Roman"/>
        </w:rPr>
      </w:pPr>
      <w:r w:rsidRPr="00E36BB8">
        <w:rPr>
          <w:rFonts w:ascii="Times New Roman" w:hAnsi="Times New Roman" w:cs="Times New Roman"/>
        </w:rPr>
        <w:t>„TXT“ – elektronický dokument vo formáte Plain Text Format (.txt)</w:t>
      </w:r>
    </w:p>
    <w:p w14:paraId="5C4441A0" w14:textId="47B21D53" w:rsidR="00CD4731" w:rsidRPr="00E36BB8" w:rsidRDefault="00CD4731" w:rsidP="006F2FB4">
      <w:pPr>
        <w:pStyle w:val="Odsekzoznamu"/>
        <w:numPr>
          <w:ilvl w:val="4"/>
          <w:numId w:val="13"/>
        </w:numPr>
        <w:spacing w:before="120" w:after="0"/>
        <w:jc w:val="both"/>
        <w:rPr>
          <w:rFonts w:ascii="Times New Roman" w:hAnsi="Times New Roman" w:cs="Times New Roman"/>
        </w:rPr>
      </w:pPr>
      <w:r w:rsidRPr="00E36BB8">
        <w:rPr>
          <w:rFonts w:ascii="Times New Roman" w:hAnsi="Times New Roman" w:cs="Times New Roman"/>
        </w:rPr>
        <w:t>„PNG“ – elektronický dokument vo formáte Portable Network Grap</w:t>
      </w:r>
      <w:r w:rsidR="00725767">
        <w:rPr>
          <w:rFonts w:ascii="Times New Roman" w:hAnsi="Times New Roman" w:cs="Times New Roman"/>
        </w:rPr>
        <w:t>h</w:t>
      </w:r>
      <w:r w:rsidRPr="00E36BB8">
        <w:rPr>
          <w:rFonts w:ascii="Times New Roman" w:hAnsi="Times New Roman" w:cs="Times New Roman"/>
        </w:rPr>
        <w:t>ics (.png)“</w:t>
      </w:r>
    </w:p>
    <w:p w14:paraId="41967768" w14:textId="6476E658" w:rsidR="00CD4731" w:rsidRPr="00E36BB8" w:rsidRDefault="00CD4731" w:rsidP="006F2FB4">
      <w:pPr>
        <w:pStyle w:val="Odsekzoznamu"/>
        <w:numPr>
          <w:ilvl w:val="4"/>
          <w:numId w:val="13"/>
        </w:numPr>
        <w:spacing w:before="120" w:after="0"/>
        <w:jc w:val="both"/>
        <w:rPr>
          <w:rFonts w:ascii="Times New Roman" w:hAnsi="Times New Roman" w:cs="Times New Roman"/>
        </w:rPr>
      </w:pPr>
      <w:r w:rsidRPr="00E36BB8">
        <w:rPr>
          <w:rFonts w:ascii="Times New Roman" w:hAnsi="Times New Roman" w:cs="Times New Roman"/>
        </w:rPr>
        <w:t>„XMLDataContainer“ – elektronický dokument vo formáte (XML) v štruktúre „kontajnera XML údajov“ podľa výnosu Ministerstva financií Slovenskej republiky č. 55/2014 Z. z. o štandardoch ISVS</w:t>
      </w:r>
    </w:p>
    <w:p w14:paraId="446FBA48" w14:textId="77777777" w:rsidR="004240D4" w:rsidRDefault="00CD4731" w:rsidP="006F2FB4">
      <w:pPr>
        <w:pStyle w:val="Odsekzoznamu"/>
        <w:numPr>
          <w:ilvl w:val="4"/>
          <w:numId w:val="13"/>
        </w:numPr>
        <w:spacing w:before="120" w:after="0"/>
        <w:jc w:val="both"/>
        <w:rPr>
          <w:rFonts w:ascii="Times New Roman" w:hAnsi="Times New Roman" w:cs="Times New Roman"/>
        </w:rPr>
      </w:pPr>
      <w:r w:rsidRPr="00E36BB8">
        <w:rPr>
          <w:rFonts w:ascii="Times New Roman" w:hAnsi="Times New Roman" w:cs="Times New Roman"/>
        </w:rPr>
        <w:t xml:space="preserve">hodnoty pre ostatné formáty </w:t>
      </w:r>
      <w:r w:rsidR="004D7253" w:rsidRPr="00F43B58">
        <w:rPr>
          <w:rFonts w:ascii="Times New Roman" w:hAnsi="Times New Roman" w:cs="Times New Roman"/>
        </w:rPr>
        <w:t>sa tvoria z obvyklej prípony použitého formátu alebo z obvyklej skratky názvu použitého formátu tak, aby bola identifikácia jednoznačná a nekonfliktná s inými formátmi</w:t>
      </w:r>
      <w:r w:rsidR="004240D4">
        <w:rPr>
          <w:rFonts w:ascii="Times New Roman" w:hAnsi="Times New Roman" w:cs="Times New Roman"/>
        </w:rPr>
        <w:t xml:space="preserve"> v súlade s §57d ods. 1</w:t>
      </w:r>
      <w:r w:rsidR="007402A3">
        <w:rPr>
          <w:rFonts w:ascii="Times New Roman" w:hAnsi="Times New Roman" w:cs="Times New Roman"/>
        </w:rPr>
        <w:t xml:space="preserve"> výnosu o štandardoch</w:t>
      </w:r>
      <w:r w:rsidR="004240D4">
        <w:rPr>
          <w:rFonts w:ascii="Times New Roman" w:hAnsi="Times New Roman" w:cs="Times New Roman"/>
        </w:rPr>
        <w:t>.</w:t>
      </w:r>
    </w:p>
    <w:p w14:paraId="0D4A2C68" w14:textId="77777777" w:rsidR="00CD4731" w:rsidRDefault="004240D4" w:rsidP="006F2FB4">
      <w:pPr>
        <w:pStyle w:val="Odsekzoznamu"/>
        <w:numPr>
          <w:ilvl w:val="2"/>
          <w:numId w:val="13"/>
        </w:numPr>
        <w:spacing w:before="120" w:after="0"/>
        <w:jc w:val="both"/>
        <w:rPr>
          <w:rFonts w:ascii="Times New Roman" w:hAnsi="Times New Roman" w:cs="Times New Roman"/>
        </w:rPr>
      </w:pPr>
      <w:r w:rsidRPr="00E36BB8" w:rsidDel="004240D4">
        <w:rPr>
          <w:rFonts w:ascii="Times New Roman" w:hAnsi="Times New Roman" w:cs="Times New Roman"/>
        </w:rPr>
        <w:t xml:space="preserve"> </w:t>
      </w:r>
      <w:r w:rsidR="00CD4731" w:rsidRPr="00540F6F">
        <w:rPr>
          <w:rFonts w:ascii="Times New Roman" w:hAnsi="Times New Roman" w:cs="Times New Roman"/>
          <w:b/>
          <w:i/>
        </w:rPr>
        <w:t xml:space="preserve">Hodnota elektronického odtlačku </w:t>
      </w:r>
      <w:r w:rsidR="00CD4731">
        <w:rPr>
          <w:rFonts w:ascii="Times New Roman" w:hAnsi="Times New Roman" w:cs="Times New Roman"/>
        </w:rPr>
        <w:t>– do poľa sa zadáva hodnota elektronického odtlačku (hash) pôvodného elektronického dokumentu</w:t>
      </w:r>
      <w:r w:rsidR="006E2ECD">
        <w:rPr>
          <w:rFonts w:ascii="Times New Roman" w:hAnsi="Times New Roman" w:cs="Times New Roman"/>
        </w:rPr>
        <w:t>, ktorá je zapísaná</w:t>
      </w:r>
      <w:r w:rsidR="00CD4731">
        <w:rPr>
          <w:rFonts w:ascii="Times New Roman" w:hAnsi="Times New Roman" w:cs="Times New Roman"/>
        </w:rPr>
        <w:t xml:space="preserve"> v </w:t>
      </w:r>
      <w:r w:rsidR="0045102A">
        <w:rPr>
          <w:rFonts w:ascii="Times New Roman" w:hAnsi="Times New Roman" w:cs="Times New Roman"/>
        </w:rPr>
        <w:t>kódovaní BASE64</w:t>
      </w:r>
      <w:r w:rsidR="00CD4731">
        <w:rPr>
          <w:rFonts w:ascii="Times New Roman" w:hAnsi="Times New Roman" w:cs="Times New Roman"/>
        </w:rPr>
        <w:t xml:space="preserve">. </w:t>
      </w:r>
    </w:p>
    <w:p w14:paraId="719659DC" w14:textId="77777777" w:rsidR="00CD4731" w:rsidRDefault="00CD4731"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30024316" w14:textId="77777777" w:rsidR="00CD4731" w:rsidRPr="00F410FB" w:rsidRDefault="00CD4731"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61D467B3" w14:textId="77777777" w:rsidR="00CD4731" w:rsidRDefault="00CD4731"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 xml:space="preserve">Funkcia použitá pre výpočet elektronického odtlačku </w:t>
      </w:r>
      <w:r>
        <w:rPr>
          <w:rFonts w:ascii="Times New Roman" w:hAnsi="Times New Roman" w:cs="Times New Roman"/>
        </w:rPr>
        <w:t xml:space="preserve">– zadáva sa meno kryptografickej funkcie, ktorou bol odtlačok pôvodného elektronického dokumentu vypočítaný. </w:t>
      </w:r>
      <w:r w:rsidR="004240D4">
        <w:rPr>
          <w:rFonts w:ascii="Times New Roman" w:hAnsi="Times New Roman" w:cs="Times New Roman"/>
        </w:rPr>
        <w:t>Identifikácia použitej kryptografickej funkcie pre výpočet elektronického odtlačku sa vykoná v súlade s </w:t>
      </w:r>
      <w:r w:rsidR="00DF39B6">
        <w:rPr>
          <w:rFonts w:ascii="Times New Roman" w:hAnsi="Times New Roman" w:cs="Times New Roman"/>
        </w:rPr>
        <w:t>§ 11 ods. 1 písm. m) zákona č. 272/2016 Z. z.</w:t>
      </w:r>
      <w:r w:rsidR="00745FDC">
        <w:rPr>
          <w:rFonts w:ascii="Times New Roman" w:hAnsi="Times New Roman" w:cs="Times New Roman"/>
        </w:rPr>
        <w:t xml:space="preserve"> </w:t>
      </w:r>
      <w:r w:rsidR="00750422" w:rsidRPr="00D73C43">
        <w:rPr>
          <w:rFonts w:ascii="Times New Roman" w:hAnsi="Times New Roman" w:cs="Times New Roman"/>
        </w:rPr>
        <w:t>o dôveryhodných službách</w:t>
      </w:r>
      <w:r w:rsidR="00750422">
        <w:rPr>
          <w:rFonts w:ascii="Times New Roman" w:hAnsi="Times New Roman" w:cs="Times New Roman"/>
        </w:rPr>
        <w:t xml:space="preserve"> </w:t>
      </w:r>
      <w:r w:rsidR="00745FDC">
        <w:rPr>
          <w:rFonts w:ascii="Times New Roman" w:hAnsi="Times New Roman" w:cs="Times New Roman"/>
        </w:rPr>
        <w:t>(napr. „</w:t>
      </w:r>
      <w:r w:rsidR="00745FDC" w:rsidRPr="00C66065">
        <w:rPr>
          <w:rFonts w:ascii="Times New Roman" w:hAnsi="Times New Roman" w:cs="Times New Roman"/>
        </w:rPr>
        <w:t>sha-256</w:t>
      </w:r>
      <w:r w:rsidR="00745FDC">
        <w:rPr>
          <w:rFonts w:ascii="Times New Roman" w:hAnsi="Times New Roman" w:cs="Times New Roman"/>
        </w:rPr>
        <w:t>“)</w:t>
      </w:r>
      <w:r w:rsidR="007402A3">
        <w:rPr>
          <w:rFonts w:ascii="Times New Roman" w:hAnsi="Times New Roman" w:cs="Times New Roman"/>
        </w:rPr>
        <w:t>§</w:t>
      </w:r>
      <w:r w:rsidR="004240D4">
        <w:rPr>
          <w:rFonts w:ascii="Times New Roman" w:hAnsi="Times New Roman" w:cs="Times New Roman"/>
        </w:rPr>
        <w:t>.</w:t>
      </w:r>
    </w:p>
    <w:p w14:paraId="2C9B2D86" w14:textId="77777777" w:rsidR="00CD4731" w:rsidRDefault="00CD4731"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82E2BF2" w14:textId="77777777" w:rsidR="00CD4731" w:rsidRPr="00F410FB" w:rsidRDefault="00CD4731"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lastRenderedPageBreak/>
        <w:t>formát – textový reťazec</w:t>
      </w:r>
    </w:p>
    <w:p w14:paraId="7E58BA94" w14:textId="77777777" w:rsidR="001543A2" w:rsidRPr="001543A2" w:rsidRDefault="001543A2"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Novovzniknutý elektronický dokument:</w:t>
      </w:r>
    </w:p>
    <w:p w14:paraId="2CFAAD89" w14:textId="77777777" w:rsidR="00D3768A" w:rsidRDefault="00D3768A" w:rsidP="00D3768A">
      <w:pPr>
        <w:pStyle w:val="Odsekzoznamu"/>
        <w:numPr>
          <w:ilvl w:val="2"/>
          <w:numId w:val="13"/>
        </w:numPr>
        <w:spacing w:before="120" w:after="0"/>
        <w:jc w:val="both"/>
        <w:rPr>
          <w:rFonts w:ascii="Times New Roman" w:hAnsi="Times New Roman" w:cs="Times New Roman"/>
        </w:rPr>
      </w:pPr>
      <w:r w:rsidRPr="00FB5CD0">
        <w:rPr>
          <w:rFonts w:ascii="Times New Roman" w:hAnsi="Times New Roman" w:cs="Times New Roman"/>
          <w:b/>
          <w:i/>
        </w:rPr>
        <w:t xml:space="preserve">Názov </w:t>
      </w:r>
      <w:r>
        <w:rPr>
          <w:rFonts w:ascii="Times New Roman" w:hAnsi="Times New Roman" w:cs="Times New Roman"/>
          <w:b/>
          <w:i/>
        </w:rPr>
        <w:t xml:space="preserve">novovzniknutého </w:t>
      </w:r>
      <w:r w:rsidRPr="00FB5CD0">
        <w:rPr>
          <w:rFonts w:ascii="Times New Roman" w:hAnsi="Times New Roman" w:cs="Times New Roman"/>
          <w:b/>
          <w:i/>
        </w:rPr>
        <w:t>dokumentu</w:t>
      </w:r>
      <w:r>
        <w:rPr>
          <w:rFonts w:ascii="Times New Roman" w:hAnsi="Times New Roman" w:cs="Times New Roman"/>
        </w:rPr>
        <w:t xml:space="preserve"> – udáva sa názov novovzniknutého elektronického dokumentu</w:t>
      </w:r>
    </w:p>
    <w:p w14:paraId="27E03EA8" w14:textId="77777777" w:rsidR="00D3768A" w:rsidRDefault="00D3768A" w:rsidP="00D3768A">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60D07D5C" w14:textId="77777777" w:rsidR="00D3768A" w:rsidRPr="00F410FB" w:rsidRDefault="00D3768A" w:rsidP="00D3768A">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39661374" w14:textId="77777777" w:rsidR="001543A2" w:rsidRDefault="001543A2" w:rsidP="006F2FB4">
      <w:pPr>
        <w:pStyle w:val="Odsekzoznamu"/>
        <w:numPr>
          <w:ilvl w:val="2"/>
          <w:numId w:val="13"/>
        </w:numPr>
        <w:spacing w:before="120" w:after="0"/>
        <w:jc w:val="both"/>
        <w:rPr>
          <w:rFonts w:ascii="Times New Roman" w:hAnsi="Times New Roman" w:cs="Times New Roman"/>
        </w:rPr>
      </w:pPr>
      <w:r w:rsidRPr="000D3344">
        <w:rPr>
          <w:rFonts w:ascii="Times New Roman" w:hAnsi="Times New Roman" w:cs="Times New Roman"/>
          <w:b/>
          <w:i/>
        </w:rPr>
        <w:t>Formát dokumentu</w:t>
      </w:r>
      <w:r w:rsidRPr="000D3344">
        <w:rPr>
          <w:rFonts w:ascii="Times New Roman" w:hAnsi="Times New Roman" w:cs="Times New Roman"/>
        </w:rPr>
        <w:t xml:space="preserve"> – do poľa sa uvádza formát dokumentu. </w:t>
      </w:r>
      <w:r w:rsidRPr="00F410FB">
        <w:rPr>
          <w:rFonts w:ascii="Times New Roman" w:hAnsi="Times New Roman" w:cs="Times New Roman"/>
        </w:rPr>
        <w:t>povinná položka</w:t>
      </w:r>
    </w:p>
    <w:p w14:paraId="1C052B99" w14:textId="77777777" w:rsidR="001543A2" w:rsidRPr="00F410FB" w:rsidRDefault="001543A2"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 U</w:t>
      </w:r>
      <w:r w:rsidRPr="0074593B">
        <w:rPr>
          <w:rFonts w:ascii="Times New Roman" w:hAnsi="Times New Roman" w:cs="Times New Roman"/>
        </w:rPr>
        <w:t>vádzajú sa nasledujúce hodnoty:</w:t>
      </w:r>
    </w:p>
    <w:p w14:paraId="0D6659FD" w14:textId="77777777" w:rsidR="00EC795D" w:rsidRPr="00EC795D" w:rsidRDefault="00461F0B" w:rsidP="00EC795D">
      <w:pPr>
        <w:pStyle w:val="Odsekzoznamu"/>
        <w:numPr>
          <w:ilvl w:val="4"/>
          <w:numId w:val="13"/>
        </w:numPr>
        <w:spacing w:before="120" w:after="0"/>
        <w:jc w:val="both"/>
        <w:rPr>
          <w:rFonts w:ascii="Times New Roman" w:hAnsi="Times New Roman" w:cs="Times New Roman"/>
        </w:rPr>
      </w:pPr>
      <w:r w:rsidRPr="00E36BB8" w:rsidDel="00461F0B">
        <w:rPr>
          <w:rFonts w:ascii="Times New Roman" w:hAnsi="Times New Roman" w:cs="Times New Roman"/>
        </w:rPr>
        <w:t xml:space="preserve"> </w:t>
      </w:r>
      <w:r w:rsidR="00EC795D" w:rsidRPr="00EC795D">
        <w:rPr>
          <w:rFonts w:ascii="Times New Roman" w:hAnsi="Times New Roman" w:cs="Times New Roman"/>
        </w:rPr>
        <w:t>„</w:t>
      </w:r>
      <w:r w:rsidR="00087A29">
        <w:rPr>
          <w:rFonts w:ascii="Times New Roman" w:hAnsi="Times New Roman" w:cs="Times New Roman"/>
        </w:rPr>
        <w:t>PDF/A-1</w:t>
      </w:r>
      <w:r w:rsidR="00EC795D" w:rsidRPr="00EC795D">
        <w:rPr>
          <w:rFonts w:ascii="Times New Roman" w:hAnsi="Times New Roman" w:cs="Times New Roman"/>
        </w:rPr>
        <w:t xml:space="preserve">“ – elektronický dokument vo formáte Portable Document Format vo verzii </w:t>
      </w:r>
      <w:r w:rsidR="00087A29">
        <w:rPr>
          <w:rFonts w:ascii="Times New Roman" w:hAnsi="Times New Roman" w:cs="Times New Roman"/>
        </w:rPr>
        <w:t>A-1</w:t>
      </w:r>
      <w:r w:rsidR="00EC795D" w:rsidRPr="00EC795D">
        <w:rPr>
          <w:rFonts w:ascii="Times New Roman" w:hAnsi="Times New Roman" w:cs="Times New Roman"/>
        </w:rPr>
        <w:t xml:space="preserve"> (</w:t>
      </w:r>
      <w:r w:rsidR="00087A29">
        <w:rPr>
          <w:rFonts w:ascii="Times New Roman" w:hAnsi="Times New Roman" w:cs="Times New Roman"/>
        </w:rPr>
        <w:t>PDF/A-1</w:t>
      </w:r>
      <w:r w:rsidR="00EC795D" w:rsidRPr="00EC795D">
        <w:rPr>
          <w:rFonts w:ascii="Times New Roman" w:hAnsi="Times New Roman" w:cs="Times New Roman"/>
        </w:rPr>
        <w:t>),</w:t>
      </w:r>
    </w:p>
    <w:p w14:paraId="2A96E460" w14:textId="77777777" w:rsidR="00EC795D" w:rsidRPr="00745FDC" w:rsidRDefault="00EC795D" w:rsidP="00EC795D">
      <w:pPr>
        <w:pStyle w:val="Odsekzoznamu"/>
        <w:numPr>
          <w:ilvl w:val="4"/>
          <w:numId w:val="13"/>
        </w:numPr>
        <w:spacing w:before="120" w:after="0"/>
        <w:jc w:val="both"/>
        <w:rPr>
          <w:rFonts w:ascii="Times New Roman" w:hAnsi="Times New Roman" w:cs="Times New Roman"/>
        </w:rPr>
      </w:pPr>
      <w:r w:rsidRPr="00EC795D">
        <w:rPr>
          <w:rFonts w:ascii="Times New Roman" w:hAnsi="Times New Roman" w:cs="Times New Roman"/>
        </w:rPr>
        <w:t>„PDF/A-2“ – elektronický dokument vo formáte Portable Document Format vo verzii A-2 (PDF/A-2)</w:t>
      </w:r>
    </w:p>
    <w:p w14:paraId="79C409D1" w14:textId="77777777" w:rsidR="001543A2" w:rsidRPr="00E36BB8" w:rsidRDefault="001543A2" w:rsidP="006F2FB4">
      <w:pPr>
        <w:pStyle w:val="Odsekzoznamu"/>
        <w:numPr>
          <w:ilvl w:val="4"/>
          <w:numId w:val="13"/>
        </w:numPr>
        <w:spacing w:before="120" w:after="0"/>
        <w:jc w:val="both"/>
        <w:rPr>
          <w:rFonts w:ascii="Times New Roman" w:hAnsi="Times New Roman" w:cs="Times New Roman"/>
        </w:rPr>
      </w:pPr>
      <w:r w:rsidRPr="00E36BB8">
        <w:rPr>
          <w:rFonts w:ascii="Times New Roman" w:hAnsi="Times New Roman" w:cs="Times New Roman"/>
        </w:rPr>
        <w:t>„TXT“ – elektronický dokument vo formáte Plain Text Format (.txt),</w:t>
      </w:r>
    </w:p>
    <w:p w14:paraId="70B99A0C" w14:textId="58CA8427" w:rsidR="001543A2" w:rsidRPr="00E36BB8" w:rsidRDefault="001543A2" w:rsidP="006F2FB4">
      <w:pPr>
        <w:pStyle w:val="Odsekzoznamu"/>
        <w:numPr>
          <w:ilvl w:val="4"/>
          <w:numId w:val="13"/>
        </w:numPr>
        <w:spacing w:before="120" w:after="0"/>
        <w:jc w:val="both"/>
        <w:rPr>
          <w:rFonts w:ascii="Times New Roman" w:hAnsi="Times New Roman" w:cs="Times New Roman"/>
        </w:rPr>
      </w:pPr>
      <w:r w:rsidRPr="00E36BB8">
        <w:rPr>
          <w:rFonts w:ascii="Times New Roman" w:hAnsi="Times New Roman" w:cs="Times New Roman"/>
        </w:rPr>
        <w:t>„PNG“ – elektronický dokument vo formáte Portable Network Grap</w:t>
      </w:r>
      <w:r w:rsidR="00A2407E">
        <w:rPr>
          <w:rFonts w:ascii="Times New Roman" w:hAnsi="Times New Roman" w:cs="Times New Roman"/>
        </w:rPr>
        <w:t>h</w:t>
      </w:r>
      <w:r w:rsidRPr="00E36BB8">
        <w:rPr>
          <w:rFonts w:ascii="Times New Roman" w:hAnsi="Times New Roman" w:cs="Times New Roman"/>
        </w:rPr>
        <w:t>ics (.png)“</w:t>
      </w:r>
    </w:p>
    <w:p w14:paraId="1B57B9C5" w14:textId="77777777" w:rsidR="001543A2" w:rsidRDefault="001543A2" w:rsidP="006F2FB4">
      <w:pPr>
        <w:pStyle w:val="Odsekzoznamu"/>
        <w:numPr>
          <w:ilvl w:val="4"/>
          <w:numId w:val="13"/>
        </w:numPr>
        <w:spacing w:before="120" w:after="0"/>
        <w:jc w:val="both"/>
        <w:rPr>
          <w:rFonts w:ascii="Times New Roman" w:hAnsi="Times New Roman" w:cs="Times New Roman"/>
        </w:rPr>
      </w:pPr>
      <w:r w:rsidRPr="00E36BB8">
        <w:rPr>
          <w:rFonts w:ascii="Times New Roman" w:hAnsi="Times New Roman" w:cs="Times New Roman"/>
        </w:rPr>
        <w:t>„XMLDataContainer“ – elektronický dokument vo formáte (XML) v štruktúre „kontajnera XML údajov“ podľa výnosu Ministerstva financií Slovenskej republiky č. 55/2014 Z. z. o štandardoch ISVS,</w:t>
      </w:r>
    </w:p>
    <w:p w14:paraId="0F7E7457" w14:textId="54F5F1F3" w:rsidR="001B43B5" w:rsidRDefault="001B43B5" w:rsidP="006F2FB4">
      <w:pPr>
        <w:pStyle w:val="Odsekzoznamu"/>
        <w:numPr>
          <w:ilvl w:val="4"/>
          <w:numId w:val="13"/>
        </w:numPr>
        <w:spacing w:before="120" w:after="0"/>
        <w:jc w:val="both"/>
        <w:rPr>
          <w:rFonts w:ascii="Times New Roman" w:hAnsi="Times New Roman" w:cs="Times New Roman"/>
        </w:rPr>
      </w:pPr>
      <w:r w:rsidRPr="00E36BB8">
        <w:rPr>
          <w:rFonts w:ascii="Times New Roman" w:hAnsi="Times New Roman" w:cs="Times New Roman"/>
        </w:rPr>
        <w:t xml:space="preserve">hodnoty pre ostatné formáty </w:t>
      </w:r>
      <w:r w:rsidRPr="00F43B58">
        <w:rPr>
          <w:rFonts w:ascii="Times New Roman" w:hAnsi="Times New Roman" w:cs="Times New Roman"/>
        </w:rPr>
        <w:t>sa tvoria z obvyklej prípony použitého formátu alebo z obvyklej skratky názvu použitého formátu tak, aby bola identifikácia jednoznačná a nekonfliktná s inými formátmi</w:t>
      </w:r>
      <w:r>
        <w:rPr>
          <w:rFonts w:ascii="Times New Roman" w:hAnsi="Times New Roman" w:cs="Times New Roman"/>
        </w:rPr>
        <w:t xml:space="preserve"> v súlade s </w:t>
      </w:r>
      <w:r w:rsidR="007402A3">
        <w:rPr>
          <w:rFonts w:ascii="Times New Roman" w:hAnsi="Times New Roman" w:cs="Times New Roman"/>
        </w:rPr>
        <w:t xml:space="preserve">§57d ods. 1 výnosu o štandardoch </w:t>
      </w:r>
    </w:p>
    <w:p w14:paraId="0141E2CF" w14:textId="77777777" w:rsidR="001543A2" w:rsidRDefault="001543A2" w:rsidP="006F2FB4">
      <w:pPr>
        <w:pStyle w:val="Odsekzoznamu"/>
        <w:numPr>
          <w:ilvl w:val="2"/>
          <w:numId w:val="13"/>
        </w:numPr>
        <w:spacing w:before="120" w:after="0"/>
        <w:jc w:val="both"/>
        <w:rPr>
          <w:rFonts w:ascii="Times New Roman" w:hAnsi="Times New Roman" w:cs="Times New Roman"/>
        </w:rPr>
      </w:pPr>
      <w:r w:rsidRPr="00540F6F">
        <w:rPr>
          <w:rFonts w:ascii="Times New Roman" w:hAnsi="Times New Roman" w:cs="Times New Roman"/>
          <w:b/>
          <w:i/>
        </w:rPr>
        <w:t xml:space="preserve">Hodnota elektronického odtlačku </w:t>
      </w:r>
      <w:r>
        <w:rPr>
          <w:rFonts w:ascii="Times New Roman" w:hAnsi="Times New Roman" w:cs="Times New Roman"/>
        </w:rPr>
        <w:t xml:space="preserve">– do poľa sa zadáva hodnota elektronického odtlačku (hash) </w:t>
      </w:r>
      <w:r w:rsidR="00B81383">
        <w:rPr>
          <w:rFonts w:ascii="Times New Roman" w:hAnsi="Times New Roman" w:cs="Times New Roman"/>
        </w:rPr>
        <w:t>novovzniknutého</w:t>
      </w:r>
      <w:r>
        <w:rPr>
          <w:rFonts w:ascii="Times New Roman" w:hAnsi="Times New Roman" w:cs="Times New Roman"/>
        </w:rPr>
        <w:t xml:space="preserve"> elektronického dokumentu</w:t>
      </w:r>
      <w:r w:rsidR="006E2ECD">
        <w:rPr>
          <w:rFonts w:ascii="Times New Roman" w:hAnsi="Times New Roman" w:cs="Times New Roman"/>
        </w:rPr>
        <w:t>, ktorá je zapísaná</w:t>
      </w:r>
      <w:r>
        <w:rPr>
          <w:rFonts w:ascii="Times New Roman" w:hAnsi="Times New Roman" w:cs="Times New Roman"/>
        </w:rPr>
        <w:t xml:space="preserve"> v </w:t>
      </w:r>
      <w:r w:rsidR="0045102A">
        <w:rPr>
          <w:rFonts w:ascii="Times New Roman" w:hAnsi="Times New Roman" w:cs="Times New Roman"/>
        </w:rPr>
        <w:t>kódovaní BASE64</w:t>
      </w:r>
      <w:r>
        <w:rPr>
          <w:rFonts w:ascii="Times New Roman" w:hAnsi="Times New Roman" w:cs="Times New Roman"/>
        </w:rPr>
        <w:t xml:space="preserve">. </w:t>
      </w:r>
    </w:p>
    <w:p w14:paraId="57A6D153" w14:textId="77777777" w:rsidR="001543A2" w:rsidRDefault="001543A2"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35B94AD9" w14:textId="77777777" w:rsidR="001543A2" w:rsidRPr="00F410FB" w:rsidRDefault="001543A2"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20794924" w14:textId="77777777" w:rsidR="001543A2" w:rsidRDefault="001543A2"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 xml:space="preserve">Funkcia použitá pre výpočet elektronického odtlačku </w:t>
      </w:r>
      <w:r>
        <w:rPr>
          <w:rFonts w:ascii="Times New Roman" w:hAnsi="Times New Roman" w:cs="Times New Roman"/>
        </w:rPr>
        <w:t xml:space="preserve">– zadáva sa meno kryptografickej funkcie, ktorou bol odtlačok pôvodného elektronického dokumentu vypočítaný. </w:t>
      </w:r>
      <w:r w:rsidR="004240D4">
        <w:rPr>
          <w:rFonts w:ascii="Times New Roman" w:hAnsi="Times New Roman" w:cs="Times New Roman"/>
        </w:rPr>
        <w:t xml:space="preserve">Identifikácia použitej kryptografickej funkcie pre výpočet elektronického odtlačku sa vykoná v súlade </w:t>
      </w:r>
      <w:r w:rsidR="007402A3">
        <w:rPr>
          <w:rFonts w:ascii="Times New Roman" w:hAnsi="Times New Roman" w:cs="Times New Roman"/>
        </w:rPr>
        <w:t>s </w:t>
      </w:r>
      <w:r w:rsidR="002A11FF">
        <w:rPr>
          <w:rFonts w:ascii="Times New Roman" w:hAnsi="Times New Roman" w:cs="Times New Roman"/>
        </w:rPr>
        <w:t>§ 11 ods. 1 písm. m) zákona č. 272/2016 Z. z.</w:t>
      </w:r>
      <w:r w:rsidR="00750422">
        <w:rPr>
          <w:rFonts w:ascii="Times New Roman" w:hAnsi="Times New Roman" w:cs="Times New Roman"/>
        </w:rPr>
        <w:t xml:space="preserve"> </w:t>
      </w:r>
      <w:r w:rsidR="00750422" w:rsidRPr="00D73C43">
        <w:rPr>
          <w:rFonts w:ascii="Times New Roman" w:hAnsi="Times New Roman" w:cs="Times New Roman"/>
        </w:rPr>
        <w:t>o dôveryhodných službách</w:t>
      </w:r>
      <w:r w:rsidR="00750422">
        <w:rPr>
          <w:rFonts w:ascii="Times New Roman" w:hAnsi="Times New Roman" w:cs="Times New Roman"/>
        </w:rPr>
        <w:t>.</w:t>
      </w:r>
    </w:p>
    <w:p w14:paraId="67F7A98A" w14:textId="77777777" w:rsidR="001543A2" w:rsidRDefault="001543A2"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23300D91" w14:textId="77777777" w:rsidR="001543A2" w:rsidRPr="00F410FB" w:rsidRDefault="001543A2"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058545E0" w14:textId="77777777" w:rsidR="00CD4731" w:rsidRPr="00F410FB" w:rsidRDefault="00CD4731" w:rsidP="006F2FB4">
      <w:pPr>
        <w:pStyle w:val="Odsekzoznamu"/>
        <w:numPr>
          <w:ilvl w:val="0"/>
          <w:numId w:val="13"/>
        </w:numPr>
        <w:spacing w:before="120" w:after="0"/>
        <w:jc w:val="both"/>
        <w:rPr>
          <w:rFonts w:ascii="Times New Roman" w:hAnsi="Times New Roman" w:cs="Times New Roman"/>
        </w:rPr>
      </w:pPr>
      <w:r w:rsidRPr="00F410FB">
        <w:rPr>
          <w:rFonts w:ascii="Times New Roman" w:hAnsi="Times New Roman" w:cs="Times New Roman"/>
          <w:b/>
          <w:i/>
        </w:rPr>
        <w:t>Autoriz</w:t>
      </w:r>
      <w:r>
        <w:rPr>
          <w:rFonts w:ascii="Times New Roman" w:hAnsi="Times New Roman" w:cs="Times New Roman"/>
          <w:b/>
          <w:i/>
        </w:rPr>
        <w:t>ácia</w:t>
      </w:r>
      <w:r w:rsidRPr="00F410FB">
        <w:rPr>
          <w:rFonts w:ascii="Times New Roman" w:hAnsi="Times New Roman" w:cs="Times New Roman"/>
          <w:b/>
          <w:i/>
        </w:rPr>
        <w:t xml:space="preserve"> pôvodného dokumentu</w:t>
      </w:r>
      <w:r w:rsidRPr="00F410FB">
        <w:rPr>
          <w:rFonts w:ascii="Times New Roman" w:hAnsi="Times New Roman" w:cs="Times New Roman"/>
        </w:rPr>
        <w:t xml:space="preserve"> - obsahuje popis autoriz</w:t>
      </w:r>
      <w:r>
        <w:rPr>
          <w:rFonts w:ascii="Times New Roman" w:hAnsi="Times New Roman" w:cs="Times New Roman"/>
        </w:rPr>
        <w:t>ácie</w:t>
      </w:r>
      <w:r w:rsidRPr="00F410FB">
        <w:rPr>
          <w:rFonts w:ascii="Times New Roman" w:hAnsi="Times New Roman" w:cs="Times New Roman"/>
        </w:rPr>
        <w:t xml:space="preserve"> pôvodn</w:t>
      </w:r>
      <w:r>
        <w:rPr>
          <w:rFonts w:ascii="Times New Roman" w:hAnsi="Times New Roman" w:cs="Times New Roman"/>
        </w:rPr>
        <w:t>ých elektronických</w:t>
      </w:r>
      <w:r w:rsidRPr="00F410FB">
        <w:rPr>
          <w:rFonts w:ascii="Times New Roman" w:hAnsi="Times New Roman" w:cs="Times New Roman"/>
        </w:rPr>
        <w:t xml:space="preserve"> dokument</w:t>
      </w:r>
      <w:r>
        <w:rPr>
          <w:rFonts w:ascii="Times New Roman" w:hAnsi="Times New Roman" w:cs="Times New Roman"/>
        </w:rPr>
        <w:t>ov, vytvára sa pre každú autorizáciu samostatne</w:t>
      </w:r>
      <w:r w:rsidRPr="00F410FB">
        <w:rPr>
          <w:rFonts w:ascii="Times New Roman" w:hAnsi="Times New Roman" w:cs="Times New Roman"/>
        </w:rPr>
        <w:t>. Ak pôvodn</w:t>
      </w:r>
      <w:r>
        <w:rPr>
          <w:rFonts w:ascii="Times New Roman" w:hAnsi="Times New Roman" w:cs="Times New Roman"/>
        </w:rPr>
        <w:t>é</w:t>
      </w:r>
      <w:r w:rsidRPr="00F410FB">
        <w:rPr>
          <w:rFonts w:ascii="Times New Roman" w:hAnsi="Times New Roman" w:cs="Times New Roman"/>
        </w:rPr>
        <w:t xml:space="preserve"> dokument</w:t>
      </w:r>
      <w:r>
        <w:rPr>
          <w:rFonts w:ascii="Times New Roman" w:hAnsi="Times New Roman" w:cs="Times New Roman"/>
        </w:rPr>
        <w:t>y</w:t>
      </w:r>
      <w:r w:rsidRPr="00F410FB">
        <w:rPr>
          <w:rFonts w:ascii="Times New Roman" w:hAnsi="Times New Roman" w:cs="Times New Roman"/>
        </w:rPr>
        <w:t xml:space="preserve"> neobsahuj</w:t>
      </w:r>
      <w:r>
        <w:rPr>
          <w:rFonts w:ascii="Times New Roman" w:hAnsi="Times New Roman" w:cs="Times New Roman"/>
        </w:rPr>
        <w:t>ú</w:t>
      </w:r>
      <w:r w:rsidRPr="00F410FB">
        <w:rPr>
          <w:rFonts w:ascii="Times New Roman" w:hAnsi="Times New Roman" w:cs="Times New Roman"/>
        </w:rPr>
        <w:t xml:space="preserve"> </w:t>
      </w:r>
      <w:r>
        <w:rPr>
          <w:rFonts w:ascii="Times New Roman" w:hAnsi="Times New Roman" w:cs="Times New Roman"/>
        </w:rPr>
        <w:t xml:space="preserve">žiadnu </w:t>
      </w:r>
      <w:r w:rsidRPr="00F410FB">
        <w:rPr>
          <w:rFonts w:ascii="Times New Roman" w:hAnsi="Times New Roman" w:cs="Times New Roman"/>
        </w:rPr>
        <w:t>autoriz</w:t>
      </w:r>
      <w:r>
        <w:rPr>
          <w:rFonts w:ascii="Times New Roman" w:hAnsi="Times New Roman" w:cs="Times New Roman"/>
        </w:rPr>
        <w:t>áciu</w:t>
      </w:r>
      <w:r w:rsidRPr="00F410FB">
        <w:rPr>
          <w:rFonts w:ascii="Times New Roman" w:hAnsi="Times New Roman" w:cs="Times New Roman"/>
        </w:rPr>
        <w:t xml:space="preserve">, uvádza sa text „Neobsahuje“. </w:t>
      </w:r>
    </w:p>
    <w:p w14:paraId="64D65FD0" w14:textId="77777777" w:rsidR="00811B26" w:rsidRDefault="00811B26"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rPr>
        <w:t>„</w:t>
      </w:r>
      <w:r w:rsidRPr="000A6C09">
        <w:rPr>
          <w:rFonts w:ascii="Times New Roman" w:hAnsi="Times New Roman" w:cs="Times New Roman"/>
          <w:b/>
          <w:i/>
        </w:rPr>
        <w:t>Typ autorizácie</w:t>
      </w:r>
      <w:r>
        <w:rPr>
          <w:rFonts w:ascii="Times New Roman" w:hAnsi="Times New Roman" w:cs="Times New Roman"/>
        </w:rPr>
        <w:t xml:space="preserve">“ – obsahuje údaje o type použitej autorizácie. </w:t>
      </w:r>
    </w:p>
    <w:p w14:paraId="0F26ACAC" w14:textId="77777777" w:rsidR="00811B26" w:rsidRDefault="00811B26"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9BAEA7F" w14:textId="77777777" w:rsidR="00811B26" w:rsidRDefault="00811B26"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 U</w:t>
      </w:r>
      <w:r w:rsidRPr="0074593B">
        <w:rPr>
          <w:rFonts w:ascii="Times New Roman" w:hAnsi="Times New Roman" w:cs="Times New Roman"/>
        </w:rPr>
        <w:t>vádzajú sa nasledujúce hodnoty:</w:t>
      </w:r>
    </w:p>
    <w:p w14:paraId="72C2E3D3" w14:textId="77777777" w:rsidR="00811B26" w:rsidRDefault="00811B26"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elektronický podpis,</w:t>
      </w:r>
    </w:p>
    <w:p w14:paraId="39AAFFC0" w14:textId="77777777" w:rsidR="007402A3" w:rsidRDefault="007402A3"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zdokonalený elektronický podpis,</w:t>
      </w:r>
    </w:p>
    <w:p w14:paraId="70224A61" w14:textId="77777777" w:rsidR="00811B26" w:rsidRDefault="004440C3"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kvalifikovan</w:t>
      </w:r>
      <w:r w:rsidR="00811B26">
        <w:rPr>
          <w:rFonts w:ascii="Times New Roman" w:hAnsi="Times New Roman" w:cs="Times New Roman"/>
        </w:rPr>
        <w:t>ý elektronický podpis,</w:t>
      </w:r>
    </w:p>
    <w:p w14:paraId="6E8C5F13" w14:textId="171BC356" w:rsidR="00811B26" w:rsidRDefault="00811B26"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elektronick</w:t>
      </w:r>
      <w:r w:rsidR="00C8166A">
        <w:rPr>
          <w:rFonts w:ascii="Times New Roman" w:hAnsi="Times New Roman" w:cs="Times New Roman"/>
        </w:rPr>
        <w:t>á</w:t>
      </w:r>
      <w:r>
        <w:rPr>
          <w:rFonts w:ascii="Times New Roman" w:hAnsi="Times New Roman" w:cs="Times New Roman"/>
        </w:rPr>
        <w:t xml:space="preserve"> pečať</w:t>
      </w:r>
      <w:r w:rsidR="00725767">
        <w:rPr>
          <w:rFonts w:ascii="Times New Roman" w:hAnsi="Times New Roman" w:cs="Times New Roman"/>
        </w:rPr>
        <w:t>,</w:t>
      </w:r>
    </w:p>
    <w:p w14:paraId="1A285537" w14:textId="77777777" w:rsidR="007402A3" w:rsidRDefault="007402A3"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zdokonalen</w:t>
      </w:r>
      <w:r w:rsidR="00C8166A">
        <w:rPr>
          <w:rFonts w:ascii="Times New Roman" w:hAnsi="Times New Roman" w:cs="Times New Roman"/>
        </w:rPr>
        <w:t>á</w:t>
      </w:r>
      <w:r>
        <w:rPr>
          <w:rFonts w:ascii="Times New Roman" w:hAnsi="Times New Roman" w:cs="Times New Roman"/>
        </w:rPr>
        <w:t xml:space="preserve"> elektronick</w:t>
      </w:r>
      <w:r w:rsidR="00C8166A">
        <w:rPr>
          <w:rFonts w:ascii="Times New Roman" w:hAnsi="Times New Roman" w:cs="Times New Roman"/>
        </w:rPr>
        <w:t>á</w:t>
      </w:r>
      <w:r>
        <w:rPr>
          <w:rFonts w:ascii="Times New Roman" w:hAnsi="Times New Roman" w:cs="Times New Roman"/>
        </w:rPr>
        <w:t xml:space="preserve"> pečať,</w:t>
      </w:r>
    </w:p>
    <w:p w14:paraId="1859D575" w14:textId="77777777" w:rsidR="00811B26" w:rsidRDefault="004440C3"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lastRenderedPageBreak/>
        <w:t>kvalifikovan</w:t>
      </w:r>
      <w:r w:rsidR="00C8166A">
        <w:rPr>
          <w:rFonts w:ascii="Times New Roman" w:hAnsi="Times New Roman" w:cs="Times New Roman"/>
        </w:rPr>
        <w:t>á</w:t>
      </w:r>
      <w:r w:rsidR="00811B26">
        <w:rPr>
          <w:rFonts w:ascii="Times New Roman" w:hAnsi="Times New Roman" w:cs="Times New Roman"/>
        </w:rPr>
        <w:t xml:space="preserve"> elektronick</w:t>
      </w:r>
      <w:r w:rsidR="00C8166A">
        <w:rPr>
          <w:rFonts w:ascii="Times New Roman" w:hAnsi="Times New Roman" w:cs="Times New Roman"/>
        </w:rPr>
        <w:t>á</w:t>
      </w:r>
      <w:r w:rsidR="00811B26">
        <w:rPr>
          <w:rFonts w:ascii="Times New Roman" w:hAnsi="Times New Roman" w:cs="Times New Roman"/>
        </w:rPr>
        <w:t xml:space="preserve"> pečať,</w:t>
      </w:r>
    </w:p>
    <w:p w14:paraId="495E9F01" w14:textId="77777777" w:rsidR="00811B26" w:rsidRDefault="00D87C7C"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„n</w:t>
      </w:r>
      <w:r w:rsidR="00811B26">
        <w:rPr>
          <w:rFonts w:ascii="Times New Roman" w:hAnsi="Times New Roman" w:cs="Times New Roman"/>
        </w:rPr>
        <w:t>ázov autorizácie</w:t>
      </w:r>
      <w:r>
        <w:rPr>
          <w:rFonts w:ascii="Times New Roman" w:hAnsi="Times New Roman" w:cs="Times New Roman"/>
        </w:rPr>
        <w:t>“</w:t>
      </w:r>
      <w:r w:rsidR="00811B26">
        <w:rPr>
          <w:rFonts w:ascii="Times New Roman" w:hAnsi="Times New Roman" w:cs="Times New Roman"/>
        </w:rPr>
        <w:t xml:space="preserve"> pre iný </w:t>
      </w:r>
      <w:r w:rsidR="00636FDE">
        <w:rPr>
          <w:rFonts w:ascii="Times New Roman" w:hAnsi="Times New Roman" w:cs="Times New Roman"/>
        </w:rPr>
        <w:t xml:space="preserve">uznaný </w:t>
      </w:r>
      <w:r w:rsidR="00811B26">
        <w:rPr>
          <w:rFonts w:ascii="Times New Roman" w:hAnsi="Times New Roman" w:cs="Times New Roman"/>
        </w:rPr>
        <w:t>spôsob autorizácie.</w:t>
      </w:r>
    </w:p>
    <w:p w14:paraId="4E06B75D" w14:textId="77777777" w:rsidR="00CD4731" w:rsidRDefault="00CD4731" w:rsidP="006F2FB4">
      <w:pPr>
        <w:pStyle w:val="Odsekzoznamu"/>
        <w:numPr>
          <w:ilvl w:val="1"/>
          <w:numId w:val="13"/>
        </w:numPr>
        <w:spacing w:before="120" w:after="0"/>
        <w:jc w:val="both"/>
        <w:rPr>
          <w:rFonts w:ascii="Times New Roman" w:hAnsi="Times New Roman" w:cs="Times New Roman"/>
        </w:rPr>
      </w:pPr>
      <w:r w:rsidRPr="00F410FB" w:rsidDel="00397CB0">
        <w:rPr>
          <w:rFonts w:ascii="Times New Roman" w:hAnsi="Times New Roman" w:cs="Times New Roman"/>
        </w:rPr>
        <w:t xml:space="preserve"> </w:t>
      </w:r>
      <w:r>
        <w:rPr>
          <w:rFonts w:ascii="Times New Roman" w:hAnsi="Times New Roman" w:cs="Times New Roman"/>
        </w:rPr>
        <w:t>„</w:t>
      </w:r>
      <w:r w:rsidRPr="000F347F">
        <w:rPr>
          <w:rFonts w:ascii="Times New Roman" w:hAnsi="Times New Roman" w:cs="Times New Roman"/>
          <w:b/>
          <w:i/>
        </w:rPr>
        <w:t>Autorizované elektronické dokumenty</w:t>
      </w:r>
      <w:r>
        <w:rPr>
          <w:rFonts w:ascii="Times New Roman" w:hAnsi="Times New Roman" w:cs="Times New Roman"/>
        </w:rPr>
        <w:t>“ – obsahuje zoznam jednotlivých elektronických dokumentov, ktoré sú daným prostriedkom autorizácie autorizované</w:t>
      </w:r>
    </w:p>
    <w:p w14:paraId="72B547FE" w14:textId="77777777" w:rsidR="00CD4731" w:rsidRDefault="00CD4731"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w:t>
      </w:r>
      <w:r w:rsidRPr="000F347F">
        <w:rPr>
          <w:rFonts w:ascii="Times New Roman" w:hAnsi="Times New Roman" w:cs="Times New Roman"/>
          <w:b/>
          <w:i/>
        </w:rPr>
        <w:t>Elektronický dokument</w:t>
      </w:r>
      <w:r>
        <w:rPr>
          <w:rFonts w:ascii="Times New Roman" w:hAnsi="Times New Roman" w:cs="Times New Roman"/>
        </w:rPr>
        <w:t xml:space="preserve">“ – obsahuje údaje o autorizovanom </w:t>
      </w:r>
      <w:r w:rsidR="00B81383">
        <w:rPr>
          <w:rFonts w:ascii="Times New Roman" w:hAnsi="Times New Roman" w:cs="Times New Roman"/>
        </w:rPr>
        <w:t xml:space="preserve">pôvodnom </w:t>
      </w:r>
      <w:r>
        <w:rPr>
          <w:rFonts w:ascii="Times New Roman" w:hAnsi="Times New Roman" w:cs="Times New Roman"/>
        </w:rPr>
        <w:t>elektronickom dokumente a jeho poradí</w:t>
      </w:r>
    </w:p>
    <w:p w14:paraId="2F97D9FA" w14:textId="77777777" w:rsidR="00CD4731" w:rsidRDefault="00CD4731" w:rsidP="006F2FB4">
      <w:pPr>
        <w:pStyle w:val="Odsekzoznamu"/>
        <w:numPr>
          <w:ilvl w:val="3"/>
          <w:numId w:val="13"/>
        </w:numPr>
        <w:spacing w:before="120" w:after="0"/>
        <w:jc w:val="both"/>
        <w:rPr>
          <w:rFonts w:ascii="Times New Roman" w:hAnsi="Times New Roman" w:cs="Times New Roman"/>
        </w:rPr>
      </w:pPr>
      <w:r w:rsidRPr="000F347F">
        <w:rPr>
          <w:rFonts w:ascii="Times New Roman" w:hAnsi="Times New Roman" w:cs="Times New Roman"/>
          <w:b/>
          <w:i/>
        </w:rPr>
        <w:t>Názov dokumentu</w:t>
      </w:r>
      <w:r>
        <w:rPr>
          <w:rFonts w:ascii="Times New Roman" w:hAnsi="Times New Roman" w:cs="Times New Roman"/>
        </w:rPr>
        <w:t xml:space="preserve"> – uvedený tak ako je v sekcii „Pôvodný elektronický dokument“</w:t>
      </w:r>
      <w:r w:rsidR="00D3768A">
        <w:rPr>
          <w:rFonts w:ascii="Times New Roman" w:hAnsi="Times New Roman" w:cs="Times New Roman"/>
        </w:rPr>
        <w:t xml:space="preserve"> – „Názov dokumentu“</w:t>
      </w:r>
    </w:p>
    <w:p w14:paraId="6F922BA7" w14:textId="77777777" w:rsidR="00CD4731" w:rsidRDefault="00CD4731" w:rsidP="006F2FB4">
      <w:pPr>
        <w:pStyle w:val="Odsekzoznamu"/>
        <w:numPr>
          <w:ilvl w:val="4"/>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5A18BB8" w14:textId="77777777" w:rsidR="00CD4731" w:rsidRDefault="00CD4731" w:rsidP="006F2FB4">
      <w:pPr>
        <w:pStyle w:val="Odsekzoznamu"/>
        <w:numPr>
          <w:ilvl w:val="4"/>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3179FAF8" w14:textId="77777777" w:rsidR="00CD4731" w:rsidRDefault="00CD4731" w:rsidP="006F2FB4">
      <w:pPr>
        <w:pStyle w:val="Odsekzoznamu"/>
        <w:numPr>
          <w:ilvl w:val="1"/>
          <w:numId w:val="13"/>
        </w:numPr>
        <w:jc w:val="both"/>
        <w:rPr>
          <w:rFonts w:ascii="Times New Roman" w:hAnsi="Times New Roman" w:cs="Times New Roman"/>
        </w:rPr>
      </w:pPr>
      <w:r w:rsidRPr="001A547B">
        <w:rPr>
          <w:rFonts w:ascii="Times New Roman" w:hAnsi="Times New Roman" w:cs="Times New Roman"/>
          <w:b/>
          <w:i/>
        </w:rPr>
        <w:t>Stav autorizácie</w:t>
      </w:r>
      <w:r w:rsidRPr="001A547B">
        <w:rPr>
          <w:rFonts w:ascii="Times New Roman" w:hAnsi="Times New Roman" w:cs="Times New Roman"/>
        </w:rPr>
        <w:t xml:space="preserve"> – výsledok overenia platnosti autorizácie (platný, neplatný, nie je možné zistiť)</w:t>
      </w:r>
    </w:p>
    <w:p w14:paraId="2F9DCFDD" w14:textId="77777777" w:rsidR="00CD4731" w:rsidRDefault="00CD4731"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43C2DF8" w14:textId="77777777" w:rsidR="00CD4731" w:rsidRDefault="00CD4731"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23BC7762" w14:textId="49BE22A2" w:rsidR="00CD4731" w:rsidRPr="00FB5B5C" w:rsidRDefault="00CD4731" w:rsidP="006F2FB4">
      <w:pPr>
        <w:pStyle w:val="Odsekzoznamu"/>
        <w:numPr>
          <w:ilvl w:val="1"/>
          <w:numId w:val="13"/>
        </w:numPr>
        <w:jc w:val="both"/>
        <w:rPr>
          <w:rFonts w:ascii="Times New Roman" w:hAnsi="Times New Roman" w:cs="Times New Roman"/>
        </w:rPr>
      </w:pPr>
      <w:r w:rsidRPr="00FB5B5C">
        <w:rPr>
          <w:rFonts w:ascii="Times New Roman" w:hAnsi="Times New Roman" w:cs="Times New Roman"/>
          <w:b/>
          <w:i/>
        </w:rPr>
        <w:t>Čas autorizácie</w:t>
      </w:r>
      <w:r w:rsidRPr="00FB5B5C">
        <w:rPr>
          <w:rFonts w:ascii="Times New Roman" w:hAnsi="Times New Roman" w:cs="Times New Roman"/>
        </w:rPr>
        <w:t xml:space="preserve"> – uvádza sa dátum a čas vykonania autorizácie pôvodného elektronického dokumentu, ak je ho z prostriedku autorizácie možné zistiť (t.j. keď je v ňom uvedený) 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1D418B">
        <w:rPr>
          <w:rFonts w:ascii="Times New Roman" w:hAnsi="Times New Roman" w:cs="Times New Roman"/>
        </w:rPr>
        <w:t xml:space="preserve"> </w:t>
      </w:r>
      <w:r w:rsidR="001D418B" w:rsidRPr="00794D7A">
        <w:rPr>
          <w:rFonts w:ascii="Times New Roman" w:hAnsi="Times New Roman"/>
        </w:rPr>
        <w:t>pre CET a +02:00 pre CEST. Uvádza sa v tvare „RRRR-MM-DDThh:mm:ssTZD“, pričom RRRR = rok, MM = mesiac, DD = deň, hh = hodina, mm = minúta, ss = sekunda, TZD = čas vo formáte Coordinated Universal Time (UTC), pričom tento sa uvádza podľa príslušného obdobia roka v tvare „+01:00“ pre CET a „+02:00“ pre CEST. Príklady použitia: 2016-10-29T12:12:00+01:00.</w:t>
      </w:r>
      <w:r w:rsidR="00D3768A">
        <w:rPr>
          <w:rFonts w:ascii="Times New Roman" w:hAnsi="Times New Roman"/>
        </w:rPr>
        <w:t xml:space="preserve"> </w:t>
      </w:r>
      <w:r w:rsidR="00D3768A">
        <w:rPr>
          <w:rFonts w:ascii="Times New Roman" w:hAnsi="Times New Roman" w:cs="Times New Roman"/>
        </w:rPr>
        <w:t>V</w:t>
      </w:r>
      <w:r w:rsidR="00DE050A">
        <w:rPr>
          <w:rFonts w:ascii="Times New Roman" w:hAnsi="Times New Roman" w:cs="Times New Roman"/>
        </w:rPr>
        <w:t> </w:t>
      </w:r>
      <w:r w:rsidR="00D3768A">
        <w:rPr>
          <w:rFonts w:ascii="Times New Roman" w:hAnsi="Times New Roman" w:cs="Times New Roman"/>
        </w:rPr>
        <w:t>prípade</w:t>
      </w:r>
      <w:r w:rsidR="00DE050A">
        <w:rPr>
          <w:rFonts w:ascii="Times New Roman" w:hAnsi="Times New Roman" w:cs="Times New Roman"/>
        </w:rPr>
        <w:t>,</w:t>
      </w:r>
      <w:r w:rsidR="00D3768A">
        <w:rPr>
          <w:rFonts w:ascii="Times New Roman" w:hAnsi="Times New Roman" w:cs="Times New Roman"/>
        </w:rPr>
        <w:t xml:space="preserve"> že táto položka nie je uvedená</w:t>
      </w:r>
      <w:r w:rsidR="00DE050A">
        <w:rPr>
          <w:rFonts w:ascii="Times New Roman" w:hAnsi="Times New Roman" w:cs="Times New Roman"/>
        </w:rPr>
        <w:t>,</w:t>
      </w:r>
      <w:r w:rsidR="00D3768A">
        <w:rPr>
          <w:rFonts w:ascii="Times New Roman" w:hAnsi="Times New Roman" w:cs="Times New Roman"/>
        </w:rPr>
        <w:t xml:space="preserve"> zadáva sa text </w:t>
      </w:r>
      <w:r w:rsidR="00D3768A" w:rsidRPr="00D5719B">
        <w:rPr>
          <w:rFonts w:ascii="Times New Roman" w:hAnsi="Times New Roman" w:cs="Times New Roman"/>
        </w:rPr>
        <w:t>„Neuvedené“</w:t>
      </w:r>
    </w:p>
    <w:p w14:paraId="103CC0D9" w14:textId="1E436DE2" w:rsidR="00CD4731" w:rsidRDefault="00CD4731"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05BEFAEF" w14:textId="77777777" w:rsidR="00CD4731" w:rsidRPr="00FB5B5C" w:rsidRDefault="00CD4731" w:rsidP="006F2FB4">
      <w:pPr>
        <w:pStyle w:val="Odsekzoznamu"/>
        <w:numPr>
          <w:ilvl w:val="2"/>
          <w:numId w:val="13"/>
        </w:numPr>
        <w:rPr>
          <w:rFonts w:ascii="Times New Roman" w:hAnsi="Times New Roman" w:cs="Times New Roman"/>
        </w:rPr>
      </w:pPr>
      <w:r w:rsidRPr="00FB5B5C">
        <w:rPr>
          <w:rFonts w:ascii="Times New Roman" w:hAnsi="Times New Roman" w:cs="Times New Roman"/>
        </w:rPr>
        <w:t>formát – Štandardný XML formát dateTime</w:t>
      </w:r>
    </w:p>
    <w:p w14:paraId="0AAD5BD9" w14:textId="77777777" w:rsidR="00CD4731" w:rsidRDefault="00CD4731"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Elektronický podpis/pečať</w:t>
      </w:r>
      <w:r>
        <w:rPr>
          <w:rFonts w:ascii="Times New Roman" w:hAnsi="Times New Roman" w:cs="Times New Roman"/>
        </w:rPr>
        <w:t xml:space="preserve"> – </w:t>
      </w:r>
      <w:r w:rsidRPr="00D85662">
        <w:rPr>
          <w:rFonts w:ascii="Times New Roman" w:hAnsi="Times New Roman" w:cs="Times New Roman"/>
        </w:rPr>
        <w:t>uv</w:t>
      </w:r>
      <w:r>
        <w:rPr>
          <w:rFonts w:ascii="Times New Roman" w:hAnsi="Times New Roman" w:cs="Times New Roman"/>
        </w:rPr>
        <w:t>ádza sa podpis</w:t>
      </w:r>
      <w:r w:rsidR="00156ABD">
        <w:rPr>
          <w:rFonts w:ascii="Times New Roman" w:hAnsi="Times New Roman" w:cs="Times New Roman"/>
        </w:rPr>
        <w:t>/pečať</w:t>
      </w:r>
      <w:r>
        <w:rPr>
          <w:rFonts w:ascii="Times New Roman" w:hAnsi="Times New Roman" w:cs="Times New Roman"/>
        </w:rPr>
        <w:t xml:space="preserve"> v príslušnom formáte. V prípade formát</w:t>
      </w:r>
      <w:r w:rsidR="00230B87">
        <w:rPr>
          <w:rFonts w:ascii="Times New Roman" w:hAnsi="Times New Roman" w:cs="Times New Roman"/>
        </w:rPr>
        <w:t>u</w:t>
      </w:r>
      <w:r>
        <w:rPr>
          <w:rFonts w:ascii="Times New Roman" w:hAnsi="Times New Roman" w:cs="Times New Roman"/>
        </w:rPr>
        <w:t xml:space="preserve"> PAdES </w:t>
      </w:r>
      <w:r w:rsidR="00230B87">
        <w:rPr>
          <w:rFonts w:ascii="Times New Roman" w:hAnsi="Times New Roman" w:cs="Times New Roman"/>
        </w:rPr>
        <w:t xml:space="preserve">a formátu XAdES v prípade „enveloped“ topológie </w:t>
      </w:r>
      <w:r>
        <w:rPr>
          <w:rFonts w:ascii="Times New Roman" w:hAnsi="Times New Roman" w:cs="Times New Roman"/>
        </w:rPr>
        <w:t>sa uvádza iba vlastný objekt elektronického podpisu, nie celý dokument.</w:t>
      </w:r>
    </w:p>
    <w:p w14:paraId="37A95013" w14:textId="292BBE53" w:rsidR="00A9425F" w:rsidRDefault="00A9425F"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ne</w:t>
      </w:r>
      <w:r w:rsidRPr="00F410FB">
        <w:rPr>
          <w:rFonts w:ascii="Times New Roman" w:hAnsi="Times New Roman" w:cs="Times New Roman"/>
        </w:rPr>
        <w:t>povinná položka</w:t>
      </w:r>
      <w:r>
        <w:rPr>
          <w:rFonts w:ascii="Times New Roman" w:hAnsi="Times New Roman" w:cs="Times New Roman"/>
        </w:rPr>
        <w:t>, povinná položka v prípade použitia elektronického podpisu,</w:t>
      </w:r>
      <w:r w:rsidR="00230B87">
        <w:rPr>
          <w:rFonts w:ascii="Times New Roman" w:hAnsi="Times New Roman" w:cs="Times New Roman"/>
        </w:rPr>
        <w:t xml:space="preserve"> zdokonaleného elektronického podpisu,</w:t>
      </w:r>
      <w:r>
        <w:rPr>
          <w:rFonts w:ascii="Times New Roman" w:hAnsi="Times New Roman" w:cs="Times New Roman"/>
        </w:rPr>
        <w:t xml:space="preserve"> </w:t>
      </w:r>
      <w:r w:rsidR="004440C3">
        <w:rPr>
          <w:rFonts w:ascii="Times New Roman" w:hAnsi="Times New Roman" w:cs="Times New Roman"/>
        </w:rPr>
        <w:t>kvalifikovan</w:t>
      </w:r>
      <w:r>
        <w:rPr>
          <w:rFonts w:ascii="Times New Roman" w:hAnsi="Times New Roman" w:cs="Times New Roman"/>
        </w:rPr>
        <w:t>ého elektronického podpisu, elektronickej pečate</w:t>
      </w:r>
      <w:r w:rsidR="00230B87">
        <w:rPr>
          <w:rFonts w:ascii="Times New Roman" w:hAnsi="Times New Roman" w:cs="Times New Roman"/>
        </w:rPr>
        <w:t>, zdokonalenej elektronickej pečate</w:t>
      </w:r>
      <w:r>
        <w:rPr>
          <w:rFonts w:ascii="Times New Roman" w:hAnsi="Times New Roman" w:cs="Times New Roman"/>
        </w:rPr>
        <w:t xml:space="preserve"> alebo </w:t>
      </w:r>
      <w:r w:rsidR="004440C3">
        <w:rPr>
          <w:rFonts w:ascii="Times New Roman" w:hAnsi="Times New Roman" w:cs="Times New Roman"/>
        </w:rPr>
        <w:t>kvalifikovan</w:t>
      </w:r>
      <w:r>
        <w:rPr>
          <w:rFonts w:ascii="Times New Roman" w:hAnsi="Times New Roman" w:cs="Times New Roman"/>
        </w:rPr>
        <w:t>ej elektronickej pečate ako prostriedku autorizácie. V prípade použitia iného spôsobu autorizácie sa môže vložiť jeho hodnota, ak je to pre daný spôsob autorizácie zmysluplné</w:t>
      </w:r>
    </w:p>
    <w:p w14:paraId="7571C43D" w14:textId="77777777" w:rsidR="00CD4731" w:rsidRDefault="00CD4731"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 v</w:t>
      </w:r>
      <w:r w:rsidR="00326F50">
        <w:rPr>
          <w:rFonts w:ascii="Times New Roman" w:hAnsi="Times New Roman" w:cs="Times New Roman"/>
        </w:rPr>
        <w:t> BASE 64</w:t>
      </w:r>
      <w:r>
        <w:rPr>
          <w:rFonts w:ascii="Times New Roman" w:hAnsi="Times New Roman" w:cs="Times New Roman"/>
        </w:rPr>
        <w:t xml:space="preserve"> kódovaní</w:t>
      </w:r>
    </w:p>
    <w:p w14:paraId="2882421C" w14:textId="7CDB53BD" w:rsidR="00CD4731" w:rsidRPr="003B00EF" w:rsidRDefault="00CD4731" w:rsidP="00775604">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 </w:t>
      </w:r>
      <w:r w:rsidRPr="003B00EF">
        <w:rPr>
          <w:rFonts w:ascii="Times New Roman" w:hAnsi="Times New Roman" w:cs="Times New Roman"/>
          <w:b/>
          <w:i/>
        </w:rPr>
        <w:t>Výsledok overenia podpis/pečate</w:t>
      </w:r>
      <w:r w:rsidRPr="003B00EF">
        <w:rPr>
          <w:rFonts w:ascii="Times New Roman" w:hAnsi="Times New Roman" w:cs="Times New Roman"/>
        </w:rPr>
        <w:t xml:space="preserve"> – </w:t>
      </w:r>
      <w:r w:rsidR="00775604" w:rsidRPr="00775604">
        <w:rPr>
          <w:rFonts w:ascii="Times New Roman" w:hAnsi="Times New Roman" w:cs="Times New Roman"/>
        </w:rPr>
        <w:t>Obsahuje výsledok overenia elektronického podpisu alebo elektronickej pečate - validačná správa splnenia požiadaviek čl.32 nariadenia (EÚ) č. 910/2014 a v súlade so „Schémou dohľadu kvalifikovaných dôveryhodných služieb definovanou orgánom dohľadu“, bod 5.3, alebo výsledok procesu validácie podpísaný alebo zapečatený kvalifikovanou dôveryhodnou službou validácie kvalifikovaných elektronických podpisov alebo pečatí.</w:t>
      </w:r>
    </w:p>
    <w:p w14:paraId="282F0005" w14:textId="4C8E113C" w:rsidR="00A9425F" w:rsidRDefault="00A9425F"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2E207D1C" w14:textId="77777777" w:rsidR="00CD4731" w:rsidRDefault="00CD4731"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 v</w:t>
      </w:r>
      <w:r w:rsidR="00326F50">
        <w:rPr>
          <w:rFonts w:ascii="Times New Roman" w:hAnsi="Times New Roman" w:cs="Times New Roman"/>
        </w:rPr>
        <w:t> BASE64</w:t>
      </w:r>
      <w:r>
        <w:rPr>
          <w:rFonts w:ascii="Times New Roman" w:hAnsi="Times New Roman" w:cs="Times New Roman"/>
        </w:rPr>
        <w:t xml:space="preserve"> kódovaní</w:t>
      </w:r>
    </w:p>
    <w:p w14:paraId="2F6C64FA" w14:textId="77777777" w:rsidR="00CD4731" w:rsidRPr="00FB5B5C" w:rsidRDefault="00CD4731" w:rsidP="006F2FB4">
      <w:pPr>
        <w:pStyle w:val="Odsekzoznamu"/>
        <w:numPr>
          <w:ilvl w:val="1"/>
          <w:numId w:val="13"/>
        </w:numPr>
        <w:jc w:val="both"/>
        <w:rPr>
          <w:rFonts w:ascii="Times New Roman" w:hAnsi="Times New Roman" w:cs="Times New Roman"/>
        </w:rPr>
      </w:pPr>
      <w:r>
        <w:rPr>
          <w:rFonts w:ascii="Times New Roman" w:hAnsi="Times New Roman" w:cs="Times New Roman"/>
          <w:b/>
          <w:i/>
        </w:rPr>
        <w:t xml:space="preserve">Čas overenia autorizácie </w:t>
      </w:r>
      <w:r>
        <w:rPr>
          <w:rFonts w:ascii="Times New Roman" w:hAnsi="Times New Roman" w:cs="Times New Roman"/>
        </w:rPr>
        <w:t xml:space="preserve">– čas kedy bolo overenie platnosti autorizácie pri zaručenej konverzii realizované </w:t>
      </w:r>
      <w:r w:rsidRPr="00FB5B5C">
        <w:rPr>
          <w:rFonts w:ascii="Times New Roman" w:hAnsi="Times New Roman" w:cs="Times New Roman"/>
        </w:rPr>
        <w:t xml:space="preserve">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1D418B">
        <w:rPr>
          <w:rFonts w:ascii="Times New Roman" w:hAnsi="Times New Roman" w:cs="Times New Roman"/>
        </w:rPr>
        <w:t xml:space="preserve"> </w:t>
      </w:r>
      <w:r w:rsidR="001D418B" w:rsidRPr="00794D7A">
        <w:rPr>
          <w:rFonts w:ascii="Times New Roman" w:hAnsi="Times New Roman"/>
        </w:rPr>
        <w:t xml:space="preserve">pre CET a +02:00 pre CEST. Uvádza sa v tvare „RRRR-MM-DDThh:mm:ssTZD“, pričom RRRR = rok, MM = mesiac, DD = deň, hh = hodina, mm = minúta, ss = sekunda, TZD = čas vo formáte Coordinated Universal Time (UTC), pričom tento sa uvádza podľa </w:t>
      </w:r>
      <w:r w:rsidR="001D418B" w:rsidRPr="00794D7A">
        <w:rPr>
          <w:rFonts w:ascii="Times New Roman" w:hAnsi="Times New Roman"/>
        </w:rPr>
        <w:lastRenderedPageBreak/>
        <w:t>príslušného obdobia roka v tvare „+01:00“ pre CET a „+02:00“ pre CEST. Príklady použitia: 2016-10-29T12:12:00+01:00.</w:t>
      </w:r>
    </w:p>
    <w:p w14:paraId="6C6AA16F" w14:textId="77777777" w:rsidR="00CD4731" w:rsidRDefault="00CD4731"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1C01EA0" w14:textId="77777777" w:rsidR="00CD4731" w:rsidRPr="00FB5B5C" w:rsidRDefault="00CD4731" w:rsidP="006F2FB4">
      <w:pPr>
        <w:pStyle w:val="Odsekzoznamu"/>
        <w:numPr>
          <w:ilvl w:val="2"/>
          <w:numId w:val="13"/>
        </w:numPr>
        <w:rPr>
          <w:rFonts w:ascii="Times New Roman" w:hAnsi="Times New Roman" w:cs="Times New Roman"/>
        </w:rPr>
      </w:pPr>
      <w:r w:rsidRPr="00FB5B5C">
        <w:rPr>
          <w:rFonts w:ascii="Times New Roman" w:hAnsi="Times New Roman" w:cs="Times New Roman"/>
        </w:rPr>
        <w:t>formát – Štandardný XML formát dateTime</w:t>
      </w:r>
    </w:p>
    <w:p w14:paraId="5263D157" w14:textId="4EDE17E9" w:rsidR="00CD4731" w:rsidRDefault="00CD4731"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 xml:space="preserve">Miesto autorizácie </w:t>
      </w:r>
      <w:r>
        <w:rPr>
          <w:rFonts w:ascii="Times New Roman" w:hAnsi="Times New Roman" w:cs="Times New Roman"/>
        </w:rPr>
        <w:t>– miesto vykonania autorizácie pôvodného elektronického dokumentu, ak je ho z prostriedku autorizácie možné zistiť (t.</w:t>
      </w:r>
      <w:r w:rsidR="00A2407E">
        <w:rPr>
          <w:rFonts w:ascii="Times New Roman" w:hAnsi="Times New Roman" w:cs="Times New Roman"/>
        </w:rPr>
        <w:t xml:space="preserve"> </w:t>
      </w:r>
      <w:r>
        <w:rPr>
          <w:rFonts w:ascii="Times New Roman" w:hAnsi="Times New Roman" w:cs="Times New Roman"/>
        </w:rPr>
        <w:t>j. keď je v ňom uvedené)</w:t>
      </w:r>
      <w:r w:rsidR="00775604">
        <w:rPr>
          <w:rFonts w:ascii="Times New Roman" w:hAnsi="Times New Roman" w:cs="Times New Roman"/>
        </w:rPr>
        <w:t>. V</w:t>
      </w:r>
      <w:r w:rsidR="00DE050A">
        <w:rPr>
          <w:rFonts w:ascii="Times New Roman" w:hAnsi="Times New Roman" w:cs="Times New Roman"/>
        </w:rPr>
        <w:t> </w:t>
      </w:r>
      <w:r w:rsidR="00775604">
        <w:rPr>
          <w:rFonts w:ascii="Times New Roman" w:hAnsi="Times New Roman" w:cs="Times New Roman"/>
        </w:rPr>
        <w:t>prípade</w:t>
      </w:r>
      <w:r w:rsidR="00DE050A">
        <w:rPr>
          <w:rFonts w:ascii="Times New Roman" w:hAnsi="Times New Roman" w:cs="Times New Roman"/>
        </w:rPr>
        <w:t>,</w:t>
      </w:r>
      <w:r w:rsidR="00775604">
        <w:rPr>
          <w:rFonts w:ascii="Times New Roman" w:hAnsi="Times New Roman" w:cs="Times New Roman"/>
        </w:rPr>
        <w:t xml:space="preserve"> že táto položka nie je uvedená</w:t>
      </w:r>
      <w:r w:rsidR="00DE050A">
        <w:rPr>
          <w:rFonts w:ascii="Times New Roman" w:hAnsi="Times New Roman" w:cs="Times New Roman"/>
        </w:rPr>
        <w:t>,</w:t>
      </w:r>
      <w:r w:rsidR="00775604">
        <w:rPr>
          <w:rFonts w:ascii="Times New Roman" w:hAnsi="Times New Roman" w:cs="Times New Roman"/>
        </w:rPr>
        <w:t xml:space="preserve"> zadáva sa text </w:t>
      </w:r>
      <w:r w:rsidR="00775604" w:rsidRPr="00D5719B">
        <w:rPr>
          <w:rFonts w:ascii="Times New Roman" w:hAnsi="Times New Roman" w:cs="Times New Roman"/>
        </w:rPr>
        <w:t>„Neuvedené“</w:t>
      </w:r>
    </w:p>
    <w:p w14:paraId="5A62E20D" w14:textId="5D44B0D1" w:rsidR="00CD4731" w:rsidRDefault="00CD4731"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1E86F8B2" w14:textId="77777777" w:rsidR="00CD4731" w:rsidRDefault="00CD4731"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3AFF94B0" w14:textId="72A8AF62" w:rsidR="008D3389" w:rsidRPr="004C0D1C" w:rsidRDefault="008D3389" w:rsidP="008D3389">
      <w:pPr>
        <w:pStyle w:val="Odsekzoznamu"/>
        <w:numPr>
          <w:ilvl w:val="1"/>
          <w:numId w:val="13"/>
        </w:numPr>
        <w:spacing w:before="120" w:after="0"/>
        <w:jc w:val="both"/>
        <w:rPr>
          <w:rFonts w:ascii="Times New Roman" w:hAnsi="Times New Roman" w:cs="Times New Roman"/>
        </w:rPr>
      </w:pPr>
      <w:r w:rsidRPr="00E169F0">
        <w:rPr>
          <w:rFonts w:ascii="Times New Roman" w:hAnsi="Times New Roman" w:cs="Times New Roman"/>
          <w:b/>
          <w:i/>
        </w:rPr>
        <w:t>Identifikátor</w:t>
      </w:r>
      <w:r>
        <w:rPr>
          <w:rFonts w:ascii="Times New Roman" w:hAnsi="Times New Roman" w:cs="Times New Roman"/>
          <w:b/>
          <w:i/>
        </w:rPr>
        <w:t xml:space="preserve"> autorizujúcej osoby</w:t>
      </w:r>
      <w:r w:rsidR="00725767">
        <w:rPr>
          <w:rFonts w:ascii="Times New Roman" w:hAnsi="Times New Roman" w:cs="Times New Roman"/>
          <w:b/>
          <w:i/>
        </w:rPr>
        <w:t xml:space="preserve"> </w:t>
      </w:r>
      <w:r w:rsidRPr="004C0D1C">
        <w:rPr>
          <w:rFonts w:ascii="Times New Roman" w:hAnsi="Times New Roman" w:cs="Times New Roman"/>
        </w:rPr>
        <w:t>- zadáva sa identifikátor fyzickej alebo právnickej osoby, ktorý vykonala autorizáciu. Identifikátor sa uvádza v nasledujúcej štruktúre:</w:t>
      </w:r>
    </w:p>
    <w:p w14:paraId="79F7FD79" w14:textId="77777777" w:rsidR="008D3389" w:rsidRDefault="008D3389" w:rsidP="008D3389">
      <w:pPr>
        <w:pStyle w:val="Odsekzoznamu"/>
        <w:numPr>
          <w:ilvl w:val="2"/>
          <w:numId w:val="13"/>
        </w:numPr>
        <w:spacing w:before="120" w:after="0"/>
        <w:jc w:val="both"/>
        <w:rPr>
          <w:rFonts w:ascii="Times New Roman" w:hAnsi="Times New Roman" w:cs="Times New Roman"/>
        </w:rPr>
      </w:pPr>
      <w:r w:rsidRPr="00C32397">
        <w:rPr>
          <w:rFonts w:ascii="Times New Roman" w:hAnsi="Times New Roman" w:cs="Times New Roman"/>
        </w:rPr>
        <w:t>Právnická osoba</w:t>
      </w:r>
    </w:p>
    <w:p w14:paraId="39C40D7C" w14:textId="77777777" w:rsidR="008D3389" w:rsidRDefault="008D3389" w:rsidP="008D3389">
      <w:pPr>
        <w:pStyle w:val="Odsekzoznamu"/>
        <w:numPr>
          <w:ilvl w:val="3"/>
          <w:numId w:val="13"/>
        </w:numPr>
        <w:spacing w:before="120" w:after="0"/>
        <w:jc w:val="both"/>
        <w:rPr>
          <w:rFonts w:ascii="Times New Roman" w:hAnsi="Times New Roman" w:cs="Times New Roman"/>
        </w:rPr>
      </w:pPr>
      <w:r w:rsidRPr="004F3E0D">
        <w:rPr>
          <w:rFonts w:ascii="Times New Roman" w:hAnsi="Times New Roman" w:cs="Times New Roman"/>
        </w:rPr>
        <w:t xml:space="preserve">Názov organizácie v atribúte </w:t>
      </w:r>
      <w:r w:rsidRPr="005C2D7B">
        <w:rPr>
          <w:rFonts w:ascii="Times New Roman" w:hAnsi="Times New Roman" w:cs="Times New Roman"/>
        </w:rPr>
        <w:t>certifikátu</w:t>
      </w:r>
      <w:r>
        <w:rPr>
          <w:rFonts w:ascii="Times New Roman" w:hAnsi="Times New Roman" w:cs="Times New Roman"/>
        </w:rPr>
        <w:t xml:space="preserve"> „organisationName“</w:t>
      </w:r>
    </w:p>
    <w:p w14:paraId="314611B5" w14:textId="77777777" w:rsidR="008D3389" w:rsidRDefault="008D3389" w:rsidP="008D3389">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 xml:space="preserve">Identifikačný údaj organizácie v atribúte certifikátu ako doplňujúci údaj v atribúte certifikátu </w:t>
      </w:r>
      <w:r w:rsidRPr="004F3E0D">
        <w:rPr>
          <w:rFonts w:ascii="Times New Roman" w:hAnsi="Times New Roman" w:cs="Times New Roman"/>
        </w:rPr>
        <w:t>„serialNumber“</w:t>
      </w:r>
      <w:r>
        <w:rPr>
          <w:rFonts w:ascii="Times New Roman" w:hAnsi="Times New Roman" w:cs="Times New Roman"/>
        </w:rPr>
        <w:t xml:space="preserve"> </w:t>
      </w:r>
      <w:r w:rsidRPr="00524C53">
        <w:rPr>
          <w:rFonts w:ascii="Times New Roman" w:hAnsi="Times New Roman" w:cs="Times New Roman"/>
        </w:rPr>
        <w:t xml:space="preserve">alebo „organizationIdentifier“ </w:t>
      </w:r>
      <w:r>
        <w:rPr>
          <w:rFonts w:ascii="Times New Roman" w:hAnsi="Times New Roman" w:cs="Times New Roman"/>
        </w:rPr>
        <w:t>v nasledujúcej štruktúre:</w:t>
      </w:r>
    </w:p>
    <w:p w14:paraId="6822276A" w14:textId="77777777" w:rsidR="008D3389" w:rsidRPr="004F3E0D" w:rsidRDefault="008D3389" w:rsidP="008D3389">
      <w:pPr>
        <w:pStyle w:val="Odsekzoznamu"/>
        <w:numPr>
          <w:ilvl w:val="4"/>
          <w:numId w:val="13"/>
        </w:numPr>
        <w:spacing w:before="120" w:after="0"/>
        <w:jc w:val="both"/>
        <w:rPr>
          <w:rFonts w:ascii="Times New Roman" w:hAnsi="Times New Roman" w:cs="Times New Roman"/>
        </w:rPr>
      </w:pPr>
      <w:r w:rsidRPr="002A576C">
        <w:rPr>
          <w:rFonts w:ascii="Times New Roman" w:hAnsi="Times New Roman"/>
        </w:rPr>
        <w:t>typ identifikátora pozostavájúci z 3</w:t>
      </w:r>
      <w:r w:rsidRPr="002A5837">
        <w:rPr>
          <w:rFonts w:ascii="Times New Roman" w:hAnsi="Times New Roman"/>
        </w:rPr>
        <w:t xml:space="preserve"> úvodných znakov určujúcich typ odkazu na identitu</w:t>
      </w:r>
      <w:r>
        <w:rPr>
          <w:rFonts w:ascii="Times New Roman" w:hAnsi="Times New Roman"/>
        </w:rPr>
        <w:t>:</w:t>
      </w:r>
    </w:p>
    <w:p w14:paraId="014F0579" w14:textId="77777777" w:rsidR="008D3389" w:rsidRPr="004F3E0D" w:rsidRDefault="008D3389" w:rsidP="008D3389">
      <w:pPr>
        <w:pStyle w:val="Odsekzoznamu"/>
        <w:numPr>
          <w:ilvl w:val="5"/>
          <w:numId w:val="13"/>
        </w:numPr>
        <w:spacing w:before="120" w:after="0"/>
        <w:jc w:val="both"/>
        <w:rPr>
          <w:rFonts w:ascii="Times New Roman" w:hAnsi="Times New Roman" w:cs="Times New Roman"/>
        </w:rPr>
      </w:pPr>
      <w:r w:rsidRPr="004F3E0D">
        <w:rPr>
          <w:rFonts w:ascii="Times New Roman" w:hAnsi="Times New Roman" w:cs="Times New Roman"/>
        </w:rPr>
        <w:t>VAT - pre identifikáciu na základe daňového identifikačného čísla</w:t>
      </w:r>
    </w:p>
    <w:p w14:paraId="4F919F04" w14:textId="622EC8E7" w:rsidR="008D3389" w:rsidRPr="004F3E0D" w:rsidRDefault="008D3389" w:rsidP="008D3389">
      <w:pPr>
        <w:pStyle w:val="Odsekzoznamu"/>
        <w:numPr>
          <w:ilvl w:val="5"/>
          <w:numId w:val="13"/>
        </w:numPr>
        <w:spacing w:before="120" w:after="0"/>
        <w:jc w:val="both"/>
        <w:rPr>
          <w:rFonts w:ascii="Times New Roman" w:hAnsi="Times New Roman" w:cs="Times New Roman"/>
        </w:rPr>
      </w:pPr>
      <w:r w:rsidRPr="004F3E0D">
        <w:rPr>
          <w:rFonts w:ascii="Times New Roman" w:hAnsi="Times New Roman" w:cs="Times New Roman"/>
        </w:rPr>
        <w:t xml:space="preserve">NTR - pre identifikáciu na základe identifikačného čísla organizácie </w:t>
      </w:r>
    </w:p>
    <w:p w14:paraId="09A64551" w14:textId="4443487C" w:rsidR="008D3389" w:rsidRPr="00396029" w:rsidRDefault="008D3389" w:rsidP="008D3389">
      <w:pPr>
        <w:pStyle w:val="Odsekzoznamu"/>
        <w:numPr>
          <w:ilvl w:val="4"/>
          <w:numId w:val="13"/>
        </w:numPr>
        <w:spacing w:before="120" w:after="0"/>
        <w:jc w:val="both"/>
        <w:rPr>
          <w:rFonts w:ascii="Times New Roman" w:hAnsi="Times New Roman" w:cs="Times New Roman"/>
        </w:rPr>
      </w:pPr>
      <w:r w:rsidRPr="00396029">
        <w:rPr>
          <w:rFonts w:ascii="Times New Roman" w:hAnsi="Times New Roman" w:cs="Times New Roman"/>
        </w:rPr>
        <w:t>nasledované 2 znakmi obsahujúcimi kód krajiny podľa ISO 3166 (pre Slovensko „SK“), ktorá údaje uvedené v druhej časti vydala a poskytuje ich na základe legislatívnych požiadaviek definovaných vo svojej krajine</w:t>
      </w:r>
    </w:p>
    <w:p w14:paraId="4ABDFBE8" w14:textId="4B02B97E" w:rsidR="008D3389" w:rsidRPr="004F3E0D" w:rsidRDefault="008D3389" w:rsidP="008D3389">
      <w:pPr>
        <w:pStyle w:val="Odsekzoznamu"/>
        <w:numPr>
          <w:ilvl w:val="4"/>
          <w:numId w:val="13"/>
        </w:numPr>
        <w:spacing w:before="120" w:after="0"/>
        <w:jc w:val="both"/>
        <w:rPr>
          <w:rFonts w:ascii="Times New Roman" w:hAnsi="Times New Roman" w:cs="Times New Roman"/>
        </w:rPr>
      </w:pPr>
      <w:r w:rsidRPr="00396029">
        <w:rPr>
          <w:rFonts w:ascii="Times New Roman" w:hAnsi="Times New Roman" w:cs="Times New Roman"/>
        </w:rPr>
        <w:t>oddelené znakom pomlčka „-“ a nasledované znakom samotným identifikátorom, ktorého typ určujú prvé tri úvodné znaky. Príklad "</w:t>
      </w:r>
      <w:r w:rsidR="00D3768A">
        <w:rPr>
          <w:rFonts w:ascii="Times New Roman" w:hAnsi="Times New Roman" w:cs="Times New Roman"/>
        </w:rPr>
        <w:t>VAT</w:t>
      </w:r>
      <w:r w:rsidRPr="00396029">
        <w:rPr>
          <w:rFonts w:ascii="Times New Roman" w:hAnsi="Times New Roman" w:cs="Times New Roman"/>
        </w:rPr>
        <w:t>SK-123123".</w:t>
      </w:r>
    </w:p>
    <w:p w14:paraId="7575D80F" w14:textId="77777777" w:rsidR="008D3389" w:rsidRPr="007520C6" w:rsidRDefault="008D3389" w:rsidP="008D3389">
      <w:pPr>
        <w:pStyle w:val="Odsekzoznamu"/>
        <w:numPr>
          <w:ilvl w:val="2"/>
          <w:numId w:val="13"/>
        </w:numPr>
        <w:spacing w:before="120" w:after="0"/>
        <w:jc w:val="both"/>
        <w:rPr>
          <w:rFonts w:ascii="Times New Roman" w:hAnsi="Times New Roman" w:cs="Times New Roman"/>
        </w:rPr>
      </w:pPr>
      <w:r w:rsidRPr="007520C6">
        <w:rPr>
          <w:rFonts w:ascii="Times New Roman" w:hAnsi="Times New Roman" w:cs="Times New Roman"/>
        </w:rPr>
        <w:t>Fyzická osoba</w:t>
      </w:r>
    </w:p>
    <w:p w14:paraId="44EE9D0D" w14:textId="77777777" w:rsidR="008D3389" w:rsidRDefault="008D3389" w:rsidP="008D3389">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krstné meno podpisovateľa  v atribúte certifikátu „</w:t>
      </w:r>
      <w:r w:rsidRPr="007520C6">
        <w:rPr>
          <w:rFonts w:ascii="Times New Roman" w:hAnsi="Times New Roman" w:cs="Times New Roman"/>
        </w:rPr>
        <w:t>givenName</w:t>
      </w:r>
      <w:r>
        <w:rPr>
          <w:rFonts w:ascii="Times New Roman" w:hAnsi="Times New Roman" w:cs="Times New Roman"/>
        </w:rPr>
        <w:t>“</w:t>
      </w:r>
    </w:p>
    <w:p w14:paraId="110BE141" w14:textId="77777777" w:rsidR="008D3389" w:rsidRDefault="008D3389" w:rsidP="008D3389">
      <w:pPr>
        <w:pStyle w:val="Odsekzoznamu"/>
        <w:numPr>
          <w:ilvl w:val="3"/>
          <w:numId w:val="13"/>
        </w:numPr>
        <w:spacing w:before="120" w:after="0"/>
        <w:jc w:val="both"/>
        <w:rPr>
          <w:rFonts w:ascii="Times New Roman" w:hAnsi="Times New Roman" w:cs="Times New Roman"/>
        </w:rPr>
      </w:pPr>
      <w:r w:rsidRPr="007520C6">
        <w:rPr>
          <w:rFonts w:ascii="Times New Roman" w:hAnsi="Times New Roman" w:cs="Times New Roman"/>
        </w:rPr>
        <w:t>priezvisko podpisovateľa v atribúte certifikátu „sur</w:t>
      </w:r>
      <w:r>
        <w:rPr>
          <w:rFonts w:ascii="Times New Roman" w:hAnsi="Times New Roman" w:cs="Times New Roman"/>
        </w:rPr>
        <w:t>N</w:t>
      </w:r>
      <w:r w:rsidRPr="007520C6">
        <w:rPr>
          <w:rFonts w:ascii="Times New Roman" w:hAnsi="Times New Roman" w:cs="Times New Roman"/>
        </w:rPr>
        <w:t>ame“</w:t>
      </w:r>
    </w:p>
    <w:p w14:paraId="0FCD32D0" w14:textId="77777777" w:rsidR="008D3389" w:rsidRDefault="008D3389" w:rsidP="008D3389">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identifikátor podpisovateľa v atribúte certifikátu „</w:t>
      </w:r>
      <w:r w:rsidRPr="007520C6">
        <w:rPr>
          <w:rFonts w:ascii="Times New Roman" w:hAnsi="Times New Roman" w:cs="Times New Roman"/>
        </w:rPr>
        <w:t>serialNumber</w:t>
      </w:r>
      <w:r>
        <w:rPr>
          <w:rFonts w:ascii="Times New Roman" w:hAnsi="Times New Roman" w:cs="Times New Roman"/>
        </w:rPr>
        <w:t>“ v nasledujúcej štruktúre:</w:t>
      </w:r>
    </w:p>
    <w:p w14:paraId="4E2311E1" w14:textId="77777777" w:rsidR="008D3389" w:rsidRPr="00396029" w:rsidRDefault="008D3389" w:rsidP="008D3389">
      <w:pPr>
        <w:pStyle w:val="Odsekzoznamu"/>
        <w:numPr>
          <w:ilvl w:val="4"/>
          <w:numId w:val="13"/>
        </w:numPr>
        <w:rPr>
          <w:rFonts w:ascii="Times New Roman" w:hAnsi="Times New Roman" w:cs="Times New Roman"/>
        </w:rPr>
      </w:pPr>
      <w:r w:rsidRPr="00396029">
        <w:rPr>
          <w:rFonts w:ascii="Times New Roman" w:hAnsi="Times New Roman" w:cs="Times New Roman"/>
        </w:rPr>
        <w:t>typ identifikátora pozostavájúci z 3 úvodných znakov určujúcich typ odkazu na identitu:</w:t>
      </w:r>
    </w:p>
    <w:p w14:paraId="3271C70C" w14:textId="77777777" w:rsidR="008D3389" w:rsidRPr="004F3E0D" w:rsidRDefault="008D3389" w:rsidP="008D3389">
      <w:pPr>
        <w:pStyle w:val="Odsekzoznamu"/>
        <w:numPr>
          <w:ilvl w:val="5"/>
          <w:numId w:val="13"/>
        </w:numPr>
        <w:spacing w:before="120" w:after="0"/>
        <w:jc w:val="both"/>
        <w:rPr>
          <w:rFonts w:ascii="Times New Roman" w:hAnsi="Times New Roman" w:cs="Times New Roman"/>
        </w:rPr>
      </w:pPr>
      <w:r w:rsidRPr="004F3E0D">
        <w:rPr>
          <w:rFonts w:ascii="Times New Roman" w:hAnsi="Times New Roman" w:cs="Times New Roman"/>
        </w:rPr>
        <w:t>PNO - pre identifikáciu na základe osobného čísla, čo je rodné číslo u občanov SR alebo u cudzincov, ktorí majú pridelené rodné číslo podľa zákona č. 301/1995 Z. z. o rodnom čísle</w:t>
      </w:r>
    </w:p>
    <w:p w14:paraId="51EDD6D3" w14:textId="77777777" w:rsidR="008D3389" w:rsidRPr="004F3E0D" w:rsidRDefault="008D3389" w:rsidP="008D3389">
      <w:pPr>
        <w:pStyle w:val="Odsekzoznamu"/>
        <w:numPr>
          <w:ilvl w:val="5"/>
          <w:numId w:val="13"/>
        </w:numPr>
        <w:spacing w:before="120" w:after="0"/>
        <w:jc w:val="both"/>
        <w:rPr>
          <w:rFonts w:ascii="Times New Roman" w:hAnsi="Times New Roman" w:cs="Times New Roman"/>
        </w:rPr>
      </w:pPr>
      <w:r w:rsidRPr="004F3E0D">
        <w:rPr>
          <w:rFonts w:ascii="Times New Roman" w:hAnsi="Times New Roman" w:cs="Times New Roman"/>
        </w:rPr>
        <w:t>IDC - pre identifikáciu na základe čísla identifikačnej karty</w:t>
      </w:r>
    </w:p>
    <w:p w14:paraId="2C5730B9" w14:textId="77777777" w:rsidR="008D3389" w:rsidRDefault="008D3389" w:rsidP="008D3389">
      <w:pPr>
        <w:pStyle w:val="Odsekzoznamu"/>
        <w:numPr>
          <w:ilvl w:val="5"/>
          <w:numId w:val="13"/>
        </w:numPr>
        <w:spacing w:before="120" w:after="0"/>
        <w:jc w:val="both"/>
        <w:rPr>
          <w:rFonts w:ascii="Times New Roman" w:hAnsi="Times New Roman" w:cs="Times New Roman"/>
        </w:rPr>
      </w:pPr>
      <w:r w:rsidRPr="00524C53">
        <w:rPr>
          <w:rFonts w:ascii="Times New Roman" w:hAnsi="Times New Roman" w:cs="Times New Roman"/>
        </w:rPr>
        <w:t>PAS - pre identifikáciu na základe čísla pasu</w:t>
      </w:r>
    </w:p>
    <w:p w14:paraId="27F4FB68" w14:textId="50A388B0" w:rsidR="008D3389" w:rsidRPr="00396029" w:rsidRDefault="008D3389" w:rsidP="008D3389">
      <w:pPr>
        <w:pStyle w:val="Odsekzoznamu"/>
        <w:numPr>
          <w:ilvl w:val="4"/>
          <w:numId w:val="13"/>
        </w:numPr>
        <w:spacing w:before="120" w:after="0"/>
        <w:jc w:val="both"/>
        <w:rPr>
          <w:rFonts w:ascii="Times New Roman" w:hAnsi="Times New Roman" w:cs="Times New Roman"/>
        </w:rPr>
      </w:pPr>
      <w:r w:rsidRPr="00396029">
        <w:rPr>
          <w:rFonts w:ascii="Times New Roman" w:hAnsi="Times New Roman" w:cs="Times New Roman"/>
        </w:rPr>
        <w:t>nasledované 2 znakmi obsahujúcimi kód krajiny podľa ISO 3166 (pre Slovensko „SK“), ktorá údaje uvedené v druhej časti vydala a poskytuje ich na základe legislatívnych požiadaviek definovaných vo svojej krajine</w:t>
      </w:r>
    </w:p>
    <w:p w14:paraId="7C5D8238" w14:textId="77777777" w:rsidR="008D3389" w:rsidRDefault="008D3389" w:rsidP="008D3389">
      <w:pPr>
        <w:pStyle w:val="Odsekzoznamu"/>
        <w:numPr>
          <w:ilvl w:val="4"/>
          <w:numId w:val="13"/>
        </w:numPr>
        <w:spacing w:before="120" w:after="0"/>
        <w:jc w:val="both"/>
        <w:rPr>
          <w:rFonts w:ascii="Times New Roman" w:hAnsi="Times New Roman" w:cs="Times New Roman"/>
        </w:rPr>
      </w:pPr>
      <w:r w:rsidRPr="00396029">
        <w:rPr>
          <w:rFonts w:ascii="Times New Roman" w:hAnsi="Times New Roman" w:cs="Times New Roman"/>
        </w:rPr>
        <w:lastRenderedPageBreak/>
        <w:t>oddelené znakom pomlčka „-“ a nasledované samotným identifikátorom, ktorého typ určujú prvé tri úvodné znaky. Príklad "IDCSK-123123"</w:t>
      </w:r>
    </w:p>
    <w:p w14:paraId="2A599C73" w14:textId="3E2F2E66" w:rsidR="00196A64" w:rsidRPr="00284111" w:rsidRDefault="00196A64" w:rsidP="00196A64">
      <w:pPr>
        <w:spacing w:before="120" w:after="0"/>
        <w:ind w:left="2127"/>
        <w:jc w:val="both"/>
        <w:rPr>
          <w:rFonts w:ascii="Times New Roman" w:hAnsi="Times New Roman"/>
        </w:rPr>
      </w:pPr>
      <w:r w:rsidRPr="00284111">
        <w:rPr>
          <w:rFonts w:ascii="Times New Roman" w:hAnsi="Times New Roman"/>
        </w:rPr>
        <w:t xml:space="preserve">V prípade použitia pseudonymu musí byť jasne uvedená skutočnosť, že </w:t>
      </w:r>
      <w:r w:rsidR="00A2407E" w:rsidRPr="00284111">
        <w:rPr>
          <w:rFonts w:ascii="Times New Roman" w:hAnsi="Times New Roman"/>
        </w:rPr>
        <w:t>ide o</w:t>
      </w:r>
      <w:r w:rsidRPr="00284111">
        <w:rPr>
          <w:rFonts w:ascii="Times New Roman" w:hAnsi="Times New Roman"/>
        </w:rPr>
        <w:t xml:space="preserve"> pseudonym použitý pre identifikáciu osoby. V prípade použitia pseudonymu sa z certifikátu získajú nasledujúce úda</w:t>
      </w:r>
      <w:r w:rsidR="00CB15AC" w:rsidRPr="00284111">
        <w:rPr>
          <w:rFonts w:ascii="Times New Roman" w:hAnsi="Times New Roman"/>
        </w:rPr>
        <w:t>je</w:t>
      </w:r>
      <w:r w:rsidR="00725767" w:rsidRPr="00284111">
        <w:rPr>
          <w:rFonts w:ascii="Times New Roman" w:hAnsi="Times New Roman"/>
        </w:rPr>
        <w:t>:</w:t>
      </w:r>
    </w:p>
    <w:p w14:paraId="4AD3B63A" w14:textId="702753C5" w:rsidR="00196A64" w:rsidRPr="00284111" w:rsidRDefault="00196A64" w:rsidP="0009513C">
      <w:pPr>
        <w:pStyle w:val="Odsekzoznamu"/>
        <w:numPr>
          <w:ilvl w:val="0"/>
          <w:numId w:val="26"/>
        </w:numPr>
        <w:spacing w:before="120" w:after="0"/>
        <w:jc w:val="both"/>
        <w:rPr>
          <w:rFonts w:ascii="Times New Roman" w:hAnsi="Times New Roman"/>
        </w:rPr>
      </w:pPr>
      <w:r w:rsidRPr="00284111">
        <w:rPr>
          <w:rFonts w:ascii="Times New Roman" w:hAnsi="Times New Roman"/>
        </w:rPr>
        <w:t>z atribútu certifikátu “pseudonym” – uvedený text pseudonymu</w:t>
      </w:r>
    </w:p>
    <w:p w14:paraId="3702AFBB" w14:textId="77777777" w:rsidR="00196A64" w:rsidRPr="00284111" w:rsidRDefault="00196A64" w:rsidP="0009513C">
      <w:pPr>
        <w:pStyle w:val="Odsekzoznamu"/>
        <w:numPr>
          <w:ilvl w:val="0"/>
          <w:numId w:val="26"/>
        </w:numPr>
        <w:spacing w:before="120" w:after="0"/>
        <w:jc w:val="both"/>
        <w:rPr>
          <w:rFonts w:ascii="Times New Roman" w:hAnsi="Times New Roman"/>
        </w:rPr>
      </w:pPr>
      <w:r w:rsidRPr="00284111">
        <w:rPr>
          <w:rFonts w:ascii="Times New Roman" w:hAnsi="Times New Roman"/>
        </w:rPr>
        <w:t>z atribútu certifikátu „commonName“ – v tomto prípade to musí byť jasne uvedené (v položke commonName musí byť minimálne uvedený text "PSEUDONYM").</w:t>
      </w:r>
    </w:p>
    <w:p w14:paraId="7D1C588B" w14:textId="072DB8E2" w:rsidR="008D3389" w:rsidRDefault="008D3389" w:rsidP="008D3389">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ne</w:t>
      </w:r>
      <w:r w:rsidRPr="00F410FB">
        <w:rPr>
          <w:rFonts w:ascii="Times New Roman" w:hAnsi="Times New Roman" w:cs="Times New Roman"/>
        </w:rPr>
        <w:t>povinná položka</w:t>
      </w:r>
      <w:r>
        <w:rPr>
          <w:rFonts w:ascii="Times New Roman" w:hAnsi="Times New Roman" w:cs="Times New Roman"/>
        </w:rPr>
        <w:t>, povinná položka v prípade použitia elektronického podpisu, zdokonaleného elektronického podpisu, kvalifikovaného elektronického podpisu, elektronickej pečate, zdokonalenej elektronickej pečat</w:t>
      </w:r>
      <w:r w:rsidR="00725767">
        <w:rPr>
          <w:rFonts w:ascii="Times New Roman" w:hAnsi="Times New Roman" w:cs="Times New Roman"/>
        </w:rPr>
        <w:t>e</w:t>
      </w:r>
      <w:r>
        <w:rPr>
          <w:rFonts w:ascii="Times New Roman" w:hAnsi="Times New Roman" w:cs="Times New Roman"/>
        </w:rPr>
        <w:t xml:space="preserve"> alebo kvalifikovanej elektronickej pečate ako prostriedku autorizácie.</w:t>
      </w:r>
    </w:p>
    <w:p w14:paraId="437DD4DE" w14:textId="77777777" w:rsidR="008D3389" w:rsidRDefault="008D3389" w:rsidP="008D3389">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4D5C129A" w14:textId="77777777" w:rsidR="008D3389" w:rsidRDefault="008D3389" w:rsidP="008D3389">
      <w:pPr>
        <w:pStyle w:val="Odsekzoznamu"/>
        <w:numPr>
          <w:ilvl w:val="1"/>
          <w:numId w:val="13"/>
        </w:numPr>
        <w:spacing w:before="120" w:after="0"/>
        <w:jc w:val="both"/>
        <w:rPr>
          <w:rFonts w:ascii="Times New Roman" w:hAnsi="Times New Roman" w:cs="Times New Roman"/>
        </w:rPr>
      </w:pPr>
      <w:r w:rsidRPr="00E169F0">
        <w:rPr>
          <w:rFonts w:ascii="Times New Roman" w:hAnsi="Times New Roman" w:cs="Times New Roman"/>
          <w:b/>
          <w:i/>
        </w:rPr>
        <w:t>Mandát</w:t>
      </w:r>
      <w:r>
        <w:rPr>
          <w:rFonts w:ascii="Times New Roman" w:hAnsi="Times New Roman" w:cs="Times New Roman"/>
        </w:rPr>
        <w:t xml:space="preserve"> – </w:t>
      </w:r>
      <w:r w:rsidRPr="00D85662">
        <w:rPr>
          <w:rFonts w:ascii="Times New Roman" w:hAnsi="Times New Roman" w:cs="Times New Roman"/>
        </w:rPr>
        <w:t>uv</w:t>
      </w:r>
      <w:r>
        <w:rPr>
          <w:rFonts w:ascii="Times New Roman" w:hAnsi="Times New Roman" w:cs="Times New Roman"/>
        </w:rPr>
        <w:t xml:space="preserve">ádza sa </w:t>
      </w:r>
      <w:r w:rsidRPr="00D85662">
        <w:rPr>
          <w:rFonts w:ascii="Times New Roman" w:hAnsi="Times New Roman" w:cs="Times New Roman"/>
        </w:rPr>
        <w:t>obsah atribútu 'Notice Text' mandátneho certifikátu autorizujúcej osoby. Atribút je uvedený v Podrobnostiach mandátneho certifikátu v poslednej uvedenej 'Certificate Policy' záložky 'Certifikačné politiky'. Text býva štandardne uvedený  v anglickom a slovenskom jazyku s úvodným textom 'EN' a 'SK'.</w:t>
      </w:r>
    </w:p>
    <w:p w14:paraId="6042827F" w14:textId="348F61C3" w:rsidR="008D3389" w:rsidRDefault="008D3389" w:rsidP="008D3389">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ne</w:t>
      </w:r>
      <w:r w:rsidRPr="00F410FB">
        <w:rPr>
          <w:rFonts w:ascii="Times New Roman" w:hAnsi="Times New Roman" w:cs="Times New Roman"/>
        </w:rPr>
        <w:t>povinná položka</w:t>
      </w:r>
      <w:r>
        <w:rPr>
          <w:rFonts w:ascii="Times New Roman" w:hAnsi="Times New Roman" w:cs="Times New Roman"/>
        </w:rPr>
        <w:t>, povinná v prípade použitia mandátneho certifikátu</w:t>
      </w:r>
    </w:p>
    <w:p w14:paraId="72953932" w14:textId="5AEFA6B5" w:rsidR="008D3389" w:rsidRPr="008D3389" w:rsidRDefault="008D3389" w:rsidP="008D3389">
      <w:pPr>
        <w:pStyle w:val="Odsekzoznamu"/>
        <w:numPr>
          <w:ilvl w:val="2"/>
          <w:numId w:val="13"/>
        </w:numPr>
        <w:spacing w:before="120" w:after="0"/>
        <w:jc w:val="both"/>
        <w:rPr>
          <w:rFonts w:ascii="Times New Roman" w:hAnsi="Times New Roman" w:cs="Times New Roman"/>
        </w:rPr>
      </w:pPr>
      <w:r w:rsidRPr="004C0D1C">
        <w:rPr>
          <w:rFonts w:ascii="Times New Roman" w:hAnsi="Times New Roman" w:cs="Times New Roman"/>
        </w:rPr>
        <w:t>formát – textový reťazec</w:t>
      </w:r>
    </w:p>
    <w:p w14:paraId="61C0250E" w14:textId="77777777" w:rsidR="008D3389" w:rsidRDefault="00EE611C" w:rsidP="008D3389">
      <w:pPr>
        <w:pStyle w:val="Odsekzoznamu"/>
        <w:numPr>
          <w:ilvl w:val="1"/>
          <w:numId w:val="13"/>
        </w:numPr>
        <w:spacing w:before="120" w:after="0"/>
        <w:jc w:val="both"/>
        <w:rPr>
          <w:rFonts w:ascii="Times New Roman" w:hAnsi="Times New Roman" w:cs="Times New Roman"/>
        </w:rPr>
      </w:pPr>
      <w:r>
        <w:rPr>
          <w:rFonts w:ascii="Times New Roman" w:hAnsi="Times New Roman" w:cs="Times New Roman"/>
          <w:b/>
          <w:i/>
        </w:rPr>
        <w:t> </w:t>
      </w:r>
      <w:r w:rsidR="008D3389" w:rsidRPr="00E169F0">
        <w:rPr>
          <w:rFonts w:ascii="Times New Roman" w:hAnsi="Times New Roman" w:cs="Times New Roman"/>
          <w:b/>
          <w:i/>
        </w:rPr>
        <w:t>Zastupujúca</w:t>
      </w:r>
      <w:r>
        <w:rPr>
          <w:rFonts w:ascii="Times New Roman" w:hAnsi="Times New Roman" w:cs="Times New Roman"/>
          <w:b/>
          <w:i/>
        </w:rPr>
        <w:t xml:space="preserve"> osoba</w:t>
      </w:r>
      <w:r w:rsidR="008D3389">
        <w:rPr>
          <w:rFonts w:ascii="Times New Roman" w:hAnsi="Times New Roman" w:cs="Times New Roman"/>
        </w:rPr>
        <w:t xml:space="preserve"> - </w:t>
      </w:r>
      <w:r w:rsidR="008D3389" w:rsidRPr="00D85662">
        <w:rPr>
          <w:rFonts w:ascii="Times New Roman" w:hAnsi="Times New Roman" w:cs="Times New Roman"/>
        </w:rPr>
        <w:t>zadáva</w:t>
      </w:r>
      <w:r w:rsidR="008D3389">
        <w:rPr>
          <w:rFonts w:ascii="Times New Roman" w:hAnsi="Times New Roman" w:cs="Times New Roman"/>
        </w:rPr>
        <w:t>jú</w:t>
      </w:r>
      <w:r w:rsidR="008D3389" w:rsidRPr="00D85662">
        <w:rPr>
          <w:rFonts w:ascii="Times New Roman" w:hAnsi="Times New Roman" w:cs="Times New Roman"/>
        </w:rPr>
        <w:t xml:space="preserve"> </w:t>
      </w:r>
      <w:r w:rsidR="008D3389">
        <w:rPr>
          <w:rFonts w:ascii="Times New Roman" w:hAnsi="Times New Roman" w:cs="Times New Roman"/>
        </w:rPr>
        <w:t xml:space="preserve">sa </w:t>
      </w:r>
      <w:r w:rsidR="008D3389" w:rsidRPr="00D85662">
        <w:rPr>
          <w:rFonts w:ascii="Times New Roman" w:hAnsi="Times New Roman" w:cs="Times New Roman"/>
        </w:rPr>
        <w:t>identifik</w:t>
      </w:r>
      <w:r w:rsidR="008D3389">
        <w:rPr>
          <w:rFonts w:ascii="Times New Roman" w:hAnsi="Times New Roman" w:cs="Times New Roman"/>
        </w:rPr>
        <w:t>ačné údaje</w:t>
      </w:r>
      <w:r w:rsidR="008D3389" w:rsidRPr="00D85662">
        <w:rPr>
          <w:rFonts w:ascii="Times New Roman" w:hAnsi="Times New Roman" w:cs="Times New Roman"/>
        </w:rPr>
        <w:t xml:space="preserve"> fyzickej alebo právnickej osoby, v mene ktor</w:t>
      </w:r>
      <w:r w:rsidR="008D3389">
        <w:rPr>
          <w:rFonts w:ascii="Times New Roman" w:hAnsi="Times New Roman" w:cs="Times New Roman"/>
        </w:rPr>
        <w:t>ej</w:t>
      </w:r>
      <w:r w:rsidR="008D3389" w:rsidRPr="00D85662">
        <w:rPr>
          <w:rFonts w:ascii="Times New Roman" w:hAnsi="Times New Roman" w:cs="Times New Roman"/>
        </w:rPr>
        <w:t xml:space="preserve"> autorizujúca osoba konala. Identifikátor sa uvádza</w:t>
      </w:r>
      <w:r w:rsidR="008D3389">
        <w:rPr>
          <w:rFonts w:ascii="Times New Roman" w:hAnsi="Times New Roman" w:cs="Times New Roman"/>
        </w:rPr>
        <w:t>jú</w:t>
      </w:r>
      <w:r w:rsidR="008D3389" w:rsidRPr="00D85662">
        <w:rPr>
          <w:rFonts w:ascii="Times New Roman" w:hAnsi="Times New Roman" w:cs="Times New Roman"/>
        </w:rPr>
        <w:t xml:space="preserve"> </w:t>
      </w:r>
      <w:r w:rsidR="008D3389">
        <w:rPr>
          <w:rFonts w:ascii="Times New Roman" w:hAnsi="Times New Roman" w:cs="Times New Roman"/>
        </w:rPr>
        <w:t>identicky ako v prípade identifikátora autorizujúcej osoby,</w:t>
      </w:r>
      <w:r w:rsidR="008D3389" w:rsidRPr="00524C53">
        <w:rPr>
          <w:rFonts w:ascii="Times New Roman" w:hAnsi="Times New Roman" w:cs="Times New Roman"/>
        </w:rPr>
        <w:t xml:space="preserve"> pričom v každej položke mandanta v certifikáte je pred údajmi uvedený veľkými písmenami text „MANDANT“ oddelený medzerou.</w:t>
      </w:r>
    </w:p>
    <w:p w14:paraId="235A6786" w14:textId="77777777" w:rsidR="008D3389" w:rsidRDefault="008D3389" w:rsidP="008D3389">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ne</w:t>
      </w:r>
      <w:r w:rsidRPr="00F410FB">
        <w:rPr>
          <w:rFonts w:ascii="Times New Roman" w:hAnsi="Times New Roman" w:cs="Times New Roman"/>
        </w:rPr>
        <w:t>povinná položka</w:t>
      </w:r>
    </w:p>
    <w:p w14:paraId="5E42468F" w14:textId="77777777" w:rsidR="008D3389" w:rsidRDefault="008D3389" w:rsidP="008D3389">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2F99D5B6" w14:textId="77777777" w:rsidR="00CD4731" w:rsidRDefault="008D3389" w:rsidP="006F2FB4">
      <w:pPr>
        <w:pStyle w:val="Odsekzoznamu"/>
        <w:numPr>
          <w:ilvl w:val="1"/>
          <w:numId w:val="13"/>
        </w:numPr>
        <w:spacing w:before="120" w:after="0"/>
        <w:jc w:val="both"/>
        <w:rPr>
          <w:rFonts w:ascii="Times New Roman" w:hAnsi="Times New Roman" w:cs="Times New Roman"/>
        </w:rPr>
      </w:pPr>
      <w:r w:rsidRPr="00E169F0" w:rsidDel="008D3389">
        <w:rPr>
          <w:rFonts w:ascii="Times New Roman" w:hAnsi="Times New Roman" w:cs="Times New Roman"/>
          <w:b/>
          <w:i/>
        </w:rPr>
        <w:t xml:space="preserve"> </w:t>
      </w:r>
      <w:r w:rsidR="00CD4731">
        <w:rPr>
          <w:rFonts w:ascii="Times New Roman" w:hAnsi="Times New Roman" w:cs="Times New Roman"/>
        </w:rPr>
        <w:t>„</w:t>
      </w:r>
      <w:r w:rsidR="00CD4731" w:rsidRPr="00362622">
        <w:rPr>
          <w:rFonts w:ascii="Times New Roman" w:hAnsi="Times New Roman" w:cs="Times New Roman"/>
          <w:b/>
          <w:i/>
        </w:rPr>
        <w:t>Časová pečiatka</w:t>
      </w:r>
      <w:r w:rsidR="00CD4731">
        <w:rPr>
          <w:rFonts w:ascii="Times New Roman" w:hAnsi="Times New Roman" w:cs="Times New Roman"/>
        </w:rPr>
        <w:t>“ – obsahuje údaje o časovej pečiatke pripojenej k prostriedku autorizácie (uvádzajú sa údaje o poslednej platnej)</w:t>
      </w:r>
      <w:r w:rsidR="00A9425F">
        <w:rPr>
          <w:rFonts w:ascii="Times New Roman" w:hAnsi="Times New Roman" w:cs="Times New Roman"/>
        </w:rPr>
        <w:t xml:space="preserve">. Uvádza sa iba v prípade použitia elektronického podpisu, </w:t>
      </w:r>
      <w:r w:rsidR="002A11FF">
        <w:rPr>
          <w:rFonts w:ascii="Times New Roman" w:hAnsi="Times New Roman" w:cs="Times New Roman"/>
        </w:rPr>
        <w:t xml:space="preserve">zdokonaleného elektronického podpisu, </w:t>
      </w:r>
      <w:r w:rsidR="004440C3">
        <w:rPr>
          <w:rFonts w:ascii="Times New Roman" w:hAnsi="Times New Roman" w:cs="Times New Roman"/>
        </w:rPr>
        <w:t>kvalifikovan</w:t>
      </w:r>
      <w:r w:rsidR="00A9425F">
        <w:rPr>
          <w:rFonts w:ascii="Times New Roman" w:hAnsi="Times New Roman" w:cs="Times New Roman"/>
        </w:rPr>
        <w:t>ého elektronického podpisu, elektronickej pečate</w:t>
      </w:r>
      <w:r w:rsidR="002A11FF">
        <w:rPr>
          <w:rFonts w:ascii="Times New Roman" w:hAnsi="Times New Roman" w:cs="Times New Roman"/>
        </w:rPr>
        <w:t>, zdokonalenej elektronickej pečate</w:t>
      </w:r>
      <w:r w:rsidR="00A9425F">
        <w:rPr>
          <w:rFonts w:ascii="Times New Roman" w:hAnsi="Times New Roman" w:cs="Times New Roman"/>
        </w:rPr>
        <w:t xml:space="preserve"> alebo </w:t>
      </w:r>
      <w:r w:rsidR="004440C3">
        <w:rPr>
          <w:rFonts w:ascii="Times New Roman" w:hAnsi="Times New Roman" w:cs="Times New Roman"/>
        </w:rPr>
        <w:t>kvalifikovan</w:t>
      </w:r>
      <w:r w:rsidR="00A9425F">
        <w:rPr>
          <w:rFonts w:ascii="Times New Roman" w:hAnsi="Times New Roman" w:cs="Times New Roman"/>
        </w:rPr>
        <w:t>ej elektronickej pečate ako prostriedku autorizácie.</w:t>
      </w:r>
    </w:p>
    <w:p w14:paraId="3BA860F6" w14:textId="77777777" w:rsidR="00751160" w:rsidRDefault="00751160" w:rsidP="00751160">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„Typ</w:t>
      </w:r>
      <w:r w:rsidRPr="003E6719">
        <w:rPr>
          <w:rFonts w:ascii="Times New Roman" w:hAnsi="Times New Roman" w:cs="Times New Roman"/>
          <w:b/>
          <w:i/>
        </w:rPr>
        <w:t xml:space="preserve"> časovej pečiatky</w:t>
      </w:r>
      <w:r>
        <w:rPr>
          <w:rFonts w:ascii="Times New Roman" w:hAnsi="Times New Roman" w:cs="Times New Roman"/>
          <w:b/>
          <w:i/>
        </w:rPr>
        <w:t>“</w:t>
      </w:r>
      <w:r>
        <w:rPr>
          <w:rFonts w:ascii="Times New Roman" w:hAnsi="Times New Roman" w:cs="Times New Roman"/>
        </w:rPr>
        <w:t xml:space="preserve"> – uvádza sa typ – kvalifikovaná alebo nekvalifikovaná</w:t>
      </w:r>
    </w:p>
    <w:p w14:paraId="459C9FE6" w14:textId="77777777" w:rsidR="00CD4731" w:rsidRDefault="00CD4731"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Stav časovej pečiatky</w:t>
      </w:r>
      <w:r>
        <w:rPr>
          <w:rFonts w:ascii="Times New Roman" w:hAnsi="Times New Roman" w:cs="Times New Roman"/>
        </w:rPr>
        <w:t>“ – obsahuje údaje o výsledku overenia platnosti časovej pečiatky (platná, neplatná, nemožno zistiť)</w:t>
      </w:r>
    </w:p>
    <w:p w14:paraId="24AF0EED" w14:textId="77777777" w:rsidR="00CD4731" w:rsidRDefault="00CD4731"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6ADC61CD" w14:textId="77777777" w:rsidR="00CD4731" w:rsidRDefault="00CD4731"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23A0EF29" w14:textId="77777777" w:rsidR="00CD4731" w:rsidRDefault="00CD4731" w:rsidP="006F2FB4">
      <w:pPr>
        <w:pStyle w:val="Odsekzoznamu"/>
        <w:numPr>
          <w:ilvl w:val="2"/>
          <w:numId w:val="13"/>
        </w:numPr>
        <w:spacing w:before="120" w:after="0"/>
        <w:jc w:val="both"/>
        <w:rPr>
          <w:rFonts w:ascii="Times New Roman" w:hAnsi="Times New Roman" w:cs="Times New Roman"/>
        </w:rPr>
      </w:pPr>
      <w:r w:rsidRPr="003E6719">
        <w:rPr>
          <w:rFonts w:ascii="Times New Roman" w:hAnsi="Times New Roman" w:cs="Times New Roman"/>
          <w:b/>
          <w:i/>
        </w:rPr>
        <w:t>Čas vystavenia časovej pečiatky</w:t>
      </w:r>
      <w:r>
        <w:rPr>
          <w:rFonts w:ascii="Times New Roman" w:hAnsi="Times New Roman" w:cs="Times New Roman"/>
        </w:rPr>
        <w:t xml:space="preserve"> - čas vydania časovej pečiatky, uvedený v časovej pečiatke </w:t>
      </w:r>
      <w:r w:rsidRPr="00FB5B5C">
        <w:rPr>
          <w:rFonts w:ascii="Times New Roman" w:hAnsi="Times New Roman" w:cs="Times New Roman"/>
        </w:rPr>
        <w:t xml:space="preserve">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1D418B">
        <w:rPr>
          <w:rFonts w:ascii="Times New Roman" w:hAnsi="Times New Roman" w:cs="Times New Roman"/>
        </w:rPr>
        <w:t xml:space="preserve"> </w:t>
      </w:r>
      <w:r w:rsidR="001D418B" w:rsidRPr="00794D7A">
        <w:rPr>
          <w:rFonts w:ascii="Times New Roman" w:hAnsi="Times New Roman"/>
        </w:rPr>
        <w:t>pre CET a +02:00 pre CEST. Uvádza sa v tvare „RRRR-MM-DDThh:mm:ssTZD“, pričom RRRR = rok, MM = mesiac, DD = deň, hh = hodina, mm = minúta, ss = sekunda, TZD = čas vo formáte Coordinated Universal Time (UTC), pričom tento sa uvádza podľa príslušného obdobia roka v tvare „+01:00“ pre CET a „+02:00“ pre CEST. Príklady použitia: 2016-10-29T12:12:00+01:00.</w:t>
      </w:r>
    </w:p>
    <w:p w14:paraId="7003AAC5" w14:textId="77777777" w:rsidR="00CD4731" w:rsidRDefault="00CD4731"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57BB2E38" w14:textId="77777777" w:rsidR="00CD4731" w:rsidRPr="00FB5B5C" w:rsidRDefault="00CD4731" w:rsidP="006F2FB4">
      <w:pPr>
        <w:pStyle w:val="Odsekzoznamu"/>
        <w:numPr>
          <w:ilvl w:val="3"/>
          <w:numId w:val="13"/>
        </w:numPr>
        <w:rPr>
          <w:rFonts w:ascii="Times New Roman" w:hAnsi="Times New Roman" w:cs="Times New Roman"/>
        </w:rPr>
      </w:pPr>
      <w:r w:rsidRPr="00FB5B5C">
        <w:rPr>
          <w:rFonts w:ascii="Times New Roman" w:hAnsi="Times New Roman" w:cs="Times New Roman"/>
        </w:rPr>
        <w:lastRenderedPageBreak/>
        <w:t>formát – Štandardný XML formát dateTime</w:t>
      </w:r>
    </w:p>
    <w:p w14:paraId="42E8EE7D" w14:textId="77777777" w:rsidR="00CD4731" w:rsidRDefault="00CD4731" w:rsidP="006F2FB4">
      <w:pPr>
        <w:pStyle w:val="Odsekzoznamu"/>
        <w:numPr>
          <w:ilvl w:val="2"/>
          <w:numId w:val="13"/>
        </w:numPr>
        <w:spacing w:before="120" w:after="0"/>
        <w:jc w:val="both"/>
        <w:rPr>
          <w:rFonts w:ascii="Times New Roman" w:hAnsi="Times New Roman" w:cs="Times New Roman"/>
        </w:rPr>
      </w:pPr>
      <w:r w:rsidRPr="003E6719">
        <w:rPr>
          <w:rFonts w:ascii="Times New Roman" w:hAnsi="Times New Roman" w:cs="Times New Roman"/>
          <w:b/>
          <w:i/>
        </w:rPr>
        <w:t>Vydavateľ časovej pečiatky</w:t>
      </w:r>
      <w:r>
        <w:rPr>
          <w:rFonts w:ascii="Times New Roman" w:hAnsi="Times New Roman" w:cs="Times New Roman"/>
        </w:rPr>
        <w:t xml:space="preserve"> – zadáva sa identifikátor poskytovateľa služby časovej pečiatky tak, ako je uvedený v atribúte „Common-name“ v certifikáte vydavateľa časovej pečiatky</w:t>
      </w:r>
    </w:p>
    <w:p w14:paraId="7D120A92" w14:textId="77777777" w:rsidR="00CD4731" w:rsidRDefault="00CD4731"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382C8916" w14:textId="77777777" w:rsidR="00CD4731" w:rsidRDefault="00CD4731"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1F93E92F" w14:textId="77777777" w:rsidR="00CD4731" w:rsidRPr="005879B2" w:rsidRDefault="00CD4731" w:rsidP="006F2FB4">
      <w:pPr>
        <w:pStyle w:val="Odsekzoznamu"/>
        <w:numPr>
          <w:ilvl w:val="2"/>
          <w:numId w:val="13"/>
        </w:numPr>
        <w:spacing w:before="120" w:after="0"/>
        <w:jc w:val="both"/>
        <w:rPr>
          <w:rFonts w:ascii="Times New Roman" w:hAnsi="Times New Roman" w:cs="Times New Roman"/>
        </w:rPr>
      </w:pPr>
      <w:r w:rsidRPr="003E6719">
        <w:rPr>
          <w:rFonts w:ascii="Times New Roman" w:hAnsi="Times New Roman" w:cs="Times New Roman"/>
          <w:b/>
          <w:i/>
        </w:rPr>
        <w:t>Čas overenia časovej pečiatky</w:t>
      </w:r>
      <w:r>
        <w:rPr>
          <w:rFonts w:ascii="Times New Roman" w:hAnsi="Times New Roman" w:cs="Times New Roman"/>
        </w:rPr>
        <w:t xml:space="preserve"> - čas kedy bolo overenie platnosti časovej pečiatky pri zaručenej konverzii realizované </w:t>
      </w:r>
      <w:r w:rsidRPr="00FB5B5C">
        <w:rPr>
          <w:rFonts w:ascii="Times New Roman" w:hAnsi="Times New Roman" w:cs="Times New Roman"/>
        </w:rPr>
        <w:t xml:space="preserve">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1D418B">
        <w:rPr>
          <w:rFonts w:ascii="Times New Roman" w:hAnsi="Times New Roman" w:cs="Times New Roman"/>
        </w:rPr>
        <w:t xml:space="preserve"> </w:t>
      </w:r>
      <w:r w:rsidR="001D418B" w:rsidRPr="00794D7A">
        <w:rPr>
          <w:rFonts w:ascii="Times New Roman" w:hAnsi="Times New Roman"/>
        </w:rPr>
        <w:t>pre CET a +02:00 pre CEST. Uvádza sa v tvare „RRRR-MM-DDThh:mm:ssTZD“, pričom RRRR = rok, MM = mesiac, DD = deň, hh = hodina, mm = minúta, ss = sekunda, TZD = čas vo formáte Coordinated Universal Time (UTC), pričom tento sa uvádza podľa príslušného obdobia roka v tvare „+01:00“ pre CET a „+02:00“ pre CEST. Príklady použitia: 2016-10-29T12:12:00+01:00.</w:t>
      </w:r>
    </w:p>
    <w:p w14:paraId="086581E6" w14:textId="77777777" w:rsidR="00CD4731" w:rsidRDefault="00CD4731"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39351585" w14:textId="77777777" w:rsidR="00CD4731" w:rsidRPr="00FB5B5C" w:rsidRDefault="00CD4731" w:rsidP="006F2FB4">
      <w:pPr>
        <w:pStyle w:val="Odsekzoznamu"/>
        <w:numPr>
          <w:ilvl w:val="3"/>
          <w:numId w:val="13"/>
        </w:numPr>
        <w:rPr>
          <w:rFonts w:ascii="Times New Roman" w:hAnsi="Times New Roman" w:cs="Times New Roman"/>
        </w:rPr>
      </w:pPr>
      <w:r w:rsidRPr="00FB5B5C">
        <w:rPr>
          <w:rFonts w:ascii="Times New Roman" w:hAnsi="Times New Roman" w:cs="Times New Roman"/>
        </w:rPr>
        <w:t>formát – Štandardný XML formát dateTime</w:t>
      </w:r>
    </w:p>
    <w:p w14:paraId="4487554D" w14:textId="77777777" w:rsidR="00A9425F" w:rsidRPr="00F43EA0" w:rsidRDefault="00A9425F" w:rsidP="006F2FB4">
      <w:pPr>
        <w:pStyle w:val="Odsekzoznamu"/>
        <w:numPr>
          <w:ilvl w:val="2"/>
          <w:numId w:val="13"/>
        </w:numPr>
        <w:spacing w:before="120" w:after="0"/>
        <w:jc w:val="both"/>
        <w:rPr>
          <w:rFonts w:ascii="Times New Roman" w:hAnsi="Times New Roman" w:cs="Times New Roman"/>
          <w:b/>
          <w:i/>
        </w:rPr>
      </w:pPr>
      <w:r w:rsidRPr="00A2097A">
        <w:rPr>
          <w:rFonts w:ascii="Times New Roman" w:hAnsi="Times New Roman" w:cs="Times New Roman"/>
          <w:b/>
          <w:i/>
        </w:rPr>
        <w:t xml:space="preserve">Ďalšie informácie o autorizácii – </w:t>
      </w:r>
      <w:r w:rsidRPr="00A2097A">
        <w:rPr>
          <w:rFonts w:ascii="Times New Roman" w:hAnsi="Times New Roman" w:cs="Times New Roman"/>
        </w:rPr>
        <w:t>uvádzajú sa ďalšie údaje o autorizácii,</w:t>
      </w:r>
      <w:r w:rsidRPr="00AB003D">
        <w:rPr>
          <w:rFonts w:ascii="Times New Roman" w:hAnsi="Times New Roman" w:cs="Times New Roman"/>
        </w:rPr>
        <w:t xml:space="preserve"> ktoré </w:t>
      </w:r>
      <w:r w:rsidRPr="00F43EA0">
        <w:rPr>
          <w:rFonts w:ascii="Times New Roman" w:hAnsi="Times New Roman" w:cs="Times New Roman"/>
        </w:rPr>
        <w:t>sú pre daný typ autorizácie dôležité a nemožno ich uviesť v žiadnej z vyššie uvedených charakteristík autorizácie.</w:t>
      </w:r>
      <w:r w:rsidR="00D87C7C">
        <w:rPr>
          <w:rFonts w:ascii="Times New Roman" w:hAnsi="Times New Roman" w:cs="Times New Roman"/>
        </w:rPr>
        <w:t xml:space="preserve"> V prípade použitia elektronického podpisu alebo elektronickej pečate ako prostriedku autorizácie sa uvádza informácia, či použitý certifikát bol kvalifikovaný v nasledujúcom formáte: „certifikát – kvalifikovaný“ alebo „certifikát – nekvalifikovaný“.</w:t>
      </w:r>
    </w:p>
    <w:p w14:paraId="16E0377A" w14:textId="77777777" w:rsidR="00A9425F" w:rsidRDefault="00775604"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ne</w:t>
      </w:r>
      <w:r w:rsidR="00A9425F" w:rsidRPr="00F410FB">
        <w:rPr>
          <w:rFonts w:ascii="Times New Roman" w:hAnsi="Times New Roman" w:cs="Times New Roman"/>
        </w:rPr>
        <w:t>povinná položka</w:t>
      </w:r>
    </w:p>
    <w:p w14:paraId="32BD0841" w14:textId="77777777" w:rsidR="00A9425F" w:rsidRDefault="00A9425F"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18F283A7" w14:textId="77777777" w:rsidR="004240D4" w:rsidRDefault="004240D4" w:rsidP="006F2FB4">
      <w:pPr>
        <w:pStyle w:val="Odsekzoznamu"/>
        <w:numPr>
          <w:ilvl w:val="0"/>
          <w:numId w:val="13"/>
        </w:numPr>
        <w:spacing w:before="120" w:after="0"/>
        <w:jc w:val="both"/>
        <w:rPr>
          <w:rFonts w:ascii="Times New Roman" w:hAnsi="Times New Roman" w:cs="Times New Roman"/>
        </w:rPr>
      </w:pPr>
      <w:r>
        <w:rPr>
          <w:rFonts w:ascii="Times New Roman" w:hAnsi="Times New Roman" w:cs="Times New Roman"/>
        </w:rPr>
        <w:t>Sekcia „</w:t>
      </w:r>
      <w:r w:rsidRPr="003E6719">
        <w:rPr>
          <w:rFonts w:ascii="Times New Roman" w:hAnsi="Times New Roman" w:cs="Times New Roman"/>
          <w:b/>
          <w:i/>
        </w:rPr>
        <w:t>Údaje o zaručenej konverzii</w:t>
      </w:r>
      <w:r>
        <w:rPr>
          <w:rFonts w:ascii="Times New Roman" w:hAnsi="Times New Roman" w:cs="Times New Roman"/>
        </w:rPr>
        <w:t>“ – v tejto sekcii sa evidujú údaje o vykonanej zaručenej konverzii.</w:t>
      </w:r>
    </w:p>
    <w:p w14:paraId="2AB14F92" w14:textId="77777777" w:rsidR="00CD4731" w:rsidRPr="007A1EF8" w:rsidRDefault="00CD4731" w:rsidP="006F2FB4">
      <w:pPr>
        <w:pStyle w:val="Odsekzoznamu"/>
        <w:numPr>
          <w:ilvl w:val="1"/>
          <w:numId w:val="13"/>
        </w:numPr>
        <w:spacing w:before="120" w:after="0"/>
        <w:jc w:val="both"/>
        <w:rPr>
          <w:rFonts w:ascii="Times New Roman" w:hAnsi="Times New Roman" w:cs="Times New Roman"/>
        </w:rPr>
      </w:pPr>
      <w:r w:rsidRPr="007A1EF8">
        <w:rPr>
          <w:rFonts w:ascii="Times New Roman" w:hAnsi="Times New Roman" w:cs="Times New Roman"/>
          <w:b/>
          <w:i/>
        </w:rPr>
        <w:t>Evidenčné číslo záznamu o konverzii</w:t>
      </w:r>
      <w:r w:rsidRPr="007A1EF8">
        <w:rPr>
          <w:rFonts w:ascii="Times New Roman" w:hAnsi="Times New Roman" w:cs="Times New Roman"/>
        </w:rPr>
        <w:t xml:space="preserve"> - uvádza sa evidenčné číslo daného záznamu o</w:t>
      </w:r>
      <w:r>
        <w:rPr>
          <w:rFonts w:ascii="Times New Roman" w:hAnsi="Times New Roman" w:cs="Times New Roman"/>
        </w:rPr>
        <w:t> </w:t>
      </w:r>
      <w:r w:rsidRPr="007A1EF8">
        <w:rPr>
          <w:rFonts w:ascii="Times New Roman" w:hAnsi="Times New Roman" w:cs="Times New Roman"/>
        </w:rPr>
        <w:t>konverzii</w:t>
      </w:r>
      <w:r>
        <w:rPr>
          <w:rFonts w:ascii="Times New Roman" w:hAnsi="Times New Roman" w:cs="Times New Roman"/>
        </w:rPr>
        <w:t>, identické ako na osvedčovacej doložke ku konverzii.</w:t>
      </w:r>
    </w:p>
    <w:p w14:paraId="6F466CD4" w14:textId="77777777" w:rsidR="00CD4731" w:rsidRDefault="00CD4731"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7BC9E438" w14:textId="77777777" w:rsidR="00CD4731" w:rsidRDefault="00CD4731"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0B452511" w14:textId="77777777" w:rsidR="004240D4" w:rsidRDefault="00CD4731" w:rsidP="006F2FB4">
      <w:pPr>
        <w:pStyle w:val="Odsekzoznamu"/>
        <w:numPr>
          <w:ilvl w:val="1"/>
          <w:numId w:val="13"/>
        </w:numPr>
        <w:spacing w:before="120" w:after="0"/>
        <w:jc w:val="both"/>
        <w:rPr>
          <w:rFonts w:ascii="Times New Roman" w:hAnsi="Times New Roman" w:cs="Times New Roman"/>
        </w:rPr>
      </w:pPr>
      <w:r w:rsidRPr="00E36BB8">
        <w:rPr>
          <w:rFonts w:ascii="Times New Roman" w:hAnsi="Times New Roman" w:cs="Times New Roman"/>
          <w:b/>
          <w:i/>
        </w:rPr>
        <w:t>Použitý prostriedok</w:t>
      </w:r>
      <w:r w:rsidRPr="00E36BB8">
        <w:rPr>
          <w:rFonts w:ascii="Times New Roman" w:hAnsi="Times New Roman" w:cs="Times New Roman"/>
        </w:rPr>
        <w:t xml:space="preserve"> – uvádza sa údaj o použitom technickom alebo programovom prostriedku, použitím ktorého bola zaručená konverzia vykonaná</w:t>
      </w:r>
      <w:r w:rsidR="00D87C7C">
        <w:rPr>
          <w:rFonts w:ascii="Times New Roman" w:hAnsi="Times New Roman" w:cs="Times New Roman"/>
        </w:rPr>
        <w:t>, vrátane prostriedku použ</w:t>
      </w:r>
      <w:r w:rsidR="001C3676">
        <w:rPr>
          <w:rFonts w:ascii="Times New Roman" w:hAnsi="Times New Roman" w:cs="Times New Roman"/>
        </w:rPr>
        <w:t>ité</w:t>
      </w:r>
      <w:r w:rsidR="00D87C7C">
        <w:rPr>
          <w:rFonts w:ascii="Times New Roman" w:hAnsi="Times New Roman" w:cs="Times New Roman"/>
        </w:rPr>
        <w:t>ho na autorizáciu</w:t>
      </w:r>
      <w:r w:rsidRPr="00E36BB8">
        <w:rPr>
          <w:rFonts w:ascii="Times New Roman" w:hAnsi="Times New Roman" w:cs="Times New Roman"/>
        </w:rPr>
        <w:t xml:space="preserve">. Údaj sa uvádza vo forme identifikácie použitého prostriedku a vecného opisu jeho použitia. </w:t>
      </w:r>
      <w:r w:rsidR="001C3676" w:rsidRPr="00E36BB8">
        <w:rPr>
          <w:rFonts w:ascii="Times New Roman" w:hAnsi="Times New Roman" w:cs="Times New Roman"/>
        </w:rPr>
        <w:t>V prípade použitia viacerých prostriedkov sa uvádzajú v poradí, v akom boli pri konverzii použité</w:t>
      </w:r>
      <w:r w:rsidR="001C3676">
        <w:rPr>
          <w:rFonts w:ascii="Times New Roman" w:hAnsi="Times New Roman" w:cs="Times New Roman"/>
        </w:rPr>
        <w:t xml:space="preserve"> (oddelenie prostriedkov sa vykoná novým riadkom)</w:t>
      </w:r>
      <w:r w:rsidR="001C3676" w:rsidRPr="00E36BB8">
        <w:rPr>
          <w:rFonts w:ascii="Times New Roman" w:hAnsi="Times New Roman" w:cs="Times New Roman"/>
        </w:rPr>
        <w:t>. Používa sa obchodný názov prostriedku. Príklad</w:t>
      </w:r>
      <w:r w:rsidR="001C3676">
        <w:rPr>
          <w:rFonts w:ascii="Times New Roman" w:hAnsi="Times New Roman" w:cs="Times New Roman"/>
        </w:rPr>
        <w:t xml:space="preserve">: </w:t>
      </w:r>
      <w:r w:rsidR="001C3676" w:rsidRPr="00FB5B5C">
        <w:rPr>
          <w:rFonts w:ascii="Times New Roman" w:hAnsi="Times New Roman" w:cs="Times New Roman"/>
        </w:rPr>
        <w:t xml:space="preserve">Softvér „názov“ pre </w:t>
      </w:r>
      <w:r w:rsidR="001C3676">
        <w:rPr>
          <w:rFonts w:ascii="Times New Roman" w:hAnsi="Times New Roman" w:cs="Times New Roman"/>
        </w:rPr>
        <w:t>konverziu formátu dokumentu</w:t>
      </w:r>
      <w:r w:rsidR="001C3676" w:rsidRPr="00FB5B5C">
        <w:rPr>
          <w:rFonts w:ascii="Times New Roman" w:hAnsi="Times New Roman" w:cs="Times New Roman"/>
        </w:rPr>
        <w:t xml:space="preserve"> „názov“</w:t>
      </w:r>
      <w:r w:rsidR="001C3676">
        <w:rPr>
          <w:rFonts w:ascii="Times New Roman" w:hAnsi="Times New Roman" w:cs="Times New Roman"/>
        </w:rPr>
        <w:t>, autorizácie vykonaná prostredníctvom „názov“</w:t>
      </w:r>
      <w:r w:rsidR="001C3676" w:rsidRPr="00FB5B5C">
        <w:rPr>
          <w:rFonts w:ascii="Times New Roman" w:hAnsi="Times New Roman" w:cs="Times New Roman"/>
        </w:rPr>
        <w:t>.</w:t>
      </w:r>
    </w:p>
    <w:p w14:paraId="76ABC63A" w14:textId="77777777" w:rsidR="00CD4731" w:rsidRDefault="00CD4731"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36E0A318" w14:textId="77777777" w:rsidR="00CD4731" w:rsidRDefault="00CD4731" w:rsidP="006F2FB4">
      <w:pPr>
        <w:pStyle w:val="Odsekzoznamu"/>
        <w:numPr>
          <w:ilvl w:val="2"/>
          <w:numId w:val="13"/>
        </w:numPr>
        <w:spacing w:before="120" w:after="0"/>
        <w:jc w:val="both"/>
        <w:rPr>
          <w:rFonts w:ascii="Times New Roman" w:hAnsi="Times New Roman" w:cs="Times New Roman"/>
        </w:rPr>
      </w:pPr>
      <w:r>
        <w:rPr>
          <w:rFonts w:ascii="Times New Roman" w:hAnsi="Times New Roman" w:cs="Times New Roman"/>
        </w:rPr>
        <w:t>formát – textový reťazec</w:t>
      </w:r>
    </w:p>
    <w:p w14:paraId="62DDABA7" w14:textId="77777777" w:rsidR="00CD4731" w:rsidRPr="0045341B" w:rsidRDefault="00CD4731" w:rsidP="006F2FB4">
      <w:pPr>
        <w:pStyle w:val="Odsekzoznamu"/>
        <w:numPr>
          <w:ilvl w:val="1"/>
          <w:numId w:val="13"/>
        </w:numPr>
        <w:spacing w:before="120" w:after="0"/>
        <w:jc w:val="both"/>
        <w:rPr>
          <w:rFonts w:ascii="Times New Roman" w:hAnsi="Times New Roman" w:cs="Times New Roman"/>
        </w:rPr>
      </w:pPr>
      <w:r w:rsidRPr="0045341B">
        <w:rPr>
          <w:rFonts w:ascii="Times New Roman" w:hAnsi="Times New Roman" w:cs="Times New Roman"/>
          <w:b/>
          <w:i/>
        </w:rPr>
        <w:t>Dátum a čas vykonania konverzie</w:t>
      </w:r>
      <w:r w:rsidRPr="0045341B">
        <w:rPr>
          <w:rFonts w:ascii="Times New Roman" w:hAnsi="Times New Roman" w:cs="Times New Roman"/>
        </w:rPr>
        <w:t xml:space="preserve"> –  uvádza sa dátum a čas vykonania konverzie vo formáte </w:t>
      </w:r>
      <w:r w:rsidR="00BB57F4" w:rsidRPr="00BB57F4">
        <w:rPr>
          <w:rFonts w:ascii="Times New Roman" w:hAnsi="Times New Roman" w:cs="Times New Roman"/>
        </w:rPr>
        <w:t>pod</w:t>
      </w:r>
      <w:r w:rsidR="00BB57F4">
        <w:rPr>
          <w:rFonts w:ascii="Times New Roman" w:hAnsi="Times New Roman" w:cs="Times New Roman"/>
        </w:rPr>
        <w:t>ľ</w:t>
      </w:r>
      <w:r w:rsidR="00BB57F4" w:rsidRPr="00BB57F4">
        <w:rPr>
          <w:rFonts w:ascii="Times New Roman" w:hAnsi="Times New Roman" w:cs="Times New Roman"/>
        </w:rPr>
        <w:t>a ISO8601 s časovou zónou UTC+01:00</w:t>
      </w:r>
      <w:r w:rsidR="001D418B">
        <w:rPr>
          <w:rFonts w:ascii="Times New Roman" w:hAnsi="Times New Roman" w:cs="Times New Roman"/>
        </w:rPr>
        <w:t xml:space="preserve"> </w:t>
      </w:r>
      <w:r w:rsidR="001D418B" w:rsidRPr="00794D7A">
        <w:rPr>
          <w:rFonts w:ascii="Times New Roman" w:hAnsi="Times New Roman"/>
        </w:rPr>
        <w:t>pre CET a +02:00 pre CEST. Uvádza sa v tvare „RRRR-MM-DDThh:mm:ssTZD“, pričom RRRR = rok, MM = mesiac, DD = deň, hh = hodina, mm = minúta, ss = sekunda, TZD = čas vo formáte Coordinated Universal Time (UTC), pričom tento sa uvádza podľa príslušného obdobia roka v tvare „+01:00“ pre CET a „+02:00“ pre CEST. Príklady použitia: 2016-10-29T12:12:00+01:00.</w:t>
      </w:r>
    </w:p>
    <w:p w14:paraId="6D0F20FF" w14:textId="77777777" w:rsidR="00CD4731" w:rsidRDefault="00CD4731" w:rsidP="006F2FB4">
      <w:pPr>
        <w:pStyle w:val="Odsekzoznamu"/>
        <w:numPr>
          <w:ilvl w:val="2"/>
          <w:numId w:val="13"/>
        </w:numPr>
        <w:spacing w:before="120" w:after="0"/>
        <w:jc w:val="both"/>
        <w:rPr>
          <w:rFonts w:ascii="Times New Roman" w:hAnsi="Times New Roman" w:cs="Times New Roman"/>
        </w:rPr>
      </w:pPr>
      <w:r w:rsidRPr="00F410FB">
        <w:rPr>
          <w:rFonts w:ascii="Times New Roman" w:hAnsi="Times New Roman" w:cs="Times New Roman"/>
        </w:rPr>
        <w:lastRenderedPageBreak/>
        <w:t>povinná položka</w:t>
      </w:r>
    </w:p>
    <w:p w14:paraId="7871D616" w14:textId="77777777" w:rsidR="00CD4731" w:rsidRPr="0045341B" w:rsidRDefault="00CD4731" w:rsidP="006F2FB4">
      <w:pPr>
        <w:pStyle w:val="Odsekzoznamu"/>
        <w:numPr>
          <w:ilvl w:val="2"/>
          <w:numId w:val="13"/>
        </w:numPr>
        <w:spacing w:before="120" w:after="0"/>
        <w:jc w:val="both"/>
        <w:rPr>
          <w:rFonts w:ascii="Times New Roman" w:hAnsi="Times New Roman" w:cs="Times New Roman"/>
        </w:rPr>
      </w:pPr>
      <w:r w:rsidRPr="0045341B">
        <w:rPr>
          <w:rFonts w:ascii="Times New Roman" w:hAnsi="Times New Roman" w:cs="Times New Roman"/>
        </w:rPr>
        <w:t>formát – Štandardný XML formát dateTime</w:t>
      </w:r>
    </w:p>
    <w:p w14:paraId="605F85A1" w14:textId="5ACB62E5" w:rsidR="004240D4" w:rsidRDefault="004240D4" w:rsidP="006F2FB4">
      <w:pPr>
        <w:pStyle w:val="Odsekzoznamu"/>
        <w:numPr>
          <w:ilvl w:val="1"/>
          <w:numId w:val="13"/>
        </w:numPr>
        <w:spacing w:before="120" w:after="0"/>
        <w:jc w:val="both"/>
        <w:rPr>
          <w:rFonts w:ascii="Times New Roman" w:hAnsi="Times New Roman" w:cs="Times New Roman"/>
        </w:rPr>
      </w:pPr>
      <w:r>
        <w:rPr>
          <w:rFonts w:ascii="Times New Roman" w:hAnsi="Times New Roman" w:cs="Times New Roman"/>
        </w:rPr>
        <w:t>Sekcia „</w:t>
      </w:r>
      <w:r w:rsidRPr="003E6719">
        <w:rPr>
          <w:rFonts w:ascii="Times New Roman" w:hAnsi="Times New Roman" w:cs="Times New Roman"/>
          <w:b/>
          <w:i/>
        </w:rPr>
        <w:t>Zaručenú konverziu vykonal</w:t>
      </w:r>
      <w:r>
        <w:rPr>
          <w:rFonts w:ascii="Times New Roman" w:hAnsi="Times New Roman" w:cs="Times New Roman"/>
        </w:rPr>
        <w:t>“ – v tejto sekcii sú uvedené údaje o osobe, ktorá zaručenú konverziu vykonala.</w:t>
      </w:r>
    </w:p>
    <w:p w14:paraId="4B96488E" w14:textId="77777777" w:rsidR="00754A12" w:rsidRDefault="00754A12" w:rsidP="006F2FB4">
      <w:pPr>
        <w:pStyle w:val="Odsekzoznamu"/>
        <w:numPr>
          <w:ilvl w:val="2"/>
          <w:numId w:val="13"/>
        </w:numPr>
        <w:spacing w:before="120" w:after="0"/>
        <w:jc w:val="both"/>
        <w:rPr>
          <w:rFonts w:ascii="Times New Roman" w:hAnsi="Times New Roman" w:cs="Times New Roman"/>
        </w:rPr>
      </w:pPr>
      <w:r w:rsidRPr="004E1854">
        <w:rPr>
          <w:rFonts w:ascii="Times New Roman" w:hAnsi="Times New Roman" w:cs="Times New Roman"/>
          <w:b/>
          <w:i/>
        </w:rPr>
        <w:t>IČO</w:t>
      </w:r>
      <w:r>
        <w:rPr>
          <w:rFonts w:ascii="Times New Roman" w:hAnsi="Times New Roman" w:cs="Times New Roman"/>
        </w:rPr>
        <w:t xml:space="preserve"> – identifikátor osoby alebo jej organizačnej zložky, ktorá zaručenú konverziu vykonáva v prípade, že taký má pridelený</w:t>
      </w:r>
    </w:p>
    <w:p w14:paraId="5F6A4BF9" w14:textId="77777777" w:rsidR="00754A12" w:rsidRDefault="00754A12" w:rsidP="006F2FB4">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0BF167E0" w14:textId="77777777" w:rsidR="00754A12" w:rsidRDefault="00754A12" w:rsidP="006F2FB4">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v súlade s dátovým prvkom „Hodnota identifikátora“</w:t>
      </w:r>
      <w:r>
        <w:rPr>
          <w:rStyle w:val="Odkaznakomentr"/>
        </w:rPr>
        <w:t xml:space="preserve"> </w:t>
      </w:r>
    </w:p>
    <w:p w14:paraId="472ABCBD" w14:textId="77777777" w:rsidR="00754A12" w:rsidRDefault="00754A12" w:rsidP="006F2FB4">
      <w:pPr>
        <w:pStyle w:val="Odsekzoznamu"/>
        <w:numPr>
          <w:ilvl w:val="2"/>
          <w:numId w:val="13"/>
        </w:numPr>
        <w:spacing w:before="120" w:after="0"/>
        <w:jc w:val="both"/>
        <w:rPr>
          <w:rFonts w:ascii="Times New Roman" w:hAnsi="Times New Roman" w:cs="Times New Roman"/>
        </w:rPr>
      </w:pPr>
      <w:r w:rsidRPr="004E1854">
        <w:rPr>
          <w:rFonts w:ascii="Times New Roman" w:hAnsi="Times New Roman" w:cs="Times New Roman"/>
          <w:b/>
          <w:i/>
        </w:rPr>
        <w:t>Názov osoby</w:t>
      </w:r>
      <w:r>
        <w:rPr>
          <w:rFonts w:ascii="Times New Roman" w:hAnsi="Times New Roman" w:cs="Times New Roman"/>
        </w:rPr>
        <w:t xml:space="preserve"> – názov osoby (právnickej alebo fyzickej</w:t>
      </w:r>
      <w:r w:rsidR="00962B7E">
        <w:rPr>
          <w:rFonts w:ascii="Times New Roman" w:hAnsi="Times New Roman" w:cs="Times New Roman"/>
        </w:rPr>
        <w:t xml:space="preserve"> osoby - podnikateľa</w:t>
      </w:r>
      <w:r>
        <w:rPr>
          <w:rFonts w:ascii="Times New Roman" w:hAnsi="Times New Roman" w:cs="Times New Roman"/>
        </w:rPr>
        <w:t xml:space="preserve">), ktorá je podľa zákona oprávnenou na vykonanie zaručenej konverzie, vrátane organizačnej zložky, ak zaručenú konverziu vykonáva organizačná zložka </w:t>
      </w:r>
    </w:p>
    <w:p w14:paraId="4D97799F" w14:textId="77777777" w:rsidR="00754A12" w:rsidRDefault="00754A12" w:rsidP="006710DF">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4721B63B" w14:textId="77777777" w:rsidR="00754A12" w:rsidRDefault="00754A12" w:rsidP="006710DF">
      <w:pPr>
        <w:pStyle w:val="Odsekzoznamu"/>
        <w:numPr>
          <w:ilvl w:val="3"/>
          <w:numId w:val="13"/>
        </w:numPr>
        <w:spacing w:before="120" w:after="0"/>
        <w:jc w:val="both"/>
        <w:rPr>
          <w:rFonts w:ascii="Times New Roman" w:hAnsi="Times New Roman" w:cs="Times New Roman"/>
        </w:rPr>
      </w:pPr>
      <w:r>
        <w:rPr>
          <w:rFonts w:ascii="Times New Roman" w:hAnsi="Times New Roman" w:cs="Times New Roman"/>
        </w:rPr>
        <w:t>formát – v súlade s dátovým prvkom „Plné meno právnickej osoby“</w:t>
      </w:r>
    </w:p>
    <w:p w14:paraId="7358DDBB" w14:textId="77777777" w:rsidR="00CD4731" w:rsidRPr="0045341B" w:rsidRDefault="00CD4731" w:rsidP="006710DF">
      <w:pPr>
        <w:pStyle w:val="Odsekzoznamu"/>
        <w:numPr>
          <w:ilvl w:val="2"/>
          <w:numId w:val="13"/>
        </w:numPr>
        <w:spacing w:before="120" w:after="0"/>
        <w:jc w:val="both"/>
        <w:rPr>
          <w:rFonts w:ascii="Times New Roman" w:hAnsi="Times New Roman" w:cs="Times New Roman"/>
        </w:rPr>
      </w:pPr>
      <w:r w:rsidRPr="0045341B">
        <w:rPr>
          <w:rFonts w:ascii="Times New Roman" w:hAnsi="Times New Roman" w:cs="Times New Roman"/>
          <w:b/>
          <w:i/>
        </w:rPr>
        <w:t>Meno</w:t>
      </w:r>
      <w:r w:rsidRPr="0045341B">
        <w:rPr>
          <w:rFonts w:ascii="Times New Roman" w:hAnsi="Times New Roman" w:cs="Times New Roman"/>
        </w:rPr>
        <w:t xml:space="preserve"> –  uvádza sa meno fyzickej osoby, ktorá vykonala konverziu</w:t>
      </w:r>
    </w:p>
    <w:p w14:paraId="333F4925" w14:textId="77777777" w:rsidR="00CD4731" w:rsidRDefault="00CD4731" w:rsidP="006710DF">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1DE5CDCF" w14:textId="77777777" w:rsidR="00CD4731" w:rsidRDefault="00CD4731" w:rsidP="006710DF">
      <w:pPr>
        <w:pStyle w:val="Odsekzoznamu"/>
        <w:numPr>
          <w:ilvl w:val="3"/>
          <w:numId w:val="13"/>
        </w:numPr>
        <w:spacing w:before="120" w:after="0"/>
        <w:jc w:val="both"/>
        <w:rPr>
          <w:rFonts w:ascii="Times New Roman" w:hAnsi="Times New Roman" w:cs="Times New Roman"/>
        </w:rPr>
      </w:pPr>
      <w:r w:rsidRPr="0045341B">
        <w:rPr>
          <w:rFonts w:ascii="Times New Roman" w:hAnsi="Times New Roman" w:cs="Times New Roman"/>
        </w:rPr>
        <w:t xml:space="preserve">formát – </w:t>
      </w:r>
      <w:r>
        <w:rPr>
          <w:rFonts w:ascii="Times New Roman" w:hAnsi="Times New Roman" w:cs="Times New Roman"/>
        </w:rPr>
        <w:t>v súlade s dátovým prvkom „Meno“</w:t>
      </w:r>
    </w:p>
    <w:p w14:paraId="14154EFA" w14:textId="77777777" w:rsidR="00CD4731" w:rsidRPr="0045341B" w:rsidRDefault="00CD4731" w:rsidP="006710DF">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Priezvisko</w:t>
      </w:r>
      <w:r w:rsidRPr="0045341B">
        <w:rPr>
          <w:rFonts w:ascii="Times New Roman" w:hAnsi="Times New Roman" w:cs="Times New Roman"/>
        </w:rPr>
        <w:t xml:space="preserve"> –  uvádza sa </w:t>
      </w:r>
      <w:r>
        <w:rPr>
          <w:rFonts w:ascii="Times New Roman" w:hAnsi="Times New Roman" w:cs="Times New Roman"/>
        </w:rPr>
        <w:t>priezvisko</w:t>
      </w:r>
      <w:r w:rsidRPr="0045341B">
        <w:rPr>
          <w:rFonts w:ascii="Times New Roman" w:hAnsi="Times New Roman" w:cs="Times New Roman"/>
        </w:rPr>
        <w:t xml:space="preserve"> fyzickej osoby, ktorá vykonala konverziu</w:t>
      </w:r>
    </w:p>
    <w:p w14:paraId="108378F5" w14:textId="77777777" w:rsidR="00CD4731" w:rsidRDefault="00CD4731" w:rsidP="006710DF">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1EC401F5" w14:textId="77777777" w:rsidR="00CD4731" w:rsidRDefault="00CD4731" w:rsidP="006710DF">
      <w:pPr>
        <w:pStyle w:val="Odsekzoznamu"/>
        <w:numPr>
          <w:ilvl w:val="3"/>
          <w:numId w:val="13"/>
        </w:numPr>
        <w:spacing w:before="120" w:after="0"/>
        <w:jc w:val="both"/>
        <w:rPr>
          <w:rFonts w:ascii="Times New Roman" w:hAnsi="Times New Roman" w:cs="Times New Roman"/>
        </w:rPr>
      </w:pPr>
      <w:r w:rsidRPr="0045341B">
        <w:rPr>
          <w:rFonts w:ascii="Times New Roman" w:hAnsi="Times New Roman" w:cs="Times New Roman"/>
        </w:rPr>
        <w:t xml:space="preserve">formát – </w:t>
      </w:r>
      <w:r>
        <w:rPr>
          <w:rFonts w:ascii="Times New Roman" w:hAnsi="Times New Roman" w:cs="Times New Roman"/>
        </w:rPr>
        <w:t>v súlade s dátovým prvkom „Priezvisko“</w:t>
      </w:r>
    </w:p>
    <w:p w14:paraId="608BDB42" w14:textId="77777777" w:rsidR="00CD4731" w:rsidRPr="00C35672" w:rsidRDefault="00CD4731" w:rsidP="006710DF">
      <w:pPr>
        <w:pStyle w:val="Odsekzoznamu"/>
        <w:numPr>
          <w:ilvl w:val="2"/>
          <w:numId w:val="13"/>
        </w:numPr>
        <w:spacing w:before="120" w:after="0"/>
        <w:jc w:val="both"/>
        <w:rPr>
          <w:rFonts w:ascii="Times New Roman" w:hAnsi="Times New Roman" w:cs="Times New Roman"/>
        </w:rPr>
      </w:pPr>
      <w:r>
        <w:rPr>
          <w:rFonts w:ascii="Times New Roman" w:hAnsi="Times New Roman" w:cs="Times New Roman"/>
          <w:b/>
          <w:i/>
        </w:rPr>
        <w:t>Funkcia alebo pracovné zaradenie</w:t>
      </w:r>
      <w:r w:rsidRPr="00C35672">
        <w:rPr>
          <w:rFonts w:ascii="Times New Roman" w:hAnsi="Times New Roman" w:cs="Times New Roman"/>
        </w:rPr>
        <w:t xml:space="preserve"> –  uvádza sa funkcia alebo pracovná pozícia fyzickej osoby v rámci osoby oprávnenej vykonávať zaručenú konverziu, ktorá vykonáva konverziu, ktorá vykonala konverziu. Hodnota nemá predpísaný obsah – príklad – notár, zamestnanec podateľne a pod. Používa sa opis, ktorý najvýstižnejšie popisuje príslušnú funkciu alebo pracovnú pozíciu</w:t>
      </w:r>
      <w:r>
        <w:rPr>
          <w:rFonts w:ascii="Times New Roman" w:hAnsi="Times New Roman" w:cs="Times New Roman"/>
        </w:rPr>
        <w:t>.</w:t>
      </w:r>
    </w:p>
    <w:p w14:paraId="70676936" w14:textId="77777777" w:rsidR="00CD4731" w:rsidRDefault="00CD4731" w:rsidP="006710DF">
      <w:pPr>
        <w:pStyle w:val="Odsekzoznamu"/>
        <w:numPr>
          <w:ilvl w:val="3"/>
          <w:numId w:val="13"/>
        </w:numPr>
        <w:spacing w:before="120" w:after="0"/>
        <w:jc w:val="both"/>
        <w:rPr>
          <w:rFonts w:ascii="Times New Roman" w:hAnsi="Times New Roman" w:cs="Times New Roman"/>
        </w:rPr>
      </w:pPr>
      <w:r w:rsidRPr="00F410FB">
        <w:rPr>
          <w:rFonts w:ascii="Times New Roman" w:hAnsi="Times New Roman" w:cs="Times New Roman"/>
        </w:rPr>
        <w:t>povinná položka</w:t>
      </w:r>
    </w:p>
    <w:p w14:paraId="4A3C2E95" w14:textId="77777777" w:rsidR="00CD4731" w:rsidRDefault="00CD4731" w:rsidP="006710DF">
      <w:pPr>
        <w:pStyle w:val="Odsekzoznamu"/>
        <w:numPr>
          <w:ilvl w:val="3"/>
          <w:numId w:val="13"/>
        </w:numPr>
        <w:spacing w:before="120" w:after="0"/>
        <w:jc w:val="both"/>
        <w:rPr>
          <w:rFonts w:ascii="Times New Roman" w:hAnsi="Times New Roman" w:cs="Times New Roman"/>
        </w:rPr>
      </w:pPr>
      <w:r w:rsidRPr="0045341B">
        <w:rPr>
          <w:rFonts w:ascii="Times New Roman" w:hAnsi="Times New Roman" w:cs="Times New Roman"/>
        </w:rPr>
        <w:t xml:space="preserve">formát – </w:t>
      </w:r>
      <w:r>
        <w:rPr>
          <w:rFonts w:ascii="Times New Roman" w:hAnsi="Times New Roman" w:cs="Times New Roman"/>
        </w:rPr>
        <w:t>text</w:t>
      </w:r>
    </w:p>
    <w:p w14:paraId="01D3EE9D" w14:textId="07760B48" w:rsidR="00CD4731" w:rsidRDefault="00CD4731" w:rsidP="00CD4731">
      <w:pPr>
        <w:spacing w:before="120" w:after="0"/>
        <w:jc w:val="both"/>
        <w:rPr>
          <w:rFonts w:ascii="Times New Roman" w:hAnsi="Times New Roman" w:cs="Times New Roman"/>
        </w:rPr>
      </w:pPr>
      <w:r>
        <w:rPr>
          <w:rFonts w:ascii="Times New Roman" w:hAnsi="Times New Roman" w:cs="Times New Roman"/>
        </w:rPr>
        <w:t>Každý záznam o konverzii musí byť autorizovaný osobou vykonávajúcou zaručenú konverziu</w:t>
      </w:r>
      <w:r w:rsidR="00290FCB">
        <w:rPr>
          <w:rFonts w:ascii="Times New Roman" w:hAnsi="Times New Roman" w:cs="Times New Roman"/>
        </w:rPr>
        <w:t xml:space="preserve"> </w:t>
      </w:r>
      <w:r w:rsidR="005C28F9">
        <w:rPr>
          <w:rFonts w:ascii="Times New Roman" w:hAnsi="Times New Roman" w:cs="Times New Roman"/>
        </w:rPr>
        <w:t>(</w:t>
      </w:r>
      <w:r w:rsidR="00290FCB">
        <w:rPr>
          <w:rFonts w:ascii="Times New Roman" w:hAnsi="Times New Roman" w:cs="Times New Roman"/>
        </w:rPr>
        <w:t xml:space="preserve">podľa § 8 ods. 4 vyhlášky </w:t>
      </w:r>
      <w:r w:rsidR="00C67DBA" w:rsidRPr="005C28F9">
        <w:rPr>
          <w:rFonts w:ascii="Times New Roman" w:hAnsi="Times New Roman" w:cs="Times New Roman"/>
        </w:rPr>
        <w:t>o zaručenej konverzii</w:t>
      </w:r>
      <w:r w:rsidR="00290FCB">
        <w:rPr>
          <w:rFonts w:ascii="Times New Roman" w:hAnsi="Times New Roman" w:cs="Times New Roman"/>
        </w:rPr>
        <w:t>)</w:t>
      </w:r>
      <w:r w:rsidR="005C28F9">
        <w:rPr>
          <w:rFonts w:ascii="Times New Roman" w:hAnsi="Times New Roman" w:cs="Times New Roman"/>
        </w:rPr>
        <w:t xml:space="preserve">, </w:t>
      </w:r>
      <w:r>
        <w:rPr>
          <w:rFonts w:ascii="Times New Roman" w:hAnsi="Times New Roman" w:cs="Times New Roman"/>
        </w:rPr>
        <w:t xml:space="preserve">to znamená musí byť podpísaný </w:t>
      </w:r>
      <w:r w:rsidR="004440C3">
        <w:rPr>
          <w:rFonts w:ascii="Times New Roman" w:hAnsi="Times New Roman" w:cs="Times New Roman"/>
        </w:rPr>
        <w:t>kvalifikovan</w:t>
      </w:r>
      <w:r>
        <w:rPr>
          <w:rFonts w:ascii="Times New Roman" w:hAnsi="Times New Roman" w:cs="Times New Roman"/>
        </w:rPr>
        <w:t>ým elektronickým podpiso</w:t>
      </w:r>
      <w:r w:rsidR="00D333D9">
        <w:rPr>
          <w:rFonts w:ascii="Times New Roman" w:hAnsi="Times New Roman" w:cs="Times New Roman"/>
        </w:rPr>
        <w:t>m</w:t>
      </w:r>
      <w:r>
        <w:rPr>
          <w:rFonts w:ascii="Times New Roman" w:hAnsi="Times New Roman" w:cs="Times New Roman"/>
        </w:rPr>
        <w:t xml:space="preserve"> osoby vykonávajúcej konverziu, alebo jej </w:t>
      </w:r>
      <w:r w:rsidR="008345A4">
        <w:rPr>
          <w:rFonts w:ascii="Times New Roman" w:hAnsi="Times New Roman" w:cs="Times New Roman"/>
        </w:rPr>
        <w:t>kvalifikovan</w:t>
      </w:r>
      <w:r>
        <w:rPr>
          <w:rFonts w:ascii="Times New Roman" w:hAnsi="Times New Roman" w:cs="Times New Roman"/>
        </w:rPr>
        <w:t>ou elektronickou pečaťou.</w:t>
      </w:r>
    </w:p>
    <w:p w14:paraId="74580383" w14:textId="77777777" w:rsidR="005C28F9" w:rsidRDefault="005C28F9" w:rsidP="00CD4731">
      <w:pPr>
        <w:spacing w:before="120" w:after="0"/>
        <w:jc w:val="both"/>
        <w:rPr>
          <w:rFonts w:ascii="Times New Roman" w:hAnsi="Times New Roman" w:cs="Times New Roman"/>
        </w:rPr>
      </w:pPr>
    </w:p>
    <w:p w14:paraId="72B2EDB5" w14:textId="7F98BCBA" w:rsidR="007F4C08" w:rsidRDefault="007F4C08" w:rsidP="00CD4731">
      <w:pPr>
        <w:spacing w:before="120" w:after="0"/>
        <w:jc w:val="both"/>
        <w:rPr>
          <w:rFonts w:ascii="Times New Roman" w:hAnsi="Times New Roman" w:cs="Times New Roman"/>
        </w:rPr>
      </w:pPr>
      <w:r>
        <w:rPr>
          <w:rFonts w:ascii="Times New Roman" w:hAnsi="Times New Roman" w:cs="Times New Roman"/>
        </w:rPr>
        <w:t xml:space="preserve">Toto metodické usmernenie nadobúda účinnosť dňom </w:t>
      </w:r>
      <w:r w:rsidR="002A29CE">
        <w:rPr>
          <w:rFonts w:ascii="Times New Roman" w:hAnsi="Times New Roman" w:cs="Times New Roman"/>
        </w:rPr>
        <w:t>zverejnenia.</w:t>
      </w:r>
      <w:r w:rsidR="00C67DBA">
        <w:rPr>
          <w:rFonts w:ascii="Times New Roman" w:hAnsi="Times New Roman" w:cs="Times New Roman"/>
        </w:rPr>
        <w:t xml:space="preserve"> </w:t>
      </w:r>
      <w:r w:rsidR="003F43C2">
        <w:rPr>
          <w:rFonts w:ascii="Times New Roman" w:hAnsi="Times New Roman" w:cs="Times New Roman"/>
        </w:rPr>
        <w:t xml:space="preserve"> </w:t>
      </w:r>
    </w:p>
    <w:p w14:paraId="3A75A067" w14:textId="66603FDF" w:rsidR="00DD2252" w:rsidRDefault="00C3739A" w:rsidP="007F4C08">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ab/>
      </w:r>
    </w:p>
    <w:p w14:paraId="268B6A56" w14:textId="0435B18E" w:rsidR="00C3739A" w:rsidRDefault="00C3739A" w:rsidP="007F4C08">
      <w:pPr>
        <w:rPr>
          <w:rFonts w:asciiTheme="majorHAnsi" w:eastAsiaTheme="majorEastAsia" w:hAnsiTheme="majorHAnsi" w:cstheme="majorBidi"/>
          <w:b/>
          <w:bCs/>
          <w:color w:val="365F91" w:themeColor="accent1" w:themeShade="BF"/>
          <w:sz w:val="28"/>
          <w:szCs w:val="28"/>
        </w:rPr>
      </w:pPr>
    </w:p>
    <w:p w14:paraId="7638448E" w14:textId="6F561403" w:rsidR="00C3739A" w:rsidRPr="00C3739A" w:rsidRDefault="00C3739A" w:rsidP="00C3739A">
      <w:pPr>
        <w:spacing w:after="120" w:line="240" w:lineRule="auto"/>
        <w:rPr>
          <w:rFonts w:ascii="Times New Roman" w:eastAsiaTheme="majorEastAsia" w:hAnsi="Times New Roman" w:cs="Times New Roman"/>
          <w:bCs/>
          <w:sz w:val="24"/>
          <w:szCs w:val="24"/>
        </w:rPr>
      </w:pP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sidRPr="00C3739A">
        <w:rPr>
          <w:rFonts w:ascii="Times New Roman" w:eastAsiaTheme="majorEastAsia" w:hAnsi="Times New Roman" w:cs="Times New Roman"/>
          <w:bCs/>
          <w:sz w:val="24"/>
          <w:szCs w:val="24"/>
        </w:rPr>
        <w:t>Mgr. Patrik Krauspe</w:t>
      </w:r>
      <w:r>
        <w:rPr>
          <w:rFonts w:ascii="Times New Roman" w:eastAsiaTheme="majorEastAsia" w:hAnsi="Times New Roman" w:cs="Times New Roman"/>
          <w:bCs/>
          <w:sz w:val="24"/>
          <w:szCs w:val="24"/>
        </w:rPr>
        <w:t xml:space="preserve"> v. r.</w:t>
      </w:r>
    </w:p>
    <w:p w14:paraId="618EAB03" w14:textId="42F7E2E5" w:rsidR="00C3739A" w:rsidRPr="00C3739A" w:rsidRDefault="00C3739A" w:rsidP="00C3739A">
      <w:pPr>
        <w:spacing w:after="120" w:line="240" w:lineRule="auto"/>
        <w:ind w:left="3540" w:firstLine="708"/>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                                          </w:t>
      </w:r>
      <w:r w:rsidRPr="00C3739A">
        <w:rPr>
          <w:rFonts w:ascii="Times New Roman" w:eastAsiaTheme="majorEastAsia" w:hAnsi="Times New Roman" w:cs="Times New Roman"/>
          <w:bCs/>
          <w:sz w:val="24"/>
          <w:szCs w:val="24"/>
        </w:rPr>
        <w:t>vedúci úradu</w:t>
      </w:r>
    </w:p>
    <w:p w14:paraId="4ED9985B" w14:textId="77777777" w:rsidR="00C3739A" w:rsidRDefault="00C3739A" w:rsidP="007F4C08">
      <w:pPr>
        <w:rPr>
          <w:rFonts w:asciiTheme="majorHAnsi" w:eastAsiaTheme="majorEastAsia" w:hAnsiTheme="majorHAnsi" w:cstheme="majorBidi"/>
          <w:b/>
          <w:bCs/>
          <w:color w:val="365F91" w:themeColor="accent1" w:themeShade="BF"/>
          <w:sz w:val="28"/>
          <w:szCs w:val="28"/>
        </w:rPr>
      </w:pPr>
    </w:p>
    <w:sectPr w:rsidR="00C3739A" w:rsidSect="00486F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3C2DF" w14:textId="77777777" w:rsidR="0068726F" w:rsidRDefault="0068726F" w:rsidP="00C232C5">
      <w:pPr>
        <w:spacing w:after="0" w:line="240" w:lineRule="auto"/>
      </w:pPr>
      <w:r>
        <w:separator/>
      </w:r>
    </w:p>
  </w:endnote>
  <w:endnote w:type="continuationSeparator" w:id="0">
    <w:p w14:paraId="75689262" w14:textId="77777777" w:rsidR="0068726F" w:rsidRDefault="0068726F" w:rsidP="00C232C5">
      <w:pPr>
        <w:spacing w:after="0" w:line="240" w:lineRule="auto"/>
      </w:pPr>
      <w:r>
        <w:continuationSeparator/>
      </w:r>
    </w:p>
  </w:endnote>
  <w:endnote w:type="continuationNotice" w:id="1">
    <w:p w14:paraId="6066AD99" w14:textId="77777777" w:rsidR="0068726F" w:rsidRDefault="00687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7287"/>
      <w:docPartObj>
        <w:docPartGallery w:val="Page Numbers (Bottom of Page)"/>
        <w:docPartUnique/>
      </w:docPartObj>
    </w:sdtPr>
    <w:sdtEndPr>
      <w:rPr>
        <w:noProof/>
      </w:rPr>
    </w:sdtEndPr>
    <w:sdtContent>
      <w:p w14:paraId="290D00F5" w14:textId="64646D1F" w:rsidR="00725F26" w:rsidRDefault="00725F26">
        <w:pPr>
          <w:pStyle w:val="Pta"/>
          <w:jc w:val="right"/>
        </w:pPr>
        <w:r>
          <w:fldChar w:fldCharType="begin"/>
        </w:r>
        <w:r>
          <w:instrText xml:space="preserve"> PAGE   \* MERGEFORMAT </w:instrText>
        </w:r>
        <w:r>
          <w:fldChar w:fldCharType="separate"/>
        </w:r>
        <w:r w:rsidR="008C29C6">
          <w:rPr>
            <w:noProof/>
          </w:rPr>
          <w:t>21</w:t>
        </w:r>
        <w:r>
          <w:rPr>
            <w:noProof/>
          </w:rPr>
          <w:fldChar w:fldCharType="end"/>
        </w:r>
      </w:p>
    </w:sdtContent>
  </w:sdt>
  <w:p w14:paraId="72EA8454" w14:textId="77777777" w:rsidR="00725F26" w:rsidRDefault="00725F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CDFA9" w14:textId="77777777" w:rsidR="0068726F" w:rsidRDefault="0068726F" w:rsidP="00C232C5">
      <w:pPr>
        <w:spacing w:after="0" w:line="240" w:lineRule="auto"/>
      </w:pPr>
      <w:r>
        <w:separator/>
      </w:r>
    </w:p>
  </w:footnote>
  <w:footnote w:type="continuationSeparator" w:id="0">
    <w:p w14:paraId="2AFB10EA" w14:textId="77777777" w:rsidR="0068726F" w:rsidRDefault="0068726F" w:rsidP="00C232C5">
      <w:pPr>
        <w:spacing w:after="0" w:line="240" w:lineRule="auto"/>
      </w:pPr>
      <w:r>
        <w:continuationSeparator/>
      </w:r>
    </w:p>
  </w:footnote>
  <w:footnote w:type="continuationNotice" w:id="1">
    <w:p w14:paraId="1E52D5C5" w14:textId="77777777" w:rsidR="0068726F" w:rsidRDefault="0068726F">
      <w:pPr>
        <w:spacing w:after="0" w:line="240" w:lineRule="auto"/>
      </w:pPr>
    </w:p>
  </w:footnote>
  <w:footnote w:id="2">
    <w:p w14:paraId="312D5DD4" w14:textId="77777777" w:rsidR="00725F26" w:rsidRDefault="00725F26" w:rsidP="008E45AB">
      <w:pPr>
        <w:pStyle w:val="Textpoznmkypodiarou"/>
        <w:ind w:left="709" w:hanging="709"/>
        <w:rPr>
          <w:rFonts w:ascii="Times New Roman" w:hAnsi="Times New Roman" w:cs="Times New Roman"/>
        </w:rPr>
      </w:pPr>
      <w:r>
        <w:rPr>
          <w:rStyle w:val="Odkaznapoznmkupodiarou"/>
        </w:rPr>
        <w:footnoteRef/>
      </w:r>
      <w:r>
        <w:t xml:space="preserve"> </w:t>
      </w:r>
      <w:r>
        <w:tab/>
      </w:r>
      <w:r w:rsidRPr="002F3B59">
        <w:rPr>
          <w:rFonts w:ascii="Times New Roman" w:hAnsi="Times New Roman" w:cs="Times New Roman"/>
        </w:rPr>
        <w:t>N</w:t>
      </w:r>
      <w:r>
        <w:rPr>
          <w:rFonts w:ascii="Times New Roman" w:hAnsi="Times New Roman" w:cs="Times New Roman"/>
        </w:rPr>
        <w:t>ariadenie EP a Rady</w:t>
      </w:r>
      <w:r w:rsidRPr="002F3B59">
        <w:rPr>
          <w:rFonts w:ascii="Times New Roman" w:hAnsi="Times New Roman" w:cs="Times New Roman"/>
        </w:rPr>
        <w:t xml:space="preserve"> č. 910/2014</w:t>
      </w:r>
      <w:r>
        <w:rPr>
          <w:rFonts w:ascii="Times New Roman" w:hAnsi="Times New Roman" w:cs="Times New Roman"/>
        </w:rPr>
        <w:t xml:space="preserve"> </w:t>
      </w:r>
      <w:r w:rsidRPr="002F3B59">
        <w:rPr>
          <w:rFonts w:ascii="Times New Roman" w:hAnsi="Times New Roman" w:cs="Times New Roman"/>
        </w:rPr>
        <w:t>o elektronickej identifikácii a dôveryhodných službách pre elektronické transakcie na vnútornom trhu a o zrušení smernice 1999/93/ES</w:t>
      </w:r>
      <w:r>
        <w:rPr>
          <w:rFonts w:ascii="Times New Roman" w:hAnsi="Times New Roman" w:cs="Times New Roman"/>
        </w:rPr>
        <w:t xml:space="preserve"> – čl. 3 ods. 12</w:t>
      </w:r>
    </w:p>
    <w:p w14:paraId="34756250" w14:textId="77777777" w:rsidR="00725F26" w:rsidRDefault="00725F26" w:rsidP="008E45AB">
      <w:pPr>
        <w:pStyle w:val="Textpoznmkypodiarou"/>
      </w:pPr>
    </w:p>
  </w:footnote>
  <w:footnote w:id="3">
    <w:p w14:paraId="164957CE" w14:textId="77777777" w:rsidR="00725F26" w:rsidRDefault="00725F26" w:rsidP="008E45AB">
      <w:pPr>
        <w:pStyle w:val="Textpoznmkypodiarou"/>
        <w:ind w:left="709" w:hanging="709"/>
        <w:rPr>
          <w:rFonts w:ascii="Times New Roman" w:hAnsi="Times New Roman" w:cs="Times New Roman"/>
        </w:rPr>
      </w:pPr>
      <w:r>
        <w:rPr>
          <w:rStyle w:val="Odkaznapoznmkupodiarou"/>
        </w:rPr>
        <w:footnoteRef/>
      </w:r>
      <w:r>
        <w:t xml:space="preserve"> </w:t>
      </w:r>
      <w:r>
        <w:tab/>
      </w:r>
      <w:r w:rsidRPr="002F3B59">
        <w:rPr>
          <w:rFonts w:ascii="Times New Roman" w:hAnsi="Times New Roman" w:cs="Times New Roman"/>
        </w:rPr>
        <w:t>N</w:t>
      </w:r>
      <w:r>
        <w:rPr>
          <w:rFonts w:ascii="Times New Roman" w:hAnsi="Times New Roman" w:cs="Times New Roman"/>
        </w:rPr>
        <w:t>ariadenie EP a Rady</w:t>
      </w:r>
      <w:r w:rsidRPr="002F3B59">
        <w:rPr>
          <w:rFonts w:ascii="Times New Roman" w:hAnsi="Times New Roman" w:cs="Times New Roman"/>
        </w:rPr>
        <w:t xml:space="preserve"> č. 910/2014</w:t>
      </w:r>
      <w:r>
        <w:rPr>
          <w:rFonts w:ascii="Times New Roman" w:hAnsi="Times New Roman" w:cs="Times New Roman"/>
        </w:rPr>
        <w:t xml:space="preserve"> </w:t>
      </w:r>
      <w:r w:rsidRPr="002F3B59">
        <w:rPr>
          <w:rFonts w:ascii="Times New Roman" w:hAnsi="Times New Roman" w:cs="Times New Roman"/>
        </w:rPr>
        <w:t>o elektronickej identifikácii a dôveryhodných službách pre elektronické transakcie na vnútornom trhu a o zrušení smernice 1999/93/ES</w:t>
      </w:r>
      <w:r>
        <w:rPr>
          <w:rFonts w:ascii="Times New Roman" w:hAnsi="Times New Roman" w:cs="Times New Roman"/>
        </w:rPr>
        <w:t xml:space="preserve"> – čl. 3 ods. 27</w:t>
      </w:r>
    </w:p>
    <w:p w14:paraId="16BA2AEB" w14:textId="77777777" w:rsidR="00725F26" w:rsidRDefault="00725F26" w:rsidP="008E45AB">
      <w:pPr>
        <w:pStyle w:val="Textpoznmkypodiarou"/>
      </w:pPr>
    </w:p>
  </w:footnote>
  <w:footnote w:id="4">
    <w:p w14:paraId="7F0D2BDF" w14:textId="77777777" w:rsidR="00725F26" w:rsidRDefault="00725F26" w:rsidP="008E45AB">
      <w:pPr>
        <w:pStyle w:val="Textpoznmkypodiarou"/>
        <w:ind w:left="709" w:hanging="709"/>
        <w:rPr>
          <w:rFonts w:ascii="Times New Roman" w:hAnsi="Times New Roman" w:cs="Times New Roman"/>
        </w:rPr>
      </w:pPr>
      <w:r>
        <w:rPr>
          <w:rStyle w:val="Odkaznapoznmkupodiarou"/>
        </w:rPr>
        <w:footnoteRef/>
      </w:r>
      <w:r>
        <w:t xml:space="preserve"> </w:t>
      </w:r>
      <w:r>
        <w:tab/>
      </w:r>
      <w:r w:rsidRPr="002F3B59">
        <w:rPr>
          <w:rFonts w:ascii="Times New Roman" w:hAnsi="Times New Roman" w:cs="Times New Roman"/>
        </w:rPr>
        <w:t>N</w:t>
      </w:r>
      <w:r>
        <w:rPr>
          <w:rFonts w:ascii="Times New Roman" w:hAnsi="Times New Roman" w:cs="Times New Roman"/>
        </w:rPr>
        <w:t>ariadenie EP a Rady</w:t>
      </w:r>
      <w:r w:rsidRPr="002F3B59">
        <w:rPr>
          <w:rFonts w:ascii="Times New Roman" w:hAnsi="Times New Roman" w:cs="Times New Roman"/>
        </w:rPr>
        <w:t xml:space="preserve"> č. 910/2014</w:t>
      </w:r>
      <w:r>
        <w:rPr>
          <w:rFonts w:ascii="Times New Roman" w:hAnsi="Times New Roman" w:cs="Times New Roman"/>
        </w:rPr>
        <w:t xml:space="preserve"> </w:t>
      </w:r>
      <w:r w:rsidRPr="002F3B59">
        <w:rPr>
          <w:rFonts w:ascii="Times New Roman" w:hAnsi="Times New Roman" w:cs="Times New Roman"/>
        </w:rPr>
        <w:t>o elektronickej identifikácii a dôveryhodných službách pre elektronické transakcie na vnútornom trhu a o zrušení smernice 1999/93/ES</w:t>
      </w:r>
      <w:r>
        <w:rPr>
          <w:rFonts w:ascii="Times New Roman" w:hAnsi="Times New Roman" w:cs="Times New Roman"/>
        </w:rPr>
        <w:t xml:space="preserve"> – čl. 3 ods. 11</w:t>
      </w:r>
    </w:p>
    <w:p w14:paraId="3758F430" w14:textId="77777777" w:rsidR="00725F26" w:rsidRDefault="00725F26" w:rsidP="008E45AB">
      <w:pPr>
        <w:pStyle w:val="Textpoznmkypodiarou"/>
      </w:pPr>
    </w:p>
  </w:footnote>
  <w:footnote w:id="5">
    <w:p w14:paraId="6A9C97BF" w14:textId="77777777" w:rsidR="00725F26" w:rsidRDefault="00725F26" w:rsidP="008E45AB">
      <w:pPr>
        <w:pStyle w:val="Textpoznmkypodiarou"/>
        <w:ind w:left="709" w:hanging="709"/>
        <w:rPr>
          <w:rFonts w:ascii="Times New Roman" w:hAnsi="Times New Roman" w:cs="Times New Roman"/>
        </w:rPr>
      </w:pPr>
      <w:r>
        <w:rPr>
          <w:rStyle w:val="Odkaznapoznmkupodiarou"/>
        </w:rPr>
        <w:footnoteRef/>
      </w:r>
      <w:r>
        <w:t xml:space="preserve"> </w:t>
      </w:r>
      <w:r>
        <w:tab/>
      </w:r>
      <w:r w:rsidRPr="002F3B59">
        <w:rPr>
          <w:rFonts w:ascii="Times New Roman" w:hAnsi="Times New Roman" w:cs="Times New Roman"/>
        </w:rPr>
        <w:t>N</w:t>
      </w:r>
      <w:r>
        <w:rPr>
          <w:rFonts w:ascii="Times New Roman" w:hAnsi="Times New Roman" w:cs="Times New Roman"/>
        </w:rPr>
        <w:t>ariadenie EP a Rady</w:t>
      </w:r>
      <w:r w:rsidRPr="002F3B59">
        <w:rPr>
          <w:rFonts w:ascii="Times New Roman" w:hAnsi="Times New Roman" w:cs="Times New Roman"/>
        </w:rPr>
        <w:t xml:space="preserve"> č. 910/2014</w:t>
      </w:r>
      <w:r>
        <w:rPr>
          <w:rFonts w:ascii="Times New Roman" w:hAnsi="Times New Roman" w:cs="Times New Roman"/>
        </w:rPr>
        <w:t xml:space="preserve"> </w:t>
      </w:r>
      <w:r w:rsidRPr="002F3B59">
        <w:rPr>
          <w:rFonts w:ascii="Times New Roman" w:hAnsi="Times New Roman" w:cs="Times New Roman"/>
        </w:rPr>
        <w:t>o elektronickej identifikácii a dôveryhodných službách pre elektronické transakcie na vnútornom trhu a o zrušení smernice 1999/93/ES</w:t>
      </w:r>
      <w:r>
        <w:rPr>
          <w:rFonts w:ascii="Times New Roman" w:hAnsi="Times New Roman" w:cs="Times New Roman"/>
        </w:rPr>
        <w:t xml:space="preserve"> – čl. 3 ods. 26</w:t>
      </w:r>
    </w:p>
    <w:p w14:paraId="14767113" w14:textId="77777777" w:rsidR="00725F26" w:rsidRDefault="00725F26" w:rsidP="008E45AB">
      <w:pPr>
        <w:pStyle w:val="Textpoznmkypodiarou"/>
      </w:pPr>
    </w:p>
  </w:footnote>
  <w:footnote w:id="6">
    <w:p w14:paraId="1EDCB4F4" w14:textId="77777777" w:rsidR="00725F26" w:rsidRDefault="00725F26" w:rsidP="008E45AB">
      <w:pPr>
        <w:pStyle w:val="Textpoznmkypodiarou"/>
        <w:ind w:left="709" w:hanging="709"/>
        <w:rPr>
          <w:rFonts w:ascii="Times New Roman" w:hAnsi="Times New Roman" w:cs="Times New Roman"/>
        </w:rPr>
      </w:pPr>
      <w:r>
        <w:rPr>
          <w:rStyle w:val="Odkaznapoznmkupodiarou"/>
        </w:rPr>
        <w:footnoteRef/>
      </w:r>
      <w:r>
        <w:t xml:space="preserve"> </w:t>
      </w:r>
      <w:r>
        <w:tab/>
      </w:r>
      <w:r w:rsidRPr="002F3B59">
        <w:rPr>
          <w:rFonts w:ascii="Times New Roman" w:hAnsi="Times New Roman" w:cs="Times New Roman"/>
        </w:rPr>
        <w:t>N</w:t>
      </w:r>
      <w:r>
        <w:rPr>
          <w:rFonts w:ascii="Times New Roman" w:hAnsi="Times New Roman" w:cs="Times New Roman"/>
        </w:rPr>
        <w:t>ariadenie EP a Rady</w:t>
      </w:r>
      <w:r w:rsidRPr="002F3B59">
        <w:rPr>
          <w:rFonts w:ascii="Times New Roman" w:hAnsi="Times New Roman" w:cs="Times New Roman"/>
        </w:rPr>
        <w:t xml:space="preserve"> č. 910/2014</w:t>
      </w:r>
      <w:r>
        <w:rPr>
          <w:rFonts w:ascii="Times New Roman" w:hAnsi="Times New Roman" w:cs="Times New Roman"/>
        </w:rPr>
        <w:t xml:space="preserve"> </w:t>
      </w:r>
      <w:r w:rsidRPr="002F3B59">
        <w:rPr>
          <w:rFonts w:ascii="Times New Roman" w:hAnsi="Times New Roman" w:cs="Times New Roman"/>
        </w:rPr>
        <w:t>o elektronickej identifikácii a dôveryhodných službách pre elektronické transakcie na vnútornom trhu a o zrušení smernice 1999/93/ES</w:t>
      </w:r>
      <w:r>
        <w:rPr>
          <w:rFonts w:ascii="Times New Roman" w:hAnsi="Times New Roman" w:cs="Times New Roman"/>
        </w:rPr>
        <w:t xml:space="preserve"> – čl. 3 ods. 10</w:t>
      </w:r>
    </w:p>
    <w:p w14:paraId="1416C052" w14:textId="77777777" w:rsidR="00725F26" w:rsidRDefault="00725F26" w:rsidP="008E45AB">
      <w:pPr>
        <w:pStyle w:val="Textpoznmkypodiarou"/>
      </w:pPr>
    </w:p>
  </w:footnote>
  <w:footnote w:id="7">
    <w:p w14:paraId="47DCCECC" w14:textId="77777777" w:rsidR="00725F26" w:rsidRDefault="00725F26" w:rsidP="008E45AB">
      <w:pPr>
        <w:pStyle w:val="Textpoznmkypodiarou"/>
        <w:ind w:left="709" w:hanging="709"/>
        <w:rPr>
          <w:rFonts w:ascii="Times New Roman" w:hAnsi="Times New Roman" w:cs="Times New Roman"/>
        </w:rPr>
      </w:pPr>
      <w:r>
        <w:rPr>
          <w:rStyle w:val="Odkaznapoznmkupodiarou"/>
        </w:rPr>
        <w:footnoteRef/>
      </w:r>
      <w:r>
        <w:t xml:space="preserve"> </w:t>
      </w:r>
      <w:r>
        <w:tab/>
      </w:r>
      <w:r w:rsidRPr="002F3B59">
        <w:rPr>
          <w:rFonts w:ascii="Times New Roman" w:hAnsi="Times New Roman" w:cs="Times New Roman"/>
        </w:rPr>
        <w:t>N</w:t>
      </w:r>
      <w:r>
        <w:rPr>
          <w:rFonts w:ascii="Times New Roman" w:hAnsi="Times New Roman" w:cs="Times New Roman"/>
        </w:rPr>
        <w:t>ariadenie EP a Rady</w:t>
      </w:r>
      <w:r w:rsidRPr="002F3B59">
        <w:rPr>
          <w:rFonts w:ascii="Times New Roman" w:hAnsi="Times New Roman" w:cs="Times New Roman"/>
        </w:rPr>
        <w:t xml:space="preserve"> č. 910/2014</w:t>
      </w:r>
      <w:r>
        <w:rPr>
          <w:rFonts w:ascii="Times New Roman" w:hAnsi="Times New Roman" w:cs="Times New Roman"/>
        </w:rPr>
        <w:t xml:space="preserve"> </w:t>
      </w:r>
      <w:r w:rsidRPr="002F3B59">
        <w:rPr>
          <w:rFonts w:ascii="Times New Roman" w:hAnsi="Times New Roman" w:cs="Times New Roman"/>
        </w:rPr>
        <w:t>o elektronickej identifikácii a dôveryhodných službách pre elektronické transakcie na vnútornom trhu a o zrušení smernice 1999/93/ES</w:t>
      </w:r>
      <w:r>
        <w:rPr>
          <w:rFonts w:ascii="Times New Roman" w:hAnsi="Times New Roman" w:cs="Times New Roman"/>
        </w:rPr>
        <w:t xml:space="preserve"> – čl. 3 ods. 25</w:t>
      </w:r>
    </w:p>
    <w:p w14:paraId="7CF64D1C" w14:textId="77777777" w:rsidR="00725F26" w:rsidRDefault="00725F26" w:rsidP="008E45AB">
      <w:pPr>
        <w:pStyle w:val="Textpoznmkypodiarou"/>
      </w:pPr>
    </w:p>
  </w:footnote>
  <w:footnote w:id="8">
    <w:p w14:paraId="0FF925AF" w14:textId="77777777" w:rsidR="00725F26" w:rsidRDefault="00725F26" w:rsidP="00266675">
      <w:pPr>
        <w:pStyle w:val="Textpoznmkypodiarou"/>
        <w:ind w:left="709" w:hanging="709"/>
        <w:rPr>
          <w:rFonts w:ascii="Times New Roman" w:hAnsi="Times New Roman" w:cs="Times New Roman"/>
        </w:rPr>
      </w:pPr>
      <w:r w:rsidRPr="00266675">
        <w:rPr>
          <w:rStyle w:val="Odkaznapoznmkupodiarou"/>
          <w:rFonts w:ascii="Times New Roman" w:hAnsi="Times New Roman" w:cs="Times New Roman"/>
        </w:rPr>
        <w:footnoteRef/>
      </w:r>
      <w:r w:rsidRPr="00266675">
        <w:rPr>
          <w:rFonts w:ascii="Times New Roman" w:hAnsi="Times New Roman" w:cs="Times New Roman"/>
        </w:rPr>
        <w:t xml:space="preserve"> </w:t>
      </w:r>
      <w:r w:rsidRPr="00266675">
        <w:rPr>
          <w:rFonts w:ascii="Times New Roman" w:hAnsi="Times New Roman" w:cs="Times New Roman"/>
        </w:rPr>
        <w:tab/>
        <w:t>Štandard Národného bezpečnostného úradu</w:t>
      </w:r>
      <w:r>
        <w:rPr>
          <w:rFonts w:ascii="Times New Roman" w:hAnsi="Times New Roman" w:cs="Times New Roman"/>
        </w:rPr>
        <w:t xml:space="preserve"> „</w:t>
      </w:r>
      <w:r w:rsidRPr="00266675">
        <w:rPr>
          <w:rFonts w:ascii="Times New Roman" w:hAnsi="Times New Roman" w:cs="Times New Roman"/>
        </w:rPr>
        <w:t>Formáty zaručených elektronických podpisov</w:t>
      </w:r>
      <w:r>
        <w:rPr>
          <w:rFonts w:ascii="Times New Roman" w:hAnsi="Times New Roman" w:cs="Times New Roman"/>
        </w:rPr>
        <w:t xml:space="preserve"> v- 3.0“ zo dňa 12.8.2009, </w:t>
      </w:r>
      <w:r w:rsidRPr="00174B20">
        <w:rPr>
          <w:rFonts w:ascii="Times New Roman" w:hAnsi="Times New Roman" w:cs="Times New Roman"/>
        </w:rPr>
        <w:t>http://www.nbu.gov.sk/wp-content/uploads/doveryhodne-sluzby/docs/formaty_zep.pdf</w:t>
      </w:r>
    </w:p>
    <w:p w14:paraId="64275D73" w14:textId="77777777" w:rsidR="00725F26" w:rsidRPr="00266675" w:rsidRDefault="00725F26" w:rsidP="00266675">
      <w:pPr>
        <w:pStyle w:val="Textpoznmkypodiarou"/>
        <w:rPr>
          <w:rFonts w:ascii="Times New Roman" w:hAnsi="Times New Roman" w:cs="Times New Roman"/>
        </w:rPr>
      </w:pPr>
    </w:p>
  </w:footnote>
  <w:footnote w:id="9">
    <w:p w14:paraId="5538EB6E" w14:textId="77777777" w:rsidR="00725F26" w:rsidRPr="00480BC9" w:rsidRDefault="00725F26" w:rsidP="00480BC9">
      <w:pPr>
        <w:pStyle w:val="Textpoznmkypodiarou"/>
        <w:rPr>
          <w:rFonts w:ascii="Times New Roman" w:hAnsi="Times New Roman" w:cs="Times New Roman"/>
        </w:rPr>
      </w:pPr>
      <w:r>
        <w:rPr>
          <w:rStyle w:val="Odkaznapoznmkupodiarou"/>
        </w:rPr>
        <w:footnoteRef/>
      </w:r>
      <w:r>
        <w:t xml:space="preserve"> </w:t>
      </w:r>
      <w:r>
        <w:tab/>
      </w:r>
      <w:r w:rsidRPr="00480BC9">
        <w:rPr>
          <w:rFonts w:ascii="Times New Roman" w:hAnsi="Times New Roman" w:cs="Times New Roman"/>
        </w:rPr>
        <w:t>XAdES baseline profile ETSI TS 103171 v.2.1.1 umožňuje aj enveloping a enveloped topológie.</w:t>
      </w:r>
      <w:r>
        <w:rPr>
          <w:rFonts w:ascii="Times New Roman" w:hAnsi="Times New Roman" w:cs="Times New Roman"/>
        </w:rPr>
        <w:t xml:space="preserve"> </w:t>
      </w:r>
    </w:p>
    <w:p w14:paraId="03ACAEF6" w14:textId="77777777" w:rsidR="00725F26" w:rsidRPr="00480BC9" w:rsidRDefault="00725F26" w:rsidP="00480BC9">
      <w:pPr>
        <w:pStyle w:val="Textpoznmkypodiarou"/>
        <w:rPr>
          <w:rFonts w:ascii="Times New Roman" w:hAnsi="Times New Roman" w:cs="Times New Roman"/>
        </w:rPr>
      </w:pPr>
    </w:p>
  </w:footnote>
  <w:footnote w:id="10">
    <w:p w14:paraId="12C0B83C" w14:textId="77777777" w:rsidR="00725F26" w:rsidRDefault="00725F26" w:rsidP="00266675">
      <w:pPr>
        <w:pStyle w:val="Textpoznmkypodiarou"/>
      </w:pPr>
      <w:r>
        <w:rPr>
          <w:rStyle w:val="Odkaznapoznmkupodiarou"/>
        </w:rPr>
        <w:footnoteRef/>
      </w:r>
      <w:r>
        <w:t xml:space="preserve"> </w:t>
      </w:r>
      <w:r>
        <w:tab/>
      </w:r>
      <w:r w:rsidRPr="00096161">
        <w:rPr>
          <w:rFonts w:ascii="Times New Roman" w:hAnsi="Times New Roman" w:cs="Times New Roman"/>
        </w:rPr>
        <w:t>Nariaden</w:t>
      </w:r>
      <w:r>
        <w:rPr>
          <w:rFonts w:ascii="Times New Roman" w:hAnsi="Times New Roman" w:cs="Times New Roman"/>
        </w:rPr>
        <w:t xml:space="preserve">ie </w:t>
      </w:r>
      <w:r w:rsidRPr="00096161">
        <w:rPr>
          <w:rFonts w:ascii="Times New Roman" w:hAnsi="Times New Roman" w:cs="Times New Roman"/>
        </w:rPr>
        <w:t xml:space="preserve"> </w:t>
      </w:r>
      <w:r>
        <w:rPr>
          <w:rFonts w:ascii="Times New Roman" w:hAnsi="Times New Roman" w:cs="Times New Roman"/>
        </w:rPr>
        <w:t>eIDAS – článok 33 a článok 40.</w:t>
      </w:r>
    </w:p>
  </w:footnote>
  <w:footnote w:id="11">
    <w:p w14:paraId="0668975D" w14:textId="77777777" w:rsidR="00725F26" w:rsidRDefault="00725F26" w:rsidP="009C40BE">
      <w:pPr>
        <w:pStyle w:val="Textpoznmkypodiarou"/>
        <w:ind w:left="709" w:hanging="709"/>
      </w:pPr>
      <w:r>
        <w:rPr>
          <w:rStyle w:val="Odkaznapoznmkupodiarou"/>
        </w:rPr>
        <w:footnoteRef/>
      </w:r>
      <w:r>
        <w:t xml:space="preserve"> </w:t>
      </w:r>
      <w:r>
        <w:tab/>
        <w:t>V súčasnosti nie sú kladené žiadne explicitné požiadavky na štruktúru evidenčného čísla, jedinou požiadavkou je požiadavka na jeho jedinečnosť (t.j. každý záznam o konverzii musí mať pridelené jedinečné evidenčné číslo).</w:t>
      </w:r>
    </w:p>
  </w:footnote>
  <w:footnote w:id="12">
    <w:p w14:paraId="75837BC9" w14:textId="77777777" w:rsidR="00725F26" w:rsidRDefault="00725F26" w:rsidP="009C40BE">
      <w:pPr>
        <w:pStyle w:val="Textpoznmkypodiarou"/>
        <w:ind w:left="709" w:hanging="709"/>
      </w:pPr>
      <w:r>
        <w:rPr>
          <w:rStyle w:val="Odkaznapoznmkupodiarou"/>
        </w:rPr>
        <w:footnoteRef/>
      </w:r>
      <w:r>
        <w:t xml:space="preserve"> </w:t>
      </w:r>
      <w:r>
        <w:tab/>
        <w:t>Na túto evidenciu v súčasnosti nie sú kladené žiadne explicitné požiadavky na štruktúru evidenčného čísla, jedinou požiadavkou je požiadavka na jeho jedinečnosť (t.j. každý záznam o konverzii musí mať pridelené jedinečné evidenčné číslo)</w:t>
      </w:r>
    </w:p>
  </w:footnote>
  <w:footnote w:id="13">
    <w:p w14:paraId="5030C647" w14:textId="77777777" w:rsidR="00725F26" w:rsidRDefault="00725F26" w:rsidP="009C40BE">
      <w:pPr>
        <w:pStyle w:val="Textpoznmkypodiarou"/>
        <w:ind w:left="709" w:hanging="709"/>
      </w:pPr>
      <w:r>
        <w:rPr>
          <w:rStyle w:val="Odkaznapoznmkupodiarou"/>
        </w:rPr>
        <w:footnoteRef/>
      </w:r>
      <w:r>
        <w:t xml:space="preserve"> </w:t>
      </w:r>
      <w:r>
        <w:tab/>
        <w:t>Na túto evidenciu v súčasnosti nie sú kladené žiadne explicitné požiadavky na štruktúru evidenčného čísla, jedinou požiadavkou je požiadavka na jeho jedinečnosť (t.j. každý záznam o konverzii musí mať pridelené jedinečné evidenčné číslo)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648"/>
    <w:multiLevelType w:val="hybridMultilevel"/>
    <w:tmpl w:val="7AA0B90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ED6A60"/>
    <w:multiLevelType w:val="hybridMultilevel"/>
    <w:tmpl w:val="524C8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487653"/>
    <w:multiLevelType w:val="hybridMultilevel"/>
    <w:tmpl w:val="493E40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15536D"/>
    <w:multiLevelType w:val="hybridMultilevel"/>
    <w:tmpl w:val="AA1EC1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D65CF6"/>
    <w:multiLevelType w:val="hybridMultilevel"/>
    <w:tmpl w:val="34C6FE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8C589D"/>
    <w:multiLevelType w:val="hybridMultilevel"/>
    <w:tmpl w:val="6B4C9DE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182746C0"/>
    <w:multiLevelType w:val="hybridMultilevel"/>
    <w:tmpl w:val="F66A00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96734EE"/>
    <w:multiLevelType w:val="hybridMultilevel"/>
    <w:tmpl w:val="B6FA24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D64CA4"/>
    <w:multiLevelType w:val="hybridMultilevel"/>
    <w:tmpl w:val="E7122E6C"/>
    <w:lvl w:ilvl="0" w:tplc="041B0001">
      <w:start w:val="1"/>
      <w:numFmt w:val="bullet"/>
      <w:lvlText w:val=""/>
      <w:lvlJc w:val="left"/>
      <w:pPr>
        <w:ind w:left="3555" w:hanging="360"/>
      </w:pPr>
      <w:rPr>
        <w:rFonts w:ascii="Symbol" w:hAnsi="Symbol" w:hint="default"/>
      </w:rPr>
    </w:lvl>
    <w:lvl w:ilvl="1" w:tplc="041B0003" w:tentative="1">
      <w:start w:val="1"/>
      <w:numFmt w:val="bullet"/>
      <w:lvlText w:val="o"/>
      <w:lvlJc w:val="left"/>
      <w:pPr>
        <w:ind w:left="4275" w:hanging="360"/>
      </w:pPr>
      <w:rPr>
        <w:rFonts w:ascii="Courier New" w:hAnsi="Courier New" w:cs="Courier New" w:hint="default"/>
      </w:rPr>
    </w:lvl>
    <w:lvl w:ilvl="2" w:tplc="041B0005" w:tentative="1">
      <w:start w:val="1"/>
      <w:numFmt w:val="bullet"/>
      <w:lvlText w:val=""/>
      <w:lvlJc w:val="left"/>
      <w:pPr>
        <w:ind w:left="4995" w:hanging="360"/>
      </w:pPr>
      <w:rPr>
        <w:rFonts w:ascii="Wingdings" w:hAnsi="Wingdings" w:hint="default"/>
      </w:rPr>
    </w:lvl>
    <w:lvl w:ilvl="3" w:tplc="041B0001" w:tentative="1">
      <w:start w:val="1"/>
      <w:numFmt w:val="bullet"/>
      <w:lvlText w:val=""/>
      <w:lvlJc w:val="left"/>
      <w:pPr>
        <w:ind w:left="5715" w:hanging="360"/>
      </w:pPr>
      <w:rPr>
        <w:rFonts w:ascii="Symbol" w:hAnsi="Symbol" w:hint="default"/>
      </w:rPr>
    </w:lvl>
    <w:lvl w:ilvl="4" w:tplc="041B0003" w:tentative="1">
      <w:start w:val="1"/>
      <w:numFmt w:val="bullet"/>
      <w:lvlText w:val="o"/>
      <w:lvlJc w:val="left"/>
      <w:pPr>
        <w:ind w:left="6435" w:hanging="360"/>
      </w:pPr>
      <w:rPr>
        <w:rFonts w:ascii="Courier New" w:hAnsi="Courier New" w:cs="Courier New" w:hint="default"/>
      </w:rPr>
    </w:lvl>
    <w:lvl w:ilvl="5" w:tplc="041B0005" w:tentative="1">
      <w:start w:val="1"/>
      <w:numFmt w:val="bullet"/>
      <w:lvlText w:val=""/>
      <w:lvlJc w:val="left"/>
      <w:pPr>
        <w:ind w:left="7155" w:hanging="360"/>
      </w:pPr>
      <w:rPr>
        <w:rFonts w:ascii="Wingdings" w:hAnsi="Wingdings" w:hint="default"/>
      </w:rPr>
    </w:lvl>
    <w:lvl w:ilvl="6" w:tplc="041B0001" w:tentative="1">
      <w:start w:val="1"/>
      <w:numFmt w:val="bullet"/>
      <w:lvlText w:val=""/>
      <w:lvlJc w:val="left"/>
      <w:pPr>
        <w:ind w:left="7875" w:hanging="360"/>
      </w:pPr>
      <w:rPr>
        <w:rFonts w:ascii="Symbol" w:hAnsi="Symbol" w:hint="default"/>
      </w:rPr>
    </w:lvl>
    <w:lvl w:ilvl="7" w:tplc="041B0003" w:tentative="1">
      <w:start w:val="1"/>
      <w:numFmt w:val="bullet"/>
      <w:lvlText w:val="o"/>
      <w:lvlJc w:val="left"/>
      <w:pPr>
        <w:ind w:left="8595" w:hanging="360"/>
      </w:pPr>
      <w:rPr>
        <w:rFonts w:ascii="Courier New" w:hAnsi="Courier New" w:cs="Courier New" w:hint="default"/>
      </w:rPr>
    </w:lvl>
    <w:lvl w:ilvl="8" w:tplc="041B0005" w:tentative="1">
      <w:start w:val="1"/>
      <w:numFmt w:val="bullet"/>
      <w:lvlText w:val=""/>
      <w:lvlJc w:val="left"/>
      <w:pPr>
        <w:ind w:left="9315" w:hanging="360"/>
      </w:pPr>
      <w:rPr>
        <w:rFonts w:ascii="Wingdings" w:hAnsi="Wingdings" w:hint="default"/>
      </w:rPr>
    </w:lvl>
  </w:abstractNum>
  <w:abstractNum w:abstractNumId="9" w15:restartNumberingAfterBreak="0">
    <w:nsid w:val="1C22011D"/>
    <w:multiLevelType w:val="hybridMultilevel"/>
    <w:tmpl w:val="3274EFD8"/>
    <w:lvl w:ilvl="0" w:tplc="041B0001">
      <w:start w:val="1"/>
      <w:numFmt w:val="bullet"/>
      <w:lvlText w:val=""/>
      <w:lvlJc w:val="left"/>
      <w:pPr>
        <w:ind w:left="2847" w:hanging="360"/>
      </w:pPr>
      <w:rPr>
        <w:rFonts w:ascii="Symbol" w:hAnsi="Symbol"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10" w15:restartNumberingAfterBreak="0">
    <w:nsid w:val="29E57CA6"/>
    <w:multiLevelType w:val="hybridMultilevel"/>
    <w:tmpl w:val="8196C8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3D22F15"/>
    <w:multiLevelType w:val="hybridMultilevel"/>
    <w:tmpl w:val="D04EEB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46F3DBC"/>
    <w:multiLevelType w:val="hybridMultilevel"/>
    <w:tmpl w:val="CB0C01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BA0616"/>
    <w:multiLevelType w:val="hybridMultilevel"/>
    <w:tmpl w:val="47E8F1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A6E3CE1"/>
    <w:multiLevelType w:val="hybridMultilevel"/>
    <w:tmpl w:val="FF42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9212DBD"/>
    <w:multiLevelType w:val="hybridMultilevel"/>
    <w:tmpl w:val="B6F21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AFD7D7D"/>
    <w:multiLevelType w:val="hybridMultilevel"/>
    <w:tmpl w:val="DAE2A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FF2CC6"/>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61CE6AE4"/>
    <w:multiLevelType w:val="hybridMultilevel"/>
    <w:tmpl w:val="04E049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59020F5"/>
    <w:multiLevelType w:val="hybridMultilevel"/>
    <w:tmpl w:val="2FBA43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5FD5FC0"/>
    <w:multiLevelType w:val="hybridMultilevel"/>
    <w:tmpl w:val="27EAC8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8412CB"/>
    <w:multiLevelType w:val="hybridMultilevel"/>
    <w:tmpl w:val="464C2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D065C95"/>
    <w:multiLevelType w:val="hybridMultilevel"/>
    <w:tmpl w:val="E6D07E78"/>
    <w:lvl w:ilvl="0" w:tplc="041B0001">
      <w:start w:val="1"/>
      <w:numFmt w:val="bullet"/>
      <w:lvlText w:val=""/>
      <w:lvlJc w:val="left"/>
      <w:pPr>
        <w:ind w:left="3555" w:hanging="360"/>
      </w:pPr>
      <w:rPr>
        <w:rFonts w:ascii="Symbol" w:hAnsi="Symbol" w:hint="default"/>
      </w:rPr>
    </w:lvl>
    <w:lvl w:ilvl="1" w:tplc="041B0019" w:tentative="1">
      <w:start w:val="1"/>
      <w:numFmt w:val="lowerLetter"/>
      <w:lvlText w:val="%2."/>
      <w:lvlJc w:val="left"/>
      <w:pPr>
        <w:ind w:left="4275" w:hanging="360"/>
      </w:pPr>
    </w:lvl>
    <w:lvl w:ilvl="2" w:tplc="041B001B" w:tentative="1">
      <w:start w:val="1"/>
      <w:numFmt w:val="lowerRoman"/>
      <w:lvlText w:val="%3."/>
      <w:lvlJc w:val="right"/>
      <w:pPr>
        <w:ind w:left="4995" w:hanging="180"/>
      </w:pPr>
    </w:lvl>
    <w:lvl w:ilvl="3" w:tplc="041B000F" w:tentative="1">
      <w:start w:val="1"/>
      <w:numFmt w:val="decimal"/>
      <w:lvlText w:val="%4."/>
      <w:lvlJc w:val="left"/>
      <w:pPr>
        <w:ind w:left="5715" w:hanging="360"/>
      </w:pPr>
    </w:lvl>
    <w:lvl w:ilvl="4" w:tplc="041B0019" w:tentative="1">
      <w:start w:val="1"/>
      <w:numFmt w:val="lowerLetter"/>
      <w:lvlText w:val="%5."/>
      <w:lvlJc w:val="left"/>
      <w:pPr>
        <w:ind w:left="6435" w:hanging="360"/>
      </w:pPr>
    </w:lvl>
    <w:lvl w:ilvl="5" w:tplc="041B001B" w:tentative="1">
      <w:start w:val="1"/>
      <w:numFmt w:val="lowerRoman"/>
      <w:lvlText w:val="%6."/>
      <w:lvlJc w:val="right"/>
      <w:pPr>
        <w:ind w:left="7155" w:hanging="180"/>
      </w:pPr>
    </w:lvl>
    <w:lvl w:ilvl="6" w:tplc="041B000F" w:tentative="1">
      <w:start w:val="1"/>
      <w:numFmt w:val="decimal"/>
      <w:lvlText w:val="%7."/>
      <w:lvlJc w:val="left"/>
      <w:pPr>
        <w:ind w:left="7875" w:hanging="360"/>
      </w:pPr>
    </w:lvl>
    <w:lvl w:ilvl="7" w:tplc="041B0019" w:tentative="1">
      <w:start w:val="1"/>
      <w:numFmt w:val="lowerLetter"/>
      <w:lvlText w:val="%8."/>
      <w:lvlJc w:val="left"/>
      <w:pPr>
        <w:ind w:left="8595" w:hanging="360"/>
      </w:pPr>
    </w:lvl>
    <w:lvl w:ilvl="8" w:tplc="041B001B" w:tentative="1">
      <w:start w:val="1"/>
      <w:numFmt w:val="lowerRoman"/>
      <w:lvlText w:val="%9."/>
      <w:lvlJc w:val="right"/>
      <w:pPr>
        <w:ind w:left="9315" w:hanging="180"/>
      </w:pPr>
    </w:lvl>
  </w:abstractNum>
  <w:abstractNum w:abstractNumId="23" w15:restartNumberingAfterBreak="0">
    <w:nsid w:val="7012201C"/>
    <w:multiLevelType w:val="hybridMultilevel"/>
    <w:tmpl w:val="F98050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496895"/>
    <w:multiLevelType w:val="multilevel"/>
    <w:tmpl w:val="BC8AA9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1970A64"/>
    <w:multiLevelType w:val="hybridMultilevel"/>
    <w:tmpl w:val="22380E2E"/>
    <w:lvl w:ilvl="0" w:tplc="041B0001">
      <w:start w:val="1"/>
      <w:numFmt w:val="bullet"/>
      <w:lvlText w:val=""/>
      <w:lvlJc w:val="left"/>
      <w:pPr>
        <w:ind w:left="2847" w:hanging="360"/>
      </w:pPr>
      <w:rPr>
        <w:rFonts w:ascii="Symbol" w:hAnsi="Symbol"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26" w15:restartNumberingAfterBreak="0">
    <w:nsid w:val="71BD1FDB"/>
    <w:multiLevelType w:val="hybridMultilevel"/>
    <w:tmpl w:val="6E2047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CB3309F"/>
    <w:multiLevelType w:val="hybridMultilevel"/>
    <w:tmpl w:val="38568A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2"/>
  </w:num>
  <w:num w:numId="4">
    <w:abstractNumId w:val="19"/>
  </w:num>
  <w:num w:numId="5">
    <w:abstractNumId w:val="15"/>
  </w:num>
  <w:num w:numId="6">
    <w:abstractNumId w:val="21"/>
  </w:num>
  <w:num w:numId="7">
    <w:abstractNumId w:val="4"/>
  </w:num>
  <w:num w:numId="8">
    <w:abstractNumId w:val="6"/>
  </w:num>
  <w:num w:numId="9">
    <w:abstractNumId w:val="0"/>
  </w:num>
  <w:num w:numId="10">
    <w:abstractNumId w:val="26"/>
  </w:num>
  <w:num w:numId="11">
    <w:abstractNumId w:val="27"/>
  </w:num>
  <w:num w:numId="12">
    <w:abstractNumId w:val="11"/>
  </w:num>
  <w:num w:numId="13">
    <w:abstractNumId w:val="3"/>
  </w:num>
  <w:num w:numId="14">
    <w:abstractNumId w:val="20"/>
  </w:num>
  <w:num w:numId="15">
    <w:abstractNumId w:val="23"/>
  </w:num>
  <w:num w:numId="16">
    <w:abstractNumId w:val="14"/>
  </w:num>
  <w:num w:numId="17">
    <w:abstractNumId w:val="7"/>
  </w:num>
  <w:num w:numId="18">
    <w:abstractNumId w:val="10"/>
  </w:num>
  <w:num w:numId="19">
    <w:abstractNumId w:val="18"/>
  </w:num>
  <w:num w:numId="20">
    <w:abstractNumId w:val="1"/>
  </w:num>
  <w:num w:numId="21">
    <w:abstractNumId w:val="16"/>
  </w:num>
  <w:num w:numId="22">
    <w:abstractNumId w:val="5"/>
  </w:num>
  <w:num w:numId="23">
    <w:abstractNumId w:val="8"/>
  </w:num>
  <w:num w:numId="24">
    <w:abstractNumId w:val="22"/>
  </w:num>
  <w:num w:numId="25">
    <w:abstractNumId w:val="25"/>
  </w:num>
  <w:num w:numId="26">
    <w:abstractNumId w:val="9"/>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33"/>
    <w:rsid w:val="00001784"/>
    <w:rsid w:val="00001D9A"/>
    <w:rsid w:val="00001F7F"/>
    <w:rsid w:val="000031B2"/>
    <w:rsid w:val="000060C1"/>
    <w:rsid w:val="00014352"/>
    <w:rsid w:val="000154B8"/>
    <w:rsid w:val="000169DD"/>
    <w:rsid w:val="00023296"/>
    <w:rsid w:val="00024A2C"/>
    <w:rsid w:val="00024DB1"/>
    <w:rsid w:val="00025A96"/>
    <w:rsid w:val="00025DF7"/>
    <w:rsid w:val="000261C0"/>
    <w:rsid w:val="00026A52"/>
    <w:rsid w:val="00027C73"/>
    <w:rsid w:val="00034ECD"/>
    <w:rsid w:val="0003608A"/>
    <w:rsid w:val="00036FAF"/>
    <w:rsid w:val="00037280"/>
    <w:rsid w:val="000425E7"/>
    <w:rsid w:val="00045233"/>
    <w:rsid w:val="0004632C"/>
    <w:rsid w:val="00057298"/>
    <w:rsid w:val="000601BC"/>
    <w:rsid w:val="00061070"/>
    <w:rsid w:val="00063117"/>
    <w:rsid w:val="00063F99"/>
    <w:rsid w:val="0006701B"/>
    <w:rsid w:val="0007197F"/>
    <w:rsid w:val="00072393"/>
    <w:rsid w:val="00075BF1"/>
    <w:rsid w:val="000763F1"/>
    <w:rsid w:val="00077F36"/>
    <w:rsid w:val="00080599"/>
    <w:rsid w:val="00083571"/>
    <w:rsid w:val="00083795"/>
    <w:rsid w:val="00085DF7"/>
    <w:rsid w:val="00086334"/>
    <w:rsid w:val="00086CB3"/>
    <w:rsid w:val="00087A29"/>
    <w:rsid w:val="00087C85"/>
    <w:rsid w:val="00091A46"/>
    <w:rsid w:val="00092E04"/>
    <w:rsid w:val="00092E2B"/>
    <w:rsid w:val="0009513C"/>
    <w:rsid w:val="00096069"/>
    <w:rsid w:val="00096161"/>
    <w:rsid w:val="000A1D9F"/>
    <w:rsid w:val="000A2681"/>
    <w:rsid w:val="000A2E52"/>
    <w:rsid w:val="000A34F7"/>
    <w:rsid w:val="000A3701"/>
    <w:rsid w:val="000A6040"/>
    <w:rsid w:val="000A6C09"/>
    <w:rsid w:val="000B2268"/>
    <w:rsid w:val="000B2B6F"/>
    <w:rsid w:val="000B347E"/>
    <w:rsid w:val="000B4E1F"/>
    <w:rsid w:val="000B5DA6"/>
    <w:rsid w:val="000B677C"/>
    <w:rsid w:val="000C1B0A"/>
    <w:rsid w:val="000C2332"/>
    <w:rsid w:val="000C3554"/>
    <w:rsid w:val="000C6760"/>
    <w:rsid w:val="000C6B9F"/>
    <w:rsid w:val="000D0FF2"/>
    <w:rsid w:val="000D24A9"/>
    <w:rsid w:val="000D3344"/>
    <w:rsid w:val="000D47D1"/>
    <w:rsid w:val="000D6E3D"/>
    <w:rsid w:val="000D718B"/>
    <w:rsid w:val="000D7A95"/>
    <w:rsid w:val="000E19A1"/>
    <w:rsid w:val="000E2197"/>
    <w:rsid w:val="000E3B99"/>
    <w:rsid w:val="000E3E8D"/>
    <w:rsid w:val="000E4231"/>
    <w:rsid w:val="000E45A5"/>
    <w:rsid w:val="000E590B"/>
    <w:rsid w:val="000F1213"/>
    <w:rsid w:val="000F347F"/>
    <w:rsid w:val="000F54B4"/>
    <w:rsid w:val="000F7D2D"/>
    <w:rsid w:val="00101798"/>
    <w:rsid w:val="001031EC"/>
    <w:rsid w:val="001107C5"/>
    <w:rsid w:val="00110FCB"/>
    <w:rsid w:val="00112BDD"/>
    <w:rsid w:val="001163C2"/>
    <w:rsid w:val="00116C90"/>
    <w:rsid w:val="0012203F"/>
    <w:rsid w:val="00122D0D"/>
    <w:rsid w:val="00124B1F"/>
    <w:rsid w:val="00126048"/>
    <w:rsid w:val="00130BBC"/>
    <w:rsid w:val="00132336"/>
    <w:rsid w:val="00133453"/>
    <w:rsid w:val="001347B7"/>
    <w:rsid w:val="00140D32"/>
    <w:rsid w:val="0014147A"/>
    <w:rsid w:val="00150F91"/>
    <w:rsid w:val="001524BC"/>
    <w:rsid w:val="001543A2"/>
    <w:rsid w:val="00156ABD"/>
    <w:rsid w:val="00162FCD"/>
    <w:rsid w:val="00164A9F"/>
    <w:rsid w:val="00167751"/>
    <w:rsid w:val="00171222"/>
    <w:rsid w:val="0017228B"/>
    <w:rsid w:val="00173343"/>
    <w:rsid w:val="00173A27"/>
    <w:rsid w:val="00173F75"/>
    <w:rsid w:val="00174B20"/>
    <w:rsid w:val="00177F5B"/>
    <w:rsid w:val="00181704"/>
    <w:rsid w:val="00184A03"/>
    <w:rsid w:val="001908A1"/>
    <w:rsid w:val="00192665"/>
    <w:rsid w:val="00192DCF"/>
    <w:rsid w:val="00193FD0"/>
    <w:rsid w:val="00196A64"/>
    <w:rsid w:val="00196EA8"/>
    <w:rsid w:val="00197CAD"/>
    <w:rsid w:val="001A0075"/>
    <w:rsid w:val="001A0D39"/>
    <w:rsid w:val="001A370C"/>
    <w:rsid w:val="001A547B"/>
    <w:rsid w:val="001B01ED"/>
    <w:rsid w:val="001B029E"/>
    <w:rsid w:val="001B2C8C"/>
    <w:rsid w:val="001B2E54"/>
    <w:rsid w:val="001B43B5"/>
    <w:rsid w:val="001B4A9F"/>
    <w:rsid w:val="001B4E87"/>
    <w:rsid w:val="001B5EF0"/>
    <w:rsid w:val="001B7950"/>
    <w:rsid w:val="001C3676"/>
    <w:rsid w:val="001C42E7"/>
    <w:rsid w:val="001C521E"/>
    <w:rsid w:val="001C5763"/>
    <w:rsid w:val="001C5C06"/>
    <w:rsid w:val="001C6511"/>
    <w:rsid w:val="001C6619"/>
    <w:rsid w:val="001C7B49"/>
    <w:rsid w:val="001C7C6E"/>
    <w:rsid w:val="001C7FA6"/>
    <w:rsid w:val="001D1A36"/>
    <w:rsid w:val="001D3191"/>
    <w:rsid w:val="001D418B"/>
    <w:rsid w:val="001D7D44"/>
    <w:rsid w:val="001E000B"/>
    <w:rsid w:val="001E06C9"/>
    <w:rsid w:val="001E1968"/>
    <w:rsid w:val="001E2D0A"/>
    <w:rsid w:val="001E63F3"/>
    <w:rsid w:val="001E6445"/>
    <w:rsid w:val="001E6FF4"/>
    <w:rsid w:val="001F0930"/>
    <w:rsid w:val="001F14F7"/>
    <w:rsid w:val="001F166A"/>
    <w:rsid w:val="001F282F"/>
    <w:rsid w:val="001F3100"/>
    <w:rsid w:val="001F4E3A"/>
    <w:rsid w:val="001F50C2"/>
    <w:rsid w:val="001F7E22"/>
    <w:rsid w:val="002031A9"/>
    <w:rsid w:val="00205347"/>
    <w:rsid w:val="002079C2"/>
    <w:rsid w:val="0021599B"/>
    <w:rsid w:val="0021796C"/>
    <w:rsid w:val="00217D12"/>
    <w:rsid w:val="0022009A"/>
    <w:rsid w:val="00220F4C"/>
    <w:rsid w:val="0022407C"/>
    <w:rsid w:val="002267F1"/>
    <w:rsid w:val="00226E62"/>
    <w:rsid w:val="002272E3"/>
    <w:rsid w:val="00227A66"/>
    <w:rsid w:val="00230B87"/>
    <w:rsid w:val="002334EE"/>
    <w:rsid w:val="0023463E"/>
    <w:rsid w:val="0023494A"/>
    <w:rsid w:val="002359E3"/>
    <w:rsid w:val="002376A8"/>
    <w:rsid w:val="0024023F"/>
    <w:rsid w:val="00240A1E"/>
    <w:rsid w:val="00241C64"/>
    <w:rsid w:val="00244EDB"/>
    <w:rsid w:val="00246F6A"/>
    <w:rsid w:val="002474E1"/>
    <w:rsid w:val="00251267"/>
    <w:rsid w:val="00251AA4"/>
    <w:rsid w:val="00252377"/>
    <w:rsid w:val="00252CE7"/>
    <w:rsid w:val="002546A1"/>
    <w:rsid w:val="002560A3"/>
    <w:rsid w:val="00257EFF"/>
    <w:rsid w:val="00260A9E"/>
    <w:rsid w:val="00262C5F"/>
    <w:rsid w:val="00266640"/>
    <w:rsid w:val="00266675"/>
    <w:rsid w:val="0027017D"/>
    <w:rsid w:val="0027047F"/>
    <w:rsid w:val="00270788"/>
    <w:rsid w:val="002712C4"/>
    <w:rsid w:val="00271356"/>
    <w:rsid w:val="0027300C"/>
    <w:rsid w:val="0027425C"/>
    <w:rsid w:val="00274CED"/>
    <w:rsid w:val="002763F2"/>
    <w:rsid w:val="00282DA2"/>
    <w:rsid w:val="00284111"/>
    <w:rsid w:val="0028643F"/>
    <w:rsid w:val="00287790"/>
    <w:rsid w:val="0029019F"/>
    <w:rsid w:val="00290263"/>
    <w:rsid w:val="00290FCB"/>
    <w:rsid w:val="00291B0D"/>
    <w:rsid w:val="002923A3"/>
    <w:rsid w:val="00294D58"/>
    <w:rsid w:val="002965F2"/>
    <w:rsid w:val="002A11FF"/>
    <w:rsid w:val="002A1B4A"/>
    <w:rsid w:val="002A29CE"/>
    <w:rsid w:val="002A5505"/>
    <w:rsid w:val="002A5D5B"/>
    <w:rsid w:val="002A777D"/>
    <w:rsid w:val="002A7D9F"/>
    <w:rsid w:val="002B41D1"/>
    <w:rsid w:val="002B691F"/>
    <w:rsid w:val="002C1639"/>
    <w:rsid w:val="002C2054"/>
    <w:rsid w:val="002C673A"/>
    <w:rsid w:val="002C7427"/>
    <w:rsid w:val="002C7926"/>
    <w:rsid w:val="002D5602"/>
    <w:rsid w:val="002D7F81"/>
    <w:rsid w:val="002E1A8E"/>
    <w:rsid w:val="002E20E5"/>
    <w:rsid w:val="002E24C1"/>
    <w:rsid w:val="002E52A8"/>
    <w:rsid w:val="002E6E15"/>
    <w:rsid w:val="002F0B00"/>
    <w:rsid w:val="002F3AE4"/>
    <w:rsid w:val="002F3B59"/>
    <w:rsid w:val="002F731A"/>
    <w:rsid w:val="002F78E2"/>
    <w:rsid w:val="00302CA2"/>
    <w:rsid w:val="00305D59"/>
    <w:rsid w:val="003073B4"/>
    <w:rsid w:val="0031038D"/>
    <w:rsid w:val="003163DA"/>
    <w:rsid w:val="003163FC"/>
    <w:rsid w:val="00317660"/>
    <w:rsid w:val="0032032C"/>
    <w:rsid w:val="00320F58"/>
    <w:rsid w:val="0032190C"/>
    <w:rsid w:val="0032639B"/>
    <w:rsid w:val="0032686F"/>
    <w:rsid w:val="00326EE8"/>
    <w:rsid w:val="00326F50"/>
    <w:rsid w:val="0033650F"/>
    <w:rsid w:val="00336F07"/>
    <w:rsid w:val="0033715D"/>
    <w:rsid w:val="003410E3"/>
    <w:rsid w:val="00342FF7"/>
    <w:rsid w:val="00343CB9"/>
    <w:rsid w:val="00345AC5"/>
    <w:rsid w:val="00345F8C"/>
    <w:rsid w:val="0034761F"/>
    <w:rsid w:val="0035129A"/>
    <w:rsid w:val="00353BFC"/>
    <w:rsid w:val="00354141"/>
    <w:rsid w:val="00355594"/>
    <w:rsid w:val="00356071"/>
    <w:rsid w:val="0036015D"/>
    <w:rsid w:val="0036025C"/>
    <w:rsid w:val="003615F6"/>
    <w:rsid w:val="00362622"/>
    <w:rsid w:val="00364AA3"/>
    <w:rsid w:val="00364C2B"/>
    <w:rsid w:val="00367D7B"/>
    <w:rsid w:val="003704B3"/>
    <w:rsid w:val="00372630"/>
    <w:rsid w:val="00373684"/>
    <w:rsid w:val="003748AC"/>
    <w:rsid w:val="00377608"/>
    <w:rsid w:val="00380746"/>
    <w:rsid w:val="0038098B"/>
    <w:rsid w:val="0038132B"/>
    <w:rsid w:val="00382AD8"/>
    <w:rsid w:val="00382DD5"/>
    <w:rsid w:val="00385E5F"/>
    <w:rsid w:val="003872CB"/>
    <w:rsid w:val="003879DF"/>
    <w:rsid w:val="0039385A"/>
    <w:rsid w:val="00396029"/>
    <w:rsid w:val="00397A93"/>
    <w:rsid w:val="00397CB0"/>
    <w:rsid w:val="003A0197"/>
    <w:rsid w:val="003A1469"/>
    <w:rsid w:val="003A29D6"/>
    <w:rsid w:val="003A37E3"/>
    <w:rsid w:val="003A42D3"/>
    <w:rsid w:val="003B00EF"/>
    <w:rsid w:val="003B2E23"/>
    <w:rsid w:val="003B52D4"/>
    <w:rsid w:val="003B6E4F"/>
    <w:rsid w:val="003B7ADC"/>
    <w:rsid w:val="003C2AE3"/>
    <w:rsid w:val="003C2B10"/>
    <w:rsid w:val="003C3987"/>
    <w:rsid w:val="003C49EC"/>
    <w:rsid w:val="003C58DE"/>
    <w:rsid w:val="003C76DC"/>
    <w:rsid w:val="003D33D9"/>
    <w:rsid w:val="003D363E"/>
    <w:rsid w:val="003D49DC"/>
    <w:rsid w:val="003E0309"/>
    <w:rsid w:val="003E307E"/>
    <w:rsid w:val="003E4416"/>
    <w:rsid w:val="003E4B23"/>
    <w:rsid w:val="003E6719"/>
    <w:rsid w:val="003F131D"/>
    <w:rsid w:val="003F2D77"/>
    <w:rsid w:val="003F310A"/>
    <w:rsid w:val="003F43C2"/>
    <w:rsid w:val="003F5D12"/>
    <w:rsid w:val="003F6978"/>
    <w:rsid w:val="003F7B3C"/>
    <w:rsid w:val="00400FD3"/>
    <w:rsid w:val="0040139B"/>
    <w:rsid w:val="00413ED4"/>
    <w:rsid w:val="00414222"/>
    <w:rsid w:val="00415277"/>
    <w:rsid w:val="004156E4"/>
    <w:rsid w:val="004165D2"/>
    <w:rsid w:val="00416D3A"/>
    <w:rsid w:val="00420922"/>
    <w:rsid w:val="004240D4"/>
    <w:rsid w:val="004262C8"/>
    <w:rsid w:val="00426710"/>
    <w:rsid w:val="00427E5A"/>
    <w:rsid w:val="004321E0"/>
    <w:rsid w:val="00433E01"/>
    <w:rsid w:val="00434839"/>
    <w:rsid w:val="00435251"/>
    <w:rsid w:val="004360D3"/>
    <w:rsid w:val="00436E7A"/>
    <w:rsid w:val="004428DC"/>
    <w:rsid w:val="004440C3"/>
    <w:rsid w:val="004501C3"/>
    <w:rsid w:val="0045102A"/>
    <w:rsid w:val="0045341B"/>
    <w:rsid w:val="0045716F"/>
    <w:rsid w:val="00461F0B"/>
    <w:rsid w:val="00462241"/>
    <w:rsid w:val="00463D54"/>
    <w:rsid w:val="00472C47"/>
    <w:rsid w:val="00475199"/>
    <w:rsid w:val="0048004C"/>
    <w:rsid w:val="00480053"/>
    <w:rsid w:val="00480BC9"/>
    <w:rsid w:val="00481A41"/>
    <w:rsid w:val="00482252"/>
    <w:rsid w:val="00486811"/>
    <w:rsid w:val="00486F35"/>
    <w:rsid w:val="00487510"/>
    <w:rsid w:val="00494A94"/>
    <w:rsid w:val="00496E79"/>
    <w:rsid w:val="004A05EB"/>
    <w:rsid w:val="004A07E4"/>
    <w:rsid w:val="004A0E5E"/>
    <w:rsid w:val="004A29F6"/>
    <w:rsid w:val="004A4926"/>
    <w:rsid w:val="004A4EC1"/>
    <w:rsid w:val="004B04E5"/>
    <w:rsid w:val="004B33E9"/>
    <w:rsid w:val="004B4E0E"/>
    <w:rsid w:val="004B7EB3"/>
    <w:rsid w:val="004C0D1C"/>
    <w:rsid w:val="004C2B12"/>
    <w:rsid w:val="004C6548"/>
    <w:rsid w:val="004C7B35"/>
    <w:rsid w:val="004D224B"/>
    <w:rsid w:val="004D31A8"/>
    <w:rsid w:val="004D4F91"/>
    <w:rsid w:val="004D6141"/>
    <w:rsid w:val="004D7253"/>
    <w:rsid w:val="004E1854"/>
    <w:rsid w:val="004E3D96"/>
    <w:rsid w:val="004E4CD7"/>
    <w:rsid w:val="004E523F"/>
    <w:rsid w:val="004E5291"/>
    <w:rsid w:val="004E571F"/>
    <w:rsid w:val="004F1B57"/>
    <w:rsid w:val="004F2259"/>
    <w:rsid w:val="004F2F3F"/>
    <w:rsid w:val="004F31DF"/>
    <w:rsid w:val="004F3E0D"/>
    <w:rsid w:val="004F3FCC"/>
    <w:rsid w:val="004F711C"/>
    <w:rsid w:val="005020F0"/>
    <w:rsid w:val="005038AB"/>
    <w:rsid w:val="00506049"/>
    <w:rsid w:val="00506EB4"/>
    <w:rsid w:val="00510764"/>
    <w:rsid w:val="00512FF5"/>
    <w:rsid w:val="00514830"/>
    <w:rsid w:val="005155E3"/>
    <w:rsid w:val="005161F9"/>
    <w:rsid w:val="005234F2"/>
    <w:rsid w:val="00523CAA"/>
    <w:rsid w:val="005242EF"/>
    <w:rsid w:val="00524C53"/>
    <w:rsid w:val="00531D91"/>
    <w:rsid w:val="005322F4"/>
    <w:rsid w:val="00534C1A"/>
    <w:rsid w:val="00540F6F"/>
    <w:rsid w:val="005426A0"/>
    <w:rsid w:val="0054386E"/>
    <w:rsid w:val="005461BB"/>
    <w:rsid w:val="00551C5A"/>
    <w:rsid w:val="0055455B"/>
    <w:rsid w:val="005546C8"/>
    <w:rsid w:val="00556138"/>
    <w:rsid w:val="00556FC9"/>
    <w:rsid w:val="0055732F"/>
    <w:rsid w:val="00561FDE"/>
    <w:rsid w:val="00563AF5"/>
    <w:rsid w:val="00564BC1"/>
    <w:rsid w:val="00565BC9"/>
    <w:rsid w:val="0057039D"/>
    <w:rsid w:val="00570897"/>
    <w:rsid w:val="0057094A"/>
    <w:rsid w:val="00571882"/>
    <w:rsid w:val="00573105"/>
    <w:rsid w:val="00573860"/>
    <w:rsid w:val="0057392F"/>
    <w:rsid w:val="00574C1E"/>
    <w:rsid w:val="00580622"/>
    <w:rsid w:val="0058429D"/>
    <w:rsid w:val="005857E2"/>
    <w:rsid w:val="005879B2"/>
    <w:rsid w:val="005912AE"/>
    <w:rsid w:val="00596FF8"/>
    <w:rsid w:val="005973EE"/>
    <w:rsid w:val="005A2262"/>
    <w:rsid w:val="005A4CFA"/>
    <w:rsid w:val="005B36D6"/>
    <w:rsid w:val="005B5AFD"/>
    <w:rsid w:val="005B6088"/>
    <w:rsid w:val="005B612B"/>
    <w:rsid w:val="005C017E"/>
    <w:rsid w:val="005C23D5"/>
    <w:rsid w:val="005C28F9"/>
    <w:rsid w:val="005C2BA8"/>
    <w:rsid w:val="005C2D7B"/>
    <w:rsid w:val="005C3CB5"/>
    <w:rsid w:val="005C4003"/>
    <w:rsid w:val="005C62AB"/>
    <w:rsid w:val="005C6894"/>
    <w:rsid w:val="005C6B32"/>
    <w:rsid w:val="005D0C46"/>
    <w:rsid w:val="005D173D"/>
    <w:rsid w:val="005D2C09"/>
    <w:rsid w:val="005D377B"/>
    <w:rsid w:val="005D378B"/>
    <w:rsid w:val="005D4278"/>
    <w:rsid w:val="005D7DDA"/>
    <w:rsid w:val="005E17C3"/>
    <w:rsid w:val="005E310D"/>
    <w:rsid w:val="005E436F"/>
    <w:rsid w:val="005E4501"/>
    <w:rsid w:val="005E78CA"/>
    <w:rsid w:val="005F0310"/>
    <w:rsid w:val="005F0B8B"/>
    <w:rsid w:val="005F15BC"/>
    <w:rsid w:val="005F333E"/>
    <w:rsid w:val="005F3920"/>
    <w:rsid w:val="006048C6"/>
    <w:rsid w:val="00611152"/>
    <w:rsid w:val="006111AA"/>
    <w:rsid w:val="00613977"/>
    <w:rsid w:val="006207D1"/>
    <w:rsid w:val="00620FE6"/>
    <w:rsid w:val="00624389"/>
    <w:rsid w:val="00624646"/>
    <w:rsid w:val="0062764E"/>
    <w:rsid w:val="00627EDE"/>
    <w:rsid w:val="00630F93"/>
    <w:rsid w:val="00635043"/>
    <w:rsid w:val="00635731"/>
    <w:rsid w:val="00636FDE"/>
    <w:rsid w:val="00640AC5"/>
    <w:rsid w:val="00641024"/>
    <w:rsid w:val="00647D69"/>
    <w:rsid w:val="00647ED6"/>
    <w:rsid w:val="00650CB9"/>
    <w:rsid w:val="006527A0"/>
    <w:rsid w:val="00652C83"/>
    <w:rsid w:val="00656646"/>
    <w:rsid w:val="00656C21"/>
    <w:rsid w:val="00662021"/>
    <w:rsid w:val="00665662"/>
    <w:rsid w:val="006668EB"/>
    <w:rsid w:val="006710DF"/>
    <w:rsid w:val="00671249"/>
    <w:rsid w:val="00675796"/>
    <w:rsid w:val="0067628E"/>
    <w:rsid w:val="0067648B"/>
    <w:rsid w:val="00676BAE"/>
    <w:rsid w:val="00680068"/>
    <w:rsid w:val="006827C1"/>
    <w:rsid w:val="00683328"/>
    <w:rsid w:val="00683552"/>
    <w:rsid w:val="0068726F"/>
    <w:rsid w:val="006903B8"/>
    <w:rsid w:val="0069048C"/>
    <w:rsid w:val="00693D1C"/>
    <w:rsid w:val="00694990"/>
    <w:rsid w:val="006967C4"/>
    <w:rsid w:val="00697991"/>
    <w:rsid w:val="006A22B2"/>
    <w:rsid w:val="006A241E"/>
    <w:rsid w:val="006A353E"/>
    <w:rsid w:val="006A75CD"/>
    <w:rsid w:val="006B0BB3"/>
    <w:rsid w:val="006B546E"/>
    <w:rsid w:val="006B5955"/>
    <w:rsid w:val="006B5C2A"/>
    <w:rsid w:val="006B78C4"/>
    <w:rsid w:val="006B7A5A"/>
    <w:rsid w:val="006C0627"/>
    <w:rsid w:val="006C6C33"/>
    <w:rsid w:val="006D1BE6"/>
    <w:rsid w:val="006D36A5"/>
    <w:rsid w:val="006D3D97"/>
    <w:rsid w:val="006D6398"/>
    <w:rsid w:val="006D683E"/>
    <w:rsid w:val="006D6C7F"/>
    <w:rsid w:val="006D7927"/>
    <w:rsid w:val="006E2E78"/>
    <w:rsid w:val="006E2ECD"/>
    <w:rsid w:val="006E4A2C"/>
    <w:rsid w:val="006E7A95"/>
    <w:rsid w:val="006F1A57"/>
    <w:rsid w:val="006F2FB4"/>
    <w:rsid w:val="006F49BA"/>
    <w:rsid w:val="006F5B27"/>
    <w:rsid w:val="006F768B"/>
    <w:rsid w:val="00700B63"/>
    <w:rsid w:val="00701257"/>
    <w:rsid w:val="00701852"/>
    <w:rsid w:val="007019C8"/>
    <w:rsid w:val="007029FE"/>
    <w:rsid w:val="00702AFD"/>
    <w:rsid w:val="00703AA6"/>
    <w:rsid w:val="00703B8F"/>
    <w:rsid w:val="007072AD"/>
    <w:rsid w:val="007073E3"/>
    <w:rsid w:val="00711A8A"/>
    <w:rsid w:val="0071608D"/>
    <w:rsid w:val="00721EC7"/>
    <w:rsid w:val="0072417E"/>
    <w:rsid w:val="00725767"/>
    <w:rsid w:val="00725F26"/>
    <w:rsid w:val="00730ABE"/>
    <w:rsid w:val="007312C1"/>
    <w:rsid w:val="007314BC"/>
    <w:rsid w:val="00731640"/>
    <w:rsid w:val="0073185F"/>
    <w:rsid w:val="00732866"/>
    <w:rsid w:val="007342DD"/>
    <w:rsid w:val="007355E5"/>
    <w:rsid w:val="00735EFC"/>
    <w:rsid w:val="007402A3"/>
    <w:rsid w:val="00740BAB"/>
    <w:rsid w:val="007428E5"/>
    <w:rsid w:val="00745FDC"/>
    <w:rsid w:val="00750422"/>
    <w:rsid w:val="0075046D"/>
    <w:rsid w:val="00751160"/>
    <w:rsid w:val="007520C6"/>
    <w:rsid w:val="00754A12"/>
    <w:rsid w:val="00763AA5"/>
    <w:rsid w:val="007738B2"/>
    <w:rsid w:val="00775604"/>
    <w:rsid w:val="00781EC9"/>
    <w:rsid w:val="00781F70"/>
    <w:rsid w:val="00782203"/>
    <w:rsid w:val="007824DB"/>
    <w:rsid w:val="00783F56"/>
    <w:rsid w:val="007876FD"/>
    <w:rsid w:val="00791E42"/>
    <w:rsid w:val="00794D7A"/>
    <w:rsid w:val="00795B6A"/>
    <w:rsid w:val="00796876"/>
    <w:rsid w:val="00796EB4"/>
    <w:rsid w:val="007A1CBF"/>
    <w:rsid w:val="007A1EF8"/>
    <w:rsid w:val="007B2103"/>
    <w:rsid w:val="007B2C94"/>
    <w:rsid w:val="007B3579"/>
    <w:rsid w:val="007B361A"/>
    <w:rsid w:val="007C1106"/>
    <w:rsid w:val="007C1779"/>
    <w:rsid w:val="007C1F0A"/>
    <w:rsid w:val="007C2045"/>
    <w:rsid w:val="007C2FC7"/>
    <w:rsid w:val="007C35DD"/>
    <w:rsid w:val="007C58FE"/>
    <w:rsid w:val="007C7E40"/>
    <w:rsid w:val="007D1D84"/>
    <w:rsid w:val="007D3AEF"/>
    <w:rsid w:val="007D771D"/>
    <w:rsid w:val="007E10E2"/>
    <w:rsid w:val="007E3B5D"/>
    <w:rsid w:val="007E3D4B"/>
    <w:rsid w:val="007E4062"/>
    <w:rsid w:val="007E69CB"/>
    <w:rsid w:val="007F0BE7"/>
    <w:rsid w:val="007F4C08"/>
    <w:rsid w:val="007F6BA6"/>
    <w:rsid w:val="007F77E5"/>
    <w:rsid w:val="007F7FD6"/>
    <w:rsid w:val="00802DEB"/>
    <w:rsid w:val="00803C9C"/>
    <w:rsid w:val="00805FC3"/>
    <w:rsid w:val="008100FC"/>
    <w:rsid w:val="00811B26"/>
    <w:rsid w:val="00812BCF"/>
    <w:rsid w:val="00814004"/>
    <w:rsid w:val="00815D91"/>
    <w:rsid w:val="00822008"/>
    <w:rsid w:val="00824013"/>
    <w:rsid w:val="0082561A"/>
    <w:rsid w:val="008260BF"/>
    <w:rsid w:val="008275A1"/>
    <w:rsid w:val="008345A4"/>
    <w:rsid w:val="00837A0E"/>
    <w:rsid w:val="00841A16"/>
    <w:rsid w:val="008449BC"/>
    <w:rsid w:val="00845DE5"/>
    <w:rsid w:val="00846738"/>
    <w:rsid w:val="00851060"/>
    <w:rsid w:val="00853E95"/>
    <w:rsid w:val="008551E2"/>
    <w:rsid w:val="0085665A"/>
    <w:rsid w:val="00856846"/>
    <w:rsid w:val="00857EDE"/>
    <w:rsid w:val="00863002"/>
    <w:rsid w:val="0086363D"/>
    <w:rsid w:val="00863E5D"/>
    <w:rsid w:val="00866187"/>
    <w:rsid w:val="00866C5D"/>
    <w:rsid w:val="00867907"/>
    <w:rsid w:val="00870C07"/>
    <w:rsid w:val="008720F8"/>
    <w:rsid w:val="00874CD9"/>
    <w:rsid w:val="00875337"/>
    <w:rsid w:val="008806D9"/>
    <w:rsid w:val="0088209F"/>
    <w:rsid w:val="00882895"/>
    <w:rsid w:val="00885A1B"/>
    <w:rsid w:val="00886896"/>
    <w:rsid w:val="008879F2"/>
    <w:rsid w:val="008908A3"/>
    <w:rsid w:val="00891656"/>
    <w:rsid w:val="008920C5"/>
    <w:rsid w:val="00892F22"/>
    <w:rsid w:val="00894479"/>
    <w:rsid w:val="0089457F"/>
    <w:rsid w:val="00895C9E"/>
    <w:rsid w:val="00895E3C"/>
    <w:rsid w:val="00897B18"/>
    <w:rsid w:val="008A00A7"/>
    <w:rsid w:val="008A4160"/>
    <w:rsid w:val="008A66E2"/>
    <w:rsid w:val="008B0A5F"/>
    <w:rsid w:val="008B3302"/>
    <w:rsid w:val="008B35FF"/>
    <w:rsid w:val="008B55B0"/>
    <w:rsid w:val="008B6866"/>
    <w:rsid w:val="008B73B4"/>
    <w:rsid w:val="008C11B9"/>
    <w:rsid w:val="008C1B95"/>
    <w:rsid w:val="008C29C6"/>
    <w:rsid w:val="008C346D"/>
    <w:rsid w:val="008C4901"/>
    <w:rsid w:val="008C51DA"/>
    <w:rsid w:val="008C7961"/>
    <w:rsid w:val="008D2415"/>
    <w:rsid w:val="008D2F3D"/>
    <w:rsid w:val="008D3389"/>
    <w:rsid w:val="008D37C5"/>
    <w:rsid w:val="008D5F0F"/>
    <w:rsid w:val="008D7855"/>
    <w:rsid w:val="008E01E7"/>
    <w:rsid w:val="008E0870"/>
    <w:rsid w:val="008E45AB"/>
    <w:rsid w:val="008E52EE"/>
    <w:rsid w:val="008E5534"/>
    <w:rsid w:val="008E7C69"/>
    <w:rsid w:val="008E7E08"/>
    <w:rsid w:val="008F3998"/>
    <w:rsid w:val="008F3D56"/>
    <w:rsid w:val="008F4D06"/>
    <w:rsid w:val="008F6813"/>
    <w:rsid w:val="00902B9B"/>
    <w:rsid w:val="0090606E"/>
    <w:rsid w:val="009066D2"/>
    <w:rsid w:val="00907540"/>
    <w:rsid w:val="00910549"/>
    <w:rsid w:val="0091098D"/>
    <w:rsid w:val="00910E90"/>
    <w:rsid w:val="009124AC"/>
    <w:rsid w:val="009148A3"/>
    <w:rsid w:val="00916372"/>
    <w:rsid w:val="009165F2"/>
    <w:rsid w:val="00916C59"/>
    <w:rsid w:val="00921E39"/>
    <w:rsid w:val="0092238B"/>
    <w:rsid w:val="00923073"/>
    <w:rsid w:val="009242B9"/>
    <w:rsid w:val="00924363"/>
    <w:rsid w:val="009267D5"/>
    <w:rsid w:val="00930439"/>
    <w:rsid w:val="00933ED5"/>
    <w:rsid w:val="0093419B"/>
    <w:rsid w:val="00935831"/>
    <w:rsid w:val="00935EDA"/>
    <w:rsid w:val="00937422"/>
    <w:rsid w:val="009421AD"/>
    <w:rsid w:val="00942F74"/>
    <w:rsid w:val="00944A9B"/>
    <w:rsid w:val="0095173C"/>
    <w:rsid w:val="00952EB4"/>
    <w:rsid w:val="00954B62"/>
    <w:rsid w:val="0095517C"/>
    <w:rsid w:val="00955282"/>
    <w:rsid w:val="00956082"/>
    <w:rsid w:val="00960138"/>
    <w:rsid w:val="0096061B"/>
    <w:rsid w:val="00960712"/>
    <w:rsid w:val="0096268D"/>
    <w:rsid w:val="00962B7E"/>
    <w:rsid w:val="009641D1"/>
    <w:rsid w:val="00964C44"/>
    <w:rsid w:val="0097093C"/>
    <w:rsid w:val="00970F75"/>
    <w:rsid w:val="0097206A"/>
    <w:rsid w:val="00972454"/>
    <w:rsid w:val="00974B9D"/>
    <w:rsid w:val="00980897"/>
    <w:rsid w:val="009814DD"/>
    <w:rsid w:val="0098339F"/>
    <w:rsid w:val="00985018"/>
    <w:rsid w:val="0098709B"/>
    <w:rsid w:val="00987312"/>
    <w:rsid w:val="0099194D"/>
    <w:rsid w:val="00997C32"/>
    <w:rsid w:val="009A11D8"/>
    <w:rsid w:val="009A514D"/>
    <w:rsid w:val="009B33D5"/>
    <w:rsid w:val="009B3406"/>
    <w:rsid w:val="009B73EF"/>
    <w:rsid w:val="009B792A"/>
    <w:rsid w:val="009C3B3F"/>
    <w:rsid w:val="009C3E3D"/>
    <w:rsid w:val="009C40BE"/>
    <w:rsid w:val="009C4CE1"/>
    <w:rsid w:val="009D1035"/>
    <w:rsid w:val="009D2981"/>
    <w:rsid w:val="009D79F6"/>
    <w:rsid w:val="009E03FC"/>
    <w:rsid w:val="009E4FD7"/>
    <w:rsid w:val="009E51E7"/>
    <w:rsid w:val="009E70E2"/>
    <w:rsid w:val="009E7B83"/>
    <w:rsid w:val="009F05EC"/>
    <w:rsid w:val="009F0D8A"/>
    <w:rsid w:val="009F1B7D"/>
    <w:rsid w:val="009F3C34"/>
    <w:rsid w:val="009F75E6"/>
    <w:rsid w:val="00A0059A"/>
    <w:rsid w:val="00A02871"/>
    <w:rsid w:val="00A0597B"/>
    <w:rsid w:val="00A105B8"/>
    <w:rsid w:val="00A16A5F"/>
    <w:rsid w:val="00A2097A"/>
    <w:rsid w:val="00A21631"/>
    <w:rsid w:val="00A22A99"/>
    <w:rsid w:val="00A2407E"/>
    <w:rsid w:val="00A27890"/>
    <w:rsid w:val="00A27BE7"/>
    <w:rsid w:val="00A308A1"/>
    <w:rsid w:val="00A332FC"/>
    <w:rsid w:val="00A3474A"/>
    <w:rsid w:val="00A37A66"/>
    <w:rsid w:val="00A37CD8"/>
    <w:rsid w:val="00A37E4A"/>
    <w:rsid w:val="00A41241"/>
    <w:rsid w:val="00A43DC3"/>
    <w:rsid w:val="00A4426E"/>
    <w:rsid w:val="00A47C67"/>
    <w:rsid w:val="00A50D49"/>
    <w:rsid w:val="00A5127E"/>
    <w:rsid w:val="00A5165C"/>
    <w:rsid w:val="00A5799F"/>
    <w:rsid w:val="00A62722"/>
    <w:rsid w:val="00A62F4F"/>
    <w:rsid w:val="00A6379D"/>
    <w:rsid w:val="00A67ECF"/>
    <w:rsid w:val="00A708CE"/>
    <w:rsid w:val="00A70E66"/>
    <w:rsid w:val="00A71759"/>
    <w:rsid w:val="00A71C41"/>
    <w:rsid w:val="00A73E17"/>
    <w:rsid w:val="00A746D6"/>
    <w:rsid w:val="00A76B46"/>
    <w:rsid w:val="00A850EF"/>
    <w:rsid w:val="00A907BA"/>
    <w:rsid w:val="00A9212D"/>
    <w:rsid w:val="00A94239"/>
    <w:rsid w:val="00A9425F"/>
    <w:rsid w:val="00A962CE"/>
    <w:rsid w:val="00A96F3A"/>
    <w:rsid w:val="00A97C71"/>
    <w:rsid w:val="00AA3724"/>
    <w:rsid w:val="00AA56F1"/>
    <w:rsid w:val="00AA6864"/>
    <w:rsid w:val="00AB003D"/>
    <w:rsid w:val="00AB0A0E"/>
    <w:rsid w:val="00AB16DB"/>
    <w:rsid w:val="00AB789F"/>
    <w:rsid w:val="00AC0B2A"/>
    <w:rsid w:val="00AC251A"/>
    <w:rsid w:val="00AC3E22"/>
    <w:rsid w:val="00AC51B9"/>
    <w:rsid w:val="00AC7DCA"/>
    <w:rsid w:val="00AD437E"/>
    <w:rsid w:val="00AD4B63"/>
    <w:rsid w:val="00AD4B72"/>
    <w:rsid w:val="00AD5411"/>
    <w:rsid w:val="00AD6E64"/>
    <w:rsid w:val="00AE1666"/>
    <w:rsid w:val="00AE28A4"/>
    <w:rsid w:val="00AE2CF6"/>
    <w:rsid w:val="00AE4367"/>
    <w:rsid w:val="00AE599B"/>
    <w:rsid w:val="00AE60F6"/>
    <w:rsid w:val="00AF5029"/>
    <w:rsid w:val="00AF5431"/>
    <w:rsid w:val="00AF5FB2"/>
    <w:rsid w:val="00B0263C"/>
    <w:rsid w:val="00B02889"/>
    <w:rsid w:val="00B05E74"/>
    <w:rsid w:val="00B0672C"/>
    <w:rsid w:val="00B07D26"/>
    <w:rsid w:val="00B10DD2"/>
    <w:rsid w:val="00B1436F"/>
    <w:rsid w:val="00B14A13"/>
    <w:rsid w:val="00B24322"/>
    <w:rsid w:val="00B24B8A"/>
    <w:rsid w:val="00B25E7D"/>
    <w:rsid w:val="00B26F56"/>
    <w:rsid w:val="00B30090"/>
    <w:rsid w:val="00B30C99"/>
    <w:rsid w:val="00B32044"/>
    <w:rsid w:val="00B32E1F"/>
    <w:rsid w:val="00B34482"/>
    <w:rsid w:val="00B37649"/>
    <w:rsid w:val="00B403FE"/>
    <w:rsid w:val="00B416D1"/>
    <w:rsid w:val="00B4486F"/>
    <w:rsid w:val="00B4713F"/>
    <w:rsid w:val="00B51A95"/>
    <w:rsid w:val="00B54213"/>
    <w:rsid w:val="00B54357"/>
    <w:rsid w:val="00B54CB5"/>
    <w:rsid w:val="00B55351"/>
    <w:rsid w:val="00B62332"/>
    <w:rsid w:val="00B638BA"/>
    <w:rsid w:val="00B6458C"/>
    <w:rsid w:val="00B65D8F"/>
    <w:rsid w:val="00B672BA"/>
    <w:rsid w:val="00B72204"/>
    <w:rsid w:val="00B72B54"/>
    <w:rsid w:val="00B74BF1"/>
    <w:rsid w:val="00B7654A"/>
    <w:rsid w:val="00B8107D"/>
    <w:rsid w:val="00B81383"/>
    <w:rsid w:val="00B81AF8"/>
    <w:rsid w:val="00B83A3B"/>
    <w:rsid w:val="00B83E1C"/>
    <w:rsid w:val="00B8647D"/>
    <w:rsid w:val="00B90F4F"/>
    <w:rsid w:val="00B91D28"/>
    <w:rsid w:val="00B926E8"/>
    <w:rsid w:val="00B92A6E"/>
    <w:rsid w:val="00B941CA"/>
    <w:rsid w:val="00B942F1"/>
    <w:rsid w:val="00B96175"/>
    <w:rsid w:val="00B96696"/>
    <w:rsid w:val="00B9683D"/>
    <w:rsid w:val="00BA0A80"/>
    <w:rsid w:val="00BA142D"/>
    <w:rsid w:val="00BA3CD9"/>
    <w:rsid w:val="00BA4928"/>
    <w:rsid w:val="00BA5FDE"/>
    <w:rsid w:val="00BB0C82"/>
    <w:rsid w:val="00BB16B0"/>
    <w:rsid w:val="00BB509C"/>
    <w:rsid w:val="00BB57F4"/>
    <w:rsid w:val="00BC3453"/>
    <w:rsid w:val="00BC67F4"/>
    <w:rsid w:val="00BC6E9D"/>
    <w:rsid w:val="00BD045D"/>
    <w:rsid w:val="00BD3461"/>
    <w:rsid w:val="00BD792E"/>
    <w:rsid w:val="00BE3894"/>
    <w:rsid w:val="00BF016E"/>
    <w:rsid w:val="00BF07E9"/>
    <w:rsid w:val="00BF5988"/>
    <w:rsid w:val="00C0005E"/>
    <w:rsid w:val="00C03728"/>
    <w:rsid w:val="00C109F0"/>
    <w:rsid w:val="00C150CC"/>
    <w:rsid w:val="00C20A7A"/>
    <w:rsid w:val="00C232C5"/>
    <w:rsid w:val="00C234FF"/>
    <w:rsid w:val="00C2533B"/>
    <w:rsid w:val="00C25731"/>
    <w:rsid w:val="00C26F35"/>
    <w:rsid w:val="00C27DAF"/>
    <w:rsid w:val="00C32397"/>
    <w:rsid w:val="00C3280C"/>
    <w:rsid w:val="00C32C0C"/>
    <w:rsid w:val="00C3304D"/>
    <w:rsid w:val="00C3385F"/>
    <w:rsid w:val="00C34DCB"/>
    <w:rsid w:val="00C35672"/>
    <w:rsid w:val="00C35EEF"/>
    <w:rsid w:val="00C3739A"/>
    <w:rsid w:val="00C40A26"/>
    <w:rsid w:val="00C42568"/>
    <w:rsid w:val="00C466D7"/>
    <w:rsid w:val="00C466E6"/>
    <w:rsid w:val="00C52B1E"/>
    <w:rsid w:val="00C53D94"/>
    <w:rsid w:val="00C5530F"/>
    <w:rsid w:val="00C60DFC"/>
    <w:rsid w:val="00C62094"/>
    <w:rsid w:val="00C63E4B"/>
    <w:rsid w:val="00C64EC8"/>
    <w:rsid w:val="00C65D0A"/>
    <w:rsid w:val="00C66065"/>
    <w:rsid w:val="00C661F6"/>
    <w:rsid w:val="00C66A9A"/>
    <w:rsid w:val="00C67DBA"/>
    <w:rsid w:val="00C71F65"/>
    <w:rsid w:val="00C74B69"/>
    <w:rsid w:val="00C751FE"/>
    <w:rsid w:val="00C76184"/>
    <w:rsid w:val="00C8166A"/>
    <w:rsid w:val="00C83A2D"/>
    <w:rsid w:val="00C865BB"/>
    <w:rsid w:val="00C876B0"/>
    <w:rsid w:val="00C878B5"/>
    <w:rsid w:val="00C93DCC"/>
    <w:rsid w:val="00C97492"/>
    <w:rsid w:val="00CA0534"/>
    <w:rsid w:val="00CA2496"/>
    <w:rsid w:val="00CA3134"/>
    <w:rsid w:val="00CA3C0F"/>
    <w:rsid w:val="00CA485B"/>
    <w:rsid w:val="00CA499F"/>
    <w:rsid w:val="00CA590C"/>
    <w:rsid w:val="00CA6A39"/>
    <w:rsid w:val="00CB15AC"/>
    <w:rsid w:val="00CB6134"/>
    <w:rsid w:val="00CB71E9"/>
    <w:rsid w:val="00CB782C"/>
    <w:rsid w:val="00CB7C35"/>
    <w:rsid w:val="00CC16EB"/>
    <w:rsid w:val="00CC407F"/>
    <w:rsid w:val="00CC4103"/>
    <w:rsid w:val="00CC4C6F"/>
    <w:rsid w:val="00CC67DF"/>
    <w:rsid w:val="00CD0971"/>
    <w:rsid w:val="00CD2D5D"/>
    <w:rsid w:val="00CD325D"/>
    <w:rsid w:val="00CD368F"/>
    <w:rsid w:val="00CD4731"/>
    <w:rsid w:val="00CD4B52"/>
    <w:rsid w:val="00CD5483"/>
    <w:rsid w:val="00CE0291"/>
    <w:rsid w:val="00CE203B"/>
    <w:rsid w:val="00CE29EC"/>
    <w:rsid w:val="00CE52E8"/>
    <w:rsid w:val="00CE7656"/>
    <w:rsid w:val="00CE77F9"/>
    <w:rsid w:val="00CF01DD"/>
    <w:rsid w:val="00CF0354"/>
    <w:rsid w:val="00CF32E4"/>
    <w:rsid w:val="00CF61F7"/>
    <w:rsid w:val="00D01536"/>
    <w:rsid w:val="00D02D19"/>
    <w:rsid w:val="00D02E80"/>
    <w:rsid w:val="00D04EAD"/>
    <w:rsid w:val="00D06571"/>
    <w:rsid w:val="00D176B7"/>
    <w:rsid w:val="00D17B79"/>
    <w:rsid w:val="00D215ED"/>
    <w:rsid w:val="00D237BC"/>
    <w:rsid w:val="00D269AD"/>
    <w:rsid w:val="00D333D9"/>
    <w:rsid w:val="00D3768A"/>
    <w:rsid w:val="00D40380"/>
    <w:rsid w:val="00D414DE"/>
    <w:rsid w:val="00D44477"/>
    <w:rsid w:val="00D45A04"/>
    <w:rsid w:val="00D46F7F"/>
    <w:rsid w:val="00D5719B"/>
    <w:rsid w:val="00D61085"/>
    <w:rsid w:val="00D6346D"/>
    <w:rsid w:val="00D64B3E"/>
    <w:rsid w:val="00D64C75"/>
    <w:rsid w:val="00D65682"/>
    <w:rsid w:val="00D677CF"/>
    <w:rsid w:val="00D711CC"/>
    <w:rsid w:val="00D73C43"/>
    <w:rsid w:val="00D759E8"/>
    <w:rsid w:val="00D77526"/>
    <w:rsid w:val="00D802EC"/>
    <w:rsid w:val="00D81457"/>
    <w:rsid w:val="00D8328D"/>
    <w:rsid w:val="00D83E1B"/>
    <w:rsid w:val="00D846D1"/>
    <w:rsid w:val="00D85662"/>
    <w:rsid w:val="00D85B8B"/>
    <w:rsid w:val="00D87C7C"/>
    <w:rsid w:val="00D9223A"/>
    <w:rsid w:val="00D93EFC"/>
    <w:rsid w:val="00D95D48"/>
    <w:rsid w:val="00DA0351"/>
    <w:rsid w:val="00DA1E75"/>
    <w:rsid w:val="00DA27D1"/>
    <w:rsid w:val="00DA4174"/>
    <w:rsid w:val="00DA6ED8"/>
    <w:rsid w:val="00DA7C03"/>
    <w:rsid w:val="00DB1A6E"/>
    <w:rsid w:val="00DB4A56"/>
    <w:rsid w:val="00DB67D9"/>
    <w:rsid w:val="00DC2071"/>
    <w:rsid w:val="00DC4A29"/>
    <w:rsid w:val="00DC5227"/>
    <w:rsid w:val="00DC62B9"/>
    <w:rsid w:val="00DD19B3"/>
    <w:rsid w:val="00DD2252"/>
    <w:rsid w:val="00DD525F"/>
    <w:rsid w:val="00DE050A"/>
    <w:rsid w:val="00DE157C"/>
    <w:rsid w:val="00DE2AD5"/>
    <w:rsid w:val="00DE3D5E"/>
    <w:rsid w:val="00DE49A2"/>
    <w:rsid w:val="00DE618B"/>
    <w:rsid w:val="00DE6429"/>
    <w:rsid w:val="00DE795C"/>
    <w:rsid w:val="00DE7BBD"/>
    <w:rsid w:val="00DE7F7D"/>
    <w:rsid w:val="00DF07D6"/>
    <w:rsid w:val="00DF296B"/>
    <w:rsid w:val="00DF39B6"/>
    <w:rsid w:val="00DF405F"/>
    <w:rsid w:val="00DF4EB9"/>
    <w:rsid w:val="00DF6D80"/>
    <w:rsid w:val="00E01115"/>
    <w:rsid w:val="00E02C4F"/>
    <w:rsid w:val="00E03A0A"/>
    <w:rsid w:val="00E0569E"/>
    <w:rsid w:val="00E0638F"/>
    <w:rsid w:val="00E07474"/>
    <w:rsid w:val="00E10500"/>
    <w:rsid w:val="00E108DD"/>
    <w:rsid w:val="00E1256E"/>
    <w:rsid w:val="00E130CC"/>
    <w:rsid w:val="00E14DCE"/>
    <w:rsid w:val="00E15AF4"/>
    <w:rsid w:val="00E169F0"/>
    <w:rsid w:val="00E17429"/>
    <w:rsid w:val="00E20241"/>
    <w:rsid w:val="00E25458"/>
    <w:rsid w:val="00E26817"/>
    <w:rsid w:val="00E2749D"/>
    <w:rsid w:val="00E306B5"/>
    <w:rsid w:val="00E31473"/>
    <w:rsid w:val="00E33266"/>
    <w:rsid w:val="00E332C6"/>
    <w:rsid w:val="00E344B6"/>
    <w:rsid w:val="00E353A0"/>
    <w:rsid w:val="00E36BB8"/>
    <w:rsid w:val="00E41AD3"/>
    <w:rsid w:val="00E43A84"/>
    <w:rsid w:val="00E47394"/>
    <w:rsid w:val="00E47D21"/>
    <w:rsid w:val="00E50DCF"/>
    <w:rsid w:val="00E514AA"/>
    <w:rsid w:val="00E51A81"/>
    <w:rsid w:val="00E54EE6"/>
    <w:rsid w:val="00E554D2"/>
    <w:rsid w:val="00E55DD4"/>
    <w:rsid w:val="00E57301"/>
    <w:rsid w:val="00E60BA1"/>
    <w:rsid w:val="00E618DE"/>
    <w:rsid w:val="00E712F1"/>
    <w:rsid w:val="00E715D1"/>
    <w:rsid w:val="00E7294A"/>
    <w:rsid w:val="00E74AC1"/>
    <w:rsid w:val="00E7549C"/>
    <w:rsid w:val="00E75940"/>
    <w:rsid w:val="00E76F9A"/>
    <w:rsid w:val="00E77259"/>
    <w:rsid w:val="00E77E7D"/>
    <w:rsid w:val="00E804CB"/>
    <w:rsid w:val="00E80559"/>
    <w:rsid w:val="00E85034"/>
    <w:rsid w:val="00E9189B"/>
    <w:rsid w:val="00E950AB"/>
    <w:rsid w:val="00E95891"/>
    <w:rsid w:val="00E97489"/>
    <w:rsid w:val="00E97A48"/>
    <w:rsid w:val="00EA009E"/>
    <w:rsid w:val="00EA0666"/>
    <w:rsid w:val="00EA19CD"/>
    <w:rsid w:val="00EA6D36"/>
    <w:rsid w:val="00EA7EAC"/>
    <w:rsid w:val="00EB163F"/>
    <w:rsid w:val="00EB1963"/>
    <w:rsid w:val="00EB3EC9"/>
    <w:rsid w:val="00EB55E9"/>
    <w:rsid w:val="00EB7A32"/>
    <w:rsid w:val="00EC038D"/>
    <w:rsid w:val="00EC08C9"/>
    <w:rsid w:val="00EC1031"/>
    <w:rsid w:val="00EC5093"/>
    <w:rsid w:val="00EC5954"/>
    <w:rsid w:val="00EC5EDA"/>
    <w:rsid w:val="00EC795D"/>
    <w:rsid w:val="00ED2C50"/>
    <w:rsid w:val="00ED418E"/>
    <w:rsid w:val="00ED5519"/>
    <w:rsid w:val="00EE2712"/>
    <w:rsid w:val="00EE429F"/>
    <w:rsid w:val="00EE5D8B"/>
    <w:rsid w:val="00EE611C"/>
    <w:rsid w:val="00EF0E8F"/>
    <w:rsid w:val="00EF3C97"/>
    <w:rsid w:val="00EF43C3"/>
    <w:rsid w:val="00EF5BB1"/>
    <w:rsid w:val="00EF63D0"/>
    <w:rsid w:val="00EF64DF"/>
    <w:rsid w:val="00F034B6"/>
    <w:rsid w:val="00F03A5F"/>
    <w:rsid w:val="00F100FD"/>
    <w:rsid w:val="00F10609"/>
    <w:rsid w:val="00F15F60"/>
    <w:rsid w:val="00F15F6C"/>
    <w:rsid w:val="00F163C7"/>
    <w:rsid w:val="00F21C0D"/>
    <w:rsid w:val="00F2305A"/>
    <w:rsid w:val="00F268A9"/>
    <w:rsid w:val="00F40874"/>
    <w:rsid w:val="00F410FB"/>
    <w:rsid w:val="00F41339"/>
    <w:rsid w:val="00F43B58"/>
    <w:rsid w:val="00F459A7"/>
    <w:rsid w:val="00F4695D"/>
    <w:rsid w:val="00F53E8C"/>
    <w:rsid w:val="00F562C1"/>
    <w:rsid w:val="00F56AF9"/>
    <w:rsid w:val="00F60FF2"/>
    <w:rsid w:val="00F613E9"/>
    <w:rsid w:val="00F61563"/>
    <w:rsid w:val="00F63584"/>
    <w:rsid w:val="00F63E9A"/>
    <w:rsid w:val="00F642B7"/>
    <w:rsid w:val="00F646EC"/>
    <w:rsid w:val="00F67A35"/>
    <w:rsid w:val="00F734FA"/>
    <w:rsid w:val="00F76EC4"/>
    <w:rsid w:val="00F81783"/>
    <w:rsid w:val="00F8426B"/>
    <w:rsid w:val="00F84294"/>
    <w:rsid w:val="00F8453C"/>
    <w:rsid w:val="00F86239"/>
    <w:rsid w:val="00F94ADA"/>
    <w:rsid w:val="00F9537C"/>
    <w:rsid w:val="00F95DC3"/>
    <w:rsid w:val="00F965D9"/>
    <w:rsid w:val="00F96A5C"/>
    <w:rsid w:val="00F97799"/>
    <w:rsid w:val="00FA2FDF"/>
    <w:rsid w:val="00FA48B3"/>
    <w:rsid w:val="00FA559B"/>
    <w:rsid w:val="00FA6A24"/>
    <w:rsid w:val="00FB4343"/>
    <w:rsid w:val="00FB5B5C"/>
    <w:rsid w:val="00FB5CD0"/>
    <w:rsid w:val="00FC1560"/>
    <w:rsid w:val="00FC15F9"/>
    <w:rsid w:val="00FC2A51"/>
    <w:rsid w:val="00FC3183"/>
    <w:rsid w:val="00FC4BFB"/>
    <w:rsid w:val="00FC5BDC"/>
    <w:rsid w:val="00FC5C18"/>
    <w:rsid w:val="00FC7ABE"/>
    <w:rsid w:val="00FD13C0"/>
    <w:rsid w:val="00FD4254"/>
    <w:rsid w:val="00FD4685"/>
    <w:rsid w:val="00FD4B81"/>
    <w:rsid w:val="00FD4C2A"/>
    <w:rsid w:val="00FD6D9A"/>
    <w:rsid w:val="00FE5444"/>
    <w:rsid w:val="00FE60F2"/>
    <w:rsid w:val="00FE73EB"/>
    <w:rsid w:val="00FF0D1B"/>
    <w:rsid w:val="00FF4667"/>
    <w:rsid w:val="00FF5A57"/>
    <w:rsid w:val="00FF72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5FF1C"/>
  <w15:docId w15:val="{96367B41-BDBC-4C47-82A3-530D2363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2CA2"/>
  </w:style>
  <w:style w:type="paragraph" w:styleId="Nadpis1">
    <w:name w:val="heading 1"/>
    <w:basedOn w:val="Normlny"/>
    <w:next w:val="Normlny"/>
    <w:link w:val="Nadpis1Char"/>
    <w:uiPriority w:val="9"/>
    <w:qFormat/>
    <w:rsid w:val="00E7294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E7294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7294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E7294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E729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E729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E729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E7294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E729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7294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E7294A"/>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E7294A"/>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E7294A"/>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E7294A"/>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E7294A"/>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E7294A"/>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E7294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E7294A"/>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7D3AEF"/>
    <w:pPr>
      <w:ind w:left="720"/>
      <w:contextualSpacing/>
    </w:pPr>
  </w:style>
  <w:style w:type="character" w:styleId="Hypertextovprepojenie">
    <w:name w:val="Hyperlink"/>
    <w:basedOn w:val="Predvolenpsmoodseku"/>
    <w:uiPriority w:val="99"/>
    <w:unhideWhenUsed/>
    <w:rsid w:val="00DE6429"/>
    <w:rPr>
      <w:color w:val="0000FF" w:themeColor="hyperlink"/>
      <w:u w:val="single"/>
    </w:rPr>
  </w:style>
  <w:style w:type="character" w:styleId="Odkaznakomentr">
    <w:name w:val="annotation reference"/>
    <w:basedOn w:val="Predvolenpsmoodseku"/>
    <w:uiPriority w:val="99"/>
    <w:semiHidden/>
    <w:unhideWhenUsed/>
    <w:rsid w:val="00DA1E75"/>
    <w:rPr>
      <w:sz w:val="16"/>
      <w:szCs w:val="16"/>
    </w:rPr>
  </w:style>
  <w:style w:type="paragraph" w:styleId="Textkomentra">
    <w:name w:val="annotation text"/>
    <w:basedOn w:val="Normlny"/>
    <w:link w:val="TextkomentraChar"/>
    <w:uiPriority w:val="99"/>
    <w:unhideWhenUsed/>
    <w:rsid w:val="00DA1E75"/>
    <w:pPr>
      <w:spacing w:line="240" w:lineRule="auto"/>
    </w:pPr>
    <w:rPr>
      <w:sz w:val="20"/>
      <w:szCs w:val="20"/>
    </w:rPr>
  </w:style>
  <w:style w:type="character" w:customStyle="1" w:styleId="TextkomentraChar">
    <w:name w:val="Text komentára Char"/>
    <w:basedOn w:val="Predvolenpsmoodseku"/>
    <w:link w:val="Textkomentra"/>
    <w:uiPriority w:val="99"/>
    <w:rsid w:val="00DA1E75"/>
    <w:rPr>
      <w:sz w:val="20"/>
      <w:szCs w:val="20"/>
    </w:rPr>
  </w:style>
  <w:style w:type="paragraph" w:styleId="Predmetkomentra">
    <w:name w:val="annotation subject"/>
    <w:basedOn w:val="Textkomentra"/>
    <w:next w:val="Textkomentra"/>
    <w:link w:val="PredmetkomentraChar"/>
    <w:uiPriority w:val="99"/>
    <w:semiHidden/>
    <w:unhideWhenUsed/>
    <w:rsid w:val="00DA1E75"/>
    <w:rPr>
      <w:b/>
      <w:bCs/>
    </w:rPr>
  </w:style>
  <w:style w:type="character" w:customStyle="1" w:styleId="PredmetkomentraChar">
    <w:name w:val="Predmet komentára Char"/>
    <w:basedOn w:val="TextkomentraChar"/>
    <w:link w:val="Predmetkomentra"/>
    <w:uiPriority w:val="99"/>
    <w:semiHidden/>
    <w:rsid w:val="00DA1E75"/>
    <w:rPr>
      <w:b/>
      <w:bCs/>
      <w:sz w:val="20"/>
      <w:szCs w:val="20"/>
    </w:rPr>
  </w:style>
  <w:style w:type="paragraph" w:styleId="Textbubliny">
    <w:name w:val="Balloon Text"/>
    <w:basedOn w:val="Normlny"/>
    <w:link w:val="TextbublinyChar"/>
    <w:uiPriority w:val="99"/>
    <w:semiHidden/>
    <w:unhideWhenUsed/>
    <w:rsid w:val="00DA1E7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1E75"/>
    <w:rPr>
      <w:rFonts w:ascii="Tahoma" w:hAnsi="Tahoma" w:cs="Tahoma"/>
      <w:sz w:val="16"/>
      <w:szCs w:val="16"/>
    </w:rPr>
  </w:style>
  <w:style w:type="paragraph" w:customStyle="1" w:styleId="zilvu">
    <w:name w:val="zilvu"/>
    <w:basedOn w:val="Textkomentra"/>
    <w:qFormat/>
    <w:rsid w:val="004321E0"/>
  </w:style>
  <w:style w:type="paragraph" w:styleId="Revzia">
    <w:name w:val="Revision"/>
    <w:hidden/>
    <w:uiPriority w:val="99"/>
    <w:semiHidden/>
    <w:rsid w:val="009E7B83"/>
    <w:pPr>
      <w:spacing w:after="0" w:line="240" w:lineRule="auto"/>
    </w:pPr>
  </w:style>
  <w:style w:type="paragraph" w:styleId="Obyajntext">
    <w:name w:val="Plain Text"/>
    <w:basedOn w:val="Normlny"/>
    <w:link w:val="ObyajntextChar"/>
    <w:uiPriority w:val="99"/>
    <w:unhideWhenUsed/>
    <w:rsid w:val="00841A16"/>
    <w:pPr>
      <w:spacing w:after="0" w:line="240" w:lineRule="auto"/>
    </w:pPr>
    <w:rPr>
      <w:rFonts w:ascii="Calibri" w:hAnsi="Calibri" w:cs="Times New Roman"/>
    </w:rPr>
  </w:style>
  <w:style w:type="character" w:customStyle="1" w:styleId="ObyajntextChar">
    <w:name w:val="Obyčajný text Char"/>
    <w:basedOn w:val="Predvolenpsmoodseku"/>
    <w:link w:val="Obyajntext"/>
    <w:uiPriority w:val="99"/>
    <w:rsid w:val="00841A16"/>
    <w:rPr>
      <w:rFonts w:ascii="Calibri" w:hAnsi="Calibri" w:cs="Times New Roman"/>
    </w:rPr>
  </w:style>
  <w:style w:type="paragraph" w:styleId="Hlavika">
    <w:name w:val="header"/>
    <w:basedOn w:val="Normlny"/>
    <w:link w:val="HlavikaChar"/>
    <w:uiPriority w:val="99"/>
    <w:unhideWhenUsed/>
    <w:rsid w:val="00C232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32C5"/>
  </w:style>
  <w:style w:type="paragraph" w:styleId="Pta">
    <w:name w:val="footer"/>
    <w:basedOn w:val="Normlny"/>
    <w:link w:val="PtaChar"/>
    <w:uiPriority w:val="99"/>
    <w:unhideWhenUsed/>
    <w:rsid w:val="00C232C5"/>
    <w:pPr>
      <w:tabs>
        <w:tab w:val="center" w:pos="4536"/>
        <w:tab w:val="right" w:pos="9072"/>
      </w:tabs>
      <w:spacing w:after="0" w:line="240" w:lineRule="auto"/>
    </w:pPr>
  </w:style>
  <w:style w:type="character" w:customStyle="1" w:styleId="PtaChar">
    <w:name w:val="Päta Char"/>
    <w:basedOn w:val="Predvolenpsmoodseku"/>
    <w:link w:val="Pta"/>
    <w:uiPriority w:val="99"/>
    <w:rsid w:val="00C232C5"/>
  </w:style>
  <w:style w:type="character" w:styleId="Zvraznenie">
    <w:name w:val="Emphasis"/>
    <w:basedOn w:val="Predvolenpsmoodseku"/>
    <w:uiPriority w:val="20"/>
    <w:qFormat/>
    <w:rsid w:val="0071608D"/>
    <w:rPr>
      <w:i/>
      <w:iCs/>
    </w:rPr>
  </w:style>
  <w:style w:type="paragraph" w:styleId="Textpoznmkypodiarou">
    <w:name w:val="footnote text"/>
    <w:basedOn w:val="Normlny"/>
    <w:link w:val="TextpoznmkypodiarouChar"/>
    <w:uiPriority w:val="99"/>
    <w:semiHidden/>
    <w:unhideWhenUsed/>
    <w:rsid w:val="0009616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96161"/>
    <w:rPr>
      <w:sz w:val="20"/>
      <w:szCs w:val="20"/>
    </w:rPr>
  </w:style>
  <w:style w:type="character" w:styleId="Odkaznapoznmkupodiarou">
    <w:name w:val="footnote reference"/>
    <w:basedOn w:val="Predvolenpsmoodseku"/>
    <w:uiPriority w:val="99"/>
    <w:semiHidden/>
    <w:unhideWhenUsed/>
    <w:rsid w:val="00096161"/>
    <w:rPr>
      <w:vertAlign w:val="superscript"/>
    </w:rPr>
  </w:style>
  <w:style w:type="table" w:styleId="Mriekatabuky">
    <w:name w:val="Table Grid"/>
    <w:basedOn w:val="Normlnatabuka"/>
    <w:uiPriority w:val="59"/>
    <w:rsid w:val="0087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226E62"/>
    <w:rPr>
      <w:b/>
      <w:bCs/>
    </w:rPr>
  </w:style>
  <w:style w:type="paragraph" w:styleId="Normlnywebov">
    <w:name w:val="Normal (Web)"/>
    <w:basedOn w:val="Normlny"/>
    <w:uiPriority w:val="99"/>
    <w:semiHidden/>
    <w:unhideWhenUsed/>
    <w:rsid w:val="00226E6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Internetovodkaz">
    <w:name w:val="Internetový odkaz"/>
    <w:basedOn w:val="Predvolenpsmoodseku"/>
    <w:rsid w:val="00794D7A"/>
    <w:rPr>
      <w:rFonts w:cs="Times New Roman"/>
      <w:color w:val="0000FF"/>
      <w:u w:val="single"/>
    </w:rPr>
  </w:style>
  <w:style w:type="paragraph" w:customStyle="1" w:styleId="p1">
    <w:name w:val="p1"/>
    <w:basedOn w:val="Normlny"/>
    <w:rsid w:val="004156E4"/>
    <w:pPr>
      <w:shd w:val="clear" w:color="auto" w:fill="FFFFFF"/>
      <w:spacing w:after="0" w:line="240" w:lineRule="auto"/>
      <w:jc w:val="both"/>
    </w:pPr>
    <w:rPr>
      <w:rFonts w:ascii="Trebuchet MS" w:hAnsi="Trebuchet MS" w:cs="Times New Roman"/>
      <w:color w:val="494949"/>
      <w:sz w:val="21"/>
      <w:szCs w:val="21"/>
      <w:lang w:val="en-US"/>
    </w:rPr>
  </w:style>
  <w:style w:type="character" w:customStyle="1" w:styleId="s1">
    <w:name w:val="s1"/>
    <w:basedOn w:val="Predvolenpsmoodseku"/>
    <w:rsid w:val="004156E4"/>
  </w:style>
  <w:style w:type="character" w:customStyle="1" w:styleId="apple-converted-space">
    <w:name w:val="apple-converted-space"/>
    <w:basedOn w:val="Predvolenpsmoodseku"/>
    <w:rsid w:val="0041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946">
      <w:bodyDiv w:val="1"/>
      <w:marLeft w:val="0"/>
      <w:marRight w:val="0"/>
      <w:marTop w:val="0"/>
      <w:marBottom w:val="0"/>
      <w:divBdr>
        <w:top w:val="none" w:sz="0" w:space="0" w:color="auto"/>
        <w:left w:val="none" w:sz="0" w:space="0" w:color="auto"/>
        <w:bottom w:val="none" w:sz="0" w:space="0" w:color="auto"/>
        <w:right w:val="none" w:sz="0" w:space="0" w:color="auto"/>
      </w:divBdr>
    </w:div>
    <w:div w:id="41877511">
      <w:bodyDiv w:val="1"/>
      <w:marLeft w:val="0"/>
      <w:marRight w:val="0"/>
      <w:marTop w:val="0"/>
      <w:marBottom w:val="0"/>
      <w:divBdr>
        <w:top w:val="none" w:sz="0" w:space="0" w:color="auto"/>
        <w:left w:val="none" w:sz="0" w:space="0" w:color="auto"/>
        <w:bottom w:val="none" w:sz="0" w:space="0" w:color="auto"/>
        <w:right w:val="none" w:sz="0" w:space="0" w:color="auto"/>
      </w:divBdr>
    </w:div>
    <w:div w:id="41903317">
      <w:bodyDiv w:val="1"/>
      <w:marLeft w:val="0"/>
      <w:marRight w:val="0"/>
      <w:marTop w:val="0"/>
      <w:marBottom w:val="0"/>
      <w:divBdr>
        <w:top w:val="none" w:sz="0" w:space="0" w:color="auto"/>
        <w:left w:val="none" w:sz="0" w:space="0" w:color="auto"/>
        <w:bottom w:val="none" w:sz="0" w:space="0" w:color="auto"/>
        <w:right w:val="none" w:sz="0" w:space="0" w:color="auto"/>
      </w:divBdr>
      <w:divsChild>
        <w:div w:id="1567687243">
          <w:marLeft w:val="0"/>
          <w:marRight w:val="0"/>
          <w:marTop w:val="0"/>
          <w:marBottom w:val="0"/>
          <w:divBdr>
            <w:top w:val="none" w:sz="0" w:space="0" w:color="auto"/>
            <w:left w:val="none" w:sz="0" w:space="0" w:color="auto"/>
            <w:bottom w:val="none" w:sz="0" w:space="0" w:color="auto"/>
            <w:right w:val="none" w:sz="0" w:space="0" w:color="auto"/>
          </w:divBdr>
          <w:divsChild>
            <w:div w:id="2135295169">
              <w:marLeft w:val="0"/>
              <w:marRight w:val="0"/>
              <w:marTop w:val="0"/>
              <w:marBottom w:val="0"/>
              <w:divBdr>
                <w:top w:val="none" w:sz="0" w:space="0" w:color="auto"/>
                <w:left w:val="none" w:sz="0" w:space="0" w:color="auto"/>
                <w:bottom w:val="none" w:sz="0" w:space="0" w:color="auto"/>
                <w:right w:val="none" w:sz="0" w:space="0" w:color="auto"/>
              </w:divBdr>
              <w:divsChild>
                <w:div w:id="131605713">
                  <w:marLeft w:val="0"/>
                  <w:marRight w:val="0"/>
                  <w:marTop w:val="0"/>
                  <w:marBottom w:val="0"/>
                  <w:divBdr>
                    <w:top w:val="none" w:sz="0" w:space="0" w:color="auto"/>
                    <w:left w:val="none" w:sz="0" w:space="0" w:color="auto"/>
                    <w:bottom w:val="none" w:sz="0" w:space="0" w:color="auto"/>
                    <w:right w:val="none" w:sz="0" w:space="0" w:color="auto"/>
                  </w:divBdr>
                  <w:divsChild>
                    <w:div w:id="543831641">
                      <w:marLeft w:val="0"/>
                      <w:marRight w:val="0"/>
                      <w:marTop w:val="0"/>
                      <w:marBottom w:val="0"/>
                      <w:divBdr>
                        <w:top w:val="none" w:sz="0" w:space="0" w:color="auto"/>
                        <w:left w:val="none" w:sz="0" w:space="0" w:color="auto"/>
                        <w:bottom w:val="none" w:sz="0" w:space="0" w:color="auto"/>
                        <w:right w:val="none" w:sz="0" w:space="0" w:color="auto"/>
                      </w:divBdr>
                      <w:divsChild>
                        <w:div w:id="1339621463">
                          <w:marLeft w:val="0"/>
                          <w:marRight w:val="0"/>
                          <w:marTop w:val="0"/>
                          <w:marBottom w:val="0"/>
                          <w:divBdr>
                            <w:top w:val="none" w:sz="0" w:space="0" w:color="auto"/>
                            <w:left w:val="none" w:sz="0" w:space="0" w:color="auto"/>
                            <w:bottom w:val="none" w:sz="0" w:space="0" w:color="auto"/>
                            <w:right w:val="none" w:sz="0" w:space="0" w:color="auto"/>
                          </w:divBdr>
                          <w:divsChild>
                            <w:div w:id="976187278">
                              <w:marLeft w:val="0"/>
                              <w:marRight w:val="0"/>
                              <w:marTop w:val="0"/>
                              <w:marBottom w:val="0"/>
                              <w:divBdr>
                                <w:top w:val="none" w:sz="0" w:space="0" w:color="auto"/>
                                <w:left w:val="none" w:sz="0" w:space="0" w:color="auto"/>
                                <w:bottom w:val="none" w:sz="0" w:space="0" w:color="auto"/>
                                <w:right w:val="none" w:sz="0" w:space="0" w:color="auto"/>
                              </w:divBdr>
                              <w:divsChild>
                                <w:div w:id="2066295679">
                                  <w:marLeft w:val="0"/>
                                  <w:marRight w:val="0"/>
                                  <w:marTop w:val="0"/>
                                  <w:marBottom w:val="0"/>
                                  <w:divBdr>
                                    <w:top w:val="none" w:sz="0" w:space="0" w:color="auto"/>
                                    <w:left w:val="none" w:sz="0" w:space="0" w:color="auto"/>
                                    <w:bottom w:val="none" w:sz="0" w:space="0" w:color="auto"/>
                                    <w:right w:val="none" w:sz="0" w:space="0" w:color="auto"/>
                                  </w:divBdr>
                                  <w:divsChild>
                                    <w:div w:id="2099986046">
                                      <w:marLeft w:val="0"/>
                                      <w:marRight w:val="0"/>
                                      <w:marTop w:val="0"/>
                                      <w:marBottom w:val="0"/>
                                      <w:divBdr>
                                        <w:top w:val="none" w:sz="0" w:space="0" w:color="auto"/>
                                        <w:left w:val="none" w:sz="0" w:space="0" w:color="auto"/>
                                        <w:bottom w:val="none" w:sz="0" w:space="0" w:color="auto"/>
                                        <w:right w:val="none" w:sz="0" w:space="0" w:color="auto"/>
                                      </w:divBdr>
                                      <w:divsChild>
                                        <w:div w:id="2025285065">
                                          <w:marLeft w:val="0"/>
                                          <w:marRight w:val="0"/>
                                          <w:marTop w:val="0"/>
                                          <w:marBottom w:val="0"/>
                                          <w:divBdr>
                                            <w:top w:val="none" w:sz="0" w:space="0" w:color="auto"/>
                                            <w:left w:val="none" w:sz="0" w:space="0" w:color="auto"/>
                                            <w:bottom w:val="none" w:sz="0" w:space="0" w:color="auto"/>
                                            <w:right w:val="none" w:sz="0" w:space="0" w:color="auto"/>
                                          </w:divBdr>
                                          <w:divsChild>
                                            <w:div w:id="1025517203">
                                              <w:marLeft w:val="0"/>
                                              <w:marRight w:val="0"/>
                                              <w:marTop w:val="0"/>
                                              <w:marBottom w:val="0"/>
                                              <w:divBdr>
                                                <w:top w:val="none" w:sz="0" w:space="0" w:color="auto"/>
                                                <w:left w:val="none" w:sz="0" w:space="0" w:color="auto"/>
                                                <w:bottom w:val="none" w:sz="0" w:space="0" w:color="auto"/>
                                                <w:right w:val="none" w:sz="0" w:space="0" w:color="auto"/>
                                              </w:divBdr>
                                              <w:divsChild>
                                                <w:div w:id="1831292638">
                                                  <w:marLeft w:val="0"/>
                                                  <w:marRight w:val="0"/>
                                                  <w:marTop w:val="0"/>
                                                  <w:marBottom w:val="0"/>
                                                  <w:divBdr>
                                                    <w:top w:val="single" w:sz="6" w:space="9" w:color="E9E9E9"/>
                                                    <w:left w:val="none" w:sz="0" w:space="0" w:color="auto"/>
                                                    <w:bottom w:val="none" w:sz="0" w:space="0" w:color="auto"/>
                                                    <w:right w:val="none" w:sz="0" w:space="0" w:color="auto"/>
                                                  </w:divBdr>
                                                  <w:divsChild>
                                                    <w:div w:id="1596548413">
                                                      <w:marLeft w:val="0"/>
                                                      <w:marRight w:val="0"/>
                                                      <w:marTop w:val="0"/>
                                                      <w:marBottom w:val="0"/>
                                                      <w:divBdr>
                                                        <w:top w:val="none" w:sz="0" w:space="0" w:color="auto"/>
                                                        <w:left w:val="none" w:sz="0" w:space="0" w:color="auto"/>
                                                        <w:bottom w:val="none" w:sz="0" w:space="0" w:color="auto"/>
                                                        <w:right w:val="none" w:sz="0" w:space="0" w:color="auto"/>
                                                      </w:divBdr>
                                                      <w:divsChild>
                                                        <w:div w:id="1400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49168">
      <w:bodyDiv w:val="1"/>
      <w:marLeft w:val="0"/>
      <w:marRight w:val="0"/>
      <w:marTop w:val="0"/>
      <w:marBottom w:val="0"/>
      <w:divBdr>
        <w:top w:val="none" w:sz="0" w:space="0" w:color="auto"/>
        <w:left w:val="none" w:sz="0" w:space="0" w:color="auto"/>
        <w:bottom w:val="none" w:sz="0" w:space="0" w:color="auto"/>
        <w:right w:val="none" w:sz="0" w:space="0" w:color="auto"/>
      </w:divBdr>
    </w:div>
    <w:div w:id="53546776">
      <w:bodyDiv w:val="1"/>
      <w:marLeft w:val="0"/>
      <w:marRight w:val="0"/>
      <w:marTop w:val="0"/>
      <w:marBottom w:val="0"/>
      <w:divBdr>
        <w:top w:val="none" w:sz="0" w:space="0" w:color="auto"/>
        <w:left w:val="none" w:sz="0" w:space="0" w:color="auto"/>
        <w:bottom w:val="none" w:sz="0" w:space="0" w:color="auto"/>
        <w:right w:val="none" w:sz="0" w:space="0" w:color="auto"/>
      </w:divBdr>
    </w:div>
    <w:div w:id="54743652">
      <w:bodyDiv w:val="1"/>
      <w:marLeft w:val="0"/>
      <w:marRight w:val="0"/>
      <w:marTop w:val="0"/>
      <w:marBottom w:val="0"/>
      <w:divBdr>
        <w:top w:val="none" w:sz="0" w:space="0" w:color="auto"/>
        <w:left w:val="none" w:sz="0" w:space="0" w:color="auto"/>
        <w:bottom w:val="none" w:sz="0" w:space="0" w:color="auto"/>
        <w:right w:val="none" w:sz="0" w:space="0" w:color="auto"/>
      </w:divBdr>
      <w:divsChild>
        <w:div w:id="1340691108">
          <w:marLeft w:val="0"/>
          <w:marRight w:val="0"/>
          <w:marTop w:val="0"/>
          <w:marBottom w:val="0"/>
          <w:divBdr>
            <w:top w:val="none" w:sz="0" w:space="0" w:color="auto"/>
            <w:left w:val="none" w:sz="0" w:space="0" w:color="auto"/>
            <w:bottom w:val="none" w:sz="0" w:space="0" w:color="auto"/>
            <w:right w:val="none" w:sz="0" w:space="0" w:color="auto"/>
          </w:divBdr>
          <w:divsChild>
            <w:div w:id="1763648300">
              <w:marLeft w:val="0"/>
              <w:marRight w:val="0"/>
              <w:marTop w:val="0"/>
              <w:marBottom w:val="0"/>
              <w:divBdr>
                <w:top w:val="none" w:sz="0" w:space="0" w:color="auto"/>
                <w:left w:val="none" w:sz="0" w:space="0" w:color="auto"/>
                <w:bottom w:val="none" w:sz="0" w:space="0" w:color="auto"/>
                <w:right w:val="none" w:sz="0" w:space="0" w:color="auto"/>
              </w:divBdr>
              <w:divsChild>
                <w:div w:id="1719890621">
                  <w:marLeft w:val="0"/>
                  <w:marRight w:val="0"/>
                  <w:marTop w:val="0"/>
                  <w:marBottom w:val="0"/>
                  <w:divBdr>
                    <w:top w:val="none" w:sz="0" w:space="0" w:color="auto"/>
                    <w:left w:val="none" w:sz="0" w:space="0" w:color="auto"/>
                    <w:bottom w:val="none" w:sz="0" w:space="0" w:color="auto"/>
                    <w:right w:val="none" w:sz="0" w:space="0" w:color="auto"/>
                  </w:divBdr>
                  <w:divsChild>
                    <w:div w:id="456919724">
                      <w:marLeft w:val="0"/>
                      <w:marRight w:val="0"/>
                      <w:marTop w:val="0"/>
                      <w:marBottom w:val="0"/>
                      <w:divBdr>
                        <w:top w:val="none" w:sz="0" w:space="0" w:color="auto"/>
                        <w:left w:val="none" w:sz="0" w:space="0" w:color="auto"/>
                        <w:bottom w:val="none" w:sz="0" w:space="0" w:color="auto"/>
                        <w:right w:val="none" w:sz="0" w:space="0" w:color="auto"/>
                      </w:divBdr>
                      <w:divsChild>
                        <w:div w:id="483088888">
                          <w:marLeft w:val="0"/>
                          <w:marRight w:val="0"/>
                          <w:marTop w:val="0"/>
                          <w:marBottom w:val="0"/>
                          <w:divBdr>
                            <w:top w:val="none" w:sz="0" w:space="0" w:color="auto"/>
                            <w:left w:val="none" w:sz="0" w:space="0" w:color="auto"/>
                            <w:bottom w:val="none" w:sz="0" w:space="0" w:color="auto"/>
                            <w:right w:val="none" w:sz="0" w:space="0" w:color="auto"/>
                          </w:divBdr>
                          <w:divsChild>
                            <w:div w:id="112092808">
                              <w:marLeft w:val="0"/>
                              <w:marRight w:val="0"/>
                              <w:marTop w:val="0"/>
                              <w:marBottom w:val="0"/>
                              <w:divBdr>
                                <w:top w:val="none" w:sz="0" w:space="0" w:color="auto"/>
                                <w:left w:val="none" w:sz="0" w:space="0" w:color="auto"/>
                                <w:bottom w:val="none" w:sz="0" w:space="0" w:color="auto"/>
                                <w:right w:val="none" w:sz="0" w:space="0" w:color="auto"/>
                              </w:divBdr>
                              <w:divsChild>
                                <w:div w:id="967970624">
                                  <w:marLeft w:val="0"/>
                                  <w:marRight w:val="0"/>
                                  <w:marTop w:val="0"/>
                                  <w:marBottom w:val="0"/>
                                  <w:divBdr>
                                    <w:top w:val="none" w:sz="0" w:space="0" w:color="auto"/>
                                    <w:left w:val="none" w:sz="0" w:space="0" w:color="auto"/>
                                    <w:bottom w:val="none" w:sz="0" w:space="0" w:color="auto"/>
                                    <w:right w:val="none" w:sz="0" w:space="0" w:color="auto"/>
                                  </w:divBdr>
                                  <w:divsChild>
                                    <w:div w:id="1032414677">
                                      <w:marLeft w:val="0"/>
                                      <w:marRight w:val="0"/>
                                      <w:marTop w:val="0"/>
                                      <w:marBottom w:val="0"/>
                                      <w:divBdr>
                                        <w:top w:val="none" w:sz="0" w:space="0" w:color="auto"/>
                                        <w:left w:val="none" w:sz="0" w:space="0" w:color="auto"/>
                                        <w:bottom w:val="none" w:sz="0" w:space="0" w:color="auto"/>
                                        <w:right w:val="none" w:sz="0" w:space="0" w:color="auto"/>
                                      </w:divBdr>
                                      <w:divsChild>
                                        <w:div w:id="718170615">
                                          <w:marLeft w:val="0"/>
                                          <w:marRight w:val="0"/>
                                          <w:marTop w:val="0"/>
                                          <w:marBottom w:val="0"/>
                                          <w:divBdr>
                                            <w:top w:val="none" w:sz="0" w:space="0" w:color="auto"/>
                                            <w:left w:val="none" w:sz="0" w:space="0" w:color="auto"/>
                                            <w:bottom w:val="none" w:sz="0" w:space="0" w:color="auto"/>
                                            <w:right w:val="none" w:sz="0" w:space="0" w:color="auto"/>
                                          </w:divBdr>
                                          <w:divsChild>
                                            <w:div w:id="1900825163">
                                              <w:marLeft w:val="0"/>
                                              <w:marRight w:val="0"/>
                                              <w:marTop w:val="0"/>
                                              <w:marBottom w:val="0"/>
                                              <w:divBdr>
                                                <w:top w:val="none" w:sz="0" w:space="0" w:color="auto"/>
                                                <w:left w:val="none" w:sz="0" w:space="0" w:color="auto"/>
                                                <w:bottom w:val="none" w:sz="0" w:space="0" w:color="auto"/>
                                                <w:right w:val="none" w:sz="0" w:space="0" w:color="auto"/>
                                              </w:divBdr>
                                              <w:divsChild>
                                                <w:div w:id="1457404351">
                                                  <w:marLeft w:val="0"/>
                                                  <w:marRight w:val="0"/>
                                                  <w:marTop w:val="0"/>
                                                  <w:marBottom w:val="0"/>
                                                  <w:divBdr>
                                                    <w:top w:val="single" w:sz="6" w:space="9" w:color="E9E9E9"/>
                                                    <w:left w:val="none" w:sz="0" w:space="0" w:color="auto"/>
                                                    <w:bottom w:val="none" w:sz="0" w:space="0" w:color="auto"/>
                                                    <w:right w:val="none" w:sz="0" w:space="0" w:color="auto"/>
                                                  </w:divBdr>
                                                  <w:divsChild>
                                                    <w:div w:id="647780474">
                                                      <w:marLeft w:val="0"/>
                                                      <w:marRight w:val="0"/>
                                                      <w:marTop w:val="0"/>
                                                      <w:marBottom w:val="0"/>
                                                      <w:divBdr>
                                                        <w:top w:val="none" w:sz="0" w:space="0" w:color="auto"/>
                                                        <w:left w:val="none" w:sz="0" w:space="0" w:color="auto"/>
                                                        <w:bottom w:val="none" w:sz="0" w:space="0" w:color="auto"/>
                                                        <w:right w:val="none" w:sz="0" w:space="0" w:color="auto"/>
                                                      </w:divBdr>
                                                      <w:divsChild>
                                                        <w:div w:id="652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18686">
      <w:bodyDiv w:val="1"/>
      <w:marLeft w:val="0"/>
      <w:marRight w:val="0"/>
      <w:marTop w:val="0"/>
      <w:marBottom w:val="0"/>
      <w:divBdr>
        <w:top w:val="none" w:sz="0" w:space="0" w:color="auto"/>
        <w:left w:val="none" w:sz="0" w:space="0" w:color="auto"/>
        <w:bottom w:val="none" w:sz="0" w:space="0" w:color="auto"/>
        <w:right w:val="none" w:sz="0" w:space="0" w:color="auto"/>
      </w:divBdr>
      <w:divsChild>
        <w:div w:id="1816334234">
          <w:marLeft w:val="0"/>
          <w:marRight w:val="0"/>
          <w:marTop w:val="0"/>
          <w:marBottom w:val="0"/>
          <w:divBdr>
            <w:top w:val="none" w:sz="0" w:space="0" w:color="auto"/>
            <w:left w:val="none" w:sz="0" w:space="0" w:color="auto"/>
            <w:bottom w:val="none" w:sz="0" w:space="0" w:color="auto"/>
            <w:right w:val="none" w:sz="0" w:space="0" w:color="auto"/>
          </w:divBdr>
          <w:divsChild>
            <w:div w:id="1991787567">
              <w:marLeft w:val="0"/>
              <w:marRight w:val="0"/>
              <w:marTop w:val="0"/>
              <w:marBottom w:val="0"/>
              <w:divBdr>
                <w:top w:val="none" w:sz="0" w:space="0" w:color="auto"/>
                <w:left w:val="none" w:sz="0" w:space="0" w:color="auto"/>
                <w:bottom w:val="none" w:sz="0" w:space="0" w:color="auto"/>
                <w:right w:val="none" w:sz="0" w:space="0" w:color="auto"/>
              </w:divBdr>
              <w:divsChild>
                <w:div w:id="1051029184">
                  <w:marLeft w:val="0"/>
                  <w:marRight w:val="0"/>
                  <w:marTop w:val="0"/>
                  <w:marBottom w:val="0"/>
                  <w:divBdr>
                    <w:top w:val="none" w:sz="0" w:space="0" w:color="auto"/>
                    <w:left w:val="none" w:sz="0" w:space="0" w:color="auto"/>
                    <w:bottom w:val="none" w:sz="0" w:space="0" w:color="auto"/>
                    <w:right w:val="none" w:sz="0" w:space="0" w:color="auto"/>
                  </w:divBdr>
                  <w:divsChild>
                    <w:div w:id="1930845662">
                      <w:marLeft w:val="0"/>
                      <w:marRight w:val="0"/>
                      <w:marTop w:val="0"/>
                      <w:marBottom w:val="0"/>
                      <w:divBdr>
                        <w:top w:val="none" w:sz="0" w:space="0" w:color="auto"/>
                        <w:left w:val="none" w:sz="0" w:space="0" w:color="auto"/>
                        <w:bottom w:val="none" w:sz="0" w:space="0" w:color="auto"/>
                        <w:right w:val="none" w:sz="0" w:space="0" w:color="auto"/>
                      </w:divBdr>
                      <w:divsChild>
                        <w:div w:id="606274563">
                          <w:marLeft w:val="0"/>
                          <w:marRight w:val="0"/>
                          <w:marTop w:val="0"/>
                          <w:marBottom w:val="0"/>
                          <w:divBdr>
                            <w:top w:val="none" w:sz="0" w:space="0" w:color="auto"/>
                            <w:left w:val="none" w:sz="0" w:space="0" w:color="auto"/>
                            <w:bottom w:val="none" w:sz="0" w:space="0" w:color="auto"/>
                            <w:right w:val="none" w:sz="0" w:space="0" w:color="auto"/>
                          </w:divBdr>
                          <w:divsChild>
                            <w:div w:id="524363306">
                              <w:marLeft w:val="0"/>
                              <w:marRight w:val="0"/>
                              <w:marTop w:val="0"/>
                              <w:marBottom w:val="0"/>
                              <w:divBdr>
                                <w:top w:val="none" w:sz="0" w:space="0" w:color="auto"/>
                                <w:left w:val="none" w:sz="0" w:space="0" w:color="auto"/>
                                <w:bottom w:val="none" w:sz="0" w:space="0" w:color="auto"/>
                                <w:right w:val="none" w:sz="0" w:space="0" w:color="auto"/>
                              </w:divBdr>
                              <w:divsChild>
                                <w:div w:id="1436943024">
                                  <w:marLeft w:val="0"/>
                                  <w:marRight w:val="0"/>
                                  <w:marTop w:val="0"/>
                                  <w:marBottom w:val="0"/>
                                  <w:divBdr>
                                    <w:top w:val="none" w:sz="0" w:space="0" w:color="auto"/>
                                    <w:left w:val="none" w:sz="0" w:space="0" w:color="auto"/>
                                    <w:bottom w:val="none" w:sz="0" w:space="0" w:color="auto"/>
                                    <w:right w:val="none" w:sz="0" w:space="0" w:color="auto"/>
                                  </w:divBdr>
                                  <w:divsChild>
                                    <w:div w:id="1785080243">
                                      <w:marLeft w:val="0"/>
                                      <w:marRight w:val="0"/>
                                      <w:marTop w:val="0"/>
                                      <w:marBottom w:val="0"/>
                                      <w:divBdr>
                                        <w:top w:val="none" w:sz="0" w:space="0" w:color="auto"/>
                                        <w:left w:val="none" w:sz="0" w:space="0" w:color="auto"/>
                                        <w:bottom w:val="none" w:sz="0" w:space="0" w:color="auto"/>
                                        <w:right w:val="none" w:sz="0" w:space="0" w:color="auto"/>
                                      </w:divBdr>
                                      <w:divsChild>
                                        <w:div w:id="273438038">
                                          <w:marLeft w:val="0"/>
                                          <w:marRight w:val="0"/>
                                          <w:marTop w:val="0"/>
                                          <w:marBottom w:val="0"/>
                                          <w:divBdr>
                                            <w:top w:val="none" w:sz="0" w:space="0" w:color="auto"/>
                                            <w:left w:val="none" w:sz="0" w:space="0" w:color="auto"/>
                                            <w:bottom w:val="none" w:sz="0" w:space="0" w:color="auto"/>
                                            <w:right w:val="none" w:sz="0" w:space="0" w:color="auto"/>
                                          </w:divBdr>
                                          <w:divsChild>
                                            <w:div w:id="131752323">
                                              <w:marLeft w:val="0"/>
                                              <w:marRight w:val="0"/>
                                              <w:marTop w:val="0"/>
                                              <w:marBottom w:val="0"/>
                                              <w:divBdr>
                                                <w:top w:val="none" w:sz="0" w:space="0" w:color="auto"/>
                                                <w:left w:val="none" w:sz="0" w:space="0" w:color="auto"/>
                                                <w:bottom w:val="none" w:sz="0" w:space="0" w:color="auto"/>
                                                <w:right w:val="none" w:sz="0" w:space="0" w:color="auto"/>
                                              </w:divBdr>
                                              <w:divsChild>
                                                <w:div w:id="1086341225">
                                                  <w:marLeft w:val="0"/>
                                                  <w:marRight w:val="0"/>
                                                  <w:marTop w:val="0"/>
                                                  <w:marBottom w:val="0"/>
                                                  <w:divBdr>
                                                    <w:top w:val="single" w:sz="6" w:space="9" w:color="E9E9E9"/>
                                                    <w:left w:val="none" w:sz="0" w:space="0" w:color="auto"/>
                                                    <w:bottom w:val="none" w:sz="0" w:space="0" w:color="auto"/>
                                                    <w:right w:val="none" w:sz="0" w:space="0" w:color="auto"/>
                                                  </w:divBdr>
                                                  <w:divsChild>
                                                    <w:div w:id="613563948">
                                                      <w:marLeft w:val="0"/>
                                                      <w:marRight w:val="0"/>
                                                      <w:marTop w:val="0"/>
                                                      <w:marBottom w:val="0"/>
                                                      <w:divBdr>
                                                        <w:top w:val="none" w:sz="0" w:space="0" w:color="auto"/>
                                                        <w:left w:val="none" w:sz="0" w:space="0" w:color="auto"/>
                                                        <w:bottom w:val="none" w:sz="0" w:space="0" w:color="auto"/>
                                                        <w:right w:val="none" w:sz="0" w:space="0" w:color="auto"/>
                                                      </w:divBdr>
                                                      <w:divsChild>
                                                        <w:div w:id="214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293517">
      <w:bodyDiv w:val="1"/>
      <w:marLeft w:val="0"/>
      <w:marRight w:val="0"/>
      <w:marTop w:val="0"/>
      <w:marBottom w:val="0"/>
      <w:divBdr>
        <w:top w:val="none" w:sz="0" w:space="0" w:color="auto"/>
        <w:left w:val="none" w:sz="0" w:space="0" w:color="auto"/>
        <w:bottom w:val="none" w:sz="0" w:space="0" w:color="auto"/>
        <w:right w:val="none" w:sz="0" w:space="0" w:color="auto"/>
      </w:divBdr>
    </w:div>
    <w:div w:id="165748370">
      <w:bodyDiv w:val="1"/>
      <w:marLeft w:val="0"/>
      <w:marRight w:val="0"/>
      <w:marTop w:val="0"/>
      <w:marBottom w:val="0"/>
      <w:divBdr>
        <w:top w:val="none" w:sz="0" w:space="0" w:color="auto"/>
        <w:left w:val="none" w:sz="0" w:space="0" w:color="auto"/>
        <w:bottom w:val="none" w:sz="0" w:space="0" w:color="auto"/>
        <w:right w:val="none" w:sz="0" w:space="0" w:color="auto"/>
      </w:divBdr>
    </w:div>
    <w:div w:id="190077241">
      <w:bodyDiv w:val="1"/>
      <w:marLeft w:val="0"/>
      <w:marRight w:val="0"/>
      <w:marTop w:val="0"/>
      <w:marBottom w:val="0"/>
      <w:divBdr>
        <w:top w:val="none" w:sz="0" w:space="0" w:color="auto"/>
        <w:left w:val="none" w:sz="0" w:space="0" w:color="auto"/>
        <w:bottom w:val="none" w:sz="0" w:space="0" w:color="auto"/>
        <w:right w:val="none" w:sz="0" w:space="0" w:color="auto"/>
      </w:divBdr>
      <w:divsChild>
        <w:div w:id="2074306551">
          <w:marLeft w:val="0"/>
          <w:marRight w:val="0"/>
          <w:marTop w:val="0"/>
          <w:marBottom w:val="0"/>
          <w:divBdr>
            <w:top w:val="none" w:sz="0" w:space="0" w:color="auto"/>
            <w:left w:val="none" w:sz="0" w:space="0" w:color="auto"/>
            <w:bottom w:val="none" w:sz="0" w:space="0" w:color="auto"/>
            <w:right w:val="none" w:sz="0" w:space="0" w:color="auto"/>
          </w:divBdr>
          <w:divsChild>
            <w:div w:id="788164943">
              <w:marLeft w:val="0"/>
              <w:marRight w:val="0"/>
              <w:marTop w:val="0"/>
              <w:marBottom w:val="0"/>
              <w:divBdr>
                <w:top w:val="none" w:sz="0" w:space="0" w:color="auto"/>
                <w:left w:val="none" w:sz="0" w:space="0" w:color="auto"/>
                <w:bottom w:val="none" w:sz="0" w:space="0" w:color="auto"/>
                <w:right w:val="none" w:sz="0" w:space="0" w:color="auto"/>
              </w:divBdr>
              <w:divsChild>
                <w:div w:id="596862084">
                  <w:marLeft w:val="0"/>
                  <w:marRight w:val="0"/>
                  <w:marTop w:val="0"/>
                  <w:marBottom w:val="0"/>
                  <w:divBdr>
                    <w:top w:val="none" w:sz="0" w:space="0" w:color="auto"/>
                    <w:left w:val="none" w:sz="0" w:space="0" w:color="auto"/>
                    <w:bottom w:val="none" w:sz="0" w:space="0" w:color="auto"/>
                    <w:right w:val="none" w:sz="0" w:space="0" w:color="auto"/>
                  </w:divBdr>
                  <w:divsChild>
                    <w:div w:id="242763291">
                      <w:marLeft w:val="0"/>
                      <w:marRight w:val="0"/>
                      <w:marTop w:val="0"/>
                      <w:marBottom w:val="0"/>
                      <w:divBdr>
                        <w:top w:val="none" w:sz="0" w:space="0" w:color="auto"/>
                        <w:left w:val="none" w:sz="0" w:space="0" w:color="auto"/>
                        <w:bottom w:val="none" w:sz="0" w:space="0" w:color="auto"/>
                        <w:right w:val="none" w:sz="0" w:space="0" w:color="auto"/>
                      </w:divBdr>
                      <w:divsChild>
                        <w:div w:id="1692873345">
                          <w:marLeft w:val="0"/>
                          <w:marRight w:val="0"/>
                          <w:marTop w:val="0"/>
                          <w:marBottom w:val="0"/>
                          <w:divBdr>
                            <w:top w:val="none" w:sz="0" w:space="0" w:color="auto"/>
                            <w:left w:val="none" w:sz="0" w:space="0" w:color="auto"/>
                            <w:bottom w:val="none" w:sz="0" w:space="0" w:color="auto"/>
                            <w:right w:val="none" w:sz="0" w:space="0" w:color="auto"/>
                          </w:divBdr>
                          <w:divsChild>
                            <w:div w:id="2066028275">
                              <w:marLeft w:val="0"/>
                              <w:marRight w:val="0"/>
                              <w:marTop w:val="0"/>
                              <w:marBottom w:val="0"/>
                              <w:divBdr>
                                <w:top w:val="none" w:sz="0" w:space="0" w:color="auto"/>
                                <w:left w:val="none" w:sz="0" w:space="0" w:color="auto"/>
                                <w:bottom w:val="none" w:sz="0" w:space="0" w:color="auto"/>
                                <w:right w:val="none" w:sz="0" w:space="0" w:color="auto"/>
                              </w:divBdr>
                              <w:divsChild>
                                <w:div w:id="172651004">
                                  <w:marLeft w:val="0"/>
                                  <w:marRight w:val="0"/>
                                  <w:marTop w:val="0"/>
                                  <w:marBottom w:val="0"/>
                                  <w:divBdr>
                                    <w:top w:val="none" w:sz="0" w:space="0" w:color="auto"/>
                                    <w:left w:val="none" w:sz="0" w:space="0" w:color="auto"/>
                                    <w:bottom w:val="none" w:sz="0" w:space="0" w:color="auto"/>
                                    <w:right w:val="none" w:sz="0" w:space="0" w:color="auto"/>
                                  </w:divBdr>
                                  <w:divsChild>
                                    <w:div w:id="1042485139">
                                      <w:marLeft w:val="0"/>
                                      <w:marRight w:val="0"/>
                                      <w:marTop w:val="0"/>
                                      <w:marBottom w:val="0"/>
                                      <w:divBdr>
                                        <w:top w:val="none" w:sz="0" w:space="0" w:color="auto"/>
                                        <w:left w:val="none" w:sz="0" w:space="0" w:color="auto"/>
                                        <w:bottom w:val="none" w:sz="0" w:space="0" w:color="auto"/>
                                        <w:right w:val="none" w:sz="0" w:space="0" w:color="auto"/>
                                      </w:divBdr>
                                      <w:divsChild>
                                        <w:div w:id="873814367">
                                          <w:marLeft w:val="0"/>
                                          <w:marRight w:val="0"/>
                                          <w:marTop w:val="0"/>
                                          <w:marBottom w:val="0"/>
                                          <w:divBdr>
                                            <w:top w:val="none" w:sz="0" w:space="0" w:color="auto"/>
                                            <w:left w:val="none" w:sz="0" w:space="0" w:color="auto"/>
                                            <w:bottom w:val="none" w:sz="0" w:space="0" w:color="auto"/>
                                            <w:right w:val="none" w:sz="0" w:space="0" w:color="auto"/>
                                          </w:divBdr>
                                          <w:divsChild>
                                            <w:div w:id="1017776507">
                                              <w:marLeft w:val="0"/>
                                              <w:marRight w:val="0"/>
                                              <w:marTop w:val="0"/>
                                              <w:marBottom w:val="0"/>
                                              <w:divBdr>
                                                <w:top w:val="none" w:sz="0" w:space="0" w:color="auto"/>
                                                <w:left w:val="none" w:sz="0" w:space="0" w:color="auto"/>
                                                <w:bottom w:val="none" w:sz="0" w:space="0" w:color="auto"/>
                                                <w:right w:val="none" w:sz="0" w:space="0" w:color="auto"/>
                                              </w:divBdr>
                                              <w:divsChild>
                                                <w:div w:id="1601254759">
                                                  <w:marLeft w:val="0"/>
                                                  <w:marRight w:val="0"/>
                                                  <w:marTop w:val="0"/>
                                                  <w:marBottom w:val="0"/>
                                                  <w:divBdr>
                                                    <w:top w:val="single" w:sz="6" w:space="9" w:color="E9E9E9"/>
                                                    <w:left w:val="none" w:sz="0" w:space="0" w:color="auto"/>
                                                    <w:bottom w:val="none" w:sz="0" w:space="0" w:color="auto"/>
                                                    <w:right w:val="none" w:sz="0" w:space="0" w:color="auto"/>
                                                  </w:divBdr>
                                                  <w:divsChild>
                                                    <w:div w:id="2113550182">
                                                      <w:marLeft w:val="0"/>
                                                      <w:marRight w:val="0"/>
                                                      <w:marTop w:val="0"/>
                                                      <w:marBottom w:val="0"/>
                                                      <w:divBdr>
                                                        <w:top w:val="none" w:sz="0" w:space="0" w:color="auto"/>
                                                        <w:left w:val="none" w:sz="0" w:space="0" w:color="auto"/>
                                                        <w:bottom w:val="none" w:sz="0" w:space="0" w:color="auto"/>
                                                        <w:right w:val="none" w:sz="0" w:space="0" w:color="auto"/>
                                                      </w:divBdr>
                                                      <w:divsChild>
                                                        <w:div w:id="1549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5287992">
      <w:bodyDiv w:val="1"/>
      <w:marLeft w:val="0"/>
      <w:marRight w:val="0"/>
      <w:marTop w:val="0"/>
      <w:marBottom w:val="0"/>
      <w:divBdr>
        <w:top w:val="none" w:sz="0" w:space="0" w:color="auto"/>
        <w:left w:val="none" w:sz="0" w:space="0" w:color="auto"/>
        <w:bottom w:val="none" w:sz="0" w:space="0" w:color="auto"/>
        <w:right w:val="none" w:sz="0" w:space="0" w:color="auto"/>
      </w:divBdr>
      <w:divsChild>
        <w:div w:id="1209025905">
          <w:marLeft w:val="0"/>
          <w:marRight w:val="0"/>
          <w:marTop w:val="0"/>
          <w:marBottom w:val="0"/>
          <w:divBdr>
            <w:top w:val="none" w:sz="0" w:space="0" w:color="auto"/>
            <w:left w:val="none" w:sz="0" w:space="0" w:color="auto"/>
            <w:bottom w:val="none" w:sz="0" w:space="0" w:color="auto"/>
            <w:right w:val="none" w:sz="0" w:space="0" w:color="auto"/>
          </w:divBdr>
          <w:divsChild>
            <w:div w:id="1599949064">
              <w:marLeft w:val="0"/>
              <w:marRight w:val="0"/>
              <w:marTop w:val="0"/>
              <w:marBottom w:val="0"/>
              <w:divBdr>
                <w:top w:val="none" w:sz="0" w:space="0" w:color="auto"/>
                <w:left w:val="none" w:sz="0" w:space="0" w:color="auto"/>
                <w:bottom w:val="none" w:sz="0" w:space="0" w:color="auto"/>
                <w:right w:val="none" w:sz="0" w:space="0" w:color="auto"/>
              </w:divBdr>
              <w:divsChild>
                <w:div w:id="1315182236">
                  <w:marLeft w:val="0"/>
                  <w:marRight w:val="0"/>
                  <w:marTop w:val="0"/>
                  <w:marBottom w:val="0"/>
                  <w:divBdr>
                    <w:top w:val="none" w:sz="0" w:space="0" w:color="auto"/>
                    <w:left w:val="none" w:sz="0" w:space="0" w:color="auto"/>
                    <w:bottom w:val="none" w:sz="0" w:space="0" w:color="auto"/>
                    <w:right w:val="none" w:sz="0" w:space="0" w:color="auto"/>
                  </w:divBdr>
                  <w:divsChild>
                    <w:div w:id="768358149">
                      <w:marLeft w:val="0"/>
                      <w:marRight w:val="0"/>
                      <w:marTop w:val="0"/>
                      <w:marBottom w:val="0"/>
                      <w:divBdr>
                        <w:top w:val="none" w:sz="0" w:space="0" w:color="auto"/>
                        <w:left w:val="none" w:sz="0" w:space="0" w:color="auto"/>
                        <w:bottom w:val="none" w:sz="0" w:space="0" w:color="auto"/>
                        <w:right w:val="none" w:sz="0" w:space="0" w:color="auto"/>
                      </w:divBdr>
                      <w:divsChild>
                        <w:div w:id="308831187">
                          <w:marLeft w:val="0"/>
                          <w:marRight w:val="0"/>
                          <w:marTop w:val="0"/>
                          <w:marBottom w:val="0"/>
                          <w:divBdr>
                            <w:top w:val="none" w:sz="0" w:space="0" w:color="auto"/>
                            <w:left w:val="none" w:sz="0" w:space="0" w:color="auto"/>
                            <w:bottom w:val="none" w:sz="0" w:space="0" w:color="auto"/>
                            <w:right w:val="none" w:sz="0" w:space="0" w:color="auto"/>
                          </w:divBdr>
                          <w:divsChild>
                            <w:div w:id="955866175">
                              <w:marLeft w:val="0"/>
                              <w:marRight w:val="0"/>
                              <w:marTop w:val="0"/>
                              <w:marBottom w:val="0"/>
                              <w:divBdr>
                                <w:top w:val="none" w:sz="0" w:space="0" w:color="auto"/>
                                <w:left w:val="none" w:sz="0" w:space="0" w:color="auto"/>
                                <w:bottom w:val="none" w:sz="0" w:space="0" w:color="auto"/>
                                <w:right w:val="none" w:sz="0" w:space="0" w:color="auto"/>
                              </w:divBdr>
                              <w:divsChild>
                                <w:div w:id="1492719272">
                                  <w:marLeft w:val="0"/>
                                  <w:marRight w:val="0"/>
                                  <w:marTop w:val="0"/>
                                  <w:marBottom w:val="0"/>
                                  <w:divBdr>
                                    <w:top w:val="none" w:sz="0" w:space="0" w:color="auto"/>
                                    <w:left w:val="none" w:sz="0" w:space="0" w:color="auto"/>
                                    <w:bottom w:val="none" w:sz="0" w:space="0" w:color="auto"/>
                                    <w:right w:val="none" w:sz="0" w:space="0" w:color="auto"/>
                                  </w:divBdr>
                                  <w:divsChild>
                                    <w:div w:id="2039502973">
                                      <w:marLeft w:val="0"/>
                                      <w:marRight w:val="0"/>
                                      <w:marTop w:val="0"/>
                                      <w:marBottom w:val="0"/>
                                      <w:divBdr>
                                        <w:top w:val="none" w:sz="0" w:space="0" w:color="auto"/>
                                        <w:left w:val="none" w:sz="0" w:space="0" w:color="auto"/>
                                        <w:bottom w:val="none" w:sz="0" w:space="0" w:color="auto"/>
                                        <w:right w:val="none" w:sz="0" w:space="0" w:color="auto"/>
                                      </w:divBdr>
                                      <w:divsChild>
                                        <w:div w:id="1937791059">
                                          <w:marLeft w:val="0"/>
                                          <w:marRight w:val="0"/>
                                          <w:marTop w:val="0"/>
                                          <w:marBottom w:val="0"/>
                                          <w:divBdr>
                                            <w:top w:val="none" w:sz="0" w:space="0" w:color="auto"/>
                                            <w:left w:val="none" w:sz="0" w:space="0" w:color="auto"/>
                                            <w:bottom w:val="none" w:sz="0" w:space="0" w:color="auto"/>
                                            <w:right w:val="none" w:sz="0" w:space="0" w:color="auto"/>
                                          </w:divBdr>
                                          <w:divsChild>
                                            <w:div w:id="38555096">
                                              <w:marLeft w:val="0"/>
                                              <w:marRight w:val="0"/>
                                              <w:marTop w:val="0"/>
                                              <w:marBottom w:val="0"/>
                                              <w:divBdr>
                                                <w:top w:val="none" w:sz="0" w:space="0" w:color="auto"/>
                                                <w:left w:val="none" w:sz="0" w:space="0" w:color="auto"/>
                                                <w:bottom w:val="none" w:sz="0" w:space="0" w:color="auto"/>
                                                <w:right w:val="none" w:sz="0" w:space="0" w:color="auto"/>
                                              </w:divBdr>
                                              <w:divsChild>
                                                <w:div w:id="767576386">
                                                  <w:marLeft w:val="0"/>
                                                  <w:marRight w:val="0"/>
                                                  <w:marTop w:val="0"/>
                                                  <w:marBottom w:val="0"/>
                                                  <w:divBdr>
                                                    <w:top w:val="single" w:sz="6" w:space="9" w:color="E9E9E9"/>
                                                    <w:left w:val="none" w:sz="0" w:space="0" w:color="auto"/>
                                                    <w:bottom w:val="none" w:sz="0" w:space="0" w:color="auto"/>
                                                    <w:right w:val="none" w:sz="0" w:space="0" w:color="auto"/>
                                                  </w:divBdr>
                                                  <w:divsChild>
                                                    <w:div w:id="298726238">
                                                      <w:marLeft w:val="0"/>
                                                      <w:marRight w:val="0"/>
                                                      <w:marTop w:val="0"/>
                                                      <w:marBottom w:val="0"/>
                                                      <w:divBdr>
                                                        <w:top w:val="none" w:sz="0" w:space="0" w:color="auto"/>
                                                        <w:left w:val="none" w:sz="0" w:space="0" w:color="auto"/>
                                                        <w:bottom w:val="none" w:sz="0" w:space="0" w:color="auto"/>
                                                        <w:right w:val="none" w:sz="0" w:space="0" w:color="auto"/>
                                                      </w:divBdr>
                                                      <w:divsChild>
                                                        <w:div w:id="20957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049">
      <w:bodyDiv w:val="1"/>
      <w:marLeft w:val="0"/>
      <w:marRight w:val="0"/>
      <w:marTop w:val="0"/>
      <w:marBottom w:val="0"/>
      <w:divBdr>
        <w:top w:val="none" w:sz="0" w:space="0" w:color="auto"/>
        <w:left w:val="none" w:sz="0" w:space="0" w:color="auto"/>
        <w:bottom w:val="none" w:sz="0" w:space="0" w:color="auto"/>
        <w:right w:val="none" w:sz="0" w:space="0" w:color="auto"/>
      </w:divBdr>
    </w:div>
    <w:div w:id="444664970">
      <w:bodyDiv w:val="1"/>
      <w:marLeft w:val="0"/>
      <w:marRight w:val="0"/>
      <w:marTop w:val="0"/>
      <w:marBottom w:val="0"/>
      <w:divBdr>
        <w:top w:val="none" w:sz="0" w:space="0" w:color="auto"/>
        <w:left w:val="none" w:sz="0" w:space="0" w:color="auto"/>
        <w:bottom w:val="none" w:sz="0" w:space="0" w:color="auto"/>
        <w:right w:val="none" w:sz="0" w:space="0" w:color="auto"/>
      </w:divBdr>
      <w:divsChild>
        <w:div w:id="1096247207">
          <w:marLeft w:val="0"/>
          <w:marRight w:val="0"/>
          <w:marTop w:val="0"/>
          <w:marBottom w:val="0"/>
          <w:divBdr>
            <w:top w:val="none" w:sz="0" w:space="0" w:color="auto"/>
            <w:left w:val="none" w:sz="0" w:space="0" w:color="auto"/>
            <w:bottom w:val="none" w:sz="0" w:space="0" w:color="auto"/>
            <w:right w:val="none" w:sz="0" w:space="0" w:color="auto"/>
          </w:divBdr>
          <w:divsChild>
            <w:div w:id="879708891">
              <w:marLeft w:val="0"/>
              <w:marRight w:val="0"/>
              <w:marTop w:val="0"/>
              <w:marBottom w:val="0"/>
              <w:divBdr>
                <w:top w:val="none" w:sz="0" w:space="0" w:color="auto"/>
                <w:left w:val="none" w:sz="0" w:space="0" w:color="auto"/>
                <w:bottom w:val="none" w:sz="0" w:space="0" w:color="auto"/>
                <w:right w:val="none" w:sz="0" w:space="0" w:color="auto"/>
              </w:divBdr>
              <w:divsChild>
                <w:div w:id="1528637834">
                  <w:marLeft w:val="0"/>
                  <w:marRight w:val="0"/>
                  <w:marTop w:val="0"/>
                  <w:marBottom w:val="0"/>
                  <w:divBdr>
                    <w:top w:val="none" w:sz="0" w:space="0" w:color="auto"/>
                    <w:left w:val="none" w:sz="0" w:space="0" w:color="auto"/>
                    <w:bottom w:val="none" w:sz="0" w:space="0" w:color="auto"/>
                    <w:right w:val="none" w:sz="0" w:space="0" w:color="auto"/>
                  </w:divBdr>
                  <w:divsChild>
                    <w:div w:id="1866673224">
                      <w:marLeft w:val="0"/>
                      <w:marRight w:val="0"/>
                      <w:marTop w:val="0"/>
                      <w:marBottom w:val="0"/>
                      <w:divBdr>
                        <w:top w:val="none" w:sz="0" w:space="0" w:color="auto"/>
                        <w:left w:val="none" w:sz="0" w:space="0" w:color="auto"/>
                        <w:bottom w:val="none" w:sz="0" w:space="0" w:color="auto"/>
                        <w:right w:val="none" w:sz="0" w:space="0" w:color="auto"/>
                      </w:divBdr>
                      <w:divsChild>
                        <w:div w:id="248930123">
                          <w:marLeft w:val="0"/>
                          <w:marRight w:val="0"/>
                          <w:marTop w:val="0"/>
                          <w:marBottom w:val="0"/>
                          <w:divBdr>
                            <w:top w:val="none" w:sz="0" w:space="0" w:color="auto"/>
                            <w:left w:val="none" w:sz="0" w:space="0" w:color="auto"/>
                            <w:bottom w:val="none" w:sz="0" w:space="0" w:color="auto"/>
                            <w:right w:val="none" w:sz="0" w:space="0" w:color="auto"/>
                          </w:divBdr>
                          <w:divsChild>
                            <w:div w:id="1742750218">
                              <w:marLeft w:val="0"/>
                              <w:marRight w:val="0"/>
                              <w:marTop w:val="0"/>
                              <w:marBottom w:val="0"/>
                              <w:divBdr>
                                <w:top w:val="none" w:sz="0" w:space="0" w:color="auto"/>
                                <w:left w:val="none" w:sz="0" w:space="0" w:color="auto"/>
                                <w:bottom w:val="none" w:sz="0" w:space="0" w:color="auto"/>
                                <w:right w:val="none" w:sz="0" w:space="0" w:color="auto"/>
                              </w:divBdr>
                              <w:divsChild>
                                <w:div w:id="966930078">
                                  <w:marLeft w:val="0"/>
                                  <w:marRight w:val="0"/>
                                  <w:marTop w:val="0"/>
                                  <w:marBottom w:val="0"/>
                                  <w:divBdr>
                                    <w:top w:val="none" w:sz="0" w:space="0" w:color="auto"/>
                                    <w:left w:val="none" w:sz="0" w:space="0" w:color="auto"/>
                                    <w:bottom w:val="none" w:sz="0" w:space="0" w:color="auto"/>
                                    <w:right w:val="none" w:sz="0" w:space="0" w:color="auto"/>
                                  </w:divBdr>
                                  <w:divsChild>
                                    <w:div w:id="1953003780">
                                      <w:marLeft w:val="0"/>
                                      <w:marRight w:val="0"/>
                                      <w:marTop w:val="0"/>
                                      <w:marBottom w:val="0"/>
                                      <w:divBdr>
                                        <w:top w:val="none" w:sz="0" w:space="0" w:color="auto"/>
                                        <w:left w:val="none" w:sz="0" w:space="0" w:color="auto"/>
                                        <w:bottom w:val="none" w:sz="0" w:space="0" w:color="auto"/>
                                        <w:right w:val="none" w:sz="0" w:space="0" w:color="auto"/>
                                      </w:divBdr>
                                      <w:divsChild>
                                        <w:div w:id="2034260748">
                                          <w:marLeft w:val="0"/>
                                          <w:marRight w:val="0"/>
                                          <w:marTop w:val="0"/>
                                          <w:marBottom w:val="0"/>
                                          <w:divBdr>
                                            <w:top w:val="none" w:sz="0" w:space="0" w:color="auto"/>
                                            <w:left w:val="none" w:sz="0" w:space="0" w:color="auto"/>
                                            <w:bottom w:val="none" w:sz="0" w:space="0" w:color="auto"/>
                                            <w:right w:val="none" w:sz="0" w:space="0" w:color="auto"/>
                                          </w:divBdr>
                                          <w:divsChild>
                                            <w:div w:id="1500464723">
                                              <w:marLeft w:val="0"/>
                                              <w:marRight w:val="0"/>
                                              <w:marTop w:val="0"/>
                                              <w:marBottom w:val="0"/>
                                              <w:divBdr>
                                                <w:top w:val="none" w:sz="0" w:space="0" w:color="auto"/>
                                                <w:left w:val="none" w:sz="0" w:space="0" w:color="auto"/>
                                                <w:bottom w:val="none" w:sz="0" w:space="0" w:color="auto"/>
                                                <w:right w:val="none" w:sz="0" w:space="0" w:color="auto"/>
                                              </w:divBdr>
                                              <w:divsChild>
                                                <w:div w:id="1133016605">
                                                  <w:marLeft w:val="0"/>
                                                  <w:marRight w:val="0"/>
                                                  <w:marTop w:val="0"/>
                                                  <w:marBottom w:val="0"/>
                                                  <w:divBdr>
                                                    <w:top w:val="single" w:sz="6" w:space="9" w:color="E9E9E9"/>
                                                    <w:left w:val="none" w:sz="0" w:space="0" w:color="auto"/>
                                                    <w:bottom w:val="none" w:sz="0" w:space="0" w:color="auto"/>
                                                    <w:right w:val="none" w:sz="0" w:space="0" w:color="auto"/>
                                                  </w:divBdr>
                                                  <w:divsChild>
                                                    <w:div w:id="1945186669">
                                                      <w:marLeft w:val="0"/>
                                                      <w:marRight w:val="0"/>
                                                      <w:marTop w:val="0"/>
                                                      <w:marBottom w:val="0"/>
                                                      <w:divBdr>
                                                        <w:top w:val="none" w:sz="0" w:space="0" w:color="auto"/>
                                                        <w:left w:val="none" w:sz="0" w:space="0" w:color="auto"/>
                                                        <w:bottom w:val="none" w:sz="0" w:space="0" w:color="auto"/>
                                                        <w:right w:val="none" w:sz="0" w:space="0" w:color="auto"/>
                                                      </w:divBdr>
                                                      <w:divsChild>
                                                        <w:div w:id="472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258864">
      <w:bodyDiv w:val="1"/>
      <w:marLeft w:val="0"/>
      <w:marRight w:val="0"/>
      <w:marTop w:val="0"/>
      <w:marBottom w:val="0"/>
      <w:divBdr>
        <w:top w:val="none" w:sz="0" w:space="0" w:color="auto"/>
        <w:left w:val="none" w:sz="0" w:space="0" w:color="auto"/>
        <w:bottom w:val="none" w:sz="0" w:space="0" w:color="auto"/>
        <w:right w:val="none" w:sz="0" w:space="0" w:color="auto"/>
      </w:divBdr>
      <w:divsChild>
        <w:div w:id="149367895">
          <w:marLeft w:val="0"/>
          <w:marRight w:val="0"/>
          <w:marTop w:val="0"/>
          <w:marBottom w:val="0"/>
          <w:divBdr>
            <w:top w:val="none" w:sz="0" w:space="0" w:color="auto"/>
            <w:left w:val="none" w:sz="0" w:space="0" w:color="auto"/>
            <w:bottom w:val="none" w:sz="0" w:space="0" w:color="auto"/>
            <w:right w:val="none" w:sz="0" w:space="0" w:color="auto"/>
          </w:divBdr>
          <w:divsChild>
            <w:div w:id="1480730270">
              <w:marLeft w:val="0"/>
              <w:marRight w:val="0"/>
              <w:marTop w:val="0"/>
              <w:marBottom w:val="0"/>
              <w:divBdr>
                <w:top w:val="none" w:sz="0" w:space="0" w:color="auto"/>
                <w:left w:val="none" w:sz="0" w:space="0" w:color="auto"/>
                <w:bottom w:val="none" w:sz="0" w:space="0" w:color="auto"/>
                <w:right w:val="none" w:sz="0" w:space="0" w:color="auto"/>
              </w:divBdr>
              <w:divsChild>
                <w:div w:id="2000495928">
                  <w:marLeft w:val="0"/>
                  <w:marRight w:val="0"/>
                  <w:marTop w:val="0"/>
                  <w:marBottom w:val="0"/>
                  <w:divBdr>
                    <w:top w:val="none" w:sz="0" w:space="0" w:color="auto"/>
                    <w:left w:val="none" w:sz="0" w:space="0" w:color="auto"/>
                    <w:bottom w:val="none" w:sz="0" w:space="0" w:color="auto"/>
                    <w:right w:val="none" w:sz="0" w:space="0" w:color="auto"/>
                  </w:divBdr>
                  <w:divsChild>
                    <w:div w:id="800538521">
                      <w:marLeft w:val="0"/>
                      <w:marRight w:val="0"/>
                      <w:marTop w:val="0"/>
                      <w:marBottom w:val="0"/>
                      <w:divBdr>
                        <w:top w:val="none" w:sz="0" w:space="0" w:color="auto"/>
                        <w:left w:val="none" w:sz="0" w:space="0" w:color="auto"/>
                        <w:bottom w:val="none" w:sz="0" w:space="0" w:color="auto"/>
                        <w:right w:val="none" w:sz="0" w:space="0" w:color="auto"/>
                      </w:divBdr>
                      <w:divsChild>
                        <w:div w:id="329481976">
                          <w:marLeft w:val="0"/>
                          <w:marRight w:val="0"/>
                          <w:marTop w:val="0"/>
                          <w:marBottom w:val="0"/>
                          <w:divBdr>
                            <w:top w:val="none" w:sz="0" w:space="0" w:color="auto"/>
                            <w:left w:val="none" w:sz="0" w:space="0" w:color="auto"/>
                            <w:bottom w:val="none" w:sz="0" w:space="0" w:color="auto"/>
                            <w:right w:val="none" w:sz="0" w:space="0" w:color="auto"/>
                          </w:divBdr>
                          <w:divsChild>
                            <w:div w:id="1020665538">
                              <w:marLeft w:val="0"/>
                              <w:marRight w:val="0"/>
                              <w:marTop w:val="0"/>
                              <w:marBottom w:val="0"/>
                              <w:divBdr>
                                <w:top w:val="none" w:sz="0" w:space="0" w:color="auto"/>
                                <w:left w:val="none" w:sz="0" w:space="0" w:color="auto"/>
                                <w:bottom w:val="none" w:sz="0" w:space="0" w:color="auto"/>
                                <w:right w:val="none" w:sz="0" w:space="0" w:color="auto"/>
                              </w:divBdr>
                              <w:divsChild>
                                <w:div w:id="547382224">
                                  <w:marLeft w:val="0"/>
                                  <w:marRight w:val="0"/>
                                  <w:marTop w:val="0"/>
                                  <w:marBottom w:val="0"/>
                                  <w:divBdr>
                                    <w:top w:val="none" w:sz="0" w:space="0" w:color="auto"/>
                                    <w:left w:val="none" w:sz="0" w:space="0" w:color="auto"/>
                                    <w:bottom w:val="none" w:sz="0" w:space="0" w:color="auto"/>
                                    <w:right w:val="none" w:sz="0" w:space="0" w:color="auto"/>
                                  </w:divBdr>
                                  <w:divsChild>
                                    <w:div w:id="1030758760">
                                      <w:marLeft w:val="0"/>
                                      <w:marRight w:val="0"/>
                                      <w:marTop w:val="0"/>
                                      <w:marBottom w:val="0"/>
                                      <w:divBdr>
                                        <w:top w:val="none" w:sz="0" w:space="0" w:color="auto"/>
                                        <w:left w:val="none" w:sz="0" w:space="0" w:color="auto"/>
                                        <w:bottom w:val="none" w:sz="0" w:space="0" w:color="auto"/>
                                        <w:right w:val="none" w:sz="0" w:space="0" w:color="auto"/>
                                      </w:divBdr>
                                      <w:divsChild>
                                        <w:div w:id="1779518361">
                                          <w:marLeft w:val="0"/>
                                          <w:marRight w:val="0"/>
                                          <w:marTop w:val="0"/>
                                          <w:marBottom w:val="0"/>
                                          <w:divBdr>
                                            <w:top w:val="none" w:sz="0" w:space="0" w:color="auto"/>
                                            <w:left w:val="none" w:sz="0" w:space="0" w:color="auto"/>
                                            <w:bottom w:val="none" w:sz="0" w:space="0" w:color="auto"/>
                                            <w:right w:val="none" w:sz="0" w:space="0" w:color="auto"/>
                                          </w:divBdr>
                                          <w:divsChild>
                                            <w:div w:id="883518237">
                                              <w:marLeft w:val="0"/>
                                              <w:marRight w:val="0"/>
                                              <w:marTop w:val="0"/>
                                              <w:marBottom w:val="0"/>
                                              <w:divBdr>
                                                <w:top w:val="none" w:sz="0" w:space="0" w:color="auto"/>
                                                <w:left w:val="none" w:sz="0" w:space="0" w:color="auto"/>
                                                <w:bottom w:val="none" w:sz="0" w:space="0" w:color="auto"/>
                                                <w:right w:val="none" w:sz="0" w:space="0" w:color="auto"/>
                                              </w:divBdr>
                                              <w:divsChild>
                                                <w:div w:id="1143500792">
                                                  <w:marLeft w:val="0"/>
                                                  <w:marRight w:val="0"/>
                                                  <w:marTop w:val="0"/>
                                                  <w:marBottom w:val="0"/>
                                                  <w:divBdr>
                                                    <w:top w:val="single" w:sz="6" w:space="9" w:color="E9E9E9"/>
                                                    <w:left w:val="none" w:sz="0" w:space="0" w:color="auto"/>
                                                    <w:bottom w:val="none" w:sz="0" w:space="0" w:color="auto"/>
                                                    <w:right w:val="none" w:sz="0" w:space="0" w:color="auto"/>
                                                  </w:divBdr>
                                                  <w:divsChild>
                                                    <w:div w:id="495846986">
                                                      <w:marLeft w:val="0"/>
                                                      <w:marRight w:val="0"/>
                                                      <w:marTop w:val="0"/>
                                                      <w:marBottom w:val="0"/>
                                                      <w:divBdr>
                                                        <w:top w:val="none" w:sz="0" w:space="0" w:color="auto"/>
                                                        <w:left w:val="none" w:sz="0" w:space="0" w:color="auto"/>
                                                        <w:bottom w:val="none" w:sz="0" w:space="0" w:color="auto"/>
                                                        <w:right w:val="none" w:sz="0" w:space="0" w:color="auto"/>
                                                      </w:divBdr>
                                                      <w:divsChild>
                                                        <w:div w:id="6949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904399">
      <w:bodyDiv w:val="1"/>
      <w:marLeft w:val="0"/>
      <w:marRight w:val="0"/>
      <w:marTop w:val="0"/>
      <w:marBottom w:val="0"/>
      <w:divBdr>
        <w:top w:val="none" w:sz="0" w:space="0" w:color="auto"/>
        <w:left w:val="none" w:sz="0" w:space="0" w:color="auto"/>
        <w:bottom w:val="none" w:sz="0" w:space="0" w:color="auto"/>
        <w:right w:val="none" w:sz="0" w:space="0" w:color="auto"/>
      </w:divBdr>
    </w:div>
    <w:div w:id="597756175">
      <w:bodyDiv w:val="1"/>
      <w:marLeft w:val="0"/>
      <w:marRight w:val="0"/>
      <w:marTop w:val="0"/>
      <w:marBottom w:val="0"/>
      <w:divBdr>
        <w:top w:val="none" w:sz="0" w:space="0" w:color="auto"/>
        <w:left w:val="none" w:sz="0" w:space="0" w:color="auto"/>
        <w:bottom w:val="none" w:sz="0" w:space="0" w:color="auto"/>
        <w:right w:val="none" w:sz="0" w:space="0" w:color="auto"/>
      </w:divBdr>
    </w:div>
    <w:div w:id="601887144">
      <w:bodyDiv w:val="1"/>
      <w:marLeft w:val="0"/>
      <w:marRight w:val="0"/>
      <w:marTop w:val="0"/>
      <w:marBottom w:val="0"/>
      <w:divBdr>
        <w:top w:val="none" w:sz="0" w:space="0" w:color="auto"/>
        <w:left w:val="none" w:sz="0" w:space="0" w:color="auto"/>
        <w:bottom w:val="none" w:sz="0" w:space="0" w:color="auto"/>
        <w:right w:val="none" w:sz="0" w:space="0" w:color="auto"/>
      </w:divBdr>
    </w:div>
    <w:div w:id="718866611">
      <w:bodyDiv w:val="1"/>
      <w:marLeft w:val="0"/>
      <w:marRight w:val="0"/>
      <w:marTop w:val="0"/>
      <w:marBottom w:val="0"/>
      <w:divBdr>
        <w:top w:val="none" w:sz="0" w:space="0" w:color="auto"/>
        <w:left w:val="none" w:sz="0" w:space="0" w:color="auto"/>
        <w:bottom w:val="none" w:sz="0" w:space="0" w:color="auto"/>
        <w:right w:val="none" w:sz="0" w:space="0" w:color="auto"/>
      </w:divBdr>
    </w:div>
    <w:div w:id="738941491">
      <w:bodyDiv w:val="1"/>
      <w:marLeft w:val="0"/>
      <w:marRight w:val="0"/>
      <w:marTop w:val="0"/>
      <w:marBottom w:val="0"/>
      <w:divBdr>
        <w:top w:val="none" w:sz="0" w:space="0" w:color="auto"/>
        <w:left w:val="none" w:sz="0" w:space="0" w:color="auto"/>
        <w:bottom w:val="none" w:sz="0" w:space="0" w:color="auto"/>
        <w:right w:val="none" w:sz="0" w:space="0" w:color="auto"/>
      </w:divBdr>
    </w:div>
    <w:div w:id="907350750">
      <w:bodyDiv w:val="1"/>
      <w:marLeft w:val="0"/>
      <w:marRight w:val="0"/>
      <w:marTop w:val="0"/>
      <w:marBottom w:val="0"/>
      <w:divBdr>
        <w:top w:val="none" w:sz="0" w:space="0" w:color="auto"/>
        <w:left w:val="none" w:sz="0" w:space="0" w:color="auto"/>
        <w:bottom w:val="none" w:sz="0" w:space="0" w:color="auto"/>
        <w:right w:val="none" w:sz="0" w:space="0" w:color="auto"/>
      </w:divBdr>
    </w:div>
    <w:div w:id="938567191">
      <w:bodyDiv w:val="1"/>
      <w:marLeft w:val="0"/>
      <w:marRight w:val="0"/>
      <w:marTop w:val="0"/>
      <w:marBottom w:val="0"/>
      <w:divBdr>
        <w:top w:val="none" w:sz="0" w:space="0" w:color="auto"/>
        <w:left w:val="none" w:sz="0" w:space="0" w:color="auto"/>
        <w:bottom w:val="none" w:sz="0" w:space="0" w:color="auto"/>
        <w:right w:val="none" w:sz="0" w:space="0" w:color="auto"/>
      </w:divBdr>
    </w:div>
    <w:div w:id="1023941600">
      <w:bodyDiv w:val="1"/>
      <w:marLeft w:val="0"/>
      <w:marRight w:val="0"/>
      <w:marTop w:val="0"/>
      <w:marBottom w:val="0"/>
      <w:divBdr>
        <w:top w:val="none" w:sz="0" w:space="0" w:color="auto"/>
        <w:left w:val="none" w:sz="0" w:space="0" w:color="auto"/>
        <w:bottom w:val="none" w:sz="0" w:space="0" w:color="auto"/>
        <w:right w:val="none" w:sz="0" w:space="0" w:color="auto"/>
      </w:divBdr>
      <w:divsChild>
        <w:div w:id="2040398946">
          <w:marLeft w:val="0"/>
          <w:marRight w:val="0"/>
          <w:marTop w:val="0"/>
          <w:marBottom w:val="0"/>
          <w:divBdr>
            <w:top w:val="none" w:sz="0" w:space="0" w:color="auto"/>
            <w:left w:val="none" w:sz="0" w:space="0" w:color="auto"/>
            <w:bottom w:val="none" w:sz="0" w:space="0" w:color="auto"/>
            <w:right w:val="none" w:sz="0" w:space="0" w:color="auto"/>
          </w:divBdr>
          <w:divsChild>
            <w:div w:id="2133284730">
              <w:marLeft w:val="0"/>
              <w:marRight w:val="0"/>
              <w:marTop w:val="0"/>
              <w:marBottom w:val="0"/>
              <w:divBdr>
                <w:top w:val="none" w:sz="0" w:space="0" w:color="auto"/>
                <w:left w:val="none" w:sz="0" w:space="0" w:color="auto"/>
                <w:bottom w:val="none" w:sz="0" w:space="0" w:color="auto"/>
                <w:right w:val="none" w:sz="0" w:space="0" w:color="auto"/>
              </w:divBdr>
              <w:divsChild>
                <w:div w:id="1749577832">
                  <w:marLeft w:val="0"/>
                  <w:marRight w:val="0"/>
                  <w:marTop w:val="0"/>
                  <w:marBottom w:val="0"/>
                  <w:divBdr>
                    <w:top w:val="none" w:sz="0" w:space="0" w:color="auto"/>
                    <w:left w:val="none" w:sz="0" w:space="0" w:color="auto"/>
                    <w:bottom w:val="none" w:sz="0" w:space="0" w:color="auto"/>
                    <w:right w:val="none" w:sz="0" w:space="0" w:color="auto"/>
                  </w:divBdr>
                  <w:divsChild>
                    <w:div w:id="678198423">
                      <w:marLeft w:val="0"/>
                      <w:marRight w:val="0"/>
                      <w:marTop w:val="0"/>
                      <w:marBottom w:val="0"/>
                      <w:divBdr>
                        <w:top w:val="none" w:sz="0" w:space="0" w:color="auto"/>
                        <w:left w:val="none" w:sz="0" w:space="0" w:color="auto"/>
                        <w:bottom w:val="none" w:sz="0" w:space="0" w:color="auto"/>
                        <w:right w:val="none" w:sz="0" w:space="0" w:color="auto"/>
                      </w:divBdr>
                      <w:divsChild>
                        <w:div w:id="1833451792">
                          <w:marLeft w:val="0"/>
                          <w:marRight w:val="0"/>
                          <w:marTop w:val="0"/>
                          <w:marBottom w:val="0"/>
                          <w:divBdr>
                            <w:top w:val="none" w:sz="0" w:space="0" w:color="auto"/>
                            <w:left w:val="none" w:sz="0" w:space="0" w:color="auto"/>
                            <w:bottom w:val="none" w:sz="0" w:space="0" w:color="auto"/>
                            <w:right w:val="none" w:sz="0" w:space="0" w:color="auto"/>
                          </w:divBdr>
                          <w:divsChild>
                            <w:div w:id="29692939">
                              <w:marLeft w:val="0"/>
                              <w:marRight w:val="0"/>
                              <w:marTop w:val="0"/>
                              <w:marBottom w:val="0"/>
                              <w:divBdr>
                                <w:top w:val="none" w:sz="0" w:space="0" w:color="auto"/>
                                <w:left w:val="none" w:sz="0" w:space="0" w:color="auto"/>
                                <w:bottom w:val="none" w:sz="0" w:space="0" w:color="auto"/>
                                <w:right w:val="none" w:sz="0" w:space="0" w:color="auto"/>
                              </w:divBdr>
                              <w:divsChild>
                                <w:div w:id="1406950823">
                                  <w:marLeft w:val="0"/>
                                  <w:marRight w:val="0"/>
                                  <w:marTop w:val="0"/>
                                  <w:marBottom w:val="0"/>
                                  <w:divBdr>
                                    <w:top w:val="none" w:sz="0" w:space="0" w:color="auto"/>
                                    <w:left w:val="none" w:sz="0" w:space="0" w:color="auto"/>
                                    <w:bottom w:val="none" w:sz="0" w:space="0" w:color="auto"/>
                                    <w:right w:val="none" w:sz="0" w:space="0" w:color="auto"/>
                                  </w:divBdr>
                                  <w:divsChild>
                                    <w:div w:id="1604343613">
                                      <w:marLeft w:val="0"/>
                                      <w:marRight w:val="0"/>
                                      <w:marTop w:val="0"/>
                                      <w:marBottom w:val="0"/>
                                      <w:divBdr>
                                        <w:top w:val="none" w:sz="0" w:space="0" w:color="auto"/>
                                        <w:left w:val="none" w:sz="0" w:space="0" w:color="auto"/>
                                        <w:bottom w:val="none" w:sz="0" w:space="0" w:color="auto"/>
                                        <w:right w:val="none" w:sz="0" w:space="0" w:color="auto"/>
                                      </w:divBdr>
                                      <w:divsChild>
                                        <w:div w:id="256908813">
                                          <w:marLeft w:val="0"/>
                                          <w:marRight w:val="0"/>
                                          <w:marTop w:val="0"/>
                                          <w:marBottom w:val="0"/>
                                          <w:divBdr>
                                            <w:top w:val="none" w:sz="0" w:space="0" w:color="auto"/>
                                            <w:left w:val="none" w:sz="0" w:space="0" w:color="auto"/>
                                            <w:bottom w:val="none" w:sz="0" w:space="0" w:color="auto"/>
                                            <w:right w:val="none" w:sz="0" w:space="0" w:color="auto"/>
                                          </w:divBdr>
                                          <w:divsChild>
                                            <w:div w:id="1641499707">
                                              <w:marLeft w:val="0"/>
                                              <w:marRight w:val="0"/>
                                              <w:marTop w:val="0"/>
                                              <w:marBottom w:val="0"/>
                                              <w:divBdr>
                                                <w:top w:val="none" w:sz="0" w:space="0" w:color="auto"/>
                                                <w:left w:val="none" w:sz="0" w:space="0" w:color="auto"/>
                                                <w:bottom w:val="none" w:sz="0" w:space="0" w:color="auto"/>
                                                <w:right w:val="none" w:sz="0" w:space="0" w:color="auto"/>
                                              </w:divBdr>
                                              <w:divsChild>
                                                <w:div w:id="262153027">
                                                  <w:marLeft w:val="0"/>
                                                  <w:marRight w:val="0"/>
                                                  <w:marTop w:val="0"/>
                                                  <w:marBottom w:val="0"/>
                                                  <w:divBdr>
                                                    <w:top w:val="single" w:sz="6" w:space="9" w:color="E9E9E9"/>
                                                    <w:left w:val="none" w:sz="0" w:space="0" w:color="auto"/>
                                                    <w:bottom w:val="none" w:sz="0" w:space="0" w:color="auto"/>
                                                    <w:right w:val="none" w:sz="0" w:space="0" w:color="auto"/>
                                                  </w:divBdr>
                                                  <w:divsChild>
                                                    <w:div w:id="832260578">
                                                      <w:marLeft w:val="0"/>
                                                      <w:marRight w:val="0"/>
                                                      <w:marTop w:val="0"/>
                                                      <w:marBottom w:val="0"/>
                                                      <w:divBdr>
                                                        <w:top w:val="none" w:sz="0" w:space="0" w:color="auto"/>
                                                        <w:left w:val="none" w:sz="0" w:space="0" w:color="auto"/>
                                                        <w:bottom w:val="none" w:sz="0" w:space="0" w:color="auto"/>
                                                        <w:right w:val="none" w:sz="0" w:space="0" w:color="auto"/>
                                                      </w:divBdr>
                                                      <w:divsChild>
                                                        <w:div w:id="11709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9324508">
      <w:bodyDiv w:val="1"/>
      <w:marLeft w:val="0"/>
      <w:marRight w:val="0"/>
      <w:marTop w:val="0"/>
      <w:marBottom w:val="0"/>
      <w:divBdr>
        <w:top w:val="none" w:sz="0" w:space="0" w:color="auto"/>
        <w:left w:val="none" w:sz="0" w:space="0" w:color="auto"/>
        <w:bottom w:val="none" w:sz="0" w:space="0" w:color="auto"/>
        <w:right w:val="none" w:sz="0" w:space="0" w:color="auto"/>
      </w:divBdr>
      <w:divsChild>
        <w:div w:id="528035568">
          <w:marLeft w:val="0"/>
          <w:marRight w:val="0"/>
          <w:marTop w:val="0"/>
          <w:marBottom w:val="0"/>
          <w:divBdr>
            <w:top w:val="none" w:sz="0" w:space="0" w:color="auto"/>
            <w:left w:val="none" w:sz="0" w:space="0" w:color="auto"/>
            <w:bottom w:val="none" w:sz="0" w:space="0" w:color="auto"/>
            <w:right w:val="none" w:sz="0" w:space="0" w:color="auto"/>
          </w:divBdr>
          <w:divsChild>
            <w:div w:id="1586068523">
              <w:marLeft w:val="0"/>
              <w:marRight w:val="0"/>
              <w:marTop w:val="0"/>
              <w:marBottom w:val="0"/>
              <w:divBdr>
                <w:top w:val="none" w:sz="0" w:space="0" w:color="auto"/>
                <w:left w:val="none" w:sz="0" w:space="0" w:color="auto"/>
                <w:bottom w:val="none" w:sz="0" w:space="0" w:color="auto"/>
                <w:right w:val="none" w:sz="0" w:space="0" w:color="auto"/>
              </w:divBdr>
              <w:divsChild>
                <w:div w:id="2040814878">
                  <w:marLeft w:val="0"/>
                  <w:marRight w:val="0"/>
                  <w:marTop w:val="0"/>
                  <w:marBottom w:val="0"/>
                  <w:divBdr>
                    <w:top w:val="none" w:sz="0" w:space="0" w:color="auto"/>
                    <w:left w:val="none" w:sz="0" w:space="0" w:color="auto"/>
                    <w:bottom w:val="none" w:sz="0" w:space="0" w:color="auto"/>
                    <w:right w:val="none" w:sz="0" w:space="0" w:color="auto"/>
                  </w:divBdr>
                  <w:divsChild>
                    <w:div w:id="1334529066">
                      <w:marLeft w:val="0"/>
                      <w:marRight w:val="0"/>
                      <w:marTop w:val="0"/>
                      <w:marBottom w:val="0"/>
                      <w:divBdr>
                        <w:top w:val="none" w:sz="0" w:space="0" w:color="auto"/>
                        <w:left w:val="none" w:sz="0" w:space="0" w:color="auto"/>
                        <w:bottom w:val="none" w:sz="0" w:space="0" w:color="auto"/>
                        <w:right w:val="none" w:sz="0" w:space="0" w:color="auto"/>
                      </w:divBdr>
                      <w:divsChild>
                        <w:div w:id="1763645127">
                          <w:marLeft w:val="0"/>
                          <w:marRight w:val="0"/>
                          <w:marTop w:val="0"/>
                          <w:marBottom w:val="0"/>
                          <w:divBdr>
                            <w:top w:val="none" w:sz="0" w:space="0" w:color="auto"/>
                            <w:left w:val="none" w:sz="0" w:space="0" w:color="auto"/>
                            <w:bottom w:val="none" w:sz="0" w:space="0" w:color="auto"/>
                            <w:right w:val="none" w:sz="0" w:space="0" w:color="auto"/>
                          </w:divBdr>
                          <w:divsChild>
                            <w:div w:id="464399115">
                              <w:marLeft w:val="0"/>
                              <w:marRight w:val="0"/>
                              <w:marTop w:val="0"/>
                              <w:marBottom w:val="0"/>
                              <w:divBdr>
                                <w:top w:val="none" w:sz="0" w:space="0" w:color="auto"/>
                                <w:left w:val="none" w:sz="0" w:space="0" w:color="auto"/>
                                <w:bottom w:val="none" w:sz="0" w:space="0" w:color="auto"/>
                                <w:right w:val="none" w:sz="0" w:space="0" w:color="auto"/>
                              </w:divBdr>
                              <w:divsChild>
                                <w:div w:id="947935282">
                                  <w:marLeft w:val="0"/>
                                  <w:marRight w:val="0"/>
                                  <w:marTop w:val="0"/>
                                  <w:marBottom w:val="0"/>
                                  <w:divBdr>
                                    <w:top w:val="none" w:sz="0" w:space="0" w:color="auto"/>
                                    <w:left w:val="none" w:sz="0" w:space="0" w:color="auto"/>
                                    <w:bottom w:val="none" w:sz="0" w:space="0" w:color="auto"/>
                                    <w:right w:val="none" w:sz="0" w:space="0" w:color="auto"/>
                                  </w:divBdr>
                                  <w:divsChild>
                                    <w:div w:id="1210455913">
                                      <w:marLeft w:val="0"/>
                                      <w:marRight w:val="0"/>
                                      <w:marTop w:val="0"/>
                                      <w:marBottom w:val="0"/>
                                      <w:divBdr>
                                        <w:top w:val="none" w:sz="0" w:space="0" w:color="auto"/>
                                        <w:left w:val="none" w:sz="0" w:space="0" w:color="auto"/>
                                        <w:bottom w:val="none" w:sz="0" w:space="0" w:color="auto"/>
                                        <w:right w:val="none" w:sz="0" w:space="0" w:color="auto"/>
                                      </w:divBdr>
                                      <w:divsChild>
                                        <w:div w:id="317609885">
                                          <w:marLeft w:val="0"/>
                                          <w:marRight w:val="0"/>
                                          <w:marTop w:val="0"/>
                                          <w:marBottom w:val="0"/>
                                          <w:divBdr>
                                            <w:top w:val="none" w:sz="0" w:space="0" w:color="auto"/>
                                            <w:left w:val="none" w:sz="0" w:space="0" w:color="auto"/>
                                            <w:bottom w:val="none" w:sz="0" w:space="0" w:color="auto"/>
                                            <w:right w:val="none" w:sz="0" w:space="0" w:color="auto"/>
                                          </w:divBdr>
                                          <w:divsChild>
                                            <w:div w:id="1573462482">
                                              <w:marLeft w:val="0"/>
                                              <w:marRight w:val="0"/>
                                              <w:marTop w:val="0"/>
                                              <w:marBottom w:val="0"/>
                                              <w:divBdr>
                                                <w:top w:val="none" w:sz="0" w:space="0" w:color="auto"/>
                                                <w:left w:val="none" w:sz="0" w:space="0" w:color="auto"/>
                                                <w:bottom w:val="none" w:sz="0" w:space="0" w:color="auto"/>
                                                <w:right w:val="none" w:sz="0" w:space="0" w:color="auto"/>
                                              </w:divBdr>
                                              <w:divsChild>
                                                <w:div w:id="578368595">
                                                  <w:marLeft w:val="0"/>
                                                  <w:marRight w:val="0"/>
                                                  <w:marTop w:val="0"/>
                                                  <w:marBottom w:val="0"/>
                                                  <w:divBdr>
                                                    <w:top w:val="single" w:sz="6" w:space="9" w:color="E9E9E9"/>
                                                    <w:left w:val="none" w:sz="0" w:space="0" w:color="auto"/>
                                                    <w:bottom w:val="none" w:sz="0" w:space="0" w:color="auto"/>
                                                    <w:right w:val="none" w:sz="0" w:space="0" w:color="auto"/>
                                                  </w:divBdr>
                                                  <w:divsChild>
                                                    <w:div w:id="1647081281">
                                                      <w:marLeft w:val="0"/>
                                                      <w:marRight w:val="0"/>
                                                      <w:marTop w:val="0"/>
                                                      <w:marBottom w:val="0"/>
                                                      <w:divBdr>
                                                        <w:top w:val="none" w:sz="0" w:space="0" w:color="auto"/>
                                                        <w:left w:val="none" w:sz="0" w:space="0" w:color="auto"/>
                                                        <w:bottom w:val="none" w:sz="0" w:space="0" w:color="auto"/>
                                                        <w:right w:val="none" w:sz="0" w:space="0" w:color="auto"/>
                                                      </w:divBdr>
                                                      <w:divsChild>
                                                        <w:div w:id="9811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160286">
      <w:bodyDiv w:val="1"/>
      <w:marLeft w:val="0"/>
      <w:marRight w:val="0"/>
      <w:marTop w:val="0"/>
      <w:marBottom w:val="0"/>
      <w:divBdr>
        <w:top w:val="none" w:sz="0" w:space="0" w:color="auto"/>
        <w:left w:val="none" w:sz="0" w:space="0" w:color="auto"/>
        <w:bottom w:val="none" w:sz="0" w:space="0" w:color="auto"/>
        <w:right w:val="none" w:sz="0" w:space="0" w:color="auto"/>
      </w:divBdr>
    </w:div>
    <w:div w:id="1100754098">
      <w:bodyDiv w:val="1"/>
      <w:marLeft w:val="0"/>
      <w:marRight w:val="0"/>
      <w:marTop w:val="0"/>
      <w:marBottom w:val="0"/>
      <w:divBdr>
        <w:top w:val="none" w:sz="0" w:space="0" w:color="auto"/>
        <w:left w:val="none" w:sz="0" w:space="0" w:color="auto"/>
        <w:bottom w:val="none" w:sz="0" w:space="0" w:color="auto"/>
        <w:right w:val="none" w:sz="0" w:space="0" w:color="auto"/>
      </w:divBdr>
    </w:div>
    <w:div w:id="1127622882">
      <w:bodyDiv w:val="1"/>
      <w:marLeft w:val="0"/>
      <w:marRight w:val="0"/>
      <w:marTop w:val="0"/>
      <w:marBottom w:val="0"/>
      <w:divBdr>
        <w:top w:val="none" w:sz="0" w:space="0" w:color="auto"/>
        <w:left w:val="none" w:sz="0" w:space="0" w:color="auto"/>
        <w:bottom w:val="none" w:sz="0" w:space="0" w:color="auto"/>
        <w:right w:val="none" w:sz="0" w:space="0" w:color="auto"/>
      </w:divBdr>
    </w:div>
    <w:div w:id="1186216043">
      <w:bodyDiv w:val="1"/>
      <w:marLeft w:val="0"/>
      <w:marRight w:val="0"/>
      <w:marTop w:val="0"/>
      <w:marBottom w:val="0"/>
      <w:divBdr>
        <w:top w:val="none" w:sz="0" w:space="0" w:color="auto"/>
        <w:left w:val="none" w:sz="0" w:space="0" w:color="auto"/>
        <w:bottom w:val="none" w:sz="0" w:space="0" w:color="auto"/>
        <w:right w:val="none" w:sz="0" w:space="0" w:color="auto"/>
      </w:divBdr>
    </w:div>
    <w:div w:id="1256671081">
      <w:bodyDiv w:val="1"/>
      <w:marLeft w:val="0"/>
      <w:marRight w:val="0"/>
      <w:marTop w:val="0"/>
      <w:marBottom w:val="0"/>
      <w:divBdr>
        <w:top w:val="none" w:sz="0" w:space="0" w:color="auto"/>
        <w:left w:val="none" w:sz="0" w:space="0" w:color="auto"/>
        <w:bottom w:val="none" w:sz="0" w:space="0" w:color="auto"/>
        <w:right w:val="none" w:sz="0" w:space="0" w:color="auto"/>
      </w:divBdr>
    </w:div>
    <w:div w:id="12849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0685">
          <w:marLeft w:val="0"/>
          <w:marRight w:val="0"/>
          <w:marTop w:val="0"/>
          <w:marBottom w:val="0"/>
          <w:divBdr>
            <w:top w:val="none" w:sz="0" w:space="0" w:color="auto"/>
            <w:left w:val="none" w:sz="0" w:space="0" w:color="auto"/>
            <w:bottom w:val="none" w:sz="0" w:space="0" w:color="auto"/>
            <w:right w:val="none" w:sz="0" w:space="0" w:color="auto"/>
          </w:divBdr>
          <w:divsChild>
            <w:div w:id="311758596">
              <w:marLeft w:val="0"/>
              <w:marRight w:val="0"/>
              <w:marTop w:val="0"/>
              <w:marBottom w:val="0"/>
              <w:divBdr>
                <w:top w:val="none" w:sz="0" w:space="0" w:color="auto"/>
                <w:left w:val="none" w:sz="0" w:space="0" w:color="auto"/>
                <w:bottom w:val="none" w:sz="0" w:space="0" w:color="auto"/>
                <w:right w:val="none" w:sz="0" w:space="0" w:color="auto"/>
              </w:divBdr>
              <w:divsChild>
                <w:div w:id="1233930592">
                  <w:marLeft w:val="0"/>
                  <w:marRight w:val="0"/>
                  <w:marTop w:val="0"/>
                  <w:marBottom w:val="0"/>
                  <w:divBdr>
                    <w:top w:val="none" w:sz="0" w:space="0" w:color="auto"/>
                    <w:left w:val="none" w:sz="0" w:space="0" w:color="auto"/>
                    <w:bottom w:val="none" w:sz="0" w:space="0" w:color="auto"/>
                    <w:right w:val="none" w:sz="0" w:space="0" w:color="auto"/>
                  </w:divBdr>
                  <w:divsChild>
                    <w:div w:id="972904703">
                      <w:marLeft w:val="0"/>
                      <w:marRight w:val="0"/>
                      <w:marTop w:val="0"/>
                      <w:marBottom w:val="0"/>
                      <w:divBdr>
                        <w:top w:val="none" w:sz="0" w:space="0" w:color="auto"/>
                        <w:left w:val="none" w:sz="0" w:space="0" w:color="auto"/>
                        <w:bottom w:val="none" w:sz="0" w:space="0" w:color="auto"/>
                        <w:right w:val="none" w:sz="0" w:space="0" w:color="auto"/>
                      </w:divBdr>
                      <w:divsChild>
                        <w:div w:id="1060593432">
                          <w:marLeft w:val="0"/>
                          <w:marRight w:val="0"/>
                          <w:marTop w:val="0"/>
                          <w:marBottom w:val="0"/>
                          <w:divBdr>
                            <w:top w:val="none" w:sz="0" w:space="0" w:color="auto"/>
                            <w:left w:val="none" w:sz="0" w:space="0" w:color="auto"/>
                            <w:bottom w:val="none" w:sz="0" w:space="0" w:color="auto"/>
                            <w:right w:val="none" w:sz="0" w:space="0" w:color="auto"/>
                          </w:divBdr>
                          <w:divsChild>
                            <w:div w:id="1442458468">
                              <w:marLeft w:val="0"/>
                              <w:marRight w:val="0"/>
                              <w:marTop w:val="0"/>
                              <w:marBottom w:val="0"/>
                              <w:divBdr>
                                <w:top w:val="none" w:sz="0" w:space="0" w:color="auto"/>
                                <w:left w:val="none" w:sz="0" w:space="0" w:color="auto"/>
                                <w:bottom w:val="none" w:sz="0" w:space="0" w:color="auto"/>
                                <w:right w:val="none" w:sz="0" w:space="0" w:color="auto"/>
                              </w:divBdr>
                              <w:divsChild>
                                <w:div w:id="280763556">
                                  <w:marLeft w:val="0"/>
                                  <w:marRight w:val="0"/>
                                  <w:marTop w:val="0"/>
                                  <w:marBottom w:val="0"/>
                                  <w:divBdr>
                                    <w:top w:val="none" w:sz="0" w:space="0" w:color="auto"/>
                                    <w:left w:val="none" w:sz="0" w:space="0" w:color="auto"/>
                                    <w:bottom w:val="none" w:sz="0" w:space="0" w:color="auto"/>
                                    <w:right w:val="none" w:sz="0" w:space="0" w:color="auto"/>
                                  </w:divBdr>
                                  <w:divsChild>
                                    <w:div w:id="420417300">
                                      <w:marLeft w:val="0"/>
                                      <w:marRight w:val="0"/>
                                      <w:marTop w:val="0"/>
                                      <w:marBottom w:val="0"/>
                                      <w:divBdr>
                                        <w:top w:val="none" w:sz="0" w:space="0" w:color="auto"/>
                                        <w:left w:val="none" w:sz="0" w:space="0" w:color="auto"/>
                                        <w:bottom w:val="none" w:sz="0" w:space="0" w:color="auto"/>
                                        <w:right w:val="none" w:sz="0" w:space="0" w:color="auto"/>
                                      </w:divBdr>
                                      <w:divsChild>
                                        <w:div w:id="1787432578">
                                          <w:marLeft w:val="0"/>
                                          <w:marRight w:val="0"/>
                                          <w:marTop w:val="0"/>
                                          <w:marBottom w:val="0"/>
                                          <w:divBdr>
                                            <w:top w:val="none" w:sz="0" w:space="0" w:color="auto"/>
                                            <w:left w:val="none" w:sz="0" w:space="0" w:color="auto"/>
                                            <w:bottom w:val="none" w:sz="0" w:space="0" w:color="auto"/>
                                            <w:right w:val="none" w:sz="0" w:space="0" w:color="auto"/>
                                          </w:divBdr>
                                          <w:divsChild>
                                            <w:div w:id="849300755">
                                              <w:marLeft w:val="0"/>
                                              <w:marRight w:val="0"/>
                                              <w:marTop w:val="0"/>
                                              <w:marBottom w:val="0"/>
                                              <w:divBdr>
                                                <w:top w:val="none" w:sz="0" w:space="0" w:color="auto"/>
                                                <w:left w:val="none" w:sz="0" w:space="0" w:color="auto"/>
                                                <w:bottom w:val="none" w:sz="0" w:space="0" w:color="auto"/>
                                                <w:right w:val="none" w:sz="0" w:space="0" w:color="auto"/>
                                              </w:divBdr>
                                              <w:divsChild>
                                                <w:div w:id="1985235808">
                                                  <w:marLeft w:val="0"/>
                                                  <w:marRight w:val="0"/>
                                                  <w:marTop w:val="0"/>
                                                  <w:marBottom w:val="0"/>
                                                  <w:divBdr>
                                                    <w:top w:val="single" w:sz="6" w:space="9" w:color="E9E9E9"/>
                                                    <w:left w:val="none" w:sz="0" w:space="0" w:color="auto"/>
                                                    <w:bottom w:val="none" w:sz="0" w:space="0" w:color="auto"/>
                                                    <w:right w:val="none" w:sz="0" w:space="0" w:color="auto"/>
                                                  </w:divBdr>
                                                  <w:divsChild>
                                                    <w:div w:id="1306205816">
                                                      <w:marLeft w:val="0"/>
                                                      <w:marRight w:val="0"/>
                                                      <w:marTop w:val="0"/>
                                                      <w:marBottom w:val="0"/>
                                                      <w:divBdr>
                                                        <w:top w:val="none" w:sz="0" w:space="0" w:color="auto"/>
                                                        <w:left w:val="none" w:sz="0" w:space="0" w:color="auto"/>
                                                        <w:bottom w:val="none" w:sz="0" w:space="0" w:color="auto"/>
                                                        <w:right w:val="none" w:sz="0" w:space="0" w:color="auto"/>
                                                      </w:divBdr>
                                                      <w:divsChild>
                                                        <w:div w:id="1223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732083">
      <w:bodyDiv w:val="1"/>
      <w:marLeft w:val="0"/>
      <w:marRight w:val="0"/>
      <w:marTop w:val="0"/>
      <w:marBottom w:val="0"/>
      <w:divBdr>
        <w:top w:val="none" w:sz="0" w:space="0" w:color="auto"/>
        <w:left w:val="none" w:sz="0" w:space="0" w:color="auto"/>
        <w:bottom w:val="none" w:sz="0" w:space="0" w:color="auto"/>
        <w:right w:val="none" w:sz="0" w:space="0" w:color="auto"/>
      </w:divBdr>
    </w:div>
    <w:div w:id="1296371072">
      <w:bodyDiv w:val="1"/>
      <w:marLeft w:val="0"/>
      <w:marRight w:val="0"/>
      <w:marTop w:val="0"/>
      <w:marBottom w:val="0"/>
      <w:divBdr>
        <w:top w:val="none" w:sz="0" w:space="0" w:color="auto"/>
        <w:left w:val="none" w:sz="0" w:space="0" w:color="auto"/>
        <w:bottom w:val="none" w:sz="0" w:space="0" w:color="auto"/>
        <w:right w:val="none" w:sz="0" w:space="0" w:color="auto"/>
      </w:divBdr>
      <w:divsChild>
        <w:div w:id="854266940">
          <w:marLeft w:val="0"/>
          <w:marRight w:val="0"/>
          <w:marTop w:val="0"/>
          <w:marBottom w:val="0"/>
          <w:divBdr>
            <w:top w:val="none" w:sz="0" w:space="0" w:color="auto"/>
            <w:left w:val="none" w:sz="0" w:space="0" w:color="auto"/>
            <w:bottom w:val="none" w:sz="0" w:space="0" w:color="auto"/>
            <w:right w:val="none" w:sz="0" w:space="0" w:color="auto"/>
          </w:divBdr>
          <w:divsChild>
            <w:div w:id="886719968">
              <w:marLeft w:val="0"/>
              <w:marRight w:val="0"/>
              <w:marTop w:val="0"/>
              <w:marBottom w:val="0"/>
              <w:divBdr>
                <w:top w:val="none" w:sz="0" w:space="0" w:color="auto"/>
                <w:left w:val="none" w:sz="0" w:space="0" w:color="auto"/>
                <w:bottom w:val="none" w:sz="0" w:space="0" w:color="auto"/>
                <w:right w:val="none" w:sz="0" w:space="0" w:color="auto"/>
              </w:divBdr>
              <w:divsChild>
                <w:div w:id="648899286">
                  <w:marLeft w:val="0"/>
                  <w:marRight w:val="0"/>
                  <w:marTop w:val="0"/>
                  <w:marBottom w:val="0"/>
                  <w:divBdr>
                    <w:top w:val="none" w:sz="0" w:space="0" w:color="auto"/>
                    <w:left w:val="none" w:sz="0" w:space="0" w:color="auto"/>
                    <w:bottom w:val="none" w:sz="0" w:space="0" w:color="auto"/>
                    <w:right w:val="none" w:sz="0" w:space="0" w:color="auto"/>
                  </w:divBdr>
                  <w:divsChild>
                    <w:div w:id="1877738197">
                      <w:marLeft w:val="0"/>
                      <w:marRight w:val="0"/>
                      <w:marTop w:val="0"/>
                      <w:marBottom w:val="0"/>
                      <w:divBdr>
                        <w:top w:val="none" w:sz="0" w:space="0" w:color="auto"/>
                        <w:left w:val="none" w:sz="0" w:space="0" w:color="auto"/>
                        <w:bottom w:val="none" w:sz="0" w:space="0" w:color="auto"/>
                        <w:right w:val="none" w:sz="0" w:space="0" w:color="auto"/>
                      </w:divBdr>
                      <w:divsChild>
                        <w:div w:id="1434134420">
                          <w:marLeft w:val="0"/>
                          <w:marRight w:val="0"/>
                          <w:marTop w:val="0"/>
                          <w:marBottom w:val="0"/>
                          <w:divBdr>
                            <w:top w:val="none" w:sz="0" w:space="0" w:color="auto"/>
                            <w:left w:val="none" w:sz="0" w:space="0" w:color="auto"/>
                            <w:bottom w:val="none" w:sz="0" w:space="0" w:color="auto"/>
                            <w:right w:val="none" w:sz="0" w:space="0" w:color="auto"/>
                          </w:divBdr>
                          <w:divsChild>
                            <w:div w:id="577977143">
                              <w:marLeft w:val="0"/>
                              <w:marRight w:val="0"/>
                              <w:marTop w:val="0"/>
                              <w:marBottom w:val="0"/>
                              <w:divBdr>
                                <w:top w:val="none" w:sz="0" w:space="0" w:color="auto"/>
                                <w:left w:val="none" w:sz="0" w:space="0" w:color="auto"/>
                                <w:bottom w:val="none" w:sz="0" w:space="0" w:color="auto"/>
                                <w:right w:val="none" w:sz="0" w:space="0" w:color="auto"/>
                              </w:divBdr>
                              <w:divsChild>
                                <w:div w:id="1741320711">
                                  <w:marLeft w:val="0"/>
                                  <w:marRight w:val="0"/>
                                  <w:marTop w:val="0"/>
                                  <w:marBottom w:val="0"/>
                                  <w:divBdr>
                                    <w:top w:val="none" w:sz="0" w:space="0" w:color="auto"/>
                                    <w:left w:val="none" w:sz="0" w:space="0" w:color="auto"/>
                                    <w:bottom w:val="none" w:sz="0" w:space="0" w:color="auto"/>
                                    <w:right w:val="none" w:sz="0" w:space="0" w:color="auto"/>
                                  </w:divBdr>
                                  <w:divsChild>
                                    <w:div w:id="1487553406">
                                      <w:marLeft w:val="0"/>
                                      <w:marRight w:val="0"/>
                                      <w:marTop w:val="0"/>
                                      <w:marBottom w:val="0"/>
                                      <w:divBdr>
                                        <w:top w:val="none" w:sz="0" w:space="0" w:color="auto"/>
                                        <w:left w:val="none" w:sz="0" w:space="0" w:color="auto"/>
                                        <w:bottom w:val="none" w:sz="0" w:space="0" w:color="auto"/>
                                        <w:right w:val="none" w:sz="0" w:space="0" w:color="auto"/>
                                      </w:divBdr>
                                      <w:divsChild>
                                        <w:div w:id="1130321334">
                                          <w:marLeft w:val="0"/>
                                          <w:marRight w:val="0"/>
                                          <w:marTop w:val="0"/>
                                          <w:marBottom w:val="0"/>
                                          <w:divBdr>
                                            <w:top w:val="none" w:sz="0" w:space="0" w:color="auto"/>
                                            <w:left w:val="none" w:sz="0" w:space="0" w:color="auto"/>
                                            <w:bottom w:val="none" w:sz="0" w:space="0" w:color="auto"/>
                                            <w:right w:val="none" w:sz="0" w:space="0" w:color="auto"/>
                                          </w:divBdr>
                                          <w:divsChild>
                                            <w:div w:id="1547447561">
                                              <w:marLeft w:val="0"/>
                                              <w:marRight w:val="0"/>
                                              <w:marTop w:val="0"/>
                                              <w:marBottom w:val="0"/>
                                              <w:divBdr>
                                                <w:top w:val="none" w:sz="0" w:space="0" w:color="auto"/>
                                                <w:left w:val="none" w:sz="0" w:space="0" w:color="auto"/>
                                                <w:bottom w:val="none" w:sz="0" w:space="0" w:color="auto"/>
                                                <w:right w:val="none" w:sz="0" w:space="0" w:color="auto"/>
                                              </w:divBdr>
                                              <w:divsChild>
                                                <w:div w:id="247273409">
                                                  <w:marLeft w:val="0"/>
                                                  <w:marRight w:val="0"/>
                                                  <w:marTop w:val="0"/>
                                                  <w:marBottom w:val="0"/>
                                                  <w:divBdr>
                                                    <w:top w:val="single" w:sz="6" w:space="9" w:color="E9E9E9"/>
                                                    <w:left w:val="none" w:sz="0" w:space="0" w:color="auto"/>
                                                    <w:bottom w:val="none" w:sz="0" w:space="0" w:color="auto"/>
                                                    <w:right w:val="none" w:sz="0" w:space="0" w:color="auto"/>
                                                  </w:divBdr>
                                                  <w:divsChild>
                                                    <w:div w:id="284654134">
                                                      <w:marLeft w:val="0"/>
                                                      <w:marRight w:val="0"/>
                                                      <w:marTop w:val="0"/>
                                                      <w:marBottom w:val="0"/>
                                                      <w:divBdr>
                                                        <w:top w:val="none" w:sz="0" w:space="0" w:color="auto"/>
                                                        <w:left w:val="none" w:sz="0" w:space="0" w:color="auto"/>
                                                        <w:bottom w:val="none" w:sz="0" w:space="0" w:color="auto"/>
                                                        <w:right w:val="none" w:sz="0" w:space="0" w:color="auto"/>
                                                      </w:divBdr>
                                                      <w:divsChild>
                                                        <w:div w:id="21184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8051993">
      <w:bodyDiv w:val="1"/>
      <w:marLeft w:val="0"/>
      <w:marRight w:val="0"/>
      <w:marTop w:val="0"/>
      <w:marBottom w:val="0"/>
      <w:divBdr>
        <w:top w:val="none" w:sz="0" w:space="0" w:color="auto"/>
        <w:left w:val="none" w:sz="0" w:space="0" w:color="auto"/>
        <w:bottom w:val="none" w:sz="0" w:space="0" w:color="auto"/>
        <w:right w:val="none" w:sz="0" w:space="0" w:color="auto"/>
      </w:divBdr>
      <w:divsChild>
        <w:div w:id="2103868653">
          <w:marLeft w:val="0"/>
          <w:marRight w:val="0"/>
          <w:marTop w:val="0"/>
          <w:marBottom w:val="0"/>
          <w:divBdr>
            <w:top w:val="none" w:sz="0" w:space="0" w:color="auto"/>
            <w:left w:val="none" w:sz="0" w:space="0" w:color="auto"/>
            <w:bottom w:val="none" w:sz="0" w:space="0" w:color="auto"/>
            <w:right w:val="none" w:sz="0" w:space="0" w:color="auto"/>
          </w:divBdr>
          <w:divsChild>
            <w:div w:id="443233290">
              <w:marLeft w:val="0"/>
              <w:marRight w:val="0"/>
              <w:marTop w:val="0"/>
              <w:marBottom w:val="0"/>
              <w:divBdr>
                <w:top w:val="none" w:sz="0" w:space="0" w:color="auto"/>
                <w:left w:val="none" w:sz="0" w:space="0" w:color="auto"/>
                <w:bottom w:val="none" w:sz="0" w:space="0" w:color="auto"/>
                <w:right w:val="none" w:sz="0" w:space="0" w:color="auto"/>
              </w:divBdr>
              <w:divsChild>
                <w:div w:id="1704208204">
                  <w:marLeft w:val="0"/>
                  <w:marRight w:val="0"/>
                  <w:marTop w:val="0"/>
                  <w:marBottom w:val="0"/>
                  <w:divBdr>
                    <w:top w:val="none" w:sz="0" w:space="0" w:color="auto"/>
                    <w:left w:val="none" w:sz="0" w:space="0" w:color="auto"/>
                    <w:bottom w:val="none" w:sz="0" w:space="0" w:color="auto"/>
                    <w:right w:val="none" w:sz="0" w:space="0" w:color="auto"/>
                  </w:divBdr>
                  <w:divsChild>
                    <w:div w:id="584649651">
                      <w:marLeft w:val="0"/>
                      <w:marRight w:val="0"/>
                      <w:marTop w:val="0"/>
                      <w:marBottom w:val="0"/>
                      <w:divBdr>
                        <w:top w:val="none" w:sz="0" w:space="0" w:color="auto"/>
                        <w:left w:val="none" w:sz="0" w:space="0" w:color="auto"/>
                        <w:bottom w:val="none" w:sz="0" w:space="0" w:color="auto"/>
                        <w:right w:val="none" w:sz="0" w:space="0" w:color="auto"/>
                      </w:divBdr>
                      <w:divsChild>
                        <w:div w:id="1214736759">
                          <w:marLeft w:val="0"/>
                          <w:marRight w:val="0"/>
                          <w:marTop w:val="0"/>
                          <w:marBottom w:val="0"/>
                          <w:divBdr>
                            <w:top w:val="none" w:sz="0" w:space="0" w:color="auto"/>
                            <w:left w:val="none" w:sz="0" w:space="0" w:color="auto"/>
                            <w:bottom w:val="none" w:sz="0" w:space="0" w:color="auto"/>
                            <w:right w:val="none" w:sz="0" w:space="0" w:color="auto"/>
                          </w:divBdr>
                          <w:divsChild>
                            <w:div w:id="481655828">
                              <w:marLeft w:val="0"/>
                              <w:marRight w:val="0"/>
                              <w:marTop w:val="0"/>
                              <w:marBottom w:val="0"/>
                              <w:divBdr>
                                <w:top w:val="none" w:sz="0" w:space="0" w:color="auto"/>
                                <w:left w:val="none" w:sz="0" w:space="0" w:color="auto"/>
                                <w:bottom w:val="none" w:sz="0" w:space="0" w:color="auto"/>
                                <w:right w:val="none" w:sz="0" w:space="0" w:color="auto"/>
                              </w:divBdr>
                              <w:divsChild>
                                <w:div w:id="1049300997">
                                  <w:marLeft w:val="0"/>
                                  <w:marRight w:val="0"/>
                                  <w:marTop w:val="0"/>
                                  <w:marBottom w:val="0"/>
                                  <w:divBdr>
                                    <w:top w:val="none" w:sz="0" w:space="0" w:color="auto"/>
                                    <w:left w:val="none" w:sz="0" w:space="0" w:color="auto"/>
                                    <w:bottom w:val="none" w:sz="0" w:space="0" w:color="auto"/>
                                    <w:right w:val="none" w:sz="0" w:space="0" w:color="auto"/>
                                  </w:divBdr>
                                  <w:divsChild>
                                    <w:div w:id="791940552">
                                      <w:marLeft w:val="0"/>
                                      <w:marRight w:val="0"/>
                                      <w:marTop w:val="0"/>
                                      <w:marBottom w:val="0"/>
                                      <w:divBdr>
                                        <w:top w:val="none" w:sz="0" w:space="0" w:color="auto"/>
                                        <w:left w:val="none" w:sz="0" w:space="0" w:color="auto"/>
                                        <w:bottom w:val="none" w:sz="0" w:space="0" w:color="auto"/>
                                        <w:right w:val="none" w:sz="0" w:space="0" w:color="auto"/>
                                      </w:divBdr>
                                      <w:divsChild>
                                        <w:div w:id="311645748">
                                          <w:marLeft w:val="0"/>
                                          <w:marRight w:val="0"/>
                                          <w:marTop w:val="0"/>
                                          <w:marBottom w:val="0"/>
                                          <w:divBdr>
                                            <w:top w:val="none" w:sz="0" w:space="0" w:color="auto"/>
                                            <w:left w:val="none" w:sz="0" w:space="0" w:color="auto"/>
                                            <w:bottom w:val="none" w:sz="0" w:space="0" w:color="auto"/>
                                            <w:right w:val="none" w:sz="0" w:space="0" w:color="auto"/>
                                          </w:divBdr>
                                          <w:divsChild>
                                            <w:div w:id="1739790511">
                                              <w:marLeft w:val="0"/>
                                              <w:marRight w:val="0"/>
                                              <w:marTop w:val="0"/>
                                              <w:marBottom w:val="0"/>
                                              <w:divBdr>
                                                <w:top w:val="none" w:sz="0" w:space="0" w:color="auto"/>
                                                <w:left w:val="none" w:sz="0" w:space="0" w:color="auto"/>
                                                <w:bottom w:val="none" w:sz="0" w:space="0" w:color="auto"/>
                                                <w:right w:val="none" w:sz="0" w:space="0" w:color="auto"/>
                                              </w:divBdr>
                                              <w:divsChild>
                                                <w:div w:id="1057777931">
                                                  <w:marLeft w:val="0"/>
                                                  <w:marRight w:val="0"/>
                                                  <w:marTop w:val="0"/>
                                                  <w:marBottom w:val="0"/>
                                                  <w:divBdr>
                                                    <w:top w:val="single" w:sz="6" w:space="9" w:color="E9E9E9"/>
                                                    <w:left w:val="none" w:sz="0" w:space="0" w:color="auto"/>
                                                    <w:bottom w:val="none" w:sz="0" w:space="0" w:color="auto"/>
                                                    <w:right w:val="none" w:sz="0" w:space="0" w:color="auto"/>
                                                  </w:divBdr>
                                                  <w:divsChild>
                                                    <w:div w:id="1888369493">
                                                      <w:marLeft w:val="0"/>
                                                      <w:marRight w:val="0"/>
                                                      <w:marTop w:val="0"/>
                                                      <w:marBottom w:val="0"/>
                                                      <w:divBdr>
                                                        <w:top w:val="none" w:sz="0" w:space="0" w:color="auto"/>
                                                        <w:left w:val="none" w:sz="0" w:space="0" w:color="auto"/>
                                                        <w:bottom w:val="none" w:sz="0" w:space="0" w:color="auto"/>
                                                        <w:right w:val="none" w:sz="0" w:space="0" w:color="auto"/>
                                                      </w:divBdr>
                                                      <w:divsChild>
                                                        <w:div w:id="8660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561217">
      <w:bodyDiv w:val="1"/>
      <w:marLeft w:val="0"/>
      <w:marRight w:val="0"/>
      <w:marTop w:val="0"/>
      <w:marBottom w:val="0"/>
      <w:divBdr>
        <w:top w:val="none" w:sz="0" w:space="0" w:color="auto"/>
        <w:left w:val="none" w:sz="0" w:space="0" w:color="auto"/>
        <w:bottom w:val="none" w:sz="0" w:space="0" w:color="auto"/>
        <w:right w:val="none" w:sz="0" w:space="0" w:color="auto"/>
      </w:divBdr>
    </w:div>
    <w:div w:id="1384259069">
      <w:bodyDiv w:val="1"/>
      <w:marLeft w:val="0"/>
      <w:marRight w:val="0"/>
      <w:marTop w:val="0"/>
      <w:marBottom w:val="0"/>
      <w:divBdr>
        <w:top w:val="none" w:sz="0" w:space="0" w:color="auto"/>
        <w:left w:val="none" w:sz="0" w:space="0" w:color="auto"/>
        <w:bottom w:val="none" w:sz="0" w:space="0" w:color="auto"/>
        <w:right w:val="none" w:sz="0" w:space="0" w:color="auto"/>
      </w:divBdr>
      <w:divsChild>
        <w:div w:id="1666131422">
          <w:marLeft w:val="0"/>
          <w:marRight w:val="0"/>
          <w:marTop w:val="0"/>
          <w:marBottom w:val="0"/>
          <w:divBdr>
            <w:top w:val="none" w:sz="0" w:space="0" w:color="auto"/>
            <w:left w:val="none" w:sz="0" w:space="0" w:color="auto"/>
            <w:bottom w:val="none" w:sz="0" w:space="0" w:color="auto"/>
            <w:right w:val="none" w:sz="0" w:space="0" w:color="auto"/>
          </w:divBdr>
          <w:divsChild>
            <w:div w:id="1037975262">
              <w:marLeft w:val="0"/>
              <w:marRight w:val="0"/>
              <w:marTop w:val="0"/>
              <w:marBottom w:val="0"/>
              <w:divBdr>
                <w:top w:val="none" w:sz="0" w:space="0" w:color="auto"/>
                <w:left w:val="none" w:sz="0" w:space="0" w:color="auto"/>
                <w:bottom w:val="none" w:sz="0" w:space="0" w:color="auto"/>
                <w:right w:val="none" w:sz="0" w:space="0" w:color="auto"/>
              </w:divBdr>
              <w:divsChild>
                <w:div w:id="1586105667">
                  <w:marLeft w:val="0"/>
                  <w:marRight w:val="0"/>
                  <w:marTop w:val="0"/>
                  <w:marBottom w:val="0"/>
                  <w:divBdr>
                    <w:top w:val="none" w:sz="0" w:space="0" w:color="auto"/>
                    <w:left w:val="none" w:sz="0" w:space="0" w:color="auto"/>
                    <w:bottom w:val="none" w:sz="0" w:space="0" w:color="auto"/>
                    <w:right w:val="none" w:sz="0" w:space="0" w:color="auto"/>
                  </w:divBdr>
                  <w:divsChild>
                    <w:div w:id="738097837">
                      <w:marLeft w:val="0"/>
                      <w:marRight w:val="0"/>
                      <w:marTop w:val="0"/>
                      <w:marBottom w:val="0"/>
                      <w:divBdr>
                        <w:top w:val="none" w:sz="0" w:space="0" w:color="auto"/>
                        <w:left w:val="none" w:sz="0" w:space="0" w:color="auto"/>
                        <w:bottom w:val="none" w:sz="0" w:space="0" w:color="auto"/>
                        <w:right w:val="none" w:sz="0" w:space="0" w:color="auto"/>
                      </w:divBdr>
                      <w:divsChild>
                        <w:div w:id="414060516">
                          <w:marLeft w:val="0"/>
                          <w:marRight w:val="0"/>
                          <w:marTop w:val="0"/>
                          <w:marBottom w:val="0"/>
                          <w:divBdr>
                            <w:top w:val="none" w:sz="0" w:space="0" w:color="auto"/>
                            <w:left w:val="none" w:sz="0" w:space="0" w:color="auto"/>
                            <w:bottom w:val="none" w:sz="0" w:space="0" w:color="auto"/>
                            <w:right w:val="none" w:sz="0" w:space="0" w:color="auto"/>
                          </w:divBdr>
                          <w:divsChild>
                            <w:div w:id="1443721418">
                              <w:marLeft w:val="0"/>
                              <w:marRight w:val="0"/>
                              <w:marTop w:val="0"/>
                              <w:marBottom w:val="0"/>
                              <w:divBdr>
                                <w:top w:val="none" w:sz="0" w:space="0" w:color="auto"/>
                                <w:left w:val="none" w:sz="0" w:space="0" w:color="auto"/>
                                <w:bottom w:val="none" w:sz="0" w:space="0" w:color="auto"/>
                                <w:right w:val="none" w:sz="0" w:space="0" w:color="auto"/>
                              </w:divBdr>
                              <w:divsChild>
                                <w:div w:id="912930005">
                                  <w:marLeft w:val="0"/>
                                  <w:marRight w:val="0"/>
                                  <w:marTop w:val="0"/>
                                  <w:marBottom w:val="0"/>
                                  <w:divBdr>
                                    <w:top w:val="none" w:sz="0" w:space="0" w:color="auto"/>
                                    <w:left w:val="none" w:sz="0" w:space="0" w:color="auto"/>
                                    <w:bottom w:val="none" w:sz="0" w:space="0" w:color="auto"/>
                                    <w:right w:val="none" w:sz="0" w:space="0" w:color="auto"/>
                                  </w:divBdr>
                                  <w:divsChild>
                                    <w:div w:id="1347824915">
                                      <w:marLeft w:val="0"/>
                                      <w:marRight w:val="0"/>
                                      <w:marTop w:val="0"/>
                                      <w:marBottom w:val="0"/>
                                      <w:divBdr>
                                        <w:top w:val="none" w:sz="0" w:space="0" w:color="auto"/>
                                        <w:left w:val="none" w:sz="0" w:space="0" w:color="auto"/>
                                        <w:bottom w:val="none" w:sz="0" w:space="0" w:color="auto"/>
                                        <w:right w:val="none" w:sz="0" w:space="0" w:color="auto"/>
                                      </w:divBdr>
                                      <w:divsChild>
                                        <w:div w:id="167645861">
                                          <w:marLeft w:val="0"/>
                                          <w:marRight w:val="0"/>
                                          <w:marTop w:val="0"/>
                                          <w:marBottom w:val="0"/>
                                          <w:divBdr>
                                            <w:top w:val="none" w:sz="0" w:space="0" w:color="auto"/>
                                            <w:left w:val="none" w:sz="0" w:space="0" w:color="auto"/>
                                            <w:bottom w:val="none" w:sz="0" w:space="0" w:color="auto"/>
                                            <w:right w:val="none" w:sz="0" w:space="0" w:color="auto"/>
                                          </w:divBdr>
                                          <w:divsChild>
                                            <w:div w:id="766731118">
                                              <w:marLeft w:val="0"/>
                                              <w:marRight w:val="0"/>
                                              <w:marTop w:val="0"/>
                                              <w:marBottom w:val="0"/>
                                              <w:divBdr>
                                                <w:top w:val="none" w:sz="0" w:space="0" w:color="auto"/>
                                                <w:left w:val="none" w:sz="0" w:space="0" w:color="auto"/>
                                                <w:bottom w:val="none" w:sz="0" w:space="0" w:color="auto"/>
                                                <w:right w:val="none" w:sz="0" w:space="0" w:color="auto"/>
                                              </w:divBdr>
                                              <w:divsChild>
                                                <w:div w:id="1532838668">
                                                  <w:marLeft w:val="0"/>
                                                  <w:marRight w:val="0"/>
                                                  <w:marTop w:val="0"/>
                                                  <w:marBottom w:val="0"/>
                                                  <w:divBdr>
                                                    <w:top w:val="single" w:sz="6" w:space="9" w:color="E9E9E9"/>
                                                    <w:left w:val="none" w:sz="0" w:space="0" w:color="auto"/>
                                                    <w:bottom w:val="none" w:sz="0" w:space="0" w:color="auto"/>
                                                    <w:right w:val="none" w:sz="0" w:space="0" w:color="auto"/>
                                                  </w:divBdr>
                                                  <w:divsChild>
                                                    <w:div w:id="911742029">
                                                      <w:marLeft w:val="0"/>
                                                      <w:marRight w:val="0"/>
                                                      <w:marTop w:val="0"/>
                                                      <w:marBottom w:val="0"/>
                                                      <w:divBdr>
                                                        <w:top w:val="none" w:sz="0" w:space="0" w:color="auto"/>
                                                        <w:left w:val="none" w:sz="0" w:space="0" w:color="auto"/>
                                                        <w:bottom w:val="none" w:sz="0" w:space="0" w:color="auto"/>
                                                        <w:right w:val="none" w:sz="0" w:space="0" w:color="auto"/>
                                                      </w:divBdr>
                                                      <w:divsChild>
                                                        <w:div w:id="1169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75733">
      <w:bodyDiv w:val="1"/>
      <w:marLeft w:val="0"/>
      <w:marRight w:val="0"/>
      <w:marTop w:val="0"/>
      <w:marBottom w:val="0"/>
      <w:divBdr>
        <w:top w:val="none" w:sz="0" w:space="0" w:color="auto"/>
        <w:left w:val="none" w:sz="0" w:space="0" w:color="auto"/>
        <w:bottom w:val="none" w:sz="0" w:space="0" w:color="auto"/>
        <w:right w:val="none" w:sz="0" w:space="0" w:color="auto"/>
      </w:divBdr>
    </w:div>
    <w:div w:id="1462576064">
      <w:bodyDiv w:val="1"/>
      <w:marLeft w:val="0"/>
      <w:marRight w:val="0"/>
      <w:marTop w:val="0"/>
      <w:marBottom w:val="0"/>
      <w:divBdr>
        <w:top w:val="none" w:sz="0" w:space="0" w:color="auto"/>
        <w:left w:val="none" w:sz="0" w:space="0" w:color="auto"/>
        <w:bottom w:val="none" w:sz="0" w:space="0" w:color="auto"/>
        <w:right w:val="none" w:sz="0" w:space="0" w:color="auto"/>
      </w:divBdr>
      <w:divsChild>
        <w:div w:id="1239710984">
          <w:marLeft w:val="0"/>
          <w:marRight w:val="0"/>
          <w:marTop w:val="0"/>
          <w:marBottom w:val="0"/>
          <w:divBdr>
            <w:top w:val="none" w:sz="0" w:space="0" w:color="auto"/>
            <w:left w:val="none" w:sz="0" w:space="0" w:color="auto"/>
            <w:bottom w:val="none" w:sz="0" w:space="0" w:color="auto"/>
            <w:right w:val="none" w:sz="0" w:space="0" w:color="auto"/>
          </w:divBdr>
          <w:divsChild>
            <w:div w:id="198203754">
              <w:marLeft w:val="0"/>
              <w:marRight w:val="0"/>
              <w:marTop w:val="0"/>
              <w:marBottom w:val="0"/>
              <w:divBdr>
                <w:top w:val="none" w:sz="0" w:space="0" w:color="auto"/>
                <w:left w:val="none" w:sz="0" w:space="0" w:color="auto"/>
                <w:bottom w:val="none" w:sz="0" w:space="0" w:color="auto"/>
                <w:right w:val="none" w:sz="0" w:space="0" w:color="auto"/>
              </w:divBdr>
              <w:divsChild>
                <w:div w:id="1291133975">
                  <w:marLeft w:val="0"/>
                  <w:marRight w:val="0"/>
                  <w:marTop w:val="0"/>
                  <w:marBottom w:val="0"/>
                  <w:divBdr>
                    <w:top w:val="none" w:sz="0" w:space="0" w:color="auto"/>
                    <w:left w:val="none" w:sz="0" w:space="0" w:color="auto"/>
                    <w:bottom w:val="none" w:sz="0" w:space="0" w:color="auto"/>
                    <w:right w:val="none" w:sz="0" w:space="0" w:color="auto"/>
                  </w:divBdr>
                  <w:divsChild>
                    <w:div w:id="1568682113">
                      <w:marLeft w:val="0"/>
                      <w:marRight w:val="0"/>
                      <w:marTop w:val="0"/>
                      <w:marBottom w:val="0"/>
                      <w:divBdr>
                        <w:top w:val="none" w:sz="0" w:space="0" w:color="auto"/>
                        <w:left w:val="none" w:sz="0" w:space="0" w:color="auto"/>
                        <w:bottom w:val="none" w:sz="0" w:space="0" w:color="auto"/>
                        <w:right w:val="none" w:sz="0" w:space="0" w:color="auto"/>
                      </w:divBdr>
                      <w:divsChild>
                        <w:div w:id="800077577">
                          <w:marLeft w:val="0"/>
                          <w:marRight w:val="0"/>
                          <w:marTop w:val="0"/>
                          <w:marBottom w:val="0"/>
                          <w:divBdr>
                            <w:top w:val="none" w:sz="0" w:space="0" w:color="auto"/>
                            <w:left w:val="none" w:sz="0" w:space="0" w:color="auto"/>
                            <w:bottom w:val="none" w:sz="0" w:space="0" w:color="auto"/>
                            <w:right w:val="none" w:sz="0" w:space="0" w:color="auto"/>
                          </w:divBdr>
                          <w:divsChild>
                            <w:div w:id="1415202055">
                              <w:marLeft w:val="0"/>
                              <w:marRight w:val="0"/>
                              <w:marTop w:val="0"/>
                              <w:marBottom w:val="0"/>
                              <w:divBdr>
                                <w:top w:val="none" w:sz="0" w:space="0" w:color="auto"/>
                                <w:left w:val="none" w:sz="0" w:space="0" w:color="auto"/>
                                <w:bottom w:val="none" w:sz="0" w:space="0" w:color="auto"/>
                                <w:right w:val="none" w:sz="0" w:space="0" w:color="auto"/>
                              </w:divBdr>
                              <w:divsChild>
                                <w:div w:id="1271081685">
                                  <w:marLeft w:val="0"/>
                                  <w:marRight w:val="0"/>
                                  <w:marTop w:val="0"/>
                                  <w:marBottom w:val="0"/>
                                  <w:divBdr>
                                    <w:top w:val="none" w:sz="0" w:space="0" w:color="auto"/>
                                    <w:left w:val="none" w:sz="0" w:space="0" w:color="auto"/>
                                    <w:bottom w:val="none" w:sz="0" w:space="0" w:color="auto"/>
                                    <w:right w:val="none" w:sz="0" w:space="0" w:color="auto"/>
                                  </w:divBdr>
                                  <w:divsChild>
                                    <w:div w:id="1215386782">
                                      <w:marLeft w:val="0"/>
                                      <w:marRight w:val="0"/>
                                      <w:marTop w:val="0"/>
                                      <w:marBottom w:val="0"/>
                                      <w:divBdr>
                                        <w:top w:val="none" w:sz="0" w:space="0" w:color="auto"/>
                                        <w:left w:val="none" w:sz="0" w:space="0" w:color="auto"/>
                                        <w:bottom w:val="none" w:sz="0" w:space="0" w:color="auto"/>
                                        <w:right w:val="none" w:sz="0" w:space="0" w:color="auto"/>
                                      </w:divBdr>
                                      <w:divsChild>
                                        <w:div w:id="163204050">
                                          <w:marLeft w:val="0"/>
                                          <w:marRight w:val="0"/>
                                          <w:marTop w:val="0"/>
                                          <w:marBottom w:val="0"/>
                                          <w:divBdr>
                                            <w:top w:val="none" w:sz="0" w:space="0" w:color="auto"/>
                                            <w:left w:val="none" w:sz="0" w:space="0" w:color="auto"/>
                                            <w:bottom w:val="none" w:sz="0" w:space="0" w:color="auto"/>
                                            <w:right w:val="none" w:sz="0" w:space="0" w:color="auto"/>
                                          </w:divBdr>
                                          <w:divsChild>
                                            <w:div w:id="1406144647">
                                              <w:marLeft w:val="0"/>
                                              <w:marRight w:val="0"/>
                                              <w:marTop w:val="0"/>
                                              <w:marBottom w:val="0"/>
                                              <w:divBdr>
                                                <w:top w:val="none" w:sz="0" w:space="0" w:color="auto"/>
                                                <w:left w:val="none" w:sz="0" w:space="0" w:color="auto"/>
                                                <w:bottom w:val="none" w:sz="0" w:space="0" w:color="auto"/>
                                                <w:right w:val="none" w:sz="0" w:space="0" w:color="auto"/>
                                              </w:divBdr>
                                              <w:divsChild>
                                                <w:div w:id="1074669416">
                                                  <w:marLeft w:val="0"/>
                                                  <w:marRight w:val="0"/>
                                                  <w:marTop w:val="0"/>
                                                  <w:marBottom w:val="0"/>
                                                  <w:divBdr>
                                                    <w:top w:val="single" w:sz="6" w:space="9" w:color="E9E9E9"/>
                                                    <w:left w:val="none" w:sz="0" w:space="0" w:color="auto"/>
                                                    <w:bottom w:val="none" w:sz="0" w:space="0" w:color="auto"/>
                                                    <w:right w:val="none" w:sz="0" w:space="0" w:color="auto"/>
                                                  </w:divBdr>
                                                  <w:divsChild>
                                                    <w:div w:id="2137797410">
                                                      <w:marLeft w:val="0"/>
                                                      <w:marRight w:val="0"/>
                                                      <w:marTop w:val="0"/>
                                                      <w:marBottom w:val="0"/>
                                                      <w:divBdr>
                                                        <w:top w:val="none" w:sz="0" w:space="0" w:color="auto"/>
                                                        <w:left w:val="none" w:sz="0" w:space="0" w:color="auto"/>
                                                        <w:bottom w:val="none" w:sz="0" w:space="0" w:color="auto"/>
                                                        <w:right w:val="none" w:sz="0" w:space="0" w:color="auto"/>
                                                      </w:divBdr>
                                                      <w:divsChild>
                                                        <w:div w:id="1879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111428">
      <w:bodyDiv w:val="1"/>
      <w:marLeft w:val="0"/>
      <w:marRight w:val="0"/>
      <w:marTop w:val="0"/>
      <w:marBottom w:val="0"/>
      <w:divBdr>
        <w:top w:val="none" w:sz="0" w:space="0" w:color="auto"/>
        <w:left w:val="none" w:sz="0" w:space="0" w:color="auto"/>
        <w:bottom w:val="none" w:sz="0" w:space="0" w:color="auto"/>
        <w:right w:val="none" w:sz="0" w:space="0" w:color="auto"/>
      </w:divBdr>
    </w:div>
    <w:div w:id="1534881519">
      <w:bodyDiv w:val="1"/>
      <w:marLeft w:val="0"/>
      <w:marRight w:val="0"/>
      <w:marTop w:val="0"/>
      <w:marBottom w:val="0"/>
      <w:divBdr>
        <w:top w:val="none" w:sz="0" w:space="0" w:color="auto"/>
        <w:left w:val="none" w:sz="0" w:space="0" w:color="auto"/>
        <w:bottom w:val="none" w:sz="0" w:space="0" w:color="auto"/>
        <w:right w:val="none" w:sz="0" w:space="0" w:color="auto"/>
      </w:divBdr>
    </w:div>
    <w:div w:id="1556354878">
      <w:bodyDiv w:val="1"/>
      <w:marLeft w:val="0"/>
      <w:marRight w:val="0"/>
      <w:marTop w:val="0"/>
      <w:marBottom w:val="0"/>
      <w:divBdr>
        <w:top w:val="none" w:sz="0" w:space="0" w:color="auto"/>
        <w:left w:val="none" w:sz="0" w:space="0" w:color="auto"/>
        <w:bottom w:val="none" w:sz="0" w:space="0" w:color="auto"/>
        <w:right w:val="none" w:sz="0" w:space="0" w:color="auto"/>
      </w:divBdr>
      <w:divsChild>
        <w:div w:id="1411734517">
          <w:marLeft w:val="0"/>
          <w:marRight w:val="0"/>
          <w:marTop w:val="0"/>
          <w:marBottom w:val="0"/>
          <w:divBdr>
            <w:top w:val="none" w:sz="0" w:space="0" w:color="auto"/>
            <w:left w:val="none" w:sz="0" w:space="0" w:color="auto"/>
            <w:bottom w:val="none" w:sz="0" w:space="0" w:color="auto"/>
            <w:right w:val="none" w:sz="0" w:space="0" w:color="auto"/>
          </w:divBdr>
          <w:divsChild>
            <w:div w:id="936601306">
              <w:marLeft w:val="0"/>
              <w:marRight w:val="0"/>
              <w:marTop w:val="0"/>
              <w:marBottom w:val="0"/>
              <w:divBdr>
                <w:top w:val="none" w:sz="0" w:space="0" w:color="auto"/>
                <w:left w:val="none" w:sz="0" w:space="0" w:color="auto"/>
                <w:bottom w:val="none" w:sz="0" w:space="0" w:color="auto"/>
                <w:right w:val="none" w:sz="0" w:space="0" w:color="auto"/>
              </w:divBdr>
              <w:divsChild>
                <w:div w:id="499856849">
                  <w:marLeft w:val="0"/>
                  <w:marRight w:val="0"/>
                  <w:marTop w:val="0"/>
                  <w:marBottom w:val="0"/>
                  <w:divBdr>
                    <w:top w:val="none" w:sz="0" w:space="0" w:color="auto"/>
                    <w:left w:val="none" w:sz="0" w:space="0" w:color="auto"/>
                    <w:bottom w:val="none" w:sz="0" w:space="0" w:color="auto"/>
                    <w:right w:val="none" w:sz="0" w:space="0" w:color="auto"/>
                  </w:divBdr>
                  <w:divsChild>
                    <w:div w:id="1790971375">
                      <w:marLeft w:val="0"/>
                      <w:marRight w:val="0"/>
                      <w:marTop w:val="0"/>
                      <w:marBottom w:val="0"/>
                      <w:divBdr>
                        <w:top w:val="none" w:sz="0" w:space="0" w:color="auto"/>
                        <w:left w:val="none" w:sz="0" w:space="0" w:color="auto"/>
                        <w:bottom w:val="none" w:sz="0" w:space="0" w:color="auto"/>
                        <w:right w:val="none" w:sz="0" w:space="0" w:color="auto"/>
                      </w:divBdr>
                      <w:divsChild>
                        <w:div w:id="122386086">
                          <w:marLeft w:val="0"/>
                          <w:marRight w:val="0"/>
                          <w:marTop w:val="0"/>
                          <w:marBottom w:val="0"/>
                          <w:divBdr>
                            <w:top w:val="none" w:sz="0" w:space="0" w:color="auto"/>
                            <w:left w:val="none" w:sz="0" w:space="0" w:color="auto"/>
                            <w:bottom w:val="none" w:sz="0" w:space="0" w:color="auto"/>
                            <w:right w:val="none" w:sz="0" w:space="0" w:color="auto"/>
                          </w:divBdr>
                          <w:divsChild>
                            <w:div w:id="2015450305">
                              <w:marLeft w:val="0"/>
                              <w:marRight w:val="0"/>
                              <w:marTop w:val="0"/>
                              <w:marBottom w:val="0"/>
                              <w:divBdr>
                                <w:top w:val="none" w:sz="0" w:space="0" w:color="auto"/>
                                <w:left w:val="none" w:sz="0" w:space="0" w:color="auto"/>
                                <w:bottom w:val="none" w:sz="0" w:space="0" w:color="auto"/>
                                <w:right w:val="none" w:sz="0" w:space="0" w:color="auto"/>
                              </w:divBdr>
                              <w:divsChild>
                                <w:div w:id="979116247">
                                  <w:marLeft w:val="0"/>
                                  <w:marRight w:val="0"/>
                                  <w:marTop w:val="0"/>
                                  <w:marBottom w:val="0"/>
                                  <w:divBdr>
                                    <w:top w:val="none" w:sz="0" w:space="0" w:color="auto"/>
                                    <w:left w:val="none" w:sz="0" w:space="0" w:color="auto"/>
                                    <w:bottom w:val="none" w:sz="0" w:space="0" w:color="auto"/>
                                    <w:right w:val="none" w:sz="0" w:space="0" w:color="auto"/>
                                  </w:divBdr>
                                  <w:divsChild>
                                    <w:div w:id="349645545">
                                      <w:marLeft w:val="0"/>
                                      <w:marRight w:val="0"/>
                                      <w:marTop w:val="0"/>
                                      <w:marBottom w:val="0"/>
                                      <w:divBdr>
                                        <w:top w:val="none" w:sz="0" w:space="0" w:color="auto"/>
                                        <w:left w:val="none" w:sz="0" w:space="0" w:color="auto"/>
                                        <w:bottom w:val="none" w:sz="0" w:space="0" w:color="auto"/>
                                        <w:right w:val="none" w:sz="0" w:space="0" w:color="auto"/>
                                      </w:divBdr>
                                      <w:divsChild>
                                        <w:div w:id="1535539582">
                                          <w:marLeft w:val="0"/>
                                          <w:marRight w:val="0"/>
                                          <w:marTop w:val="0"/>
                                          <w:marBottom w:val="0"/>
                                          <w:divBdr>
                                            <w:top w:val="none" w:sz="0" w:space="0" w:color="auto"/>
                                            <w:left w:val="none" w:sz="0" w:space="0" w:color="auto"/>
                                            <w:bottom w:val="none" w:sz="0" w:space="0" w:color="auto"/>
                                            <w:right w:val="none" w:sz="0" w:space="0" w:color="auto"/>
                                          </w:divBdr>
                                          <w:divsChild>
                                            <w:div w:id="1922179684">
                                              <w:marLeft w:val="0"/>
                                              <w:marRight w:val="0"/>
                                              <w:marTop w:val="0"/>
                                              <w:marBottom w:val="0"/>
                                              <w:divBdr>
                                                <w:top w:val="none" w:sz="0" w:space="0" w:color="auto"/>
                                                <w:left w:val="none" w:sz="0" w:space="0" w:color="auto"/>
                                                <w:bottom w:val="none" w:sz="0" w:space="0" w:color="auto"/>
                                                <w:right w:val="none" w:sz="0" w:space="0" w:color="auto"/>
                                              </w:divBdr>
                                              <w:divsChild>
                                                <w:div w:id="1899825369">
                                                  <w:marLeft w:val="0"/>
                                                  <w:marRight w:val="0"/>
                                                  <w:marTop w:val="0"/>
                                                  <w:marBottom w:val="0"/>
                                                  <w:divBdr>
                                                    <w:top w:val="single" w:sz="6" w:space="9" w:color="E9E9E9"/>
                                                    <w:left w:val="none" w:sz="0" w:space="0" w:color="auto"/>
                                                    <w:bottom w:val="none" w:sz="0" w:space="0" w:color="auto"/>
                                                    <w:right w:val="none" w:sz="0" w:space="0" w:color="auto"/>
                                                  </w:divBdr>
                                                  <w:divsChild>
                                                    <w:div w:id="68767736">
                                                      <w:marLeft w:val="0"/>
                                                      <w:marRight w:val="0"/>
                                                      <w:marTop w:val="0"/>
                                                      <w:marBottom w:val="0"/>
                                                      <w:divBdr>
                                                        <w:top w:val="none" w:sz="0" w:space="0" w:color="auto"/>
                                                        <w:left w:val="none" w:sz="0" w:space="0" w:color="auto"/>
                                                        <w:bottom w:val="none" w:sz="0" w:space="0" w:color="auto"/>
                                                        <w:right w:val="none" w:sz="0" w:space="0" w:color="auto"/>
                                                      </w:divBdr>
                                                      <w:divsChild>
                                                        <w:div w:id="1527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750341">
      <w:bodyDiv w:val="1"/>
      <w:marLeft w:val="0"/>
      <w:marRight w:val="0"/>
      <w:marTop w:val="0"/>
      <w:marBottom w:val="0"/>
      <w:divBdr>
        <w:top w:val="none" w:sz="0" w:space="0" w:color="auto"/>
        <w:left w:val="none" w:sz="0" w:space="0" w:color="auto"/>
        <w:bottom w:val="none" w:sz="0" w:space="0" w:color="auto"/>
        <w:right w:val="none" w:sz="0" w:space="0" w:color="auto"/>
      </w:divBdr>
    </w:div>
    <w:div w:id="1666086114">
      <w:bodyDiv w:val="1"/>
      <w:marLeft w:val="0"/>
      <w:marRight w:val="0"/>
      <w:marTop w:val="0"/>
      <w:marBottom w:val="0"/>
      <w:divBdr>
        <w:top w:val="none" w:sz="0" w:space="0" w:color="auto"/>
        <w:left w:val="none" w:sz="0" w:space="0" w:color="auto"/>
        <w:bottom w:val="none" w:sz="0" w:space="0" w:color="auto"/>
        <w:right w:val="none" w:sz="0" w:space="0" w:color="auto"/>
      </w:divBdr>
    </w:div>
    <w:div w:id="1693416162">
      <w:bodyDiv w:val="1"/>
      <w:marLeft w:val="0"/>
      <w:marRight w:val="0"/>
      <w:marTop w:val="0"/>
      <w:marBottom w:val="0"/>
      <w:divBdr>
        <w:top w:val="none" w:sz="0" w:space="0" w:color="auto"/>
        <w:left w:val="none" w:sz="0" w:space="0" w:color="auto"/>
        <w:bottom w:val="none" w:sz="0" w:space="0" w:color="auto"/>
        <w:right w:val="none" w:sz="0" w:space="0" w:color="auto"/>
      </w:divBdr>
    </w:div>
    <w:div w:id="1751850986">
      <w:bodyDiv w:val="1"/>
      <w:marLeft w:val="0"/>
      <w:marRight w:val="0"/>
      <w:marTop w:val="0"/>
      <w:marBottom w:val="0"/>
      <w:divBdr>
        <w:top w:val="none" w:sz="0" w:space="0" w:color="auto"/>
        <w:left w:val="none" w:sz="0" w:space="0" w:color="auto"/>
        <w:bottom w:val="none" w:sz="0" w:space="0" w:color="auto"/>
        <w:right w:val="none" w:sz="0" w:space="0" w:color="auto"/>
      </w:divBdr>
    </w:div>
    <w:div w:id="1756629014">
      <w:bodyDiv w:val="1"/>
      <w:marLeft w:val="0"/>
      <w:marRight w:val="0"/>
      <w:marTop w:val="0"/>
      <w:marBottom w:val="0"/>
      <w:divBdr>
        <w:top w:val="none" w:sz="0" w:space="0" w:color="auto"/>
        <w:left w:val="none" w:sz="0" w:space="0" w:color="auto"/>
        <w:bottom w:val="none" w:sz="0" w:space="0" w:color="auto"/>
        <w:right w:val="none" w:sz="0" w:space="0" w:color="auto"/>
      </w:divBdr>
    </w:div>
    <w:div w:id="1960456562">
      <w:bodyDiv w:val="1"/>
      <w:marLeft w:val="0"/>
      <w:marRight w:val="0"/>
      <w:marTop w:val="0"/>
      <w:marBottom w:val="0"/>
      <w:divBdr>
        <w:top w:val="none" w:sz="0" w:space="0" w:color="auto"/>
        <w:left w:val="none" w:sz="0" w:space="0" w:color="auto"/>
        <w:bottom w:val="none" w:sz="0" w:space="0" w:color="auto"/>
        <w:right w:val="none" w:sz="0" w:space="0" w:color="auto"/>
      </w:divBdr>
    </w:div>
    <w:div w:id="1983147300">
      <w:bodyDiv w:val="1"/>
      <w:marLeft w:val="0"/>
      <w:marRight w:val="0"/>
      <w:marTop w:val="0"/>
      <w:marBottom w:val="0"/>
      <w:divBdr>
        <w:top w:val="none" w:sz="0" w:space="0" w:color="auto"/>
        <w:left w:val="none" w:sz="0" w:space="0" w:color="auto"/>
        <w:bottom w:val="none" w:sz="0" w:space="0" w:color="auto"/>
        <w:right w:val="none" w:sz="0" w:space="0" w:color="auto"/>
      </w:divBdr>
    </w:div>
    <w:div w:id="2033875748">
      <w:bodyDiv w:val="1"/>
      <w:marLeft w:val="0"/>
      <w:marRight w:val="0"/>
      <w:marTop w:val="0"/>
      <w:marBottom w:val="0"/>
      <w:divBdr>
        <w:top w:val="none" w:sz="0" w:space="0" w:color="auto"/>
        <w:left w:val="none" w:sz="0" w:space="0" w:color="auto"/>
        <w:bottom w:val="none" w:sz="0" w:space="0" w:color="auto"/>
        <w:right w:val="none" w:sz="0" w:space="0" w:color="auto"/>
      </w:divBdr>
    </w:div>
    <w:div w:id="2082020743">
      <w:bodyDiv w:val="1"/>
      <w:marLeft w:val="0"/>
      <w:marRight w:val="0"/>
      <w:marTop w:val="0"/>
      <w:marBottom w:val="0"/>
      <w:divBdr>
        <w:top w:val="none" w:sz="0" w:space="0" w:color="auto"/>
        <w:left w:val="none" w:sz="0" w:space="0" w:color="auto"/>
        <w:bottom w:val="none" w:sz="0" w:space="0" w:color="auto"/>
        <w:right w:val="none" w:sz="0" w:space="0" w:color="auto"/>
      </w:divBdr>
    </w:div>
    <w:div w:id="2088336751">
      <w:bodyDiv w:val="1"/>
      <w:marLeft w:val="0"/>
      <w:marRight w:val="0"/>
      <w:marTop w:val="0"/>
      <w:marBottom w:val="0"/>
      <w:divBdr>
        <w:top w:val="none" w:sz="0" w:space="0" w:color="auto"/>
        <w:left w:val="none" w:sz="0" w:space="0" w:color="auto"/>
        <w:bottom w:val="none" w:sz="0" w:space="0" w:color="auto"/>
        <w:right w:val="none" w:sz="0" w:space="0" w:color="auto"/>
      </w:divBdr>
      <w:divsChild>
        <w:div w:id="326596990">
          <w:marLeft w:val="0"/>
          <w:marRight w:val="0"/>
          <w:marTop w:val="0"/>
          <w:marBottom w:val="0"/>
          <w:divBdr>
            <w:top w:val="none" w:sz="0" w:space="0" w:color="auto"/>
            <w:left w:val="none" w:sz="0" w:space="0" w:color="auto"/>
            <w:bottom w:val="none" w:sz="0" w:space="0" w:color="auto"/>
            <w:right w:val="none" w:sz="0" w:space="0" w:color="auto"/>
          </w:divBdr>
          <w:divsChild>
            <w:div w:id="1846900044">
              <w:marLeft w:val="0"/>
              <w:marRight w:val="0"/>
              <w:marTop w:val="0"/>
              <w:marBottom w:val="0"/>
              <w:divBdr>
                <w:top w:val="none" w:sz="0" w:space="0" w:color="auto"/>
                <w:left w:val="none" w:sz="0" w:space="0" w:color="auto"/>
                <w:bottom w:val="none" w:sz="0" w:space="0" w:color="auto"/>
                <w:right w:val="none" w:sz="0" w:space="0" w:color="auto"/>
              </w:divBdr>
              <w:divsChild>
                <w:div w:id="431439385">
                  <w:marLeft w:val="0"/>
                  <w:marRight w:val="0"/>
                  <w:marTop w:val="0"/>
                  <w:marBottom w:val="0"/>
                  <w:divBdr>
                    <w:top w:val="none" w:sz="0" w:space="0" w:color="auto"/>
                    <w:left w:val="none" w:sz="0" w:space="0" w:color="auto"/>
                    <w:bottom w:val="none" w:sz="0" w:space="0" w:color="auto"/>
                    <w:right w:val="none" w:sz="0" w:space="0" w:color="auto"/>
                  </w:divBdr>
                  <w:divsChild>
                    <w:div w:id="2023243277">
                      <w:marLeft w:val="0"/>
                      <w:marRight w:val="0"/>
                      <w:marTop w:val="0"/>
                      <w:marBottom w:val="0"/>
                      <w:divBdr>
                        <w:top w:val="none" w:sz="0" w:space="0" w:color="auto"/>
                        <w:left w:val="none" w:sz="0" w:space="0" w:color="auto"/>
                        <w:bottom w:val="none" w:sz="0" w:space="0" w:color="auto"/>
                        <w:right w:val="none" w:sz="0" w:space="0" w:color="auto"/>
                      </w:divBdr>
                      <w:divsChild>
                        <w:div w:id="1229731173">
                          <w:marLeft w:val="0"/>
                          <w:marRight w:val="0"/>
                          <w:marTop w:val="0"/>
                          <w:marBottom w:val="0"/>
                          <w:divBdr>
                            <w:top w:val="none" w:sz="0" w:space="0" w:color="auto"/>
                            <w:left w:val="none" w:sz="0" w:space="0" w:color="auto"/>
                            <w:bottom w:val="none" w:sz="0" w:space="0" w:color="auto"/>
                            <w:right w:val="none" w:sz="0" w:space="0" w:color="auto"/>
                          </w:divBdr>
                          <w:divsChild>
                            <w:div w:id="116991964">
                              <w:marLeft w:val="0"/>
                              <w:marRight w:val="0"/>
                              <w:marTop w:val="0"/>
                              <w:marBottom w:val="0"/>
                              <w:divBdr>
                                <w:top w:val="none" w:sz="0" w:space="0" w:color="auto"/>
                                <w:left w:val="none" w:sz="0" w:space="0" w:color="auto"/>
                                <w:bottom w:val="none" w:sz="0" w:space="0" w:color="auto"/>
                                <w:right w:val="none" w:sz="0" w:space="0" w:color="auto"/>
                              </w:divBdr>
                              <w:divsChild>
                                <w:div w:id="559361034">
                                  <w:marLeft w:val="0"/>
                                  <w:marRight w:val="0"/>
                                  <w:marTop w:val="0"/>
                                  <w:marBottom w:val="0"/>
                                  <w:divBdr>
                                    <w:top w:val="none" w:sz="0" w:space="0" w:color="auto"/>
                                    <w:left w:val="none" w:sz="0" w:space="0" w:color="auto"/>
                                    <w:bottom w:val="none" w:sz="0" w:space="0" w:color="auto"/>
                                    <w:right w:val="none" w:sz="0" w:space="0" w:color="auto"/>
                                  </w:divBdr>
                                  <w:divsChild>
                                    <w:div w:id="517546738">
                                      <w:marLeft w:val="0"/>
                                      <w:marRight w:val="0"/>
                                      <w:marTop w:val="0"/>
                                      <w:marBottom w:val="0"/>
                                      <w:divBdr>
                                        <w:top w:val="none" w:sz="0" w:space="0" w:color="auto"/>
                                        <w:left w:val="none" w:sz="0" w:space="0" w:color="auto"/>
                                        <w:bottom w:val="none" w:sz="0" w:space="0" w:color="auto"/>
                                        <w:right w:val="none" w:sz="0" w:space="0" w:color="auto"/>
                                      </w:divBdr>
                                      <w:divsChild>
                                        <w:div w:id="1399328746">
                                          <w:marLeft w:val="0"/>
                                          <w:marRight w:val="0"/>
                                          <w:marTop w:val="0"/>
                                          <w:marBottom w:val="0"/>
                                          <w:divBdr>
                                            <w:top w:val="none" w:sz="0" w:space="0" w:color="auto"/>
                                            <w:left w:val="none" w:sz="0" w:space="0" w:color="auto"/>
                                            <w:bottom w:val="none" w:sz="0" w:space="0" w:color="auto"/>
                                            <w:right w:val="none" w:sz="0" w:space="0" w:color="auto"/>
                                          </w:divBdr>
                                          <w:divsChild>
                                            <w:div w:id="1759861208">
                                              <w:marLeft w:val="0"/>
                                              <w:marRight w:val="0"/>
                                              <w:marTop w:val="0"/>
                                              <w:marBottom w:val="0"/>
                                              <w:divBdr>
                                                <w:top w:val="none" w:sz="0" w:space="0" w:color="auto"/>
                                                <w:left w:val="none" w:sz="0" w:space="0" w:color="auto"/>
                                                <w:bottom w:val="none" w:sz="0" w:space="0" w:color="auto"/>
                                                <w:right w:val="none" w:sz="0" w:space="0" w:color="auto"/>
                                              </w:divBdr>
                                              <w:divsChild>
                                                <w:div w:id="1986427128">
                                                  <w:marLeft w:val="0"/>
                                                  <w:marRight w:val="0"/>
                                                  <w:marTop w:val="0"/>
                                                  <w:marBottom w:val="0"/>
                                                  <w:divBdr>
                                                    <w:top w:val="single" w:sz="6" w:space="9" w:color="E9E9E9"/>
                                                    <w:left w:val="none" w:sz="0" w:space="0" w:color="auto"/>
                                                    <w:bottom w:val="none" w:sz="0" w:space="0" w:color="auto"/>
                                                    <w:right w:val="none" w:sz="0" w:space="0" w:color="auto"/>
                                                  </w:divBdr>
                                                  <w:divsChild>
                                                    <w:div w:id="45299712">
                                                      <w:marLeft w:val="0"/>
                                                      <w:marRight w:val="0"/>
                                                      <w:marTop w:val="0"/>
                                                      <w:marBottom w:val="0"/>
                                                      <w:divBdr>
                                                        <w:top w:val="none" w:sz="0" w:space="0" w:color="auto"/>
                                                        <w:left w:val="none" w:sz="0" w:space="0" w:color="auto"/>
                                                        <w:bottom w:val="none" w:sz="0" w:space="0" w:color="auto"/>
                                                        <w:right w:val="none" w:sz="0" w:space="0" w:color="auto"/>
                                                      </w:divBdr>
                                                      <w:divsChild>
                                                        <w:div w:id="17549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1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DCEA-F309-4118-8E36-D0252EE2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20421</Words>
  <Characters>116404</Characters>
  <Application>Microsoft Office Word</Application>
  <DocSecurity>0</DocSecurity>
  <Lines>970</Lines>
  <Paragraphs>273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ÚPPVII</dc:creator>
  <cp:lastModifiedBy>Simona Habaľová</cp:lastModifiedBy>
  <cp:revision>4</cp:revision>
  <cp:lastPrinted>2016-03-16T13:19:00Z</cp:lastPrinted>
  <dcterms:created xsi:type="dcterms:W3CDTF">2019-01-14T12:23:00Z</dcterms:created>
  <dcterms:modified xsi:type="dcterms:W3CDTF">2019-01-15T14:07:00Z</dcterms:modified>
</cp:coreProperties>
</file>