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D63694" w14:textId="1725F289" w:rsidR="0065021A" w:rsidRPr="00821464" w:rsidRDefault="0065021A" w:rsidP="00821464">
      <w:pPr>
        <w:jc w:val="center"/>
        <w:rPr>
          <w:rFonts w:eastAsia="Tahoma"/>
          <w:b/>
          <w:sz w:val="28"/>
          <w:szCs w:val="28"/>
        </w:rPr>
      </w:pPr>
      <w:bookmarkStart w:id="0" w:name="_Toc153783099"/>
      <w:bookmarkStart w:id="1" w:name="_Toc153783282"/>
      <w:bookmarkStart w:id="2" w:name="_Toc153783677"/>
      <w:bookmarkStart w:id="3" w:name="_Toc153867843"/>
      <w:bookmarkStart w:id="4" w:name="_Toc153869026"/>
      <w:bookmarkStart w:id="5" w:name="_Toc153945211"/>
      <w:bookmarkStart w:id="6" w:name="_Toc154473853"/>
      <w:bookmarkStart w:id="7" w:name="_Toc396725934"/>
      <w:bookmarkStart w:id="8" w:name="_Toc152642519"/>
      <w:bookmarkStart w:id="9" w:name="_Toc152648249"/>
      <w:bookmarkStart w:id="10" w:name="_Toc152642518"/>
      <w:bookmarkStart w:id="11" w:name="_Toc152648248"/>
      <w:bookmarkStart w:id="12" w:name="_GoBack"/>
      <w:bookmarkEnd w:id="12"/>
      <w:r w:rsidRPr="00821464">
        <w:rPr>
          <w:rFonts w:eastAsia="Tahoma"/>
          <w:b/>
          <w:sz w:val="28"/>
          <w:szCs w:val="28"/>
        </w:rPr>
        <w:t>Detailný návrh riešenia</w:t>
      </w:r>
    </w:p>
    <w:p w14:paraId="00F89F04" w14:textId="25D63A3A" w:rsidR="0065021A" w:rsidRPr="002B4CE4" w:rsidRDefault="0065021A" w:rsidP="0001613A">
      <w:pPr>
        <w:jc w:val="center"/>
        <w:rPr>
          <w:rFonts w:eastAsia="Tahoma"/>
          <w:b/>
          <w:sz w:val="28"/>
          <w:szCs w:val="28"/>
        </w:rPr>
      </w:pPr>
      <w:r w:rsidRPr="002B4CE4">
        <w:rPr>
          <w:rFonts w:eastAsia="Tahoma"/>
          <w:b/>
          <w:sz w:val="28"/>
          <w:szCs w:val="28"/>
        </w:rPr>
        <w:t>Vzor pre špecializovaný (technický) výstup R1-1</w:t>
      </w:r>
    </w:p>
    <w:p w14:paraId="5CF9085C" w14:textId="26848F59" w:rsidR="0065021A" w:rsidRPr="002B4CE4" w:rsidRDefault="0065021A" w:rsidP="0001613A">
      <w:pPr>
        <w:jc w:val="center"/>
        <w:rPr>
          <w:rFonts w:eastAsia="Tahoma"/>
          <w:b/>
          <w:sz w:val="28"/>
          <w:szCs w:val="28"/>
        </w:rPr>
      </w:pPr>
      <w:r w:rsidRPr="002B4CE4">
        <w:rPr>
          <w:rFonts w:eastAsia="Tahoma"/>
          <w:b/>
          <w:sz w:val="28"/>
          <w:szCs w:val="28"/>
        </w:rPr>
        <w:t>podľa vyhlášky MIRRI č. 401/2023 Z. z.</w:t>
      </w:r>
    </w:p>
    <w:p w14:paraId="661F5442" w14:textId="0FBDBD7A" w:rsidR="0065021A" w:rsidRPr="002B4CE4" w:rsidRDefault="0065021A" w:rsidP="00F75A90">
      <w:pPr>
        <w:rPr>
          <w:rFonts w:eastAsia="Tahoma"/>
        </w:rPr>
      </w:pPr>
    </w:p>
    <w:p w14:paraId="7D1A998E" w14:textId="77777777" w:rsidR="0065021A" w:rsidRPr="002B4CE4" w:rsidRDefault="0065021A" w:rsidP="00F75A90">
      <w:pPr>
        <w:rPr>
          <w:rFonts w:eastAsia="Tahoma"/>
        </w:rPr>
      </w:pPr>
    </w:p>
    <w:tbl>
      <w:tblPr>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81"/>
        <w:gridCol w:w="6691"/>
      </w:tblGrid>
      <w:tr w:rsidR="0065021A" w:rsidRPr="002B4CE4" w14:paraId="5941BC0D" w14:textId="77777777" w:rsidTr="00866362">
        <w:tc>
          <w:tcPr>
            <w:tcW w:w="2381" w:type="dxa"/>
            <w:shd w:val="clear" w:color="auto" w:fill="E6E6E6"/>
            <w:vAlign w:val="center"/>
          </w:tcPr>
          <w:p w14:paraId="521B49F2" w14:textId="77777777" w:rsidR="0065021A" w:rsidRPr="002B4CE4" w:rsidRDefault="0065021A" w:rsidP="0065021A">
            <w:pPr>
              <w:pStyle w:val="HlavikaTabuky"/>
            </w:pPr>
            <w:r w:rsidRPr="002B4CE4">
              <w:t>Povinná osoba</w:t>
            </w:r>
          </w:p>
        </w:tc>
        <w:tc>
          <w:tcPr>
            <w:tcW w:w="6691" w:type="dxa"/>
            <w:shd w:val="clear" w:color="auto" w:fill="auto"/>
          </w:tcPr>
          <w:p w14:paraId="7BF0A047" w14:textId="77777777" w:rsidR="0065021A" w:rsidRPr="002B4CE4" w:rsidRDefault="0065021A" w:rsidP="00F8229F">
            <w:pPr>
              <w:pStyle w:val="Instrukcia"/>
            </w:pPr>
            <w:r w:rsidRPr="002B4CE4">
              <w:t>Tu uveďte názov inštitúcie (napr. OVM), ktorá projekt požaduje</w:t>
            </w:r>
          </w:p>
        </w:tc>
      </w:tr>
      <w:tr w:rsidR="0065021A" w:rsidRPr="002B4CE4" w14:paraId="056F7BFB" w14:textId="77777777" w:rsidTr="00866362">
        <w:tc>
          <w:tcPr>
            <w:tcW w:w="2381" w:type="dxa"/>
            <w:shd w:val="clear" w:color="auto" w:fill="E6E6E6"/>
            <w:vAlign w:val="center"/>
          </w:tcPr>
          <w:p w14:paraId="49D82D17" w14:textId="77777777" w:rsidR="0065021A" w:rsidRPr="002B4CE4" w:rsidRDefault="0065021A" w:rsidP="0065021A">
            <w:pPr>
              <w:pStyle w:val="HlavikaTabuky"/>
            </w:pPr>
            <w:r w:rsidRPr="002B4CE4">
              <w:t>Názov projektu</w:t>
            </w:r>
          </w:p>
        </w:tc>
        <w:tc>
          <w:tcPr>
            <w:tcW w:w="6691" w:type="dxa"/>
            <w:shd w:val="clear" w:color="auto" w:fill="auto"/>
          </w:tcPr>
          <w:p w14:paraId="0546BA8E" w14:textId="77777777" w:rsidR="0065021A" w:rsidRPr="002B4CE4" w:rsidRDefault="0065021A" w:rsidP="0065021A"/>
        </w:tc>
      </w:tr>
      <w:tr w:rsidR="0065021A" w:rsidRPr="002B4CE4" w14:paraId="2BC80EAF" w14:textId="77777777" w:rsidTr="00866362">
        <w:tc>
          <w:tcPr>
            <w:tcW w:w="2381" w:type="dxa"/>
            <w:shd w:val="clear" w:color="auto" w:fill="E6E6E6"/>
            <w:vAlign w:val="center"/>
          </w:tcPr>
          <w:p w14:paraId="20F40DF9" w14:textId="77777777" w:rsidR="0065021A" w:rsidRPr="002B4CE4" w:rsidRDefault="0065021A" w:rsidP="0065021A">
            <w:pPr>
              <w:pStyle w:val="HlavikaTabuky"/>
            </w:pPr>
            <w:r w:rsidRPr="002B4CE4">
              <w:t>Zodpovedná osoba za projekt</w:t>
            </w:r>
          </w:p>
        </w:tc>
        <w:tc>
          <w:tcPr>
            <w:tcW w:w="6691" w:type="dxa"/>
            <w:shd w:val="clear" w:color="auto" w:fill="auto"/>
          </w:tcPr>
          <w:p w14:paraId="4DC8CF5D" w14:textId="15F17A01" w:rsidR="0065021A" w:rsidRPr="002B4CE4" w:rsidRDefault="0065021A" w:rsidP="00F8229F">
            <w:pPr>
              <w:pStyle w:val="Instrukcia"/>
            </w:pPr>
            <w:r w:rsidRPr="002B4CE4">
              <w:t>Meno a priezvisko fyzickej osoby, ktorá predloží dokumenty pre prípravnú/ iniciačnú fázu projektu –zamestnanec /Projektový manažér</w:t>
            </w:r>
            <w:r w:rsidR="000D3023">
              <w:t xml:space="preserve"> Objednávateľa </w:t>
            </w:r>
          </w:p>
        </w:tc>
      </w:tr>
      <w:tr w:rsidR="0065021A" w:rsidRPr="002B4CE4" w14:paraId="4129AB98" w14:textId="77777777" w:rsidTr="00866362">
        <w:tc>
          <w:tcPr>
            <w:tcW w:w="2381" w:type="dxa"/>
            <w:shd w:val="clear" w:color="auto" w:fill="E6E6E6"/>
            <w:vAlign w:val="center"/>
          </w:tcPr>
          <w:p w14:paraId="34E818A1" w14:textId="77777777" w:rsidR="0065021A" w:rsidRPr="002B4CE4" w:rsidRDefault="0065021A" w:rsidP="0065021A">
            <w:pPr>
              <w:pStyle w:val="HlavikaTabuky"/>
            </w:pPr>
            <w:r w:rsidRPr="002B4CE4">
              <w:t xml:space="preserve">Realizátor projektu </w:t>
            </w:r>
          </w:p>
        </w:tc>
        <w:tc>
          <w:tcPr>
            <w:tcW w:w="6691" w:type="dxa"/>
            <w:shd w:val="clear" w:color="auto" w:fill="auto"/>
          </w:tcPr>
          <w:p w14:paraId="4705B626" w14:textId="77777777" w:rsidR="0065021A" w:rsidRPr="002B4CE4" w:rsidRDefault="0065021A" w:rsidP="00F8229F">
            <w:pPr>
              <w:pStyle w:val="Instrukcia"/>
            </w:pPr>
            <w:r w:rsidRPr="002B4CE4">
              <w:t>Tu uveďte názov inštitúcie, v prospech ktorej sa projekt realizuje, môže byť totožná s Oprávnenou osobou (napr. podriadená organizácia)</w:t>
            </w:r>
          </w:p>
        </w:tc>
      </w:tr>
      <w:tr w:rsidR="0065021A" w:rsidRPr="002B4CE4" w14:paraId="0D45992C" w14:textId="77777777" w:rsidTr="00866362">
        <w:tc>
          <w:tcPr>
            <w:tcW w:w="2381" w:type="dxa"/>
            <w:shd w:val="clear" w:color="auto" w:fill="E6E6E6"/>
            <w:vAlign w:val="center"/>
          </w:tcPr>
          <w:p w14:paraId="76A8AD3F" w14:textId="77777777" w:rsidR="0065021A" w:rsidRPr="002B4CE4" w:rsidRDefault="0065021A" w:rsidP="0065021A">
            <w:pPr>
              <w:pStyle w:val="HlavikaTabuky"/>
            </w:pPr>
            <w:r w:rsidRPr="002B4CE4">
              <w:t>Vlastník projektu</w:t>
            </w:r>
          </w:p>
        </w:tc>
        <w:tc>
          <w:tcPr>
            <w:tcW w:w="6691" w:type="dxa"/>
            <w:shd w:val="clear" w:color="auto" w:fill="auto"/>
          </w:tcPr>
          <w:p w14:paraId="400B5195" w14:textId="77777777" w:rsidR="0065021A" w:rsidRPr="002B4CE4" w:rsidRDefault="0065021A" w:rsidP="00F8229F">
            <w:pPr>
              <w:pStyle w:val="Instrukcia"/>
            </w:pPr>
            <w:r w:rsidRPr="002B4CE4">
              <w:t>Meno a priezvisko fyzickej osoby, ktorá zodpovedá za projekt a schvaľuje predložené dokumenty</w:t>
            </w:r>
          </w:p>
        </w:tc>
      </w:tr>
      <w:tr w:rsidR="00F005D1" w:rsidRPr="002B4CE4" w14:paraId="38320B1D" w14:textId="77777777" w:rsidTr="00866362">
        <w:tc>
          <w:tcPr>
            <w:tcW w:w="2381" w:type="dxa"/>
            <w:shd w:val="clear" w:color="auto" w:fill="E6E6E6"/>
            <w:vAlign w:val="center"/>
          </w:tcPr>
          <w:p w14:paraId="73FD7F3E" w14:textId="71BE2311" w:rsidR="00F005D1" w:rsidRPr="002B4CE4" w:rsidRDefault="00F005D1" w:rsidP="0065021A">
            <w:pPr>
              <w:pStyle w:val="HlavikaTabuky"/>
            </w:pPr>
            <w:r>
              <w:t>Dodávateľ</w:t>
            </w:r>
          </w:p>
        </w:tc>
        <w:tc>
          <w:tcPr>
            <w:tcW w:w="6691" w:type="dxa"/>
            <w:shd w:val="clear" w:color="auto" w:fill="auto"/>
          </w:tcPr>
          <w:p w14:paraId="5F075AC4" w14:textId="77777777" w:rsidR="00F005D1" w:rsidRPr="002B4CE4" w:rsidRDefault="00F005D1" w:rsidP="00F8229F">
            <w:pPr>
              <w:pStyle w:val="Instrukcia"/>
            </w:pPr>
          </w:p>
        </w:tc>
      </w:tr>
      <w:tr w:rsidR="003A5592" w:rsidRPr="002B4CE4" w14:paraId="6CEC6DC1" w14:textId="77777777" w:rsidTr="00866362">
        <w:tc>
          <w:tcPr>
            <w:tcW w:w="2381" w:type="dxa"/>
            <w:shd w:val="clear" w:color="auto" w:fill="E6E6E6"/>
            <w:vAlign w:val="center"/>
          </w:tcPr>
          <w:p w14:paraId="429B8D64" w14:textId="66FEE1D0" w:rsidR="003A5592" w:rsidRPr="002B4CE4" w:rsidRDefault="003A5592" w:rsidP="0065021A">
            <w:pPr>
              <w:pStyle w:val="HlavikaTabuky"/>
            </w:pPr>
            <w:r>
              <w:t>PM Dodávateľa</w:t>
            </w:r>
          </w:p>
        </w:tc>
        <w:tc>
          <w:tcPr>
            <w:tcW w:w="6691" w:type="dxa"/>
            <w:shd w:val="clear" w:color="auto" w:fill="auto"/>
          </w:tcPr>
          <w:p w14:paraId="648C141C" w14:textId="77777777" w:rsidR="003A5592" w:rsidRPr="002B4CE4" w:rsidRDefault="003A5592" w:rsidP="00F8229F">
            <w:pPr>
              <w:pStyle w:val="Instrukcia"/>
            </w:pPr>
          </w:p>
        </w:tc>
      </w:tr>
    </w:tbl>
    <w:p w14:paraId="4211F0DF" w14:textId="77777777" w:rsidR="0065021A" w:rsidRPr="00821464" w:rsidRDefault="0065021A" w:rsidP="0065021A">
      <w:pPr>
        <w:tabs>
          <w:tab w:val="left" w:pos="2654"/>
          <w:tab w:val="center" w:pos="4535"/>
        </w:tabs>
        <w:rPr>
          <w:rFonts w:ascii="Tahoma" w:hAnsi="Tahoma" w:cs="Tahoma"/>
          <w:szCs w:val="16"/>
        </w:rPr>
      </w:pPr>
    </w:p>
    <w:p w14:paraId="45526437" w14:textId="77777777" w:rsidR="0065021A" w:rsidRPr="00866362" w:rsidRDefault="0065021A" w:rsidP="00866362">
      <w:r w:rsidRPr="00866362">
        <w:t>Schvaľovanie dokumentu</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17"/>
        <w:gridCol w:w="2044"/>
        <w:gridCol w:w="1364"/>
        <w:gridCol w:w="1678"/>
        <w:gridCol w:w="1157"/>
        <w:gridCol w:w="1407"/>
      </w:tblGrid>
      <w:tr w:rsidR="0065021A" w:rsidRPr="002B4CE4" w14:paraId="0BFA9926" w14:textId="77777777" w:rsidTr="0065021A">
        <w:tc>
          <w:tcPr>
            <w:tcW w:w="1418" w:type="dxa"/>
            <w:shd w:val="clear" w:color="auto" w:fill="F2F2F2"/>
            <w:vAlign w:val="center"/>
          </w:tcPr>
          <w:p w14:paraId="04DB7D95" w14:textId="77777777" w:rsidR="0065021A" w:rsidRPr="002B4CE4" w:rsidRDefault="0065021A" w:rsidP="00866362">
            <w:pPr>
              <w:pStyle w:val="HlavikaTabuky"/>
            </w:pPr>
            <w:r w:rsidRPr="002B4CE4">
              <w:t>Položka</w:t>
            </w:r>
          </w:p>
        </w:tc>
        <w:tc>
          <w:tcPr>
            <w:tcW w:w="2046" w:type="dxa"/>
            <w:shd w:val="clear" w:color="auto" w:fill="F2F2F2"/>
            <w:vAlign w:val="center"/>
          </w:tcPr>
          <w:p w14:paraId="736D6A4F" w14:textId="77777777" w:rsidR="0065021A" w:rsidRPr="002B4CE4" w:rsidRDefault="0065021A" w:rsidP="00866362">
            <w:pPr>
              <w:pStyle w:val="HlavikaTabuky"/>
            </w:pPr>
            <w:r w:rsidRPr="002B4CE4">
              <w:t>Meno a priezvisko</w:t>
            </w:r>
          </w:p>
        </w:tc>
        <w:tc>
          <w:tcPr>
            <w:tcW w:w="1364" w:type="dxa"/>
            <w:shd w:val="clear" w:color="auto" w:fill="F2F2F2"/>
            <w:vAlign w:val="center"/>
          </w:tcPr>
          <w:p w14:paraId="479446D8" w14:textId="77777777" w:rsidR="0065021A" w:rsidRPr="002B4CE4" w:rsidRDefault="0065021A" w:rsidP="00866362">
            <w:pPr>
              <w:pStyle w:val="HlavikaTabuky"/>
            </w:pPr>
            <w:r w:rsidRPr="002B4CE4">
              <w:t>Organizácia</w:t>
            </w:r>
          </w:p>
        </w:tc>
        <w:tc>
          <w:tcPr>
            <w:tcW w:w="1679" w:type="dxa"/>
            <w:shd w:val="clear" w:color="auto" w:fill="F2F2F2"/>
            <w:vAlign w:val="center"/>
          </w:tcPr>
          <w:p w14:paraId="1E6EA6E9" w14:textId="77777777" w:rsidR="0065021A" w:rsidRPr="002B4CE4" w:rsidRDefault="0065021A" w:rsidP="00866362">
            <w:pPr>
              <w:pStyle w:val="HlavikaTabuky"/>
            </w:pPr>
            <w:r w:rsidRPr="002B4CE4">
              <w:t>Pracovná pozícia</w:t>
            </w:r>
          </w:p>
        </w:tc>
        <w:tc>
          <w:tcPr>
            <w:tcW w:w="1158" w:type="dxa"/>
            <w:shd w:val="clear" w:color="auto" w:fill="F2F2F2"/>
            <w:vAlign w:val="center"/>
          </w:tcPr>
          <w:p w14:paraId="1605F557" w14:textId="77777777" w:rsidR="0065021A" w:rsidRPr="002B4CE4" w:rsidRDefault="0065021A" w:rsidP="00866362">
            <w:pPr>
              <w:pStyle w:val="HlavikaTabuky"/>
            </w:pPr>
            <w:r w:rsidRPr="002B4CE4">
              <w:t>Dátum</w:t>
            </w:r>
          </w:p>
        </w:tc>
        <w:tc>
          <w:tcPr>
            <w:tcW w:w="1407" w:type="dxa"/>
            <w:shd w:val="clear" w:color="auto" w:fill="F2F2F2"/>
            <w:vAlign w:val="center"/>
          </w:tcPr>
          <w:p w14:paraId="7DA1C306" w14:textId="77777777" w:rsidR="0065021A" w:rsidRPr="002B4CE4" w:rsidRDefault="0065021A" w:rsidP="00866362">
            <w:pPr>
              <w:pStyle w:val="HlavikaTabuky"/>
            </w:pPr>
            <w:r w:rsidRPr="002B4CE4">
              <w:t>Podpis</w:t>
            </w:r>
          </w:p>
          <w:p w14:paraId="41C3B4C4" w14:textId="77777777" w:rsidR="0065021A" w:rsidRPr="002B4CE4" w:rsidRDefault="0065021A" w:rsidP="00866362">
            <w:pPr>
              <w:pStyle w:val="HlavikaTabuky"/>
            </w:pPr>
            <w:r w:rsidRPr="002B4CE4">
              <w:t>(alebo elektronický súhlas)</w:t>
            </w:r>
          </w:p>
        </w:tc>
      </w:tr>
      <w:tr w:rsidR="0065021A" w:rsidRPr="002B4CE4" w14:paraId="3546544F" w14:textId="77777777" w:rsidTr="0065021A">
        <w:tc>
          <w:tcPr>
            <w:tcW w:w="1418" w:type="dxa"/>
            <w:shd w:val="clear" w:color="auto" w:fill="auto"/>
          </w:tcPr>
          <w:p w14:paraId="27D20765" w14:textId="77777777" w:rsidR="0065021A" w:rsidRPr="002B4CE4" w:rsidRDefault="0065021A" w:rsidP="00866362">
            <w:pPr>
              <w:pStyle w:val="Tabletext"/>
            </w:pPr>
            <w:r w:rsidRPr="002B4CE4">
              <w:t>Vypracoval</w:t>
            </w:r>
          </w:p>
        </w:tc>
        <w:tc>
          <w:tcPr>
            <w:tcW w:w="2046" w:type="dxa"/>
            <w:shd w:val="clear" w:color="auto" w:fill="auto"/>
          </w:tcPr>
          <w:p w14:paraId="3F727732" w14:textId="77777777" w:rsidR="0065021A" w:rsidRPr="002B4CE4" w:rsidRDefault="0065021A" w:rsidP="00866362">
            <w:pPr>
              <w:pStyle w:val="Tabletext"/>
            </w:pPr>
          </w:p>
        </w:tc>
        <w:tc>
          <w:tcPr>
            <w:tcW w:w="1364" w:type="dxa"/>
            <w:shd w:val="clear" w:color="auto" w:fill="auto"/>
          </w:tcPr>
          <w:p w14:paraId="25539A46" w14:textId="77777777" w:rsidR="0065021A" w:rsidRPr="002B4CE4" w:rsidRDefault="0065021A" w:rsidP="00866362">
            <w:pPr>
              <w:pStyle w:val="Tabletext"/>
            </w:pPr>
          </w:p>
        </w:tc>
        <w:tc>
          <w:tcPr>
            <w:tcW w:w="1679" w:type="dxa"/>
            <w:shd w:val="clear" w:color="auto" w:fill="auto"/>
          </w:tcPr>
          <w:p w14:paraId="1352327E" w14:textId="77777777" w:rsidR="0065021A" w:rsidRPr="002B4CE4" w:rsidRDefault="0065021A" w:rsidP="00866362">
            <w:pPr>
              <w:pStyle w:val="Tabletext"/>
            </w:pPr>
          </w:p>
        </w:tc>
        <w:tc>
          <w:tcPr>
            <w:tcW w:w="1158" w:type="dxa"/>
            <w:shd w:val="clear" w:color="auto" w:fill="auto"/>
          </w:tcPr>
          <w:p w14:paraId="5367D50D" w14:textId="77777777" w:rsidR="0065021A" w:rsidRPr="002B4CE4" w:rsidRDefault="0065021A" w:rsidP="00866362">
            <w:pPr>
              <w:pStyle w:val="Tabletext"/>
            </w:pPr>
          </w:p>
        </w:tc>
        <w:tc>
          <w:tcPr>
            <w:tcW w:w="1407" w:type="dxa"/>
            <w:shd w:val="clear" w:color="auto" w:fill="auto"/>
          </w:tcPr>
          <w:p w14:paraId="5165464A" w14:textId="77777777" w:rsidR="0065021A" w:rsidRPr="002B4CE4" w:rsidRDefault="0065021A" w:rsidP="00866362">
            <w:pPr>
              <w:pStyle w:val="Tabletext"/>
            </w:pPr>
          </w:p>
        </w:tc>
      </w:tr>
    </w:tbl>
    <w:p w14:paraId="661D22DA" w14:textId="77777777" w:rsidR="0065021A" w:rsidRPr="00821464" w:rsidRDefault="0065021A" w:rsidP="00E508A9">
      <w:pPr>
        <w:tabs>
          <w:tab w:val="left" w:pos="2654"/>
          <w:tab w:val="center" w:pos="4535"/>
        </w:tabs>
        <w:spacing w:before="0"/>
        <w:rPr>
          <w:rFonts w:ascii="Tahoma" w:hAnsi="Tahoma" w:cs="Tahoma"/>
          <w:szCs w:val="16"/>
        </w:rPr>
      </w:pPr>
    </w:p>
    <w:p w14:paraId="06CF0254" w14:textId="77777777" w:rsidR="0065021A" w:rsidRPr="002B4CE4" w:rsidRDefault="0065021A" w:rsidP="006566DE">
      <w:pPr>
        <w:rPr>
          <w:rFonts w:eastAsia="Tahoma"/>
        </w:rPr>
      </w:pPr>
      <w:bookmarkStart w:id="13" w:name="_Toc2008675389"/>
      <w:r w:rsidRPr="002B4CE4">
        <w:t>História dokumentu</w:t>
      </w:r>
      <w:bookmarkEnd w:id="13"/>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975"/>
        <w:gridCol w:w="1485"/>
        <w:gridCol w:w="4695"/>
        <w:gridCol w:w="1890"/>
      </w:tblGrid>
      <w:tr w:rsidR="0065021A" w:rsidRPr="002B4CE4" w14:paraId="2BEE2546" w14:textId="77777777" w:rsidTr="00866362">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6E6E6"/>
            <w:tcMar>
              <w:left w:w="105" w:type="dxa"/>
              <w:right w:w="105" w:type="dxa"/>
            </w:tcMar>
            <w:vAlign w:val="center"/>
          </w:tcPr>
          <w:p w14:paraId="4E991107" w14:textId="77777777" w:rsidR="0065021A" w:rsidRPr="002B4CE4" w:rsidRDefault="0065021A" w:rsidP="00866362">
            <w:pPr>
              <w:pStyle w:val="HlavikaTabuky"/>
              <w:rPr>
                <w:rFonts w:eastAsia="Tahoma"/>
              </w:rPr>
            </w:pPr>
            <w:r w:rsidRPr="002B4CE4">
              <w:rPr>
                <w:rFonts w:eastAsia="Tahoma"/>
              </w:rPr>
              <w:t>Verzia</w:t>
            </w: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6E6E6"/>
            <w:tcMar>
              <w:left w:w="105" w:type="dxa"/>
              <w:right w:w="105" w:type="dxa"/>
            </w:tcMar>
            <w:vAlign w:val="center"/>
          </w:tcPr>
          <w:p w14:paraId="612F2271" w14:textId="77777777" w:rsidR="0065021A" w:rsidRPr="002B4CE4" w:rsidRDefault="0065021A" w:rsidP="00866362">
            <w:pPr>
              <w:pStyle w:val="HlavikaTabuky"/>
              <w:rPr>
                <w:rFonts w:eastAsia="Tahoma"/>
              </w:rPr>
            </w:pPr>
            <w:r w:rsidRPr="002B4CE4">
              <w:rPr>
                <w:rFonts w:eastAsia="Tahoma"/>
              </w:rPr>
              <w:t>Dátum</w:t>
            </w: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6E6E6"/>
            <w:tcMar>
              <w:left w:w="105" w:type="dxa"/>
              <w:right w:w="105" w:type="dxa"/>
            </w:tcMar>
            <w:vAlign w:val="center"/>
          </w:tcPr>
          <w:p w14:paraId="68492E47" w14:textId="77777777" w:rsidR="0065021A" w:rsidRPr="002B4CE4" w:rsidRDefault="0065021A" w:rsidP="00866362">
            <w:pPr>
              <w:pStyle w:val="HlavikaTabuky"/>
              <w:rPr>
                <w:rFonts w:eastAsia="Tahoma"/>
              </w:rPr>
            </w:pPr>
            <w:r w:rsidRPr="002B4CE4">
              <w:rPr>
                <w:rFonts w:eastAsia="Tahoma"/>
              </w:rPr>
              <w:t>Zmeny</w:t>
            </w: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6E6E6"/>
            <w:tcMar>
              <w:left w:w="105" w:type="dxa"/>
              <w:right w:w="105" w:type="dxa"/>
            </w:tcMar>
            <w:vAlign w:val="center"/>
          </w:tcPr>
          <w:p w14:paraId="5A8142D7" w14:textId="77777777" w:rsidR="0065021A" w:rsidRPr="002B4CE4" w:rsidRDefault="0065021A" w:rsidP="00866362">
            <w:pPr>
              <w:pStyle w:val="HlavikaTabuky"/>
              <w:rPr>
                <w:rFonts w:eastAsia="Tahoma"/>
              </w:rPr>
            </w:pPr>
            <w:r w:rsidRPr="002B4CE4">
              <w:rPr>
                <w:rFonts w:eastAsia="Tahoma"/>
              </w:rPr>
              <w:t>Meno</w:t>
            </w:r>
          </w:p>
        </w:tc>
      </w:tr>
      <w:tr w:rsidR="0065021A" w:rsidRPr="002B4CE4" w14:paraId="0103126D" w14:textId="77777777" w:rsidTr="1157F1E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A18A8DF" w14:textId="6A35A409" w:rsidR="0065021A" w:rsidRPr="002B4CE4" w:rsidRDefault="00F07AE7" w:rsidP="00866362">
            <w:pPr>
              <w:pStyle w:val="Tabletext"/>
              <w:rPr>
                <w:rFonts w:eastAsia="Arial"/>
              </w:rPr>
            </w:pPr>
            <w:r>
              <w:rPr>
                <w:rFonts w:eastAsia="Arial"/>
              </w:rPr>
              <w:t>1.0</w:t>
            </w: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4F1366ED" w14:textId="42E6404C" w:rsidR="0065021A" w:rsidRPr="002B4CE4" w:rsidRDefault="00F07AE7" w:rsidP="00866362">
            <w:pPr>
              <w:pStyle w:val="Tabletext"/>
              <w:rPr>
                <w:rFonts w:eastAsia="Arial"/>
              </w:rPr>
            </w:pPr>
            <w:r>
              <w:rPr>
                <w:rFonts w:eastAsia="Arial"/>
              </w:rPr>
              <w:t>17.2.2025</w:t>
            </w: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6606BDD" w14:textId="17F3C327" w:rsidR="0065021A" w:rsidRPr="002B4CE4" w:rsidRDefault="00F07AE7" w:rsidP="00866362">
            <w:pPr>
              <w:pStyle w:val="Tabletext"/>
              <w:rPr>
                <w:rFonts w:eastAsia="Arial"/>
              </w:rPr>
            </w:pPr>
            <w:r>
              <w:rPr>
                <w:rFonts w:eastAsia="Arial"/>
              </w:rPr>
              <w:t>Zverejnené na portáli MIRRI</w:t>
            </w: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C16C7FD" w14:textId="3CB9783C" w:rsidR="0065021A" w:rsidRPr="002B4CE4" w:rsidRDefault="0065021A" w:rsidP="00866362">
            <w:pPr>
              <w:pStyle w:val="Tabletext"/>
              <w:rPr>
                <w:rFonts w:eastAsia="Arial"/>
              </w:rPr>
            </w:pPr>
          </w:p>
        </w:tc>
      </w:tr>
      <w:tr w:rsidR="0065021A" w:rsidRPr="002B4CE4" w14:paraId="04741E56" w14:textId="77777777" w:rsidTr="1157F1E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DE68715" w14:textId="65DEEFFF" w:rsidR="0065021A" w:rsidRPr="002B4CE4" w:rsidRDefault="0065021A" w:rsidP="00866362">
            <w:pPr>
              <w:pStyle w:val="Tabletext"/>
              <w:rPr>
                <w:rFonts w:eastAsia="Arial"/>
              </w:rPr>
            </w:pP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FD92645" w14:textId="32466094" w:rsidR="0065021A" w:rsidRPr="002B4CE4" w:rsidRDefault="0065021A" w:rsidP="00866362">
            <w:pPr>
              <w:pStyle w:val="Tabletext"/>
              <w:rPr>
                <w:rFonts w:eastAsia="Arial"/>
              </w:rPr>
            </w:pP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089DEAD4" w14:textId="50F3CBE1" w:rsidR="0065021A" w:rsidRPr="002B4CE4" w:rsidRDefault="0065021A" w:rsidP="00866362">
            <w:pPr>
              <w:pStyle w:val="Tabletext"/>
              <w:rPr>
                <w:rFonts w:eastAsia="Arial"/>
              </w:rPr>
            </w:pP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D467E9D" w14:textId="33E166D5" w:rsidR="0065021A" w:rsidRPr="002B4CE4" w:rsidRDefault="0065021A" w:rsidP="00866362">
            <w:pPr>
              <w:pStyle w:val="Tabletext"/>
              <w:rPr>
                <w:rFonts w:eastAsia="Arial"/>
              </w:rPr>
            </w:pPr>
          </w:p>
        </w:tc>
      </w:tr>
      <w:tr w:rsidR="0065021A" w:rsidRPr="002B4CE4" w14:paraId="466D10F0" w14:textId="77777777" w:rsidTr="1157F1E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5BC7FC9" w14:textId="77777777" w:rsidR="0065021A" w:rsidRPr="002B4CE4" w:rsidRDefault="0065021A" w:rsidP="00866362">
            <w:pPr>
              <w:pStyle w:val="Tabletext"/>
              <w:rPr>
                <w:rFonts w:eastAsia="Tahoma"/>
              </w:rPr>
            </w:pP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5B7F4B36" w14:textId="6932C907" w:rsidR="0065021A" w:rsidRPr="002B4CE4" w:rsidRDefault="0065021A" w:rsidP="00866362">
            <w:pPr>
              <w:pStyle w:val="Tabletext"/>
              <w:rPr>
                <w:rFonts w:eastAsia="Arial"/>
              </w:rPr>
            </w:pP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D7546EF" w14:textId="5C56EE9A" w:rsidR="0065021A" w:rsidRPr="002B4CE4" w:rsidRDefault="0065021A" w:rsidP="00866362">
            <w:pPr>
              <w:pStyle w:val="Tabletext"/>
              <w:rPr>
                <w:rFonts w:eastAsia="Arial"/>
              </w:rPr>
            </w:pP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572F2360" w14:textId="0E0C7AB7" w:rsidR="0065021A" w:rsidRPr="002B4CE4" w:rsidRDefault="0065021A" w:rsidP="00866362">
            <w:pPr>
              <w:pStyle w:val="Tabletext"/>
              <w:rPr>
                <w:rFonts w:eastAsia="Arial"/>
              </w:rPr>
            </w:pPr>
          </w:p>
        </w:tc>
      </w:tr>
      <w:tr w:rsidR="0065021A" w:rsidRPr="002B4CE4" w14:paraId="7C65A6AC" w14:textId="77777777" w:rsidTr="1157F1E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12F92B7" w14:textId="367913B6" w:rsidR="0065021A" w:rsidRPr="002B4CE4" w:rsidRDefault="0065021A" w:rsidP="00866362">
            <w:pPr>
              <w:pStyle w:val="Tabletext"/>
              <w:rPr>
                <w:rFonts w:asciiTheme="minorHAnsi" w:eastAsiaTheme="minorEastAsia" w:hAnsiTheme="minorHAnsi" w:cstheme="minorBidi"/>
              </w:rPr>
            </w:pP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91C53EA" w14:textId="5DF5EB75" w:rsidR="0065021A" w:rsidRPr="002B4CE4" w:rsidRDefault="0065021A" w:rsidP="00866362">
            <w:pPr>
              <w:pStyle w:val="Tabletext"/>
              <w:rPr>
                <w:rFonts w:eastAsia="Arial"/>
              </w:rPr>
            </w:pP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4ECC2541" w14:textId="21FC165E" w:rsidR="0065021A" w:rsidRPr="002B4CE4" w:rsidRDefault="0065021A" w:rsidP="00866362">
            <w:pPr>
              <w:pStyle w:val="Tabletext"/>
              <w:rPr>
                <w:rFonts w:eastAsia="Arial"/>
              </w:rPr>
            </w:pP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08BE0229" w14:textId="5EF2CBF8" w:rsidR="0065021A" w:rsidRPr="002B4CE4" w:rsidRDefault="0065021A" w:rsidP="00866362">
            <w:pPr>
              <w:pStyle w:val="Tabletext"/>
              <w:rPr>
                <w:rFonts w:eastAsia="Arial"/>
              </w:rPr>
            </w:pPr>
          </w:p>
        </w:tc>
      </w:tr>
      <w:tr w:rsidR="002F3633" w:rsidRPr="002B4CE4" w14:paraId="04784F0D" w14:textId="77777777" w:rsidTr="1157F1E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08F81EA2" w14:textId="2C286729" w:rsidR="002F3633" w:rsidRPr="1157F1E0" w:rsidRDefault="002F3633" w:rsidP="00866362">
            <w:pPr>
              <w:pStyle w:val="Tabletext"/>
              <w:rPr>
                <w:rFonts w:asciiTheme="minorHAnsi" w:eastAsiaTheme="minorEastAsia" w:hAnsiTheme="minorHAnsi" w:cstheme="minorBidi"/>
              </w:rPr>
            </w:pP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1BBDB15" w14:textId="250A4D7D" w:rsidR="002F3633" w:rsidRPr="1157F1E0" w:rsidRDefault="002F3633" w:rsidP="00866362">
            <w:pPr>
              <w:pStyle w:val="Tabletext"/>
              <w:rPr>
                <w:rFonts w:asciiTheme="minorHAnsi" w:eastAsiaTheme="minorEastAsia" w:hAnsiTheme="minorHAnsi" w:cstheme="minorBidi"/>
              </w:rPr>
            </w:pP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0ED0913E" w14:textId="174B73BA" w:rsidR="002F3633" w:rsidRPr="1157F1E0" w:rsidRDefault="002F3633" w:rsidP="00866362">
            <w:pPr>
              <w:pStyle w:val="Tabletext"/>
              <w:rPr>
                <w:rFonts w:asciiTheme="minorHAnsi" w:eastAsiaTheme="minorEastAsia" w:hAnsiTheme="minorHAnsi" w:cstheme="minorBidi"/>
              </w:rPr>
            </w:pP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260BE7A" w14:textId="44A36CB4" w:rsidR="002F3633" w:rsidRPr="1157F1E0" w:rsidRDefault="002F3633" w:rsidP="00866362">
            <w:pPr>
              <w:pStyle w:val="Tabletext"/>
              <w:rPr>
                <w:rFonts w:asciiTheme="minorHAnsi" w:eastAsiaTheme="minorEastAsia" w:hAnsiTheme="minorHAnsi" w:cstheme="minorBidi"/>
              </w:rPr>
            </w:pPr>
          </w:p>
        </w:tc>
      </w:tr>
      <w:tr w:rsidR="00821464" w:rsidRPr="002B4CE4" w14:paraId="2B145731" w14:textId="77777777" w:rsidTr="1157F1E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11FC59EB" w14:textId="4C8E0FD4" w:rsidR="00821464" w:rsidRDefault="00821464" w:rsidP="00866362">
            <w:pPr>
              <w:pStyle w:val="Tabletext"/>
              <w:rPr>
                <w:rFonts w:asciiTheme="minorHAnsi" w:eastAsiaTheme="minorEastAsia" w:hAnsiTheme="minorHAnsi" w:cstheme="minorBidi"/>
              </w:rPr>
            </w:pP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19124758" w14:textId="01021B13" w:rsidR="00821464" w:rsidRDefault="00821464" w:rsidP="00866362">
            <w:pPr>
              <w:pStyle w:val="Tabletext"/>
              <w:rPr>
                <w:rFonts w:asciiTheme="minorHAnsi" w:eastAsiaTheme="minorEastAsia" w:hAnsiTheme="minorHAnsi" w:cstheme="minorBidi"/>
              </w:rPr>
            </w:pP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D47AC92" w14:textId="48D56053" w:rsidR="00821464" w:rsidDel="007B0918" w:rsidRDefault="00821464" w:rsidP="00866362">
            <w:pPr>
              <w:pStyle w:val="Tabletext"/>
              <w:rPr>
                <w:rFonts w:asciiTheme="minorHAnsi" w:eastAsiaTheme="minorEastAsia" w:hAnsiTheme="minorHAnsi" w:cstheme="minorBidi"/>
              </w:rPr>
            </w:pP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1B44051" w14:textId="3CDD2160" w:rsidR="00821464" w:rsidRDefault="00821464" w:rsidP="00866362">
            <w:pPr>
              <w:pStyle w:val="Tabletext"/>
              <w:rPr>
                <w:rFonts w:asciiTheme="minorHAnsi" w:eastAsiaTheme="minorEastAsia" w:hAnsiTheme="minorHAnsi" w:cstheme="minorBidi"/>
              </w:rPr>
            </w:pPr>
          </w:p>
        </w:tc>
      </w:tr>
      <w:tr w:rsidR="00EF2CC1" w:rsidRPr="002B4CE4" w14:paraId="48D95647" w14:textId="77777777" w:rsidTr="1157F1E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0E67CBBA" w14:textId="0A564149" w:rsidR="00EF2CC1" w:rsidRDefault="00EF2CC1" w:rsidP="00866362">
            <w:pPr>
              <w:pStyle w:val="Tabletext"/>
              <w:rPr>
                <w:rFonts w:asciiTheme="minorHAnsi" w:eastAsiaTheme="minorEastAsia" w:hAnsiTheme="minorHAnsi" w:cstheme="minorBidi"/>
              </w:rPr>
            </w:pP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EFF5E09" w14:textId="2A134618" w:rsidR="00EF2CC1" w:rsidRDefault="00EF2CC1" w:rsidP="00866362">
            <w:pPr>
              <w:pStyle w:val="Tabletext"/>
              <w:rPr>
                <w:rFonts w:asciiTheme="minorHAnsi" w:eastAsiaTheme="minorEastAsia" w:hAnsiTheme="minorHAnsi" w:cstheme="minorBidi"/>
              </w:rPr>
            </w:pP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5C75356" w14:textId="4074BF84" w:rsidR="00EF2CC1" w:rsidRDefault="00EF2CC1" w:rsidP="00866362">
            <w:pPr>
              <w:pStyle w:val="Tabletext"/>
              <w:rPr>
                <w:rFonts w:asciiTheme="minorHAnsi" w:eastAsiaTheme="minorEastAsia" w:hAnsiTheme="minorHAnsi" w:cstheme="minorBidi"/>
              </w:rPr>
            </w:pP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AD502CE" w14:textId="59E3F8A7" w:rsidR="00EF2CC1" w:rsidRDefault="00EF2CC1" w:rsidP="00866362">
            <w:pPr>
              <w:pStyle w:val="Tabletext"/>
              <w:rPr>
                <w:rFonts w:asciiTheme="minorHAnsi" w:eastAsiaTheme="minorEastAsia" w:hAnsiTheme="minorHAnsi" w:cstheme="minorBidi"/>
              </w:rPr>
            </w:pPr>
          </w:p>
        </w:tc>
      </w:tr>
      <w:tr w:rsidR="00E76223" w:rsidRPr="002B4CE4" w14:paraId="62A633F1" w14:textId="77777777" w:rsidTr="1157F1E0">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4D7DE695" w14:textId="19C7065F" w:rsidR="00E76223" w:rsidRDefault="00E76223" w:rsidP="00866362">
            <w:pPr>
              <w:pStyle w:val="Tabletext"/>
              <w:rPr>
                <w:rFonts w:asciiTheme="minorHAnsi" w:eastAsiaTheme="minorEastAsia" w:hAnsiTheme="minorHAnsi" w:cstheme="minorBidi"/>
              </w:rPr>
            </w:pP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203D25E" w14:textId="1C662AB8" w:rsidR="00E76223" w:rsidRDefault="00E76223" w:rsidP="00866362">
            <w:pPr>
              <w:pStyle w:val="Tabletext"/>
              <w:rPr>
                <w:rFonts w:asciiTheme="minorHAnsi" w:eastAsiaTheme="minorEastAsia" w:hAnsiTheme="minorHAnsi" w:cstheme="minorBidi"/>
              </w:rPr>
            </w:pP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17AA641A" w14:textId="16819BA8" w:rsidR="00E76223" w:rsidRDefault="00E76223" w:rsidP="00866362">
            <w:pPr>
              <w:pStyle w:val="Tabletext"/>
              <w:rPr>
                <w:rFonts w:asciiTheme="minorHAnsi" w:eastAsiaTheme="minorEastAsia" w:hAnsiTheme="minorHAnsi" w:cstheme="minorBidi"/>
              </w:rPr>
            </w:pPr>
          </w:p>
        </w:tc>
        <w:tc>
          <w:tcPr>
            <w:tcW w:w="189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ECEE7F9" w14:textId="053D391A" w:rsidR="00E76223" w:rsidRDefault="00E76223" w:rsidP="00866362">
            <w:pPr>
              <w:pStyle w:val="Tabletext"/>
              <w:rPr>
                <w:rFonts w:asciiTheme="minorHAnsi" w:eastAsiaTheme="minorEastAsia" w:hAnsiTheme="minorHAnsi" w:cstheme="minorBidi"/>
              </w:rPr>
            </w:pPr>
          </w:p>
        </w:tc>
      </w:tr>
    </w:tbl>
    <w:p w14:paraId="3330E5F5" w14:textId="77777777" w:rsidR="00E41855" w:rsidRDefault="00E41855" w:rsidP="00E508A9">
      <w:pPr>
        <w:spacing w:before="0"/>
      </w:pPr>
    </w:p>
    <w:p w14:paraId="37DFD923" w14:textId="77777777" w:rsidR="00A06E97" w:rsidRDefault="00A06E97" w:rsidP="00E508A9">
      <w:pPr>
        <w:spacing w:before="0"/>
      </w:pPr>
    </w:p>
    <w:p w14:paraId="606D4226" w14:textId="49B4CFF2" w:rsidR="00A06E97" w:rsidRDefault="00A06E97">
      <w:pPr>
        <w:spacing w:before="0" w:after="200" w:line="276" w:lineRule="auto"/>
        <w:jc w:val="left"/>
      </w:pPr>
      <w:r>
        <w:br w:type="page"/>
      </w:r>
    </w:p>
    <w:p w14:paraId="352E79A5" w14:textId="79C2D2F3" w:rsidR="00125955" w:rsidRPr="00125955" w:rsidRDefault="00125955">
      <w:pPr>
        <w:spacing w:before="0" w:after="200" w:line="276" w:lineRule="auto"/>
        <w:jc w:val="left"/>
        <w:rPr>
          <w:rFonts w:ascii="Tahoma" w:eastAsiaTheme="minorHAnsi" w:hAnsi="Tahoma" w:cs="Tahoma"/>
          <w:b/>
          <w:sz w:val="24"/>
          <w:szCs w:val="24"/>
          <w:lang w:eastAsia="en-US"/>
        </w:rPr>
      </w:pPr>
      <w:bookmarkStart w:id="14" w:name="_Toc74315499"/>
      <w:r w:rsidRPr="00125955">
        <w:rPr>
          <w:rFonts w:ascii="Tahoma" w:hAnsi="Tahoma" w:cs="Tahoma"/>
          <w:b/>
          <w:sz w:val="24"/>
          <w:szCs w:val="24"/>
        </w:rPr>
        <w:lastRenderedPageBreak/>
        <w:t>OBSAH</w:t>
      </w:r>
    </w:p>
    <w:p w14:paraId="2DD7E916" w14:textId="0A27EBD0" w:rsidR="00245212" w:rsidRDefault="00125955">
      <w:pPr>
        <w:pStyle w:val="Obsah1"/>
        <w:rPr>
          <w:rFonts w:eastAsiaTheme="minorEastAsia" w:cstheme="minorBidi"/>
          <w:b w:val="0"/>
          <w:bCs w:val="0"/>
          <w:caps w:val="0"/>
          <w:noProof/>
          <w:sz w:val="22"/>
          <w:szCs w:val="22"/>
          <w:lang w:eastAsia="sk-SK"/>
        </w:rPr>
      </w:pPr>
      <w:r>
        <w:fldChar w:fldCharType="begin"/>
      </w:r>
      <w:r>
        <w:instrText xml:space="preserve"> TOC \o "1-3" \u </w:instrText>
      </w:r>
      <w:r>
        <w:fldChar w:fldCharType="separate"/>
      </w:r>
      <w:r w:rsidR="00245212">
        <w:rPr>
          <w:noProof/>
        </w:rPr>
        <w:t>1</w:t>
      </w:r>
      <w:r w:rsidR="00245212">
        <w:rPr>
          <w:rFonts w:eastAsiaTheme="minorEastAsia" w:cstheme="minorBidi"/>
          <w:b w:val="0"/>
          <w:bCs w:val="0"/>
          <w:caps w:val="0"/>
          <w:noProof/>
          <w:sz w:val="22"/>
          <w:szCs w:val="22"/>
          <w:lang w:eastAsia="sk-SK"/>
        </w:rPr>
        <w:tab/>
      </w:r>
      <w:r w:rsidR="00245212">
        <w:rPr>
          <w:noProof/>
        </w:rPr>
        <w:t>Použité skratky a pojmy</w:t>
      </w:r>
      <w:r w:rsidR="00245212">
        <w:rPr>
          <w:noProof/>
        </w:rPr>
        <w:tab/>
      </w:r>
      <w:r w:rsidR="00245212">
        <w:rPr>
          <w:noProof/>
        </w:rPr>
        <w:fldChar w:fldCharType="begin"/>
      </w:r>
      <w:r w:rsidR="00245212">
        <w:rPr>
          <w:noProof/>
        </w:rPr>
        <w:instrText xml:space="preserve"> PAGEREF _Toc188342857 \h </w:instrText>
      </w:r>
      <w:r w:rsidR="00245212">
        <w:rPr>
          <w:noProof/>
        </w:rPr>
      </w:r>
      <w:r w:rsidR="00245212">
        <w:rPr>
          <w:noProof/>
        </w:rPr>
        <w:fldChar w:fldCharType="separate"/>
      </w:r>
      <w:r w:rsidR="00245212">
        <w:rPr>
          <w:noProof/>
        </w:rPr>
        <w:t>7</w:t>
      </w:r>
      <w:r w:rsidR="00245212">
        <w:rPr>
          <w:noProof/>
        </w:rPr>
        <w:fldChar w:fldCharType="end"/>
      </w:r>
    </w:p>
    <w:p w14:paraId="4F15C031" w14:textId="218A9A4D" w:rsidR="00245212" w:rsidRDefault="00245212">
      <w:pPr>
        <w:pStyle w:val="Obsah1"/>
        <w:rPr>
          <w:rFonts w:eastAsiaTheme="minorEastAsia" w:cstheme="minorBidi"/>
          <w:b w:val="0"/>
          <w:bCs w:val="0"/>
          <w:caps w:val="0"/>
          <w:noProof/>
          <w:sz w:val="22"/>
          <w:szCs w:val="22"/>
          <w:lang w:eastAsia="sk-SK"/>
        </w:rPr>
      </w:pPr>
      <w:r>
        <w:rPr>
          <w:noProof/>
        </w:rPr>
        <w:t>2</w:t>
      </w:r>
      <w:r>
        <w:rPr>
          <w:rFonts w:eastAsiaTheme="minorEastAsia" w:cstheme="minorBidi"/>
          <w:b w:val="0"/>
          <w:bCs w:val="0"/>
          <w:caps w:val="0"/>
          <w:noProof/>
          <w:sz w:val="22"/>
          <w:szCs w:val="22"/>
          <w:lang w:eastAsia="sk-SK"/>
        </w:rPr>
        <w:tab/>
      </w:r>
      <w:r>
        <w:rPr>
          <w:noProof/>
        </w:rPr>
        <w:t>Manažérske zhrnutie</w:t>
      </w:r>
      <w:r>
        <w:rPr>
          <w:noProof/>
        </w:rPr>
        <w:tab/>
      </w:r>
      <w:r>
        <w:rPr>
          <w:noProof/>
        </w:rPr>
        <w:fldChar w:fldCharType="begin"/>
      </w:r>
      <w:r>
        <w:rPr>
          <w:noProof/>
        </w:rPr>
        <w:instrText xml:space="preserve"> PAGEREF _Toc188342858 \h </w:instrText>
      </w:r>
      <w:r>
        <w:rPr>
          <w:noProof/>
        </w:rPr>
      </w:r>
      <w:r>
        <w:rPr>
          <w:noProof/>
        </w:rPr>
        <w:fldChar w:fldCharType="separate"/>
      </w:r>
      <w:r>
        <w:rPr>
          <w:noProof/>
        </w:rPr>
        <w:t>8</w:t>
      </w:r>
      <w:r>
        <w:rPr>
          <w:noProof/>
        </w:rPr>
        <w:fldChar w:fldCharType="end"/>
      </w:r>
    </w:p>
    <w:p w14:paraId="107AF16B" w14:textId="43E5F402" w:rsidR="00245212" w:rsidRDefault="00245212">
      <w:pPr>
        <w:pStyle w:val="Obsah2"/>
        <w:rPr>
          <w:rFonts w:eastAsiaTheme="minorEastAsia" w:cstheme="minorBidi"/>
          <w:smallCaps w:val="0"/>
          <w:noProof/>
          <w:sz w:val="22"/>
          <w:szCs w:val="22"/>
          <w:lang w:eastAsia="sk-SK"/>
        </w:rPr>
      </w:pPr>
      <w:r>
        <w:rPr>
          <w:noProof/>
        </w:rPr>
        <w:t>2.1</w:t>
      </w:r>
      <w:r>
        <w:rPr>
          <w:rFonts w:eastAsiaTheme="minorEastAsia" w:cstheme="minorBidi"/>
          <w:smallCaps w:val="0"/>
          <w:noProof/>
          <w:sz w:val="22"/>
          <w:szCs w:val="22"/>
          <w:lang w:eastAsia="sk-SK"/>
        </w:rPr>
        <w:tab/>
      </w:r>
      <w:r>
        <w:rPr>
          <w:noProof/>
        </w:rPr>
        <w:t>Zámer riešenia</w:t>
      </w:r>
      <w:r>
        <w:rPr>
          <w:noProof/>
        </w:rPr>
        <w:tab/>
      </w:r>
      <w:r>
        <w:rPr>
          <w:noProof/>
        </w:rPr>
        <w:fldChar w:fldCharType="begin"/>
      </w:r>
      <w:r>
        <w:rPr>
          <w:noProof/>
        </w:rPr>
        <w:instrText xml:space="preserve"> PAGEREF _Toc188342859 \h </w:instrText>
      </w:r>
      <w:r>
        <w:rPr>
          <w:noProof/>
        </w:rPr>
      </w:r>
      <w:r>
        <w:rPr>
          <w:noProof/>
        </w:rPr>
        <w:fldChar w:fldCharType="separate"/>
      </w:r>
      <w:r>
        <w:rPr>
          <w:noProof/>
        </w:rPr>
        <w:t>8</w:t>
      </w:r>
      <w:r>
        <w:rPr>
          <w:noProof/>
        </w:rPr>
        <w:fldChar w:fldCharType="end"/>
      </w:r>
    </w:p>
    <w:p w14:paraId="578C52A3" w14:textId="425D8AE7" w:rsidR="00245212" w:rsidRDefault="00245212">
      <w:pPr>
        <w:pStyle w:val="Obsah2"/>
        <w:rPr>
          <w:rFonts w:eastAsiaTheme="minorEastAsia" w:cstheme="minorBidi"/>
          <w:smallCaps w:val="0"/>
          <w:noProof/>
          <w:sz w:val="22"/>
          <w:szCs w:val="22"/>
          <w:lang w:eastAsia="sk-SK"/>
        </w:rPr>
      </w:pPr>
      <w:r>
        <w:rPr>
          <w:noProof/>
        </w:rPr>
        <w:t>2.2</w:t>
      </w:r>
      <w:r>
        <w:rPr>
          <w:rFonts w:eastAsiaTheme="minorEastAsia" w:cstheme="minorBidi"/>
          <w:smallCaps w:val="0"/>
          <w:noProof/>
          <w:sz w:val="22"/>
          <w:szCs w:val="22"/>
          <w:lang w:eastAsia="sk-SK"/>
        </w:rPr>
        <w:tab/>
      </w:r>
      <w:r>
        <w:rPr>
          <w:noProof/>
          <w:lang w:eastAsia="en-US"/>
        </w:rPr>
        <w:t>Ciele riešenia</w:t>
      </w:r>
      <w:r>
        <w:rPr>
          <w:noProof/>
        </w:rPr>
        <w:tab/>
      </w:r>
      <w:r>
        <w:rPr>
          <w:noProof/>
        </w:rPr>
        <w:fldChar w:fldCharType="begin"/>
      </w:r>
      <w:r>
        <w:rPr>
          <w:noProof/>
        </w:rPr>
        <w:instrText xml:space="preserve"> PAGEREF _Toc188342860 \h </w:instrText>
      </w:r>
      <w:r>
        <w:rPr>
          <w:noProof/>
        </w:rPr>
      </w:r>
      <w:r>
        <w:rPr>
          <w:noProof/>
        </w:rPr>
        <w:fldChar w:fldCharType="separate"/>
      </w:r>
      <w:r>
        <w:rPr>
          <w:noProof/>
        </w:rPr>
        <w:t>8</w:t>
      </w:r>
      <w:r>
        <w:rPr>
          <w:noProof/>
        </w:rPr>
        <w:fldChar w:fldCharType="end"/>
      </w:r>
    </w:p>
    <w:p w14:paraId="3D4B1CF8" w14:textId="06CB4D02" w:rsidR="00245212" w:rsidRDefault="00245212">
      <w:pPr>
        <w:pStyle w:val="Obsah2"/>
        <w:rPr>
          <w:rFonts w:eastAsiaTheme="minorEastAsia" w:cstheme="minorBidi"/>
          <w:smallCaps w:val="0"/>
          <w:noProof/>
          <w:sz w:val="22"/>
          <w:szCs w:val="22"/>
          <w:lang w:eastAsia="sk-SK"/>
        </w:rPr>
      </w:pPr>
      <w:r>
        <w:rPr>
          <w:noProof/>
        </w:rPr>
        <w:t>2.3</w:t>
      </w:r>
      <w:r>
        <w:rPr>
          <w:rFonts w:eastAsiaTheme="minorEastAsia" w:cstheme="minorBidi"/>
          <w:smallCaps w:val="0"/>
          <w:noProof/>
          <w:sz w:val="22"/>
          <w:szCs w:val="22"/>
          <w:lang w:eastAsia="sk-SK"/>
        </w:rPr>
        <w:tab/>
      </w:r>
      <w:r>
        <w:rPr>
          <w:noProof/>
          <w:lang w:eastAsia="en-US"/>
        </w:rPr>
        <w:t>KPI riešenia</w:t>
      </w:r>
      <w:r>
        <w:rPr>
          <w:noProof/>
        </w:rPr>
        <w:tab/>
      </w:r>
      <w:r>
        <w:rPr>
          <w:noProof/>
        </w:rPr>
        <w:fldChar w:fldCharType="begin"/>
      </w:r>
      <w:r>
        <w:rPr>
          <w:noProof/>
        </w:rPr>
        <w:instrText xml:space="preserve"> PAGEREF _Toc188342861 \h </w:instrText>
      </w:r>
      <w:r>
        <w:rPr>
          <w:noProof/>
        </w:rPr>
      </w:r>
      <w:r>
        <w:rPr>
          <w:noProof/>
        </w:rPr>
        <w:fldChar w:fldCharType="separate"/>
      </w:r>
      <w:r>
        <w:rPr>
          <w:noProof/>
        </w:rPr>
        <w:t>8</w:t>
      </w:r>
      <w:r>
        <w:rPr>
          <w:noProof/>
        </w:rPr>
        <w:fldChar w:fldCharType="end"/>
      </w:r>
    </w:p>
    <w:p w14:paraId="05A32333" w14:textId="47CB45B9" w:rsidR="00245212" w:rsidRDefault="00245212">
      <w:pPr>
        <w:pStyle w:val="Obsah2"/>
        <w:rPr>
          <w:rFonts w:eastAsiaTheme="minorEastAsia" w:cstheme="minorBidi"/>
          <w:smallCaps w:val="0"/>
          <w:noProof/>
          <w:sz w:val="22"/>
          <w:szCs w:val="22"/>
          <w:lang w:eastAsia="sk-SK"/>
        </w:rPr>
      </w:pPr>
      <w:r>
        <w:rPr>
          <w:noProof/>
        </w:rPr>
        <w:t>2.4</w:t>
      </w:r>
      <w:r>
        <w:rPr>
          <w:rFonts w:eastAsiaTheme="minorEastAsia" w:cstheme="minorBidi"/>
          <w:smallCaps w:val="0"/>
          <w:noProof/>
          <w:sz w:val="22"/>
          <w:szCs w:val="22"/>
          <w:lang w:eastAsia="sk-SK"/>
        </w:rPr>
        <w:tab/>
      </w:r>
      <w:r>
        <w:rPr>
          <w:noProof/>
        </w:rPr>
        <w:t>Rozsah riešenia</w:t>
      </w:r>
      <w:r>
        <w:rPr>
          <w:noProof/>
        </w:rPr>
        <w:tab/>
      </w:r>
      <w:r>
        <w:rPr>
          <w:noProof/>
        </w:rPr>
        <w:fldChar w:fldCharType="begin"/>
      </w:r>
      <w:r>
        <w:rPr>
          <w:noProof/>
        </w:rPr>
        <w:instrText xml:space="preserve"> PAGEREF _Toc188342862 \h </w:instrText>
      </w:r>
      <w:r>
        <w:rPr>
          <w:noProof/>
        </w:rPr>
      </w:r>
      <w:r>
        <w:rPr>
          <w:noProof/>
        </w:rPr>
        <w:fldChar w:fldCharType="separate"/>
      </w:r>
      <w:r>
        <w:rPr>
          <w:noProof/>
        </w:rPr>
        <w:t>8</w:t>
      </w:r>
      <w:r>
        <w:rPr>
          <w:noProof/>
        </w:rPr>
        <w:fldChar w:fldCharType="end"/>
      </w:r>
    </w:p>
    <w:p w14:paraId="5E8A0B7B" w14:textId="6407A853" w:rsidR="00245212" w:rsidRDefault="00245212">
      <w:pPr>
        <w:pStyle w:val="Obsah2"/>
        <w:rPr>
          <w:rFonts w:eastAsiaTheme="minorEastAsia" w:cstheme="minorBidi"/>
          <w:smallCaps w:val="0"/>
          <w:noProof/>
          <w:sz w:val="22"/>
          <w:szCs w:val="22"/>
          <w:lang w:eastAsia="sk-SK"/>
        </w:rPr>
      </w:pPr>
      <w:r>
        <w:rPr>
          <w:noProof/>
        </w:rPr>
        <w:t>2.5</w:t>
      </w:r>
      <w:r>
        <w:rPr>
          <w:rFonts w:eastAsiaTheme="minorEastAsia" w:cstheme="minorBidi"/>
          <w:smallCaps w:val="0"/>
          <w:noProof/>
          <w:sz w:val="22"/>
          <w:szCs w:val="22"/>
          <w:lang w:eastAsia="sk-SK"/>
        </w:rPr>
        <w:tab/>
      </w:r>
      <w:r>
        <w:rPr>
          <w:noProof/>
        </w:rPr>
        <w:t>Stručný popis navrhovaného riešenia</w:t>
      </w:r>
      <w:r>
        <w:rPr>
          <w:noProof/>
        </w:rPr>
        <w:tab/>
      </w:r>
      <w:r>
        <w:rPr>
          <w:noProof/>
        </w:rPr>
        <w:fldChar w:fldCharType="begin"/>
      </w:r>
      <w:r>
        <w:rPr>
          <w:noProof/>
        </w:rPr>
        <w:instrText xml:space="preserve"> PAGEREF _Toc188342863 \h </w:instrText>
      </w:r>
      <w:r>
        <w:rPr>
          <w:noProof/>
        </w:rPr>
      </w:r>
      <w:r>
        <w:rPr>
          <w:noProof/>
        </w:rPr>
        <w:fldChar w:fldCharType="separate"/>
      </w:r>
      <w:r>
        <w:rPr>
          <w:noProof/>
        </w:rPr>
        <w:t>9</w:t>
      </w:r>
      <w:r>
        <w:rPr>
          <w:noProof/>
        </w:rPr>
        <w:fldChar w:fldCharType="end"/>
      </w:r>
    </w:p>
    <w:p w14:paraId="70E7511C" w14:textId="672B586E" w:rsidR="00245212" w:rsidRDefault="00245212">
      <w:pPr>
        <w:pStyle w:val="Obsah2"/>
        <w:rPr>
          <w:rFonts w:eastAsiaTheme="minorEastAsia" w:cstheme="minorBidi"/>
          <w:smallCaps w:val="0"/>
          <w:noProof/>
          <w:sz w:val="22"/>
          <w:szCs w:val="22"/>
          <w:lang w:eastAsia="sk-SK"/>
        </w:rPr>
      </w:pPr>
      <w:r>
        <w:rPr>
          <w:noProof/>
        </w:rPr>
        <w:t>2.6</w:t>
      </w:r>
      <w:r>
        <w:rPr>
          <w:rFonts w:eastAsiaTheme="minorEastAsia" w:cstheme="minorBidi"/>
          <w:smallCaps w:val="0"/>
          <w:noProof/>
          <w:sz w:val="22"/>
          <w:szCs w:val="22"/>
          <w:lang w:eastAsia="sk-SK"/>
        </w:rPr>
        <w:tab/>
      </w:r>
      <w:r>
        <w:rPr>
          <w:noProof/>
        </w:rPr>
        <w:t>Sumarizácia výstupu M-06 navrhovaného riešenia</w:t>
      </w:r>
      <w:r>
        <w:rPr>
          <w:noProof/>
        </w:rPr>
        <w:tab/>
      </w:r>
      <w:r>
        <w:rPr>
          <w:noProof/>
        </w:rPr>
        <w:fldChar w:fldCharType="begin"/>
      </w:r>
      <w:r>
        <w:rPr>
          <w:noProof/>
        </w:rPr>
        <w:instrText xml:space="preserve"> PAGEREF _Toc188342864 \h </w:instrText>
      </w:r>
      <w:r>
        <w:rPr>
          <w:noProof/>
        </w:rPr>
      </w:r>
      <w:r>
        <w:rPr>
          <w:noProof/>
        </w:rPr>
        <w:fldChar w:fldCharType="separate"/>
      </w:r>
      <w:r>
        <w:rPr>
          <w:noProof/>
        </w:rPr>
        <w:t>9</w:t>
      </w:r>
      <w:r>
        <w:rPr>
          <w:noProof/>
        </w:rPr>
        <w:fldChar w:fldCharType="end"/>
      </w:r>
    </w:p>
    <w:p w14:paraId="751FA0CB" w14:textId="7E8E3854"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lang w:eastAsia="sk-SK"/>
        </w:rPr>
        <w:t>2.6.1</w:t>
      </w:r>
      <w:r>
        <w:rPr>
          <w:rFonts w:eastAsiaTheme="minorEastAsia" w:cstheme="minorBidi"/>
          <w:i w:val="0"/>
          <w:iCs w:val="0"/>
          <w:noProof/>
          <w:sz w:val="22"/>
          <w:szCs w:val="22"/>
          <w:lang w:eastAsia="sk-SK"/>
        </w:rPr>
        <w:tab/>
      </w:r>
      <w:r>
        <w:rPr>
          <w:noProof/>
        </w:rPr>
        <w:t>Prehľad</w:t>
      </w:r>
      <w:r>
        <w:rPr>
          <w:noProof/>
          <w:lang w:eastAsia="sk-SK"/>
        </w:rPr>
        <w:t xml:space="preserve"> koncových služieb – budúci stav:</w:t>
      </w:r>
      <w:r>
        <w:rPr>
          <w:noProof/>
        </w:rPr>
        <w:tab/>
      </w:r>
      <w:r>
        <w:rPr>
          <w:noProof/>
        </w:rPr>
        <w:fldChar w:fldCharType="begin"/>
      </w:r>
      <w:r>
        <w:rPr>
          <w:noProof/>
        </w:rPr>
        <w:instrText xml:space="preserve"> PAGEREF _Toc188342865 \h </w:instrText>
      </w:r>
      <w:r>
        <w:rPr>
          <w:noProof/>
        </w:rPr>
      </w:r>
      <w:r>
        <w:rPr>
          <w:noProof/>
        </w:rPr>
        <w:fldChar w:fldCharType="separate"/>
      </w:r>
      <w:r>
        <w:rPr>
          <w:noProof/>
        </w:rPr>
        <w:t>9</w:t>
      </w:r>
      <w:r>
        <w:rPr>
          <w:noProof/>
        </w:rPr>
        <w:fldChar w:fldCharType="end"/>
      </w:r>
    </w:p>
    <w:p w14:paraId="5968953D" w14:textId="5EAA2E8E"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2.6.2</w:t>
      </w:r>
      <w:r>
        <w:rPr>
          <w:rFonts w:eastAsiaTheme="minorEastAsia" w:cstheme="minorBidi"/>
          <w:i w:val="0"/>
          <w:iCs w:val="0"/>
          <w:noProof/>
          <w:sz w:val="22"/>
          <w:szCs w:val="22"/>
          <w:lang w:eastAsia="sk-SK"/>
        </w:rPr>
        <w:tab/>
      </w:r>
      <w:r>
        <w:rPr>
          <w:noProof/>
        </w:rPr>
        <w:t>Rozsah informačných systémov – budúci stav</w:t>
      </w:r>
      <w:r>
        <w:rPr>
          <w:noProof/>
        </w:rPr>
        <w:tab/>
      </w:r>
      <w:r>
        <w:rPr>
          <w:noProof/>
        </w:rPr>
        <w:fldChar w:fldCharType="begin"/>
      </w:r>
      <w:r>
        <w:rPr>
          <w:noProof/>
        </w:rPr>
        <w:instrText xml:space="preserve"> PAGEREF _Toc188342866 \h </w:instrText>
      </w:r>
      <w:r>
        <w:rPr>
          <w:noProof/>
        </w:rPr>
      </w:r>
      <w:r>
        <w:rPr>
          <w:noProof/>
        </w:rPr>
        <w:fldChar w:fldCharType="separate"/>
      </w:r>
      <w:r>
        <w:rPr>
          <w:noProof/>
        </w:rPr>
        <w:t>10</w:t>
      </w:r>
      <w:r>
        <w:rPr>
          <w:noProof/>
        </w:rPr>
        <w:fldChar w:fldCharType="end"/>
      </w:r>
    </w:p>
    <w:p w14:paraId="1C322AFD" w14:textId="22357E28"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2.6.3</w:t>
      </w:r>
      <w:r>
        <w:rPr>
          <w:rFonts w:eastAsiaTheme="minorEastAsia" w:cstheme="minorBidi"/>
          <w:i w:val="0"/>
          <w:iCs w:val="0"/>
          <w:noProof/>
          <w:sz w:val="22"/>
          <w:szCs w:val="22"/>
          <w:lang w:eastAsia="sk-SK"/>
        </w:rPr>
        <w:tab/>
      </w:r>
      <w:r>
        <w:rPr>
          <w:noProof/>
        </w:rPr>
        <w:t>Prehľad plánovaných integrácií ISVS na nadrezortné ISVS – spoločné moduly podľa zákona č. 305/2013  e-Governmente – budúci stav</w:t>
      </w:r>
      <w:r>
        <w:rPr>
          <w:noProof/>
        </w:rPr>
        <w:tab/>
      </w:r>
      <w:r>
        <w:rPr>
          <w:noProof/>
        </w:rPr>
        <w:fldChar w:fldCharType="begin"/>
      </w:r>
      <w:r>
        <w:rPr>
          <w:noProof/>
        </w:rPr>
        <w:instrText xml:space="preserve"> PAGEREF _Toc188342867 \h </w:instrText>
      </w:r>
      <w:r>
        <w:rPr>
          <w:noProof/>
        </w:rPr>
      </w:r>
      <w:r>
        <w:rPr>
          <w:noProof/>
        </w:rPr>
        <w:fldChar w:fldCharType="separate"/>
      </w:r>
      <w:r>
        <w:rPr>
          <w:noProof/>
        </w:rPr>
        <w:t>10</w:t>
      </w:r>
      <w:r>
        <w:rPr>
          <w:noProof/>
        </w:rPr>
        <w:fldChar w:fldCharType="end"/>
      </w:r>
    </w:p>
    <w:p w14:paraId="4BA7FFFB" w14:textId="403435EE"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2.6.4</w:t>
      </w:r>
      <w:r>
        <w:rPr>
          <w:rFonts w:eastAsiaTheme="minorEastAsia" w:cstheme="minorBidi"/>
          <w:i w:val="0"/>
          <w:iCs w:val="0"/>
          <w:noProof/>
          <w:sz w:val="22"/>
          <w:szCs w:val="22"/>
          <w:lang w:eastAsia="sk-SK"/>
        </w:rPr>
        <w:tab/>
      </w:r>
      <w:r>
        <w:rPr>
          <w:noProof/>
        </w:rPr>
        <w:t>Prehľad plánovaného využívania iných ISVS (integrácie) – budúci stav</w:t>
      </w:r>
      <w:r>
        <w:rPr>
          <w:noProof/>
        </w:rPr>
        <w:tab/>
      </w:r>
      <w:r>
        <w:rPr>
          <w:noProof/>
        </w:rPr>
        <w:fldChar w:fldCharType="begin"/>
      </w:r>
      <w:r>
        <w:rPr>
          <w:noProof/>
        </w:rPr>
        <w:instrText xml:space="preserve"> PAGEREF _Toc188342868 \h </w:instrText>
      </w:r>
      <w:r>
        <w:rPr>
          <w:noProof/>
        </w:rPr>
      </w:r>
      <w:r>
        <w:rPr>
          <w:noProof/>
        </w:rPr>
        <w:fldChar w:fldCharType="separate"/>
      </w:r>
      <w:r>
        <w:rPr>
          <w:noProof/>
        </w:rPr>
        <w:t>10</w:t>
      </w:r>
      <w:r>
        <w:rPr>
          <w:noProof/>
        </w:rPr>
        <w:fldChar w:fldCharType="end"/>
      </w:r>
    </w:p>
    <w:p w14:paraId="07141262" w14:textId="76C98D0E"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2.6.5</w:t>
      </w:r>
      <w:r>
        <w:rPr>
          <w:rFonts w:eastAsiaTheme="minorEastAsia" w:cstheme="minorBidi"/>
          <w:i w:val="0"/>
          <w:iCs w:val="0"/>
          <w:noProof/>
          <w:sz w:val="22"/>
          <w:szCs w:val="22"/>
          <w:lang w:eastAsia="sk-SK"/>
        </w:rPr>
        <w:tab/>
      </w:r>
      <w:r>
        <w:rPr>
          <w:noProof/>
        </w:rPr>
        <w:t>Aplikačné služby pre realizáciu koncových služieb – budúci stav</w:t>
      </w:r>
      <w:r>
        <w:rPr>
          <w:noProof/>
        </w:rPr>
        <w:tab/>
      </w:r>
      <w:r>
        <w:rPr>
          <w:noProof/>
        </w:rPr>
        <w:fldChar w:fldCharType="begin"/>
      </w:r>
      <w:r>
        <w:rPr>
          <w:noProof/>
        </w:rPr>
        <w:instrText xml:space="preserve"> PAGEREF _Toc188342869 \h </w:instrText>
      </w:r>
      <w:r>
        <w:rPr>
          <w:noProof/>
        </w:rPr>
      </w:r>
      <w:r>
        <w:rPr>
          <w:noProof/>
        </w:rPr>
        <w:fldChar w:fldCharType="separate"/>
      </w:r>
      <w:r>
        <w:rPr>
          <w:noProof/>
        </w:rPr>
        <w:t>11</w:t>
      </w:r>
      <w:r>
        <w:rPr>
          <w:noProof/>
        </w:rPr>
        <w:fldChar w:fldCharType="end"/>
      </w:r>
    </w:p>
    <w:p w14:paraId="2811F70B" w14:textId="7E425276"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2.6.6</w:t>
      </w:r>
      <w:r>
        <w:rPr>
          <w:rFonts w:eastAsiaTheme="minorEastAsia" w:cstheme="minorBidi"/>
          <w:i w:val="0"/>
          <w:iCs w:val="0"/>
          <w:noProof/>
          <w:sz w:val="22"/>
          <w:szCs w:val="22"/>
          <w:lang w:eastAsia="sk-SK"/>
        </w:rPr>
        <w:tab/>
      </w:r>
      <w:r>
        <w:rPr>
          <w:noProof/>
        </w:rPr>
        <w:t>Aplikačné služby na integráciu – budúci stav</w:t>
      </w:r>
      <w:r>
        <w:rPr>
          <w:noProof/>
        </w:rPr>
        <w:tab/>
      </w:r>
      <w:r>
        <w:rPr>
          <w:noProof/>
        </w:rPr>
        <w:fldChar w:fldCharType="begin"/>
      </w:r>
      <w:r>
        <w:rPr>
          <w:noProof/>
        </w:rPr>
        <w:instrText xml:space="preserve"> PAGEREF _Toc188342870 \h </w:instrText>
      </w:r>
      <w:r>
        <w:rPr>
          <w:noProof/>
        </w:rPr>
      </w:r>
      <w:r>
        <w:rPr>
          <w:noProof/>
        </w:rPr>
        <w:fldChar w:fldCharType="separate"/>
      </w:r>
      <w:r>
        <w:rPr>
          <w:noProof/>
        </w:rPr>
        <w:t>11</w:t>
      </w:r>
      <w:r>
        <w:rPr>
          <w:noProof/>
        </w:rPr>
        <w:fldChar w:fldCharType="end"/>
      </w:r>
    </w:p>
    <w:p w14:paraId="543F38BC" w14:textId="655B92BE" w:rsidR="00245212" w:rsidRDefault="00245212">
      <w:pPr>
        <w:pStyle w:val="Obsah1"/>
        <w:rPr>
          <w:rFonts w:eastAsiaTheme="minorEastAsia" w:cstheme="minorBidi"/>
          <w:b w:val="0"/>
          <w:bCs w:val="0"/>
          <w:caps w:val="0"/>
          <w:noProof/>
          <w:sz w:val="22"/>
          <w:szCs w:val="22"/>
          <w:lang w:eastAsia="sk-SK"/>
        </w:rPr>
      </w:pPr>
      <w:r>
        <w:rPr>
          <w:noProof/>
        </w:rPr>
        <w:t>3</w:t>
      </w:r>
      <w:r>
        <w:rPr>
          <w:rFonts w:eastAsiaTheme="minorEastAsia" w:cstheme="minorBidi"/>
          <w:b w:val="0"/>
          <w:bCs w:val="0"/>
          <w:caps w:val="0"/>
          <w:noProof/>
          <w:sz w:val="22"/>
          <w:szCs w:val="22"/>
          <w:lang w:eastAsia="sk-SK"/>
        </w:rPr>
        <w:tab/>
      </w:r>
      <w:r>
        <w:rPr>
          <w:noProof/>
        </w:rPr>
        <w:t>Analýza požiadaviek</w:t>
      </w:r>
      <w:r>
        <w:rPr>
          <w:noProof/>
        </w:rPr>
        <w:tab/>
      </w:r>
      <w:r>
        <w:rPr>
          <w:noProof/>
        </w:rPr>
        <w:fldChar w:fldCharType="begin"/>
      </w:r>
      <w:r>
        <w:rPr>
          <w:noProof/>
        </w:rPr>
        <w:instrText xml:space="preserve"> PAGEREF _Toc188342871 \h </w:instrText>
      </w:r>
      <w:r>
        <w:rPr>
          <w:noProof/>
        </w:rPr>
      </w:r>
      <w:r>
        <w:rPr>
          <w:noProof/>
        </w:rPr>
        <w:fldChar w:fldCharType="separate"/>
      </w:r>
      <w:r>
        <w:rPr>
          <w:noProof/>
        </w:rPr>
        <w:t>13</w:t>
      </w:r>
      <w:r>
        <w:rPr>
          <w:noProof/>
        </w:rPr>
        <w:fldChar w:fldCharType="end"/>
      </w:r>
    </w:p>
    <w:p w14:paraId="1870790A" w14:textId="3FD71ABD" w:rsidR="00245212" w:rsidRDefault="00245212">
      <w:pPr>
        <w:pStyle w:val="Obsah2"/>
        <w:rPr>
          <w:rFonts w:eastAsiaTheme="minorEastAsia" w:cstheme="minorBidi"/>
          <w:smallCaps w:val="0"/>
          <w:noProof/>
          <w:sz w:val="22"/>
          <w:szCs w:val="22"/>
          <w:lang w:eastAsia="sk-SK"/>
        </w:rPr>
      </w:pPr>
      <w:r>
        <w:rPr>
          <w:noProof/>
        </w:rPr>
        <w:t>3.1</w:t>
      </w:r>
      <w:r>
        <w:rPr>
          <w:rFonts w:eastAsiaTheme="minorEastAsia" w:cstheme="minorBidi"/>
          <w:smallCaps w:val="0"/>
          <w:noProof/>
          <w:sz w:val="22"/>
          <w:szCs w:val="22"/>
          <w:lang w:eastAsia="sk-SK"/>
        </w:rPr>
        <w:tab/>
      </w:r>
      <w:r>
        <w:rPr>
          <w:noProof/>
        </w:rPr>
        <w:t>Postup analýzy požiadaviek</w:t>
      </w:r>
      <w:r>
        <w:rPr>
          <w:noProof/>
        </w:rPr>
        <w:tab/>
      </w:r>
      <w:r>
        <w:rPr>
          <w:noProof/>
        </w:rPr>
        <w:fldChar w:fldCharType="begin"/>
      </w:r>
      <w:r>
        <w:rPr>
          <w:noProof/>
        </w:rPr>
        <w:instrText xml:space="preserve"> PAGEREF _Toc188342872 \h </w:instrText>
      </w:r>
      <w:r>
        <w:rPr>
          <w:noProof/>
        </w:rPr>
      </w:r>
      <w:r>
        <w:rPr>
          <w:noProof/>
        </w:rPr>
        <w:fldChar w:fldCharType="separate"/>
      </w:r>
      <w:r>
        <w:rPr>
          <w:noProof/>
        </w:rPr>
        <w:t>13</w:t>
      </w:r>
      <w:r>
        <w:rPr>
          <w:noProof/>
        </w:rPr>
        <w:fldChar w:fldCharType="end"/>
      </w:r>
    </w:p>
    <w:p w14:paraId="2DE027F6" w14:textId="23A4CB0B" w:rsidR="00245212" w:rsidRDefault="00245212">
      <w:pPr>
        <w:pStyle w:val="Obsah2"/>
        <w:rPr>
          <w:rFonts w:eastAsiaTheme="minorEastAsia" w:cstheme="minorBidi"/>
          <w:smallCaps w:val="0"/>
          <w:noProof/>
          <w:sz w:val="22"/>
          <w:szCs w:val="22"/>
          <w:lang w:eastAsia="sk-SK"/>
        </w:rPr>
      </w:pPr>
      <w:r>
        <w:rPr>
          <w:noProof/>
        </w:rPr>
        <w:t>3.2</w:t>
      </w:r>
      <w:r>
        <w:rPr>
          <w:rFonts w:eastAsiaTheme="minorEastAsia" w:cstheme="minorBidi"/>
          <w:smallCaps w:val="0"/>
          <w:noProof/>
          <w:sz w:val="22"/>
          <w:szCs w:val="22"/>
          <w:lang w:eastAsia="sk-SK"/>
        </w:rPr>
        <w:tab/>
      </w:r>
      <w:r>
        <w:rPr>
          <w:noProof/>
        </w:rPr>
        <w:t>Používateľský prieskum</w:t>
      </w:r>
      <w:r>
        <w:rPr>
          <w:noProof/>
        </w:rPr>
        <w:tab/>
      </w:r>
      <w:r>
        <w:rPr>
          <w:noProof/>
        </w:rPr>
        <w:fldChar w:fldCharType="begin"/>
      </w:r>
      <w:r>
        <w:rPr>
          <w:noProof/>
        </w:rPr>
        <w:instrText xml:space="preserve"> PAGEREF _Toc188342873 \h </w:instrText>
      </w:r>
      <w:r>
        <w:rPr>
          <w:noProof/>
        </w:rPr>
      </w:r>
      <w:r>
        <w:rPr>
          <w:noProof/>
        </w:rPr>
        <w:fldChar w:fldCharType="separate"/>
      </w:r>
      <w:r>
        <w:rPr>
          <w:noProof/>
        </w:rPr>
        <w:t>13</w:t>
      </w:r>
      <w:r>
        <w:rPr>
          <w:noProof/>
        </w:rPr>
        <w:fldChar w:fldCharType="end"/>
      </w:r>
    </w:p>
    <w:p w14:paraId="0B69CC1B" w14:textId="275B0634" w:rsidR="00245212" w:rsidRDefault="00245212">
      <w:pPr>
        <w:pStyle w:val="Obsah2"/>
        <w:rPr>
          <w:rFonts w:eastAsiaTheme="minorEastAsia" w:cstheme="minorBidi"/>
          <w:smallCaps w:val="0"/>
          <w:noProof/>
          <w:sz w:val="22"/>
          <w:szCs w:val="22"/>
          <w:lang w:eastAsia="sk-SK"/>
        </w:rPr>
      </w:pPr>
      <w:r>
        <w:rPr>
          <w:noProof/>
        </w:rPr>
        <w:t>3.3</w:t>
      </w:r>
      <w:r>
        <w:rPr>
          <w:rFonts w:eastAsiaTheme="minorEastAsia" w:cstheme="minorBidi"/>
          <w:smallCaps w:val="0"/>
          <w:noProof/>
          <w:sz w:val="22"/>
          <w:szCs w:val="22"/>
          <w:lang w:eastAsia="sk-SK"/>
        </w:rPr>
        <w:tab/>
      </w:r>
      <w:r>
        <w:rPr>
          <w:noProof/>
        </w:rPr>
        <w:t>Motivačná architektúra</w:t>
      </w:r>
      <w:r>
        <w:rPr>
          <w:noProof/>
        </w:rPr>
        <w:tab/>
      </w:r>
      <w:r>
        <w:rPr>
          <w:noProof/>
        </w:rPr>
        <w:fldChar w:fldCharType="begin"/>
      </w:r>
      <w:r>
        <w:rPr>
          <w:noProof/>
        </w:rPr>
        <w:instrText xml:space="preserve"> PAGEREF _Toc188342874 \h </w:instrText>
      </w:r>
      <w:r>
        <w:rPr>
          <w:noProof/>
        </w:rPr>
      </w:r>
      <w:r>
        <w:rPr>
          <w:noProof/>
        </w:rPr>
        <w:fldChar w:fldCharType="separate"/>
      </w:r>
      <w:r>
        <w:rPr>
          <w:noProof/>
        </w:rPr>
        <w:t>13</w:t>
      </w:r>
      <w:r>
        <w:rPr>
          <w:noProof/>
        </w:rPr>
        <w:fldChar w:fldCharType="end"/>
      </w:r>
    </w:p>
    <w:p w14:paraId="74C7E313" w14:textId="55173E32" w:rsidR="00245212" w:rsidRDefault="00245212">
      <w:pPr>
        <w:pStyle w:val="Obsah2"/>
        <w:rPr>
          <w:rFonts w:eastAsiaTheme="minorEastAsia" w:cstheme="minorBidi"/>
          <w:smallCaps w:val="0"/>
          <w:noProof/>
          <w:sz w:val="22"/>
          <w:szCs w:val="22"/>
          <w:lang w:eastAsia="sk-SK"/>
        </w:rPr>
      </w:pPr>
      <w:r>
        <w:rPr>
          <w:noProof/>
        </w:rPr>
        <w:t>3.4</w:t>
      </w:r>
      <w:r>
        <w:rPr>
          <w:rFonts w:eastAsiaTheme="minorEastAsia" w:cstheme="minorBidi"/>
          <w:smallCaps w:val="0"/>
          <w:noProof/>
          <w:sz w:val="22"/>
          <w:szCs w:val="22"/>
          <w:lang w:eastAsia="sk-SK"/>
        </w:rPr>
        <w:tab/>
      </w:r>
      <w:r>
        <w:rPr>
          <w:noProof/>
        </w:rPr>
        <w:t>Katalóg požiadaviek a jeho mapovanie na návrh ich riešenia</w:t>
      </w:r>
      <w:r>
        <w:rPr>
          <w:noProof/>
        </w:rPr>
        <w:tab/>
      </w:r>
      <w:r>
        <w:rPr>
          <w:noProof/>
        </w:rPr>
        <w:fldChar w:fldCharType="begin"/>
      </w:r>
      <w:r>
        <w:rPr>
          <w:noProof/>
        </w:rPr>
        <w:instrText xml:space="preserve"> PAGEREF _Toc188342875 \h </w:instrText>
      </w:r>
      <w:r>
        <w:rPr>
          <w:noProof/>
        </w:rPr>
      </w:r>
      <w:r>
        <w:rPr>
          <w:noProof/>
        </w:rPr>
        <w:fldChar w:fldCharType="separate"/>
      </w:r>
      <w:r>
        <w:rPr>
          <w:noProof/>
        </w:rPr>
        <w:t>13</w:t>
      </w:r>
      <w:r>
        <w:rPr>
          <w:noProof/>
        </w:rPr>
        <w:fldChar w:fldCharType="end"/>
      </w:r>
    </w:p>
    <w:p w14:paraId="335F43BE" w14:textId="412A4731" w:rsidR="00245212" w:rsidRDefault="00245212">
      <w:pPr>
        <w:pStyle w:val="Obsah2"/>
        <w:rPr>
          <w:rFonts w:eastAsiaTheme="minorEastAsia" w:cstheme="minorBidi"/>
          <w:smallCaps w:val="0"/>
          <w:noProof/>
          <w:sz w:val="22"/>
          <w:szCs w:val="22"/>
          <w:lang w:eastAsia="sk-SK"/>
        </w:rPr>
      </w:pPr>
      <w:r>
        <w:rPr>
          <w:noProof/>
        </w:rPr>
        <w:t>3.5</w:t>
      </w:r>
      <w:r>
        <w:rPr>
          <w:rFonts w:eastAsiaTheme="minorEastAsia" w:cstheme="minorBidi"/>
          <w:smallCaps w:val="0"/>
          <w:noProof/>
          <w:sz w:val="22"/>
          <w:szCs w:val="22"/>
          <w:lang w:eastAsia="sk-SK"/>
        </w:rPr>
        <w:tab/>
      </w:r>
      <w:r>
        <w:rPr>
          <w:noProof/>
        </w:rPr>
        <w:t>Legislatíva, smernice a metodické materiály zohľadnené v riešení</w:t>
      </w:r>
      <w:r>
        <w:rPr>
          <w:noProof/>
        </w:rPr>
        <w:tab/>
      </w:r>
      <w:r>
        <w:rPr>
          <w:noProof/>
        </w:rPr>
        <w:fldChar w:fldCharType="begin"/>
      </w:r>
      <w:r>
        <w:rPr>
          <w:noProof/>
        </w:rPr>
        <w:instrText xml:space="preserve"> PAGEREF _Toc188342876 \h </w:instrText>
      </w:r>
      <w:r>
        <w:rPr>
          <w:noProof/>
        </w:rPr>
      </w:r>
      <w:r>
        <w:rPr>
          <w:noProof/>
        </w:rPr>
        <w:fldChar w:fldCharType="separate"/>
      </w:r>
      <w:r>
        <w:rPr>
          <w:noProof/>
        </w:rPr>
        <w:t>14</w:t>
      </w:r>
      <w:r>
        <w:rPr>
          <w:noProof/>
        </w:rPr>
        <w:fldChar w:fldCharType="end"/>
      </w:r>
    </w:p>
    <w:p w14:paraId="68B6A2F8" w14:textId="7D1E4940" w:rsidR="00245212" w:rsidRDefault="00245212">
      <w:pPr>
        <w:pStyle w:val="Obsah2"/>
        <w:rPr>
          <w:rFonts w:eastAsiaTheme="minorEastAsia" w:cstheme="minorBidi"/>
          <w:smallCaps w:val="0"/>
          <w:noProof/>
          <w:sz w:val="22"/>
          <w:szCs w:val="22"/>
          <w:lang w:eastAsia="sk-SK"/>
        </w:rPr>
      </w:pPr>
      <w:r>
        <w:rPr>
          <w:noProof/>
        </w:rPr>
        <w:t>3.6</w:t>
      </w:r>
      <w:r>
        <w:rPr>
          <w:rFonts w:eastAsiaTheme="minorEastAsia" w:cstheme="minorBidi"/>
          <w:smallCaps w:val="0"/>
          <w:noProof/>
          <w:sz w:val="22"/>
          <w:szCs w:val="22"/>
          <w:lang w:eastAsia="sk-SK"/>
        </w:rPr>
        <w:tab/>
      </w:r>
      <w:r>
        <w:rPr>
          <w:noProof/>
        </w:rPr>
        <w:t>Akceptačné kritériá</w:t>
      </w:r>
      <w:r>
        <w:rPr>
          <w:noProof/>
        </w:rPr>
        <w:tab/>
      </w:r>
      <w:r>
        <w:rPr>
          <w:noProof/>
        </w:rPr>
        <w:fldChar w:fldCharType="begin"/>
      </w:r>
      <w:r>
        <w:rPr>
          <w:noProof/>
        </w:rPr>
        <w:instrText xml:space="preserve"> PAGEREF _Toc188342877 \h </w:instrText>
      </w:r>
      <w:r>
        <w:rPr>
          <w:noProof/>
        </w:rPr>
      </w:r>
      <w:r>
        <w:rPr>
          <w:noProof/>
        </w:rPr>
        <w:fldChar w:fldCharType="separate"/>
      </w:r>
      <w:r>
        <w:rPr>
          <w:noProof/>
        </w:rPr>
        <w:t>17</w:t>
      </w:r>
      <w:r>
        <w:rPr>
          <w:noProof/>
        </w:rPr>
        <w:fldChar w:fldCharType="end"/>
      </w:r>
    </w:p>
    <w:p w14:paraId="4196E0DB" w14:textId="1CC0FCD1" w:rsidR="00245212" w:rsidRDefault="00245212">
      <w:pPr>
        <w:pStyle w:val="Obsah1"/>
        <w:rPr>
          <w:rFonts w:eastAsiaTheme="minorEastAsia" w:cstheme="minorBidi"/>
          <w:b w:val="0"/>
          <w:bCs w:val="0"/>
          <w:caps w:val="0"/>
          <w:noProof/>
          <w:sz w:val="22"/>
          <w:szCs w:val="22"/>
          <w:lang w:eastAsia="sk-SK"/>
        </w:rPr>
      </w:pPr>
      <w:r>
        <w:rPr>
          <w:noProof/>
        </w:rPr>
        <w:t>4</w:t>
      </w:r>
      <w:r>
        <w:rPr>
          <w:rFonts w:eastAsiaTheme="minorEastAsia" w:cstheme="minorBidi"/>
          <w:b w:val="0"/>
          <w:bCs w:val="0"/>
          <w:caps w:val="0"/>
          <w:noProof/>
          <w:sz w:val="22"/>
          <w:szCs w:val="22"/>
          <w:lang w:eastAsia="sk-SK"/>
        </w:rPr>
        <w:tab/>
      </w:r>
      <w:r>
        <w:rPr>
          <w:noProof/>
        </w:rPr>
        <w:t>Biznis architektúra riešenia</w:t>
      </w:r>
      <w:r>
        <w:rPr>
          <w:noProof/>
        </w:rPr>
        <w:tab/>
      </w:r>
      <w:r>
        <w:rPr>
          <w:noProof/>
        </w:rPr>
        <w:fldChar w:fldCharType="begin"/>
      </w:r>
      <w:r>
        <w:rPr>
          <w:noProof/>
        </w:rPr>
        <w:instrText xml:space="preserve"> PAGEREF _Toc188342878 \h </w:instrText>
      </w:r>
      <w:r>
        <w:rPr>
          <w:noProof/>
        </w:rPr>
      </w:r>
      <w:r>
        <w:rPr>
          <w:noProof/>
        </w:rPr>
        <w:fldChar w:fldCharType="separate"/>
      </w:r>
      <w:r>
        <w:rPr>
          <w:noProof/>
        </w:rPr>
        <w:t>18</w:t>
      </w:r>
      <w:r>
        <w:rPr>
          <w:noProof/>
        </w:rPr>
        <w:fldChar w:fldCharType="end"/>
      </w:r>
    </w:p>
    <w:p w14:paraId="543D0674" w14:textId="678B25BA" w:rsidR="00245212" w:rsidRDefault="00245212">
      <w:pPr>
        <w:pStyle w:val="Obsah2"/>
        <w:rPr>
          <w:rFonts w:eastAsiaTheme="minorEastAsia" w:cstheme="minorBidi"/>
          <w:smallCaps w:val="0"/>
          <w:noProof/>
          <w:sz w:val="22"/>
          <w:szCs w:val="22"/>
          <w:lang w:eastAsia="sk-SK"/>
        </w:rPr>
      </w:pPr>
      <w:r>
        <w:rPr>
          <w:noProof/>
        </w:rPr>
        <w:t>4.1</w:t>
      </w:r>
      <w:r>
        <w:rPr>
          <w:rFonts w:eastAsiaTheme="minorEastAsia" w:cstheme="minorBidi"/>
          <w:smallCaps w:val="0"/>
          <w:noProof/>
          <w:sz w:val="22"/>
          <w:szCs w:val="22"/>
          <w:lang w:eastAsia="sk-SK"/>
        </w:rPr>
        <w:tab/>
      </w:r>
      <w:r>
        <w:rPr>
          <w:noProof/>
        </w:rPr>
        <w:t>Existujúca a cieľová biznis architektúra</w:t>
      </w:r>
      <w:r>
        <w:rPr>
          <w:noProof/>
        </w:rPr>
        <w:tab/>
      </w:r>
      <w:r>
        <w:rPr>
          <w:noProof/>
        </w:rPr>
        <w:fldChar w:fldCharType="begin"/>
      </w:r>
      <w:r>
        <w:rPr>
          <w:noProof/>
        </w:rPr>
        <w:instrText xml:space="preserve"> PAGEREF _Toc188342879 \h </w:instrText>
      </w:r>
      <w:r>
        <w:rPr>
          <w:noProof/>
        </w:rPr>
      </w:r>
      <w:r>
        <w:rPr>
          <w:noProof/>
        </w:rPr>
        <w:fldChar w:fldCharType="separate"/>
      </w:r>
      <w:r>
        <w:rPr>
          <w:noProof/>
        </w:rPr>
        <w:t>18</w:t>
      </w:r>
      <w:r>
        <w:rPr>
          <w:noProof/>
        </w:rPr>
        <w:fldChar w:fldCharType="end"/>
      </w:r>
    </w:p>
    <w:p w14:paraId="442D6243" w14:textId="35E2DD1E" w:rsidR="00245212" w:rsidRDefault="00245212">
      <w:pPr>
        <w:pStyle w:val="Obsah2"/>
        <w:rPr>
          <w:rFonts w:eastAsiaTheme="minorEastAsia" w:cstheme="minorBidi"/>
          <w:smallCaps w:val="0"/>
          <w:noProof/>
          <w:sz w:val="22"/>
          <w:szCs w:val="22"/>
          <w:lang w:eastAsia="sk-SK"/>
        </w:rPr>
      </w:pPr>
      <w:r>
        <w:rPr>
          <w:noProof/>
        </w:rPr>
        <w:t>4.2</w:t>
      </w:r>
      <w:r>
        <w:rPr>
          <w:rFonts w:eastAsiaTheme="minorEastAsia" w:cstheme="minorBidi"/>
          <w:smallCaps w:val="0"/>
          <w:noProof/>
          <w:sz w:val="22"/>
          <w:szCs w:val="22"/>
          <w:lang w:eastAsia="sk-SK"/>
        </w:rPr>
        <w:tab/>
      </w:r>
      <w:r>
        <w:rPr>
          <w:noProof/>
        </w:rPr>
        <w:t>Procesy podporované navrhovaným riešením</w:t>
      </w:r>
      <w:r>
        <w:rPr>
          <w:noProof/>
        </w:rPr>
        <w:tab/>
      </w:r>
      <w:r>
        <w:rPr>
          <w:noProof/>
        </w:rPr>
        <w:fldChar w:fldCharType="begin"/>
      </w:r>
      <w:r>
        <w:rPr>
          <w:noProof/>
        </w:rPr>
        <w:instrText xml:space="preserve"> PAGEREF _Toc188342880 \h </w:instrText>
      </w:r>
      <w:r>
        <w:rPr>
          <w:noProof/>
        </w:rPr>
      </w:r>
      <w:r>
        <w:rPr>
          <w:noProof/>
        </w:rPr>
        <w:fldChar w:fldCharType="separate"/>
      </w:r>
      <w:r>
        <w:rPr>
          <w:noProof/>
        </w:rPr>
        <w:t>20</w:t>
      </w:r>
      <w:r>
        <w:rPr>
          <w:noProof/>
        </w:rPr>
        <w:fldChar w:fldCharType="end"/>
      </w:r>
    </w:p>
    <w:p w14:paraId="1C1F812E" w14:textId="4BC3A835"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4.2.1</w:t>
      </w:r>
      <w:r>
        <w:rPr>
          <w:rFonts w:eastAsiaTheme="minorEastAsia" w:cstheme="minorBidi"/>
          <w:i w:val="0"/>
          <w:iCs w:val="0"/>
          <w:noProof/>
          <w:sz w:val="22"/>
          <w:szCs w:val="22"/>
          <w:lang w:eastAsia="sk-SK"/>
        </w:rPr>
        <w:tab/>
      </w:r>
      <w:r>
        <w:rPr>
          <w:noProof/>
        </w:rPr>
        <w:t>Procesná analýza pre časť systému ABC</w:t>
      </w:r>
      <w:r>
        <w:rPr>
          <w:noProof/>
        </w:rPr>
        <w:tab/>
      </w:r>
      <w:r>
        <w:rPr>
          <w:noProof/>
        </w:rPr>
        <w:fldChar w:fldCharType="begin"/>
      </w:r>
      <w:r>
        <w:rPr>
          <w:noProof/>
        </w:rPr>
        <w:instrText xml:space="preserve"> PAGEREF _Toc188342881 \h </w:instrText>
      </w:r>
      <w:r>
        <w:rPr>
          <w:noProof/>
        </w:rPr>
      </w:r>
      <w:r>
        <w:rPr>
          <w:noProof/>
        </w:rPr>
        <w:fldChar w:fldCharType="separate"/>
      </w:r>
      <w:r>
        <w:rPr>
          <w:noProof/>
        </w:rPr>
        <w:t>22</w:t>
      </w:r>
      <w:r>
        <w:rPr>
          <w:noProof/>
        </w:rPr>
        <w:fldChar w:fldCharType="end"/>
      </w:r>
    </w:p>
    <w:p w14:paraId="7FAB7735" w14:textId="49F2CE5B"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4.2.2</w:t>
      </w:r>
      <w:r>
        <w:rPr>
          <w:rFonts w:eastAsiaTheme="minorEastAsia" w:cstheme="minorBidi"/>
          <w:i w:val="0"/>
          <w:iCs w:val="0"/>
          <w:noProof/>
          <w:sz w:val="22"/>
          <w:szCs w:val="22"/>
          <w:lang w:eastAsia="sk-SK"/>
        </w:rPr>
        <w:tab/>
      </w:r>
      <w:r>
        <w:rPr>
          <w:noProof/>
        </w:rPr>
        <w:t>Procesná analýza pre časť systému XYZ</w:t>
      </w:r>
      <w:r>
        <w:rPr>
          <w:noProof/>
        </w:rPr>
        <w:tab/>
      </w:r>
      <w:r>
        <w:rPr>
          <w:noProof/>
        </w:rPr>
        <w:fldChar w:fldCharType="begin"/>
      </w:r>
      <w:r>
        <w:rPr>
          <w:noProof/>
        </w:rPr>
        <w:instrText xml:space="preserve"> PAGEREF _Toc188342882 \h </w:instrText>
      </w:r>
      <w:r>
        <w:rPr>
          <w:noProof/>
        </w:rPr>
      </w:r>
      <w:r>
        <w:rPr>
          <w:noProof/>
        </w:rPr>
        <w:fldChar w:fldCharType="separate"/>
      </w:r>
      <w:r>
        <w:rPr>
          <w:noProof/>
        </w:rPr>
        <w:t>22</w:t>
      </w:r>
      <w:r>
        <w:rPr>
          <w:noProof/>
        </w:rPr>
        <w:fldChar w:fldCharType="end"/>
      </w:r>
    </w:p>
    <w:p w14:paraId="7009209D" w14:textId="3FAF16A1" w:rsidR="00245212" w:rsidRDefault="00245212">
      <w:pPr>
        <w:pStyle w:val="Obsah2"/>
        <w:rPr>
          <w:rFonts w:eastAsiaTheme="minorEastAsia" w:cstheme="minorBidi"/>
          <w:smallCaps w:val="0"/>
          <w:noProof/>
          <w:sz w:val="22"/>
          <w:szCs w:val="22"/>
          <w:lang w:eastAsia="sk-SK"/>
        </w:rPr>
      </w:pPr>
      <w:r>
        <w:rPr>
          <w:noProof/>
        </w:rPr>
        <w:t>4.3</w:t>
      </w:r>
      <w:r>
        <w:rPr>
          <w:rFonts w:eastAsiaTheme="minorEastAsia" w:cstheme="minorBidi"/>
          <w:smallCaps w:val="0"/>
          <w:noProof/>
          <w:sz w:val="22"/>
          <w:szCs w:val="22"/>
          <w:lang w:eastAsia="sk-SK"/>
        </w:rPr>
        <w:tab/>
      </w:r>
      <w:r>
        <w:rPr>
          <w:noProof/>
        </w:rPr>
        <w:t>Vytvorenie informačnej architektúry a mapovanie používateľskej cesty</w:t>
      </w:r>
      <w:r>
        <w:rPr>
          <w:noProof/>
        </w:rPr>
        <w:tab/>
      </w:r>
      <w:r>
        <w:rPr>
          <w:noProof/>
        </w:rPr>
        <w:fldChar w:fldCharType="begin"/>
      </w:r>
      <w:r>
        <w:rPr>
          <w:noProof/>
        </w:rPr>
        <w:instrText xml:space="preserve"> PAGEREF _Toc188342883 \h </w:instrText>
      </w:r>
      <w:r>
        <w:rPr>
          <w:noProof/>
        </w:rPr>
      </w:r>
      <w:r>
        <w:rPr>
          <w:noProof/>
        </w:rPr>
        <w:fldChar w:fldCharType="separate"/>
      </w:r>
      <w:r>
        <w:rPr>
          <w:noProof/>
        </w:rPr>
        <w:t>23</w:t>
      </w:r>
      <w:r>
        <w:rPr>
          <w:noProof/>
        </w:rPr>
        <w:fldChar w:fldCharType="end"/>
      </w:r>
    </w:p>
    <w:p w14:paraId="29352AB0" w14:textId="381B4BFC" w:rsidR="00245212" w:rsidRDefault="00245212">
      <w:pPr>
        <w:pStyle w:val="Obsah2"/>
        <w:rPr>
          <w:rFonts w:eastAsiaTheme="minorEastAsia" w:cstheme="minorBidi"/>
          <w:smallCaps w:val="0"/>
          <w:noProof/>
          <w:sz w:val="22"/>
          <w:szCs w:val="22"/>
          <w:lang w:eastAsia="sk-SK"/>
        </w:rPr>
      </w:pPr>
      <w:r>
        <w:rPr>
          <w:noProof/>
        </w:rPr>
        <w:t>4.4</w:t>
      </w:r>
      <w:r>
        <w:rPr>
          <w:rFonts w:eastAsiaTheme="minorEastAsia" w:cstheme="minorBidi"/>
          <w:smallCaps w:val="0"/>
          <w:noProof/>
          <w:sz w:val="22"/>
          <w:szCs w:val="22"/>
          <w:lang w:eastAsia="sk-SK"/>
        </w:rPr>
        <w:tab/>
      </w:r>
      <w:r>
        <w:rPr>
          <w:noProof/>
        </w:rPr>
        <w:t>Vytvorenie grafického návrhu a prototypu používateľského rozhrania (UX, UI)</w:t>
      </w:r>
      <w:r>
        <w:rPr>
          <w:noProof/>
        </w:rPr>
        <w:tab/>
      </w:r>
      <w:r>
        <w:rPr>
          <w:noProof/>
        </w:rPr>
        <w:fldChar w:fldCharType="begin"/>
      </w:r>
      <w:r>
        <w:rPr>
          <w:noProof/>
        </w:rPr>
        <w:instrText xml:space="preserve"> PAGEREF _Toc188342884 \h </w:instrText>
      </w:r>
      <w:r>
        <w:rPr>
          <w:noProof/>
        </w:rPr>
      </w:r>
      <w:r>
        <w:rPr>
          <w:noProof/>
        </w:rPr>
        <w:fldChar w:fldCharType="separate"/>
      </w:r>
      <w:r>
        <w:rPr>
          <w:noProof/>
        </w:rPr>
        <w:t>23</w:t>
      </w:r>
      <w:r>
        <w:rPr>
          <w:noProof/>
        </w:rPr>
        <w:fldChar w:fldCharType="end"/>
      </w:r>
    </w:p>
    <w:p w14:paraId="77B35AF4" w14:textId="61E15656" w:rsidR="00245212" w:rsidRDefault="00245212">
      <w:pPr>
        <w:pStyle w:val="Obsah2"/>
        <w:rPr>
          <w:rFonts w:eastAsiaTheme="minorEastAsia" w:cstheme="minorBidi"/>
          <w:smallCaps w:val="0"/>
          <w:noProof/>
          <w:sz w:val="22"/>
          <w:szCs w:val="22"/>
          <w:lang w:eastAsia="sk-SK"/>
        </w:rPr>
      </w:pPr>
      <w:r>
        <w:rPr>
          <w:noProof/>
        </w:rPr>
        <w:t>4.5</w:t>
      </w:r>
      <w:r>
        <w:rPr>
          <w:rFonts w:eastAsiaTheme="minorEastAsia" w:cstheme="minorBidi"/>
          <w:smallCaps w:val="0"/>
          <w:noProof/>
          <w:sz w:val="22"/>
          <w:szCs w:val="22"/>
          <w:lang w:eastAsia="sk-SK"/>
        </w:rPr>
        <w:tab/>
      </w:r>
      <w:r>
        <w:rPr>
          <w:noProof/>
        </w:rPr>
        <w:t>Prípady použitia (use case model)</w:t>
      </w:r>
      <w:r>
        <w:rPr>
          <w:noProof/>
        </w:rPr>
        <w:tab/>
      </w:r>
      <w:r>
        <w:rPr>
          <w:noProof/>
        </w:rPr>
        <w:fldChar w:fldCharType="begin"/>
      </w:r>
      <w:r>
        <w:rPr>
          <w:noProof/>
        </w:rPr>
        <w:instrText xml:space="preserve"> PAGEREF _Toc188342885 \h </w:instrText>
      </w:r>
      <w:r>
        <w:rPr>
          <w:noProof/>
        </w:rPr>
      </w:r>
      <w:r>
        <w:rPr>
          <w:noProof/>
        </w:rPr>
        <w:fldChar w:fldCharType="separate"/>
      </w:r>
      <w:r>
        <w:rPr>
          <w:noProof/>
        </w:rPr>
        <w:t>23</w:t>
      </w:r>
      <w:r>
        <w:rPr>
          <w:noProof/>
        </w:rPr>
        <w:fldChar w:fldCharType="end"/>
      </w:r>
    </w:p>
    <w:p w14:paraId="36B54B9C" w14:textId="5FB427FF"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4.5.1</w:t>
      </w:r>
      <w:r>
        <w:rPr>
          <w:rFonts w:eastAsiaTheme="minorEastAsia" w:cstheme="minorBidi"/>
          <w:i w:val="0"/>
          <w:iCs w:val="0"/>
          <w:noProof/>
          <w:sz w:val="22"/>
          <w:szCs w:val="22"/>
          <w:lang w:eastAsia="sk-SK"/>
        </w:rPr>
        <w:tab/>
      </w:r>
      <w:r>
        <w:rPr>
          <w:noProof/>
        </w:rPr>
        <w:t>Používateľské roly – aktéri</w:t>
      </w:r>
      <w:r>
        <w:rPr>
          <w:noProof/>
        </w:rPr>
        <w:tab/>
      </w:r>
      <w:r>
        <w:rPr>
          <w:noProof/>
        </w:rPr>
        <w:fldChar w:fldCharType="begin"/>
      </w:r>
      <w:r>
        <w:rPr>
          <w:noProof/>
        </w:rPr>
        <w:instrText xml:space="preserve"> PAGEREF _Toc188342886 \h </w:instrText>
      </w:r>
      <w:r>
        <w:rPr>
          <w:noProof/>
        </w:rPr>
      </w:r>
      <w:r>
        <w:rPr>
          <w:noProof/>
        </w:rPr>
        <w:fldChar w:fldCharType="separate"/>
      </w:r>
      <w:r>
        <w:rPr>
          <w:noProof/>
        </w:rPr>
        <w:t>23</w:t>
      </w:r>
      <w:r>
        <w:rPr>
          <w:noProof/>
        </w:rPr>
        <w:fldChar w:fldCharType="end"/>
      </w:r>
    </w:p>
    <w:p w14:paraId="64227B02" w14:textId="23DF75BE"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4.5.2</w:t>
      </w:r>
      <w:r>
        <w:rPr>
          <w:rFonts w:eastAsiaTheme="minorEastAsia" w:cstheme="minorBidi"/>
          <w:i w:val="0"/>
          <w:iCs w:val="0"/>
          <w:noProof/>
          <w:sz w:val="22"/>
          <w:szCs w:val="22"/>
          <w:lang w:eastAsia="sk-SK"/>
        </w:rPr>
        <w:tab/>
      </w:r>
      <w:r>
        <w:rPr>
          <w:noProof/>
        </w:rPr>
        <w:t>Prípady použitia</w:t>
      </w:r>
      <w:r>
        <w:rPr>
          <w:noProof/>
        </w:rPr>
        <w:tab/>
      </w:r>
      <w:r>
        <w:rPr>
          <w:noProof/>
        </w:rPr>
        <w:fldChar w:fldCharType="begin"/>
      </w:r>
      <w:r>
        <w:rPr>
          <w:noProof/>
        </w:rPr>
        <w:instrText xml:space="preserve"> PAGEREF _Toc188342887 \h </w:instrText>
      </w:r>
      <w:r>
        <w:rPr>
          <w:noProof/>
        </w:rPr>
      </w:r>
      <w:r>
        <w:rPr>
          <w:noProof/>
        </w:rPr>
        <w:fldChar w:fldCharType="separate"/>
      </w:r>
      <w:r>
        <w:rPr>
          <w:noProof/>
        </w:rPr>
        <w:t>24</w:t>
      </w:r>
      <w:r>
        <w:rPr>
          <w:noProof/>
        </w:rPr>
        <w:fldChar w:fldCharType="end"/>
      </w:r>
    </w:p>
    <w:p w14:paraId="19D5E5AE" w14:textId="5458A5BA"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4.5.3</w:t>
      </w:r>
      <w:r>
        <w:rPr>
          <w:rFonts w:eastAsiaTheme="minorEastAsia" w:cstheme="minorBidi"/>
          <w:i w:val="0"/>
          <w:iCs w:val="0"/>
          <w:noProof/>
          <w:sz w:val="22"/>
          <w:szCs w:val="22"/>
          <w:lang w:eastAsia="sk-SK"/>
        </w:rPr>
        <w:tab/>
      </w:r>
      <w:r>
        <w:rPr>
          <w:noProof/>
        </w:rPr>
        <w:t>Príklad šablóny pre popis konkrétneho scenára použitia</w:t>
      </w:r>
      <w:r>
        <w:rPr>
          <w:noProof/>
        </w:rPr>
        <w:tab/>
      </w:r>
      <w:r>
        <w:rPr>
          <w:noProof/>
        </w:rPr>
        <w:fldChar w:fldCharType="begin"/>
      </w:r>
      <w:r>
        <w:rPr>
          <w:noProof/>
        </w:rPr>
        <w:instrText xml:space="preserve"> PAGEREF _Toc188342888 \h </w:instrText>
      </w:r>
      <w:r>
        <w:rPr>
          <w:noProof/>
        </w:rPr>
      </w:r>
      <w:r>
        <w:rPr>
          <w:noProof/>
        </w:rPr>
        <w:fldChar w:fldCharType="separate"/>
      </w:r>
      <w:r>
        <w:rPr>
          <w:noProof/>
        </w:rPr>
        <w:t>24</w:t>
      </w:r>
      <w:r>
        <w:rPr>
          <w:noProof/>
        </w:rPr>
        <w:fldChar w:fldCharType="end"/>
      </w:r>
    </w:p>
    <w:p w14:paraId="3DD8F18B" w14:textId="6FB30DFD"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4.5.4</w:t>
      </w:r>
      <w:r>
        <w:rPr>
          <w:rFonts w:eastAsiaTheme="minorEastAsia" w:cstheme="minorBidi"/>
          <w:i w:val="0"/>
          <w:iCs w:val="0"/>
          <w:noProof/>
          <w:sz w:val="22"/>
          <w:szCs w:val="22"/>
          <w:lang w:eastAsia="sk-SK"/>
        </w:rPr>
        <w:tab/>
      </w:r>
      <w:r>
        <w:rPr>
          <w:noProof/>
        </w:rPr>
        <w:t>Sekvenčné diagramy (model správania systému)</w:t>
      </w:r>
      <w:r>
        <w:rPr>
          <w:noProof/>
        </w:rPr>
        <w:tab/>
      </w:r>
      <w:r>
        <w:rPr>
          <w:noProof/>
        </w:rPr>
        <w:fldChar w:fldCharType="begin"/>
      </w:r>
      <w:r>
        <w:rPr>
          <w:noProof/>
        </w:rPr>
        <w:instrText xml:space="preserve"> PAGEREF _Toc188342889 \h </w:instrText>
      </w:r>
      <w:r>
        <w:rPr>
          <w:noProof/>
        </w:rPr>
      </w:r>
      <w:r>
        <w:rPr>
          <w:noProof/>
        </w:rPr>
        <w:fldChar w:fldCharType="separate"/>
      </w:r>
      <w:r>
        <w:rPr>
          <w:noProof/>
        </w:rPr>
        <w:t>25</w:t>
      </w:r>
      <w:r>
        <w:rPr>
          <w:noProof/>
        </w:rPr>
        <w:fldChar w:fldCharType="end"/>
      </w:r>
    </w:p>
    <w:p w14:paraId="46B73737" w14:textId="20A5F0D4" w:rsidR="00245212" w:rsidRDefault="00245212">
      <w:pPr>
        <w:pStyle w:val="Obsah2"/>
        <w:rPr>
          <w:rFonts w:eastAsiaTheme="minorEastAsia" w:cstheme="minorBidi"/>
          <w:smallCaps w:val="0"/>
          <w:noProof/>
          <w:sz w:val="22"/>
          <w:szCs w:val="22"/>
          <w:lang w:eastAsia="sk-SK"/>
        </w:rPr>
      </w:pPr>
      <w:r>
        <w:rPr>
          <w:noProof/>
        </w:rPr>
        <w:t>4.6</w:t>
      </w:r>
      <w:r>
        <w:rPr>
          <w:rFonts w:eastAsiaTheme="minorEastAsia" w:cstheme="minorBidi"/>
          <w:smallCaps w:val="0"/>
          <w:noProof/>
          <w:sz w:val="22"/>
          <w:szCs w:val="22"/>
          <w:lang w:eastAsia="sk-SK"/>
        </w:rPr>
        <w:tab/>
      </w:r>
      <w:r>
        <w:rPr>
          <w:noProof/>
        </w:rPr>
        <w:t>Návrh riešenia dizajnu koncových služieb</w:t>
      </w:r>
      <w:r>
        <w:rPr>
          <w:noProof/>
        </w:rPr>
        <w:tab/>
      </w:r>
      <w:r>
        <w:rPr>
          <w:noProof/>
        </w:rPr>
        <w:fldChar w:fldCharType="begin"/>
      </w:r>
      <w:r>
        <w:rPr>
          <w:noProof/>
        </w:rPr>
        <w:instrText xml:space="preserve"> PAGEREF _Toc188342890 \h </w:instrText>
      </w:r>
      <w:r>
        <w:rPr>
          <w:noProof/>
        </w:rPr>
      </w:r>
      <w:r>
        <w:rPr>
          <w:noProof/>
        </w:rPr>
        <w:fldChar w:fldCharType="separate"/>
      </w:r>
      <w:r>
        <w:rPr>
          <w:noProof/>
        </w:rPr>
        <w:t>25</w:t>
      </w:r>
      <w:r>
        <w:rPr>
          <w:noProof/>
        </w:rPr>
        <w:fldChar w:fldCharType="end"/>
      </w:r>
    </w:p>
    <w:p w14:paraId="7DCE0B06" w14:textId="3203F758"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4.6.1</w:t>
      </w:r>
      <w:r>
        <w:rPr>
          <w:rFonts w:eastAsiaTheme="minorEastAsia" w:cstheme="minorBidi"/>
          <w:i w:val="0"/>
          <w:iCs w:val="0"/>
          <w:noProof/>
          <w:sz w:val="22"/>
          <w:szCs w:val="22"/>
          <w:lang w:eastAsia="sk-SK"/>
        </w:rPr>
        <w:tab/>
      </w:r>
      <w:r>
        <w:rPr>
          <w:noProof/>
        </w:rPr>
        <w:t>Identifikácia vlastníkov dizajnu koncových služieb (UX)</w:t>
      </w:r>
      <w:r>
        <w:rPr>
          <w:noProof/>
        </w:rPr>
        <w:tab/>
      </w:r>
      <w:r>
        <w:rPr>
          <w:noProof/>
        </w:rPr>
        <w:fldChar w:fldCharType="begin"/>
      </w:r>
      <w:r>
        <w:rPr>
          <w:noProof/>
        </w:rPr>
        <w:instrText xml:space="preserve"> PAGEREF _Toc188342891 \h </w:instrText>
      </w:r>
      <w:r>
        <w:rPr>
          <w:noProof/>
        </w:rPr>
      </w:r>
      <w:r>
        <w:rPr>
          <w:noProof/>
        </w:rPr>
        <w:fldChar w:fldCharType="separate"/>
      </w:r>
      <w:r>
        <w:rPr>
          <w:noProof/>
        </w:rPr>
        <w:t>25</w:t>
      </w:r>
      <w:r>
        <w:rPr>
          <w:noProof/>
        </w:rPr>
        <w:fldChar w:fldCharType="end"/>
      </w:r>
    </w:p>
    <w:p w14:paraId="6489E169" w14:textId="3587B903"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4.6.2</w:t>
      </w:r>
      <w:r>
        <w:rPr>
          <w:rFonts w:eastAsiaTheme="minorEastAsia" w:cstheme="minorBidi"/>
          <w:i w:val="0"/>
          <w:iCs w:val="0"/>
          <w:noProof/>
          <w:sz w:val="22"/>
          <w:szCs w:val="22"/>
          <w:lang w:eastAsia="sk-SK"/>
        </w:rPr>
        <w:tab/>
      </w:r>
      <w:r>
        <w:rPr>
          <w:noProof/>
        </w:rPr>
        <w:t>Špecifikácia potrieb koncového používateľa</w:t>
      </w:r>
      <w:r>
        <w:rPr>
          <w:noProof/>
        </w:rPr>
        <w:tab/>
      </w:r>
      <w:r>
        <w:rPr>
          <w:noProof/>
        </w:rPr>
        <w:fldChar w:fldCharType="begin"/>
      </w:r>
      <w:r>
        <w:rPr>
          <w:noProof/>
        </w:rPr>
        <w:instrText xml:space="preserve"> PAGEREF _Toc188342892 \h </w:instrText>
      </w:r>
      <w:r>
        <w:rPr>
          <w:noProof/>
        </w:rPr>
      </w:r>
      <w:r>
        <w:rPr>
          <w:noProof/>
        </w:rPr>
        <w:fldChar w:fldCharType="separate"/>
      </w:r>
      <w:r>
        <w:rPr>
          <w:noProof/>
        </w:rPr>
        <w:t>26</w:t>
      </w:r>
      <w:r>
        <w:rPr>
          <w:noProof/>
        </w:rPr>
        <w:fldChar w:fldCharType="end"/>
      </w:r>
    </w:p>
    <w:p w14:paraId="18995948" w14:textId="7FD246BD"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4.6.3</w:t>
      </w:r>
      <w:r>
        <w:rPr>
          <w:rFonts w:eastAsiaTheme="minorEastAsia" w:cstheme="minorBidi"/>
          <w:i w:val="0"/>
          <w:iCs w:val="0"/>
          <w:noProof/>
          <w:sz w:val="22"/>
          <w:szCs w:val="22"/>
          <w:lang w:eastAsia="sk-SK"/>
        </w:rPr>
        <w:tab/>
      </w:r>
      <w:r>
        <w:rPr>
          <w:noProof/>
        </w:rPr>
        <w:t>Návrh mapy stránky (príp. toky používateľov)</w:t>
      </w:r>
      <w:r>
        <w:rPr>
          <w:noProof/>
        </w:rPr>
        <w:tab/>
      </w:r>
      <w:r>
        <w:rPr>
          <w:noProof/>
        </w:rPr>
        <w:fldChar w:fldCharType="begin"/>
      </w:r>
      <w:r>
        <w:rPr>
          <w:noProof/>
        </w:rPr>
        <w:instrText xml:space="preserve"> PAGEREF _Toc188342893 \h </w:instrText>
      </w:r>
      <w:r>
        <w:rPr>
          <w:noProof/>
        </w:rPr>
      </w:r>
      <w:r>
        <w:rPr>
          <w:noProof/>
        </w:rPr>
        <w:fldChar w:fldCharType="separate"/>
      </w:r>
      <w:r>
        <w:rPr>
          <w:noProof/>
        </w:rPr>
        <w:t>27</w:t>
      </w:r>
      <w:r>
        <w:rPr>
          <w:noProof/>
        </w:rPr>
        <w:fldChar w:fldCharType="end"/>
      </w:r>
    </w:p>
    <w:p w14:paraId="4E02D45B" w14:textId="02800658"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4.6.4</w:t>
      </w:r>
      <w:r>
        <w:rPr>
          <w:rFonts w:eastAsiaTheme="minorEastAsia" w:cstheme="minorBidi"/>
          <w:i w:val="0"/>
          <w:iCs w:val="0"/>
          <w:noProof/>
          <w:sz w:val="22"/>
          <w:szCs w:val="22"/>
          <w:lang w:eastAsia="sk-SK"/>
        </w:rPr>
        <w:tab/>
      </w:r>
      <w:r>
        <w:rPr>
          <w:noProof/>
        </w:rPr>
        <w:t>Návrh prototypov používateľského rozhrania</w:t>
      </w:r>
      <w:r>
        <w:rPr>
          <w:noProof/>
        </w:rPr>
        <w:tab/>
      </w:r>
      <w:r>
        <w:rPr>
          <w:noProof/>
        </w:rPr>
        <w:fldChar w:fldCharType="begin"/>
      </w:r>
      <w:r>
        <w:rPr>
          <w:noProof/>
        </w:rPr>
        <w:instrText xml:space="preserve"> PAGEREF _Toc188342894 \h </w:instrText>
      </w:r>
      <w:r>
        <w:rPr>
          <w:noProof/>
        </w:rPr>
      </w:r>
      <w:r>
        <w:rPr>
          <w:noProof/>
        </w:rPr>
        <w:fldChar w:fldCharType="separate"/>
      </w:r>
      <w:r>
        <w:rPr>
          <w:noProof/>
        </w:rPr>
        <w:t>27</w:t>
      </w:r>
      <w:r>
        <w:rPr>
          <w:noProof/>
        </w:rPr>
        <w:fldChar w:fldCharType="end"/>
      </w:r>
    </w:p>
    <w:p w14:paraId="5D997F8C" w14:textId="03B935E2"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4.6.5</w:t>
      </w:r>
      <w:r>
        <w:rPr>
          <w:rFonts w:eastAsiaTheme="minorEastAsia" w:cstheme="minorBidi"/>
          <w:i w:val="0"/>
          <w:iCs w:val="0"/>
          <w:noProof/>
          <w:sz w:val="22"/>
          <w:szCs w:val="22"/>
          <w:lang w:eastAsia="sk-SK"/>
        </w:rPr>
        <w:tab/>
      </w:r>
      <w:r>
        <w:rPr>
          <w:noProof/>
        </w:rPr>
        <w:t>Návrh vizuálov obrazoviek</w:t>
      </w:r>
      <w:r>
        <w:rPr>
          <w:noProof/>
        </w:rPr>
        <w:tab/>
      </w:r>
      <w:r>
        <w:rPr>
          <w:noProof/>
        </w:rPr>
        <w:fldChar w:fldCharType="begin"/>
      </w:r>
      <w:r>
        <w:rPr>
          <w:noProof/>
        </w:rPr>
        <w:instrText xml:space="preserve"> PAGEREF _Toc188342895 \h </w:instrText>
      </w:r>
      <w:r>
        <w:rPr>
          <w:noProof/>
        </w:rPr>
      </w:r>
      <w:r>
        <w:rPr>
          <w:noProof/>
        </w:rPr>
        <w:fldChar w:fldCharType="separate"/>
      </w:r>
      <w:r>
        <w:rPr>
          <w:noProof/>
        </w:rPr>
        <w:t>27</w:t>
      </w:r>
      <w:r>
        <w:rPr>
          <w:noProof/>
        </w:rPr>
        <w:fldChar w:fldCharType="end"/>
      </w:r>
    </w:p>
    <w:p w14:paraId="64BF0B8D" w14:textId="0351273B"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4.6.6</w:t>
      </w:r>
      <w:r>
        <w:rPr>
          <w:rFonts w:eastAsiaTheme="minorEastAsia" w:cstheme="minorBidi"/>
          <w:i w:val="0"/>
          <w:iCs w:val="0"/>
          <w:noProof/>
          <w:sz w:val="22"/>
          <w:szCs w:val="22"/>
          <w:lang w:eastAsia="sk-SK"/>
        </w:rPr>
        <w:tab/>
      </w:r>
      <w:r>
        <w:rPr>
          <w:noProof/>
        </w:rPr>
        <w:t>Návrh menu a obrazoviek (popis)</w:t>
      </w:r>
      <w:r>
        <w:rPr>
          <w:noProof/>
        </w:rPr>
        <w:tab/>
      </w:r>
      <w:r>
        <w:rPr>
          <w:noProof/>
        </w:rPr>
        <w:fldChar w:fldCharType="begin"/>
      </w:r>
      <w:r>
        <w:rPr>
          <w:noProof/>
        </w:rPr>
        <w:instrText xml:space="preserve"> PAGEREF _Toc188342896 \h </w:instrText>
      </w:r>
      <w:r>
        <w:rPr>
          <w:noProof/>
        </w:rPr>
      </w:r>
      <w:r>
        <w:rPr>
          <w:noProof/>
        </w:rPr>
        <w:fldChar w:fldCharType="separate"/>
      </w:r>
      <w:r>
        <w:rPr>
          <w:noProof/>
        </w:rPr>
        <w:t>28</w:t>
      </w:r>
      <w:r>
        <w:rPr>
          <w:noProof/>
        </w:rPr>
        <w:fldChar w:fldCharType="end"/>
      </w:r>
    </w:p>
    <w:p w14:paraId="102B1D6E" w14:textId="28B84F6E" w:rsidR="00245212" w:rsidRDefault="00245212">
      <w:pPr>
        <w:pStyle w:val="Obsah1"/>
        <w:rPr>
          <w:rFonts w:eastAsiaTheme="minorEastAsia" w:cstheme="minorBidi"/>
          <w:b w:val="0"/>
          <w:bCs w:val="0"/>
          <w:caps w:val="0"/>
          <w:noProof/>
          <w:sz w:val="22"/>
          <w:szCs w:val="22"/>
          <w:lang w:eastAsia="sk-SK"/>
        </w:rPr>
      </w:pPr>
      <w:r>
        <w:rPr>
          <w:noProof/>
        </w:rPr>
        <w:t>5</w:t>
      </w:r>
      <w:r>
        <w:rPr>
          <w:rFonts w:eastAsiaTheme="minorEastAsia" w:cstheme="minorBidi"/>
          <w:b w:val="0"/>
          <w:bCs w:val="0"/>
          <w:caps w:val="0"/>
          <w:noProof/>
          <w:sz w:val="22"/>
          <w:szCs w:val="22"/>
          <w:lang w:eastAsia="sk-SK"/>
        </w:rPr>
        <w:tab/>
      </w:r>
      <w:r>
        <w:rPr>
          <w:noProof/>
        </w:rPr>
        <w:t>Dátová architektúra</w:t>
      </w:r>
      <w:r>
        <w:rPr>
          <w:noProof/>
        </w:rPr>
        <w:tab/>
      </w:r>
      <w:r>
        <w:rPr>
          <w:noProof/>
        </w:rPr>
        <w:fldChar w:fldCharType="begin"/>
      </w:r>
      <w:r>
        <w:rPr>
          <w:noProof/>
        </w:rPr>
        <w:instrText xml:space="preserve"> PAGEREF _Toc188342897 \h </w:instrText>
      </w:r>
      <w:r>
        <w:rPr>
          <w:noProof/>
        </w:rPr>
      </w:r>
      <w:r>
        <w:rPr>
          <w:noProof/>
        </w:rPr>
        <w:fldChar w:fldCharType="separate"/>
      </w:r>
      <w:r>
        <w:rPr>
          <w:noProof/>
        </w:rPr>
        <w:t>30</w:t>
      </w:r>
      <w:r>
        <w:rPr>
          <w:noProof/>
        </w:rPr>
        <w:fldChar w:fldCharType="end"/>
      </w:r>
    </w:p>
    <w:p w14:paraId="6114CC71" w14:textId="1431C210" w:rsidR="00245212" w:rsidRDefault="00245212">
      <w:pPr>
        <w:pStyle w:val="Obsah2"/>
        <w:rPr>
          <w:rFonts w:eastAsiaTheme="minorEastAsia" w:cstheme="minorBidi"/>
          <w:smallCaps w:val="0"/>
          <w:noProof/>
          <w:sz w:val="22"/>
          <w:szCs w:val="22"/>
          <w:lang w:eastAsia="sk-SK"/>
        </w:rPr>
      </w:pPr>
      <w:r>
        <w:rPr>
          <w:noProof/>
        </w:rPr>
        <w:t>5.1</w:t>
      </w:r>
      <w:r>
        <w:rPr>
          <w:rFonts w:eastAsiaTheme="minorEastAsia" w:cstheme="minorBidi"/>
          <w:smallCaps w:val="0"/>
          <w:noProof/>
          <w:sz w:val="22"/>
          <w:szCs w:val="22"/>
          <w:lang w:eastAsia="sk-SK"/>
        </w:rPr>
        <w:tab/>
      </w:r>
      <w:r>
        <w:rPr>
          <w:noProof/>
        </w:rPr>
        <w:t>Diagram entít</w:t>
      </w:r>
      <w:r>
        <w:rPr>
          <w:noProof/>
        </w:rPr>
        <w:tab/>
      </w:r>
      <w:r>
        <w:rPr>
          <w:noProof/>
        </w:rPr>
        <w:fldChar w:fldCharType="begin"/>
      </w:r>
      <w:r>
        <w:rPr>
          <w:noProof/>
        </w:rPr>
        <w:instrText xml:space="preserve"> PAGEREF _Toc188342898 \h </w:instrText>
      </w:r>
      <w:r>
        <w:rPr>
          <w:noProof/>
        </w:rPr>
      </w:r>
      <w:r>
        <w:rPr>
          <w:noProof/>
        </w:rPr>
        <w:fldChar w:fldCharType="separate"/>
      </w:r>
      <w:r>
        <w:rPr>
          <w:noProof/>
        </w:rPr>
        <w:t>30</w:t>
      </w:r>
      <w:r>
        <w:rPr>
          <w:noProof/>
        </w:rPr>
        <w:fldChar w:fldCharType="end"/>
      </w:r>
    </w:p>
    <w:p w14:paraId="75F3EFD4" w14:textId="6DB7071C" w:rsidR="00245212" w:rsidRDefault="00245212">
      <w:pPr>
        <w:pStyle w:val="Obsah2"/>
        <w:rPr>
          <w:rFonts w:eastAsiaTheme="minorEastAsia" w:cstheme="minorBidi"/>
          <w:smallCaps w:val="0"/>
          <w:noProof/>
          <w:sz w:val="22"/>
          <w:szCs w:val="22"/>
          <w:lang w:eastAsia="sk-SK"/>
        </w:rPr>
      </w:pPr>
      <w:r>
        <w:rPr>
          <w:noProof/>
          <w:lang w:eastAsia="en-US"/>
        </w:rPr>
        <w:t>5.2</w:t>
      </w:r>
      <w:r>
        <w:rPr>
          <w:rFonts w:eastAsiaTheme="minorEastAsia" w:cstheme="minorBidi"/>
          <w:smallCaps w:val="0"/>
          <w:noProof/>
          <w:sz w:val="22"/>
          <w:szCs w:val="22"/>
          <w:lang w:eastAsia="sk-SK"/>
        </w:rPr>
        <w:tab/>
      </w:r>
      <w:r>
        <w:rPr>
          <w:noProof/>
          <w:lang w:eastAsia="en-US"/>
        </w:rPr>
        <w:t>Popis entít</w:t>
      </w:r>
      <w:r>
        <w:rPr>
          <w:noProof/>
        </w:rPr>
        <w:tab/>
      </w:r>
      <w:r>
        <w:rPr>
          <w:noProof/>
        </w:rPr>
        <w:fldChar w:fldCharType="begin"/>
      </w:r>
      <w:r>
        <w:rPr>
          <w:noProof/>
        </w:rPr>
        <w:instrText xml:space="preserve"> PAGEREF _Toc188342899 \h </w:instrText>
      </w:r>
      <w:r>
        <w:rPr>
          <w:noProof/>
        </w:rPr>
      </w:r>
      <w:r>
        <w:rPr>
          <w:noProof/>
        </w:rPr>
        <w:fldChar w:fldCharType="separate"/>
      </w:r>
      <w:r>
        <w:rPr>
          <w:noProof/>
        </w:rPr>
        <w:t>31</w:t>
      </w:r>
      <w:r>
        <w:rPr>
          <w:noProof/>
        </w:rPr>
        <w:fldChar w:fldCharType="end"/>
      </w:r>
    </w:p>
    <w:p w14:paraId="2A447D9F" w14:textId="5525A7D0" w:rsidR="00245212" w:rsidRDefault="00245212">
      <w:pPr>
        <w:pStyle w:val="Obsah1"/>
        <w:rPr>
          <w:rFonts w:eastAsiaTheme="minorEastAsia" w:cstheme="minorBidi"/>
          <w:b w:val="0"/>
          <w:bCs w:val="0"/>
          <w:caps w:val="0"/>
          <w:noProof/>
          <w:sz w:val="22"/>
          <w:szCs w:val="22"/>
          <w:lang w:eastAsia="sk-SK"/>
        </w:rPr>
      </w:pPr>
      <w:r>
        <w:rPr>
          <w:noProof/>
        </w:rPr>
        <w:t>6</w:t>
      </w:r>
      <w:r>
        <w:rPr>
          <w:rFonts w:eastAsiaTheme="minorEastAsia" w:cstheme="minorBidi"/>
          <w:b w:val="0"/>
          <w:bCs w:val="0"/>
          <w:caps w:val="0"/>
          <w:noProof/>
          <w:sz w:val="22"/>
          <w:szCs w:val="22"/>
          <w:lang w:eastAsia="sk-SK"/>
        </w:rPr>
        <w:tab/>
      </w:r>
      <w:r>
        <w:rPr>
          <w:noProof/>
        </w:rPr>
        <w:t>Aplikačná architektúra</w:t>
      </w:r>
      <w:r>
        <w:rPr>
          <w:noProof/>
        </w:rPr>
        <w:tab/>
      </w:r>
      <w:r>
        <w:rPr>
          <w:noProof/>
        </w:rPr>
        <w:fldChar w:fldCharType="begin"/>
      </w:r>
      <w:r>
        <w:rPr>
          <w:noProof/>
        </w:rPr>
        <w:instrText xml:space="preserve"> PAGEREF _Toc188342900 \h </w:instrText>
      </w:r>
      <w:r>
        <w:rPr>
          <w:noProof/>
        </w:rPr>
      </w:r>
      <w:r>
        <w:rPr>
          <w:noProof/>
        </w:rPr>
        <w:fldChar w:fldCharType="separate"/>
      </w:r>
      <w:r>
        <w:rPr>
          <w:noProof/>
        </w:rPr>
        <w:t>32</w:t>
      </w:r>
      <w:r>
        <w:rPr>
          <w:noProof/>
        </w:rPr>
        <w:fldChar w:fldCharType="end"/>
      </w:r>
    </w:p>
    <w:p w14:paraId="2093FBEE" w14:textId="2A6FA460" w:rsidR="00245212" w:rsidRDefault="00245212">
      <w:pPr>
        <w:pStyle w:val="Obsah2"/>
        <w:rPr>
          <w:rFonts w:eastAsiaTheme="minorEastAsia" w:cstheme="minorBidi"/>
          <w:smallCaps w:val="0"/>
          <w:noProof/>
          <w:sz w:val="22"/>
          <w:szCs w:val="22"/>
          <w:lang w:eastAsia="sk-SK"/>
        </w:rPr>
      </w:pPr>
      <w:r>
        <w:rPr>
          <w:noProof/>
        </w:rPr>
        <w:lastRenderedPageBreak/>
        <w:t>6.1</w:t>
      </w:r>
      <w:r>
        <w:rPr>
          <w:rFonts w:eastAsiaTheme="minorEastAsia" w:cstheme="minorBidi"/>
          <w:smallCaps w:val="0"/>
          <w:noProof/>
          <w:sz w:val="22"/>
          <w:szCs w:val="22"/>
          <w:lang w:eastAsia="sk-SK"/>
        </w:rPr>
        <w:tab/>
      </w:r>
      <w:r>
        <w:rPr>
          <w:noProof/>
        </w:rPr>
        <w:t>Existujúca a budúca aplikačná architektúra</w:t>
      </w:r>
      <w:r>
        <w:rPr>
          <w:noProof/>
        </w:rPr>
        <w:tab/>
      </w:r>
      <w:r>
        <w:rPr>
          <w:noProof/>
        </w:rPr>
        <w:fldChar w:fldCharType="begin"/>
      </w:r>
      <w:r>
        <w:rPr>
          <w:noProof/>
        </w:rPr>
        <w:instrText xml:space="preserve"> PAGEREF _Toc188342901 \h </w:instrText>
      </w:r>
      <w:r>
        <w:rPr>
          <w:noProof/>
        </w:rPr>
      </w:r>
      <w:r>
        <w:rPr>
          <w:noProof/>
        </w:rPr>
        <w:fldChar w:fldCharType="separate"/>
      </w:r>
      <w:r>
        <w:rPr>
          <w:noProof/>
        </w:rPr>
        <w:t>32</w:t>
      </w:r>
      <w:r>
        <w:rPr>
          <w:noProof/>
        </w:rPr>
        <w:fldChar w:fldCharType="end"/>
      </w:r>
    </w:p>
    <w:p w14:paraId="683491A8" w14:textId="276E5C9F" w:rsidR="00245212" w:rsidRDefault="00245212">
      <w:pPr>
        <w:pStyle w:val="Obsah2"/>
        <w:rPr>
          <w:rFonts w:eastAsiaTheme="minorEastAsia" w:cstheme="minorBidi"/>
          <w:smallCaps w:val="0"/>
          <w:noProof/>
          <w:sz w:val="22"/>
          <w:szCs w:val="22"/>
          <w:lang w:eastAsia="sk-SK"/>
        </w:rPr>
      </w:pPr>
      <w:r>
        <w:rPr>
          <w:noProof/>
        </w:rPr>
        <w:t>6.2</w:t>
      </w:r>
      <w:r>
        <w:rPr>
          <w:rFonts w:eastAsiaTheme="minorEastAsia" w:cstheme="minorBidi"/>
          <w:smallCaps w:val="0"/>
          <w:noProof/>
          <w:sz w:val="22"/>
          <w:szCs w:val="22"/>
          <w:lang w:eastAsia="sk-SK"/>
        </w:rPr>
        <w:tab/>
      </w:r>
      <w:r>
        <w:rPr>
          <w:noProof/>
        </w:rPr>
        <w:t>Aplikačná štruktúra navrhovaného riešenia</w:t>
      </w:r>
      <w:r>
        <w:rPr>
          <w:noProof/>
        </w:rPr>
        <w:tab/>
      </w:r>
      <w:r>
        <w:rPr>
          <w:noProof/>
        </w:rPr>
        <w:fldChar w:fldCharType="begin"/>
      </w:r>
      <w:r>
        <w:rPr>
          <w:noProof/>
        </w:rPr>
        <w:instrText xml:space="preserve"> PAGEREF _Toc188342902 \h </w:instrText>
      </w:r>
      <w:r>
        <w:rPr>
          <w:noProof/>
        </w:rPr>
      </w:r>
      <w:r>
        <w:rPr>
          <w:noProof/>
        </w:rPr>
        <w:fldChar w:fldCharType="separate"/>
      </w:r>
      <w:r>
        <w:rPr>
          <w:noProof/>
        </w:rPr>
        <w:t>33</w:t>
      </w:r>
      <w:r>
        <w:rPr>
          <w:noProof/>
        </w:rPr>
        <w:fldChar w:fldCharType="end"/>
      </w:r>
    </w:p>
    <w:p w14:paraId="43C4BCB6" w14:textId="2D26851E" w:rsidR="00245212" w:rsidRDefault="00245212">
      <w:pPr>
        <w:pStyle w:val="Obsah2"/>
        <w:rPr>
          <w:rFonts w:eastAsiaTheme="minorEastAsia" w:cstheme="minorBidi"/>
          <w:smallCaps w:val="0"/>
          <w:noProof/>
          <w:sz w:val="22"/>
          <w:szCs w:val="22"/>
          <w:lang w:eastAsia="sk-SK"/>
        </w:rPr>
      </w:pPr>
      <w:r>
        <w:rPr>
          <w:noProof/>
        </w:rPr>
        <w:t>6.3</w:t>
      </w:r>
      <w:r>
        <w:rPr>
          <w:rFonts w:eastAsiaTheme="minorEastAsia" w:cstheme="minorBidi"/>
          <w:smallCaps w:val="0"/>
          <w:noProof/>
          <w:sz w:val="22"/>
          <w:szCs w:val="22"/>
          <w:lang w:eastAsia="sk-SK"/>
        </w:rPr>
        <w:tab/>
      </w:r>
      <w:r>
        <w:rPr>
          <w:noProof/>
        </w:rPr>
        <w:t>Komunikácia medzi komponentami</w:t>
      </w:r>
      <w:r>
        <w:rPr>
          <w:noProof/>
        </w:rPr>
        <w:tab/>
      </w:r>
      <w:r>
        <w:rPr>
          <w:noProof/>
        </w:rPr>
        <w:fldChar w:fldCharType="begin"/>
      </w:r>
      <w:r>
        <w:rPr>
          <w:noProof/>
        </w:rPr>
        <w:instrText xml:space="preserve"> PAGEREF _Toc188342903 \h </w:instrText>
      </w:r>
      <w:r>
        <w:rPr>
          <w:noProof/>
        </w:rPr>
      </w:r>
      <w:r>
        <w:rPr>
          <w:noProof/>
        </w:rPr>
        <w:fldChar w:fldCharType="separate"/>
      </w:r>
      <w:r>
        <w:rPr>
          <w:noProof/>
        </w:rPr>
        <w:t>34</w:t>
      </w:r>
      <w:r>
        <w:rPr>
          <w:noProof/>
        </w:rPr>
        <w:fldChar w:fldCharType="end"/>
      </w:r>
    </w:p>
    <w:p w14:paraId="6D88746C" w14:textId="44B7A5D2"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6.3.1</w:t>
      </w:r>
      <w:r>
        <w:rPr>
          <w:rFonts w:eastAsiaTheme="minorEastAsia" w:cstheme="minorBidi"/>
          <w:i w:val="0"/>
          <w:iCs w:val="0"/>
          <w:noProof/>
          <w:sz w:val="22"/>
          <w:szCs w:val="22"/>
          <w:lang w:eastAsia="sk-SK"/>
        </w:rPr>
        <w:tab/>
      </w:r>
      <w:r>
        <w:rPr>
          <w:noProof/>
        </w:rPr>
        <w:t>Komunikácia medzi UI a servisnou vrstvou</w:t>
      </w:r>
      <w:r>
        <w:rPr>
          <w:noProof/>
        </w:rPr>
        <w:tab/>
      </w:r>
      <w:r>
        <w:rPr>
          <w:noProof/>
        </w:rPr>
        <w:fldChar w:fldCharType="begin"/>
      </w:r>
      <w:r>
        <w:rPr>
          <w:noProof/>
        </w:rPr>
        <w:instrText xml:space="preserve"> PAGEREF _Toc188342904 \h </w:instrText>
      </w:r>
      <w:r>
        <w:rPr>
          <w:noProof/>
        </w:rPr>
      </w:r>
      <w:r>
        <w:rPr>
          <w:noProof/>
        </w:rPr>
        <w:fldChar w:fldCharType="separate"/>
      </w:r>
      <w:r>
        <w:rPr>
          <w:noProof/>
        </w:rPr>
        <w:t>34</w:t>
      </w:r>
      <w:r>
        <w:rPr>
          <w:noProof/>
        </w:rPr>
        <w:fldChar w:fldCharType="end"/>
      </w:r>
    </w:p>
    <w:p w14:paraId="26E73910" w14:textId="66A44E8A"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6.3.2</w:t>
      </w:r>
      <w:r>
        <w:rPr>
          <w:rFonts w:eastAsiaTheme="minorEastAsia" w:cstheme="minorBidi"/>
          <w:i w:val="0"/>
          <w:iCs w:val="0"/>
          <w:noProof/>
          <w:sz w:val="22"/>
          <w:szCs w:val="22"/>
          <w:lang w:eastAsia="sk-SK"/>
        </w:rPr>
        <w:tab/>
      </w:r>
      <w:r>
        <w:rPr>
          <w:noProof/>
        </w:rPr>
        <w:t>Komunikácia medzi servisnou vrstvou a dátovou vrstvou</w:t>
      </w:r>
      <w:r>
        <w:rPr>
          <w:noProof/>
        </w:rPr>
        <w:tab/>
      </w:r>
      <w:r>
        <w:rPr>
          <w:noProof/>
        </w:rPr>
        <w:fldChar w:fldCharType="begin"/>
      </w:r>
      <w:r>
        <w:rPr>
          <w:noProof/>
        </w:rPr>
        <w:instrText xml:space="preserve"> PAGEREF _Toc188342905 \h </w:instrText>
      </w:r>
      <w:r>
        <w:rPr>
          <w:noProof/>
        </w:rPr>
      </w:r>
      <w:r>
        <w:rPr>
          <w:noProof/>
        </w:rPr>
        <w:fldChar w:fldCharType="separate"/>
      </w:r>
      <w:r>
        <w:rPr>
          <w:noProof/>
        </w:rPr>
        <w:t>35</w:t>
      </w:r>
      <w:r>
        <w:rPr>
          <w:noProof/>
        </w:rPr>
        <w:fldChar w:fldCharType="end"/>
      </w:r>
    </w:p>
    <w:p w14:paraId="0F84EEF6" w14:textId="22A3542D"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6.3.3</w:t>
      </w:r>
      <w:r>
        <w:rPr>
          <w:rFonts w:eastAsiaTheme="minorEastAsia" w:cstheme="minorBidi"/>
          <w:i w:val="0"/>
          <w:iCs w:val="0"/>
          <w:noProof/>
          <w:sz w:val="22"/>
          <w:szCs w:val="22"/>
          <w:lang w:eastAsia="sk-SK"/>
        </w:rPr>
        <w:tab/>
      </w:r>
      <w:r>
        <w:rPr>
          <w:noProof/>
        </w:rPr>
        <w:t>Iné formy komunikácie v rámci riešenia</w:t>
      </w:r>
      <w:r>
        <w:rPr>
          <w:noProof/>
        </w:rPr>
        <w:tab/>
      </w:r>
      <w:r>
        <w:rPr>
          <w:noProof/>
        </w:rPr>
        <w:fldChar w:fldCharType="begin"/>
      </w:r>
      <w:r>
        <w:rPr>
          <w:noProof/>
        </w:rPr>
        <w:instrText xml:space="preserve"> PAGEREF _Toc188342906 \h </w:instrText>
      </w:r>
      <w:r>
        <w:rPr>
          <w:noProof/>
        </w:rPr>
      </w:r>
      <w:r>
        <w:rPr>
          <w:noProof/>
        </w:rPr>
        <w:fldChar w:fldCharType="separate"/>
      </w:r>
      <w:r>
        <w:rPr>
          <w:noProof/>
        </w:rPr>
        <w:t>35</w:t>
      </w:r>
      <w:r>
        <w:rPr>
          <w:noProof/>
        </w:rPr>
        <w:fldChar w:fldCharType="end"/>
      </w:r>
    </w:p>
    <w:p w14:paraId="79D0062A" w14:textId="751C327B" w:rsidR="00245212" w:rsidRDefault="00245212">
      <w:pPr>
        <w:pStyle w:val="Obsah2"/>
        <w:rPr>
          <w:rFonts w:eastAsiaTheme="minorEastAsia" w:cstheme="minorBidi"/>
          <w:smallCaps w:val="0"/>
          <w:noProof/>
          <w:sz w:val="22"/>
          <w:szCs w:val="22"/>
          <w:lang w:eastAsia="sk-SK"/>
        </w:rPr>
      </w:pPr>
      <w:r>
        <w:rPr>
          <w:noProof/>
        </w:rPr>
        <w:t>6.4</w:t>
      </w:r>
      <w:r>
        <w:rPr>
          <w:rFonts w:eastAsiaTheme="minorEastAsia" w:cstheme="minorBidi"/>
          <w:smallCaps w:val="0"/>
          <w:noProof/>
          <w:sz w:val="22"/>
          <w:szCs w:val="22"/>
          <w:lang w:eastAsia="sk-SK"/>
        </w:rPr>
        <w:tab/>
      </w:r>
      <w:r>
        <w:rPr>
          <w:noProof/>
        </w:rPr>
        <w:t>Návrh riešenia dizajnu aplikačných služieb</w:t>
      </w:r>
      <w:r>
        <w:rPr>
          <w:noProof/>
        </w:rPr>
        <w:tab/>
      </w:r>
      <w:r>
        <w:rPr>
          <w:noProof/>
        </w:rPr>
        <w:fldChar w:fldCharType="begin"/>
      </w:r>
      <w:r>
        <w:rPr>
          <w:noProof/>
        </w:rPr>
        <w:instrText xml:space="preserve"> PAGEREF _Toc188342907 \h </w:instrText>
      </w:r>
      <w:r>
        <w:rPr>
          <w:noProof/>
        </w:rPr>
      </w:r>
      <w:r>
        <w:rPr>
          <w:noProof/>
        </w:rPr>
        <w:fldChar w:fldCharType="separate"/>
      </w:r>
      <w:r>
        <w:rPr>
          <w:noProof/>
        </w:rPr>
        <w:t>35</w:t>
      </w:r>
      <w:r>
        <w:rPr>
          <w:noProof/>
        </w:rPr>
        <w:fldChar w:fldCharType="end"/>
      </w:r>
    </w:p>
    <w:p w14:paraId="3C897F4E" w14:textId="7B55442F"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6.4.1</w:t>
      </w:r>
      <w:r>
        <w:rPr>
          <w:rFonts w:eastAsiaTheme="minorEastAsia" w:cstheme="minorBidi"/>
          <w:i w:val="0"/>
          <w:iCs w:val="0"/>
          <w:noProof/>
          <w:sz w:val="22"/>
          <w:szCs w:val="22"/>
          <w:lang w:eastAsia="sk-SK"/>
        </w:rPr>
        <w:tab/>
      </w:r>
      <w:r>
        <w:rPr>
          <w:noProof/>
        </w:rPr>
        <w:t>Existujúce aplikačné rozhrania</w:t>
      </w:r>
      <w:r>
        <w:rPr>
          <w:noProof/>
        </w:rPr>
        <w:tab/>
      </w:r>
      <w:r>
        <w:rPr>
          <w:noProof/>
        </w:rPr>
        <w:fldChar w:fldCharType="begin"/>
      </w:r>
      <w:r>
        <w:rPr>
          <w:noProof/>
        </w:rPr>
        <w:instrText xml:space="preserve"> PAGEREF _Toc188342908 \h </w:instrText>
      </w:r>
      <w:r>
        <w:rPr>
          <w:noProof/>
        </w:rPr>
      </w:r>
      <w:r>
        <w:rPr>
          <w:noProof/>
        </w:rPr>
        <w:fldChar w:fldCharType="separate"/>
      </w:r>
      <w:r>
        <w:rPr>
          <w:noProof/>
        </w:rPr>
        <w:t>35</w:t>
      </w:r>
      <w:r>
        <w:rPr>
          <w:noProof/>
        </w:rPr>
        <w:fldChar w:fldCharType="end"/>
      </w:r>
    </w:p>
    <w:p w14:paraId="01E5AB88" w14:textId="361C8FD5"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6.4.2</w:t>
      </w:r>
      <w:r>
        <w:rPr>
          <w:rFonts w:eastAsiaTheme="minorEastAsia" w:cstheme="minorBidi"/>
          <w:i w:val="0"/>
          <w:iCs w:val="0"/>
          <w:noProof/>
          <w:sz w:val="22"/>
          <w:szCs w:val="22"/>
          <w:lang w:eastAsia="sk-SK"/>
        </w:rPr>
        <w:tab/>
      </w:r>
      <w:r>
        <w:rPr>
          <w:noProof/>
        </w:rPr>
        <w:t>Zanikajúce aplikačné rozhrania</w:t>
      </w:r>
      <w:r>
        <w:rPr>
          <w:noProof/>
        </w:rPr>
        <w:tab/>
      </w:r>
      <w:r>
        <w:rPr>
          <w:noProof/>
        </w:rPr>
        <w:fldChar w:fldCharType="begin"/>
      </w:r>
      <w:r>
        <w:rPr>
          <w:noProof/>
        </w:rPr>
        <w:instrText xml:space="preserve"> PAGEREF _Toc188342909 \h </w:instrText>
      </w:r>
      <w:r>
        <w:rPr>
          <w:noProof/>
        </w:rPr>
      </w:r>
      <w:r>
        <w:rPr>
          <w:noProof/>
        </w:rPr>
        <w:fldChar w:fldCharType="separate"/>
      </w:r>
      <w:r>
        <w:rPr>
          <w:noProof/>
        </w:rPr>
        <w:t>35</w:t>
      </w:r>
      <w:r>
        <w:rPr>
          <w:noProof/>
        </w:rPr>
        <w:fldChar w:fldCharType="end"/>
      </w:r>
    </w:p>
    <w:p w14:paraId="62F22BDD" w14:textId="04ED2286"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6.4.3</w:t>
      </w:r>
      <w:r>
        <w:rPr>
          <w:rFonts w:eastAsiaTheme="minorEastAsia" w:cstheme="minorBidi"/>
          <w:i w:val="0"/>
          <w:iCs w:val="0"/>
          <w:noProof/>
          <w:sz w:val="22"/>
          <w:szCs w:val="22"/>
          <w:lang w:eastAsia="sk-SK"/>
        </w:rPr>
        <w:tab/>
      </w:r>
      <w:r>
        <w:rPr>
          <w:noProof/>
        </w:rPr>
        <w:t>Nové aplikačné rozhrania</w:t>
      </w:r>
      <w:r>
        <w:rPr>
          <w:noProof/>
        </w:rPr>
        <w:tab/>
      </w:r>
      <w:r>
        <w:rPr>
          <w:noProof/>
        </w:rPr>
        <w:fldChar w:fldCharType="begin"/>
      </w:r>
      <w:r>
        <w:rPr>
          <w:noProof/>
        </w:rPr>
        <w:instrText xml:space="preserve"> PAGEREF _Toc188342910 \h </w:instrText>
      </w:r>
      <w:r>
        <w:rPr>
          <w:noProof/>
        </w:rPr>
      </w:r>
      <w:r>
        <w:rPr>
          <w:noProof/>
        </w:rPr>
        <w:fldChar w:fldCharType="separate"/>
      </w:r>
      <w:r>
        <w:rPr>
          <w:noProof/>
        </w:rPr>
        <w:t>35</w:t>
      </w:r>
      <w:r>
        <w:rPr>
          <w:noProof/>
        </w:rPr>
        <w:fldChar w:fldCharType="end"/>
      </w:r>
    </w:p>
    <w:p w14:paraId="7F89A49C" w14:textId="3FBA6AF0" w:rsidR="00245212" w:rsidRDefault="00245212">
      <w:pPr>
        <w:pStyle w:val="Obsah2"/>
        <w:rPr>
          <w:rFonts w:eastAsiaTheme="minorEastAsia" w:cstheme="minorBidi"/>
          <w:smallCaps w:val="0"/>
          <w:noProof/>
          <w:sz w:val="22"/>
          <w:szCs w:val="22"/>
          <w:lang w:eastAsia="sk-SK"/>
        </w:rPr>
      </w:pPr>
      <w:r>
        <w:rPr>
          <w:noProof/>
        </w:rPr>
        <w:t>6.5</w:t>
      </w:r>
      <w:r>
        <w:rPr>
          <w:rFonts w:eastAsiaTheme="minorEastAsia" w:cstheme="minorBidi"/>
          <w:smallCaps w:val="0"/>
          <w:noProof/>
          <w:sz w:val="22"/>
          <w:szCs w:val="22"/>
          <w:lang w:eastAsia="sk-SK"/>
        </w:rPr>
        <w:tab/>
      </w:r>
      <w:r>
        <w:rPr>
          <w:noProof/>
        </w:rPr>
        <w:t>Návrh riešenia dizajnu BACKofficových služieb</w:t>
      </w:r>
      <w:r>
        <w:rPr>
          <w:noProof/>
        </w:rPr>
        <w:tab/>
      </w:r>
      <w:r>
        <w:rPr>
          <w:noProof/>
        </w:rPr>
        <w:fldChar w:fldCharType="begin"/>
      </w:r>
      <w:r>
        <w:rPr>
          <w:noProof/>
        </w:rPr>
        <w:instrText xml:space="preserve"> PAGEREF _Toc188342911 \h </w:instrText>
      </w:r>
      <w:r>
        <w:rPr>
          <w:noProof/>
        </w:rPr>
      </w:r>
      <w:r>
        <w:rPr>
          <w:noProof/>
        </w:rPr>
        <w:fldChar w:fldCharType="separate"/>
      </w:r>
      <w:r>
        <w:rPr>
          <w:noProof/>
        </w:rPr>
        <w:t>35</w:t>
      </w:r>
      <w:r>
        <w:rPr>
          <w:noProof/>
        </w:rPr>
        <w:fldChar w:fldCharType="end"/>
      </w:r>
    </w:p>
    <w:p w14:paraId="5E7CF805" w14:textId="5F4562AC" w:rsidR="00245212" w:rsidRDefault="00245212">
      <w:pPr>
        <w:pStyle w:val="Obsah2"/>
        <w:rPr>
          <w:rFonts w:eastAsiaTheme="minorEastAsia" w:cstheme="minorBidi"/>
          <w:smallCaps w:val="0"/>
          <w:noProof/>
          <w:sz w:val="22"/>
          <w:szCs w:val="22"/>
          <w:lang w:eastAsia="sk-SK"/>
        </w:rPr>
      </w:pPr>
      <w:r>
        <w:rPr>
          <w:noProof/>
        </w:rPr>
        <w:t>6.6</w:t>
      </w:r>
      <w:r>
        <w:rPr>
          <w:rFonts w:eastAsiaTheme="minorEastAsia" w:cstheme="minorBidi"/>
          <w:smallCaps w:val="0"/>
          <w:noProof/>
          <w:sz w:val="22"/>
          <w:szCs w:val="22"/>
          <w:lang w:eastAsia="sk-SK"/>
        </w:rPr>
        <w:tab/>
      </w:r>
      <w:r>
        <w:rPr>
          <w:noProof/>
        </w:rPr>
        <w:t>Návrh riešenia dizajnu FRONTofficových služieb</w:t>
      </w:r>
      <w:r>
        <w:rPr>
          <w:noProof/>
        </w:rPr>
        <w:tab/>
      </w:r>
      <w:r>
        <w:rPr>
          <w:noProof/>
        </w:rPr>
        <w:fldChar w:fldCharType="begin"/>
      </w:r>
      <w:r>
        <w:rPr>
          <w:noProof/>
        </w:rPr>
        <w:instrText xml:space="preserve"> PAGEREF _Toc188342912 \h </w:instrText>
      </w:r>
      <w:r>
        <w:rPr>
          <w:noProof/>
        </w:rPr>
      </w:r>
      <w:r>
        <w:rPr>
          <w:noProof/>
        </w:rPr>
        <w:fldChar w:fldCharType="separate"/>
      </w:r>
      <w:r>
        <w:rPr>
          <w:noProof/>
        </w:rPr>
        <w:t>36</w:t>
      </w:r>
      <w:r>
        <w:rPr>
          <w:noProof/>
        </w:rPr>
        <w:fldChar w:fldCharType="end"/>
      </w:r>
    </w:p>
    <w:p w14:paraId="7B43C1B0" w14:textId="1DD156E4" w:rsidR="00245212" w:rsidRDefault="00245212">
      <w:pPr>
        <w:pStyle w:val="Obsah2"/>
        <w:rPr>
          <w:rFonts w:eastAsiaTheme="minorEastAsia" w:cstheme="minorBidi"/>
          <w:smallCaps w:val="0"/>
          <w:noProof/>
          <w:sz w:val="22"/>
          <w:szCs w:val="22"/>
          <w:lang w:eastAsia="sk-SK"/>
        </w:rPr>
      </w:pPr>
      <w:r>
        <w:rPr>
          <w:noProof/>
        </w:rPr>
        <w:t>6.7</w:t>
      </w:r>
      <w:r>
        <w:rPr>
          <w:rFonts w:eastAsiaTheme="minorEastAsia" w:cstheme="minorBidi"/>
          <w:smallCaps w:val="0"/>
          <w:noProof/>
          <w:sz w:val="22"/>
          <w:szCs w:val="22"/>
          <w:lang w:eastAsia="sk-SK"/>
        </w:rPr>
        <w:tab/>
      </w:r>
      <w:r>
        <w:rPr>
          <w:noProof/>
        </w:rPr>
        <w:t>Návrh riešenia dizajnu Administračných služieb</w:t>
      </w:r>
      <w:r>
        <w:rPr>
          <w:noProof/>
        </w:rPr>
        <w:tab/>
      </w:r>
      <w:r>
        <w:rPr>
          <w:noProof/>
        </w:rPr>
        <w:fldChar w:fldCharType="begin"/>
      </w:r>
      <w:r>
        <w:rPr>
          <w:noProof/>
        </w:rPr>
        <w:instrText xml:space="preserve"> PAGEREF _Toc188342913 \h </w:instrText>
      </w:r>
      <w:r>
        <w:rPr>
          <w:noProof/>
        </w:rPr>
      </w:r>
      <w:r>
        <w:rPr>
          <w:noProof/>
        </w:rPr>
        <w:fldChar w:fldCharType="separate"/>
      </w:r>
      <w:r>
        <w:rPr>
          <w:noProof/>
        </w:rPr>
        <w:t>36</w:t>
      </w:r>
      <w:r>
        <w:rPr>
          <w:noProof/>
        </w:rPr>
        <w:fldChar w:fldCharType="end"/>
      </w:r>
    </w:p>
    <w:p w14:paraId="716A7006" w14:textId="3FD9D64B" w:rsidR="00245212" w:rsidRDefault="00245212">
      <w:pPr>
        <w:pStyle w:val="Obsah2"/>
        <w:rPr>
          <w:rFonts w:eastAsiaTheme="minorEastAsia" w:cstheme="minorBidi"/>
          <w:smallCaps w:val="0"/>
          <w:noProof/>
          <w:sz w:val="22"/>
          <w:szCs w:val="22"/>
          <w:lang w:eastAsia="sk-SK"/>
        </w:rPr>
      </w:pPr>
      <w:r>
        <w:rPr>
          <w:noProof/>
        </w:rPr>
        <w:t>6.8</w:t>
      </w:r>
      <w:r>
        <w:rPr>
          <w:rFonts w:eastAsiaTheme="minorEastAsia" w:cstheme="minorBidi"/>
          <w:smallCaps w:val="0"/>
          <w:noProof/>
          <w:sz w:val="22"/>
          <w:szCs w:val="22"/>
          <w:lang w:eastAsia="sk-SK"/>
        </w:rPr>
        <w:tab/>
      </w:r>
      <w:r>
        <w:rPr>
          <w:noProof/>
        </w:rPr>
        <w:t>Integrácie medzi systémami</w:t>
      </w:r>
      <w:r>
        <w:rPr>
          <w:noProof/>
        </w:rPr>
        <w:tab/>
      </w:r>
      <w:r>
        <w:rPr>
          <w:noProof/>
        </w:rPr>
        <w:fldChar w:fldCharType="begin"/>
      </w:r>
      <w:r>
        <w:rPr>
          <w:noProof/>
        </w:rPr>
        <w:instrText xml:space="preserve"> PAGEREF _Toc188342914 \h </w:instrText>
      </w:r>
      <w:r>
        <w:rPr>
          <w:noProof/>
        </w:rPr>
      </w:r>
      <w:r>
        <w:rPr>
          <w:noProof/>
        </w:rPr>
        <w:fldChar w:fldCharType="separate"/>
      </w:r>
      <w:r>
        <w:rPr>
          <w:noProof/>
        </w:rPr>
        <w:t>36</w:t>
      </w:r>
      <w:r>
        <w:rPr>
          <w:noProof/>
        </w:rPr>
        <w:fldChar w:fldCharType="end"/>
      </w:r>
    </w:p>
    <w:p w14:paraId="1B589662" w14:textId="2BC29360"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lang w:eastAsia="en-US"/>
        </w:rPr>
        <w:t>6.8.1</w:t>
      </w:r>
      <w:r>
        <w:rPr>
          <w:rFonts w:eastAsiaTheme="minorEastAsia" w:cstheme="minorBidi"/>
          <w:i w:val="0"/>
          <w:iCs w:val="0"/>
          <w:noProof/>
          <w:sz w:val="22"/>
          <w:szCs w:val="22"/>
          <w:lang w:eastAsia="sk-SK"/>
        </w:rPr>
        <w:tab/>
      </w:r>
      <w:r>
        <w:rPr>
          <w:noProof/>
          <w:lang w:eastAsia="en-US"/>
        </w:rPr>
        <w:t>Zoznam existujúcich integrácií bez zmeny</w:t>
      </w:r>
      <w:r>
        <w:rPr>
          <w:noProof/>
        </w:rPr>
        <w:tab/>
      </w:r>
      <w:r>
        <w:rPr>
          <w:noProof/>
        </w:rPr>
        <w:fldChar w:fldCharType="begin"/>
      </w:r>
      <w:r>
        <w:rPr>
          <w:noProof/>
        </w:rPr>
        <w:instrText xml:space="preserve"> PAGEREF _Toc188342915 \h </w:instrText>
      </w:r>
      <w:r>
        <w:rPr>
          <w:noProof/>
        </w:rPr>
      </w:r>
      <w:r>
        <w:rPr>
          <w:noProof/>
        </w:rPr>
        <w:fldChar w:fldCharType="separate"/>
      </w:r>
      <w:r>
        <w:rPr>
          <w:noProof/>
        </w:rPr>
        <w:t>36</w:t>
      </w:r>
      <w:r>
        <w:rPr>
          <w:noProof/>
        </w:rPr>
        <w:fldChar w:fldCharType="end"/>
      </w:r>
    </w:p>
    <w:p w14:paraId="308DFF59" w14:textId="00D108AF"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lang w:eastAsia="en-US"/>
        </w:rPr>
        <w:t>6.8.2</w:t>
      </w:r>
      <w:r>
        <w:rPr>
          <w:rFonts w:eastAsiaTheme="minorEastAsia" w:cstheme="minorBidi"/>
          <w:i w:val="0"/>
          <w:iCs w:val="0"/>
          <w:noProof/>
          <w:sz w:val="22"/>
          <w:szCs w:val="22"/>
          <w:lang w:eastAsia="sk-SK"/>
        </w:rPr>
        <w:tab/>
      </w:r>
      <w:r>
        <w:rPr>
          <w:noProof/>
        </w:rPr>
        <w:t>Zoznam a popis navrhovaných integrácií</w:t>
      </w:r>
      <w:r>
        <w:rPr>
          <w:noProof/>
        </w:rPr>
        <w:tab/>
      </w:r>
      <w:r>
        <w:rPr>
          <w:noProof/>
        </w:rPr>
        <w:fldChar w:fldCharType="begin"/>
      </w:r>
      <w:r>
        <w:rPr>
          <w:noProof/>
        </w:rPr>
        <w:instrText xml:space="preserve"> PAGEREF _Toc188342916 \h </w:instrText>
      </w:r>
      <w:r>
        <w:rPr>
          <w:noProof/>
        </w:rPr>
      </w:r>
      <w:r>
        <w:rPr>
          <w:noProof/>
        </w:rPr>
        <w:fldChar w:fldCharType="separate"/>
      </w:r>
      <w:r>
        <w:rPr>
          <w:noProof/>
        </w:rPr>
        <w:t>36</w:t>
      </w:r>
      <w:r>
        <w:rPr>
          <w:noProof/>
        </w:rPr>
        <w:fldChar w:fldCharType="end"/>
      </w:r>
    </w:p>
    <w:p w14:paraId="5289D9B0" w14:textId="179D5247"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lang w:eastAsia="en-US"/>
        </w:rPr>
        <w:t>6.8.3</w:t>
      </w:r>
      <w:r>
        <w:rPr>
          <w:rFonts w:eastAsiaTheme="minorEastAsia" w:cstheme="minorBidi"/>
          <w:i w:val="0"/>
          <w:iCs w:val="0"/>
          <w:noProof/>
          <w:sz w:val="22"/>
          <w:szCs w:val="22"/>
          <w:lang w:eastAsia="sk-SK"/>
        </w:rPr>
        <w:tab/>
      </w:r>
      <w:r>
        <w:rPr>
          <w:noProof/>
        </w:rPr>
        <w:t>Zoznam a popis konzumovaných aplikačných rozhraní (externé závislosti)</w:t>
      </w:r>
      <w:r>
        <w:rPr>
          <w:noProof/>
        </w:rPr>
        <w:tab/>
      </w:r>
      <w:r>
        <w:rPr>
          <w:noProof/>
        </w:rPr>
        <w:fldChar w:fldCharType="begin"/>
      </w:r>
      <w:r>
        <w:rPr>
          <w:noProof/>
        </w:rPr>
        <w:instrText xml:space="preserve"> PAGEREF _Toc188342917 \h </w:instrText>
      </w:r>
      <w:r>
        <w:rPr>
          <w:noProof/>
        </w:rPr>
      </w:r>
      <w:r>
        <w:rPr>
          <w:noProof/>
        </w:rPr>
        <w:fldChar w:fldCharType="separate"/>
      </w:r>
      <w:r>
        <w:rPr>
          <w:noProof/>
        </w:rPr>
        <w:t>36</w:t>
      </w:r>
      <w:r>
        <w:rPr>
          <w:noProof/>
        </w:rPr>
        <w:fldChar w:fldCharType="end"/>
      </w:r>
    </w:p>
    <w:p w14:paraId="0D712569" w14:textId="5B316D43"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lang w:eastAsia="en-US"/>
        </w:rPr>
        <w:t>6.8.4</w:t>
      </w:r>
      <w:r>
        <w:rPr>
          <w:rFonts w:eastAsiaTheme="minorEastAsia" w:cstheme="minorBidi"/>
          <w:i w:val="0"/>
          <w:iCs w:val="0"/>
          <w:noProof/>
          <w:sz w:val="22"/>
          <w:szCs w:val="22"/>
          <w:lang w:eastAsia="sk-SK"/>
        </w:rPr>
        <w:tab/>
      </w:r>
      <w:r>
        <w:rPr>
          <w:noProof/>
        </w:rPr>
        <w:t>Návrh poskytovaných aplikačných rozhraní systému (modulu)</w:t>
      </w:r>
      <w:r>
        <w:rPr>
          <w:noProof/>
        </w:rPr>
        <w:tab/>
      </w:r>
      <w:r>
        <w:rPr>
          <w:noProof/>
        </w:rPr>
        <w:fldChar w:fldCharType="begin"/>
      </w:r>
      <w:r>
        <w:rPr>
          <w:noProof/>
        </w:rPr>
        <w:instrText xml:space="preserve"> PAGEREF _Toc188342918 \h </w:instrText>
      </w:r>
      <w:r>
        <w:rPr>
          <w:noProof/>
        </w:rPr>
      </w:r>
      <w:r>
        <w:rPr>
          <w:noProof/>
        </w:rPr>
        <w:fldChar w:fldCharType="separate"/>
      </w:r>
      <w:r>
        <w:rPr>
          <w:noProof/>
        </w:rPr>
        <w:t>37</w:t>
      </w:r>
      <w:r>
        <w:rPr>
          <w:noProof/>
        </w:rPr>
        <w:fldChar w:fldCharType="end"/>
      </w:r>
    </w:p>
    <w:p w14:paraId="48B4D2E8" w14:textId="0A602FFA" w:rsidR="00245212" w:rsidRDefault="00245212">
      <w:pPr>
        <w:pStyle w:val="Obsah1"/>
        <w:rPr>
          <w:rFonts w:eastAsiaTheme="minorEastAsia" w:cstheme="minorBidi"/>
          <w:b w:val="0"/>
          <w:bCs w:val="0"/>
          <w:caps w:val="0"/>
          <w:noProof/>
          <w:sz w:val="22"/>
          <w:szCs w:val="22"/>
          <w:lang w:eastAsia="sk-SK"/>
        </w:rPr>
      </w:pPr>
      <w:r>
        <w:rPr>
          <w:noProof/>
        </w:rPr>
        <w:t>7</w:t>
      </w:r>
      <w:r>
        <w:rPr>
          <w:rFonts w:eastAsiaTheme="minorEastAsia" w:cstheme="minorBidi"/>
          <w:b w:val="0"/>
          <w:bCs w:val="0"/>
          <w:caps w:val="0"/>
          <w:noProof/>
          <w:sz w:val="22"/>
          <w:szCs w:val="22"/>
          <w:lang w:eastAsia="sk-SK"/>
        </w:rPr>
        <w:tab/>
      </w:r>
      <w:r>
        <w:rPr>
          <w:noProof/>
        </w:rPr>
        <w:t>Technologická architektúra</w:t>
      </w:r>
      <w:r>
        <w:rPr>
          <w:noProof/>
        </w:rPr>
        <w:tab/>
      </w:r>
      <w:r>
        <w:rPr>
          <w:noProof/>
        </w:rPr>
        <w:fldChar w:fldCharType="begin"/>
      </w:r>
      <w:r>
        <w:rPr>
          <w:noProof/>
        </w:rPr>
        <w:instrText xml:space="preserve"> PAGEREF _Toc188342919 \h </w:instrText>
      </w:r>
      <w:r>
        <w:rPr>
          <w:noProof/>
        </w:rPr>
      </w:r>
      <w:r>
        <w:rPr>
          <w:noProof/>
        </w:rPr>
        <w:fldChar w:fldCharType="separate"/>
      </w:r>
      <w:r>
        <w:rPr>
          <w:noProof/>
        </w:rPr>
        <w:t>38</w:t>
      </w:r>
      <w:r>
        <w:rPr>
          <w:noProof/>
        </w:rPr>
        <w:fldChar w:fldCharType="end"/>
      </w:r>
    </w:p>
    <w:p w14:paraId="5C0BFD19" w14:textId="39FA4859" w:rsidR="00245212" w:rsidRDefault="00245212">
      <w:pPr>
        <w:pStyle w:val="Obsah2"/>
        <w:rPr>
          <w:rFonts w:eastAsiaTheme="minorEastAsia" w:cstheme="minorBidi"/>
          <w:smallCaps w:val="0"/>
          <w:noProof/>
          <w:sz w:val="22"/>
          <w:szCs w:val="22"/>
          <w:lang w:eastAsia="sk-SK"/>
        </w:rPr>
      </w:pPr>
      <w:r>
        <w:rPr>
          <w:noProof/>
        </w:rPr>
        <w:t>7.1</w:t>
      </w:r>
      <w:r>
        <w:rPr>
          <w:rFonts w:eastAsiaTheme="minorEastAsia" w:cstheme="minorBidi"/>
          <w:smallCaps w:val="0"/>
          <w:noProof/>
          <w:sz w:val="22"/>
          <w:szCs w:val="22"/>
          <w:lang w:eastAsia="sk-SK"/>
        </w:rPr>
        <w:tab/>
      </w:r>
      <w:r>
        <w:rPr>
          <w:noProof/>
        </w:rPr>
        <w:t>Existujúca a budúca technologická architektúra</w:t>
      </w:r>
      <w:r>
        <w:rPr>
          <w:noProof/>
        </w:rPr>
        <w:tab/>
      </w:r>
      <w:r>
        <w:rPr>
          <w:noProof/>
        </w:rPr>
        <w:fldChar w:fldCharType="begin"/>
      </w:r>
      <w:r>
        <w:rPr>
          <w:noProof/>
        </w:rPr>
        <w:instrText xml:space="preserve"> PAGEREF _Toc188342920 \h </w:instrText>
      </w:r>
      <w:r>
        <w:rPr>
          <w:noProof/>
        </w:rPr>
      </w:r>
      <w:r>
        <w:rPr>
          <w:noProof/>
        </w:rPr>
        <w:fldChar w:fldCharType="separate"/>
      </w:r>
      <w:r>
        <w:rPr>
          <w:noProof/>
        </w:rPr>
        <w:t>38</w:t>
      </w:r>
      <w:r>
        <w:rPr>
          <w:noProof/>
        </w:rPr>
        <w:fldChar w:fldCharType="end"/>
      </w:r>
    </w:p>
    <w:p w14:paraId="52F99AB9" w14:textId="519FD85C" w:rsidR="00245212" w:rsidRDefault="00245212">
      <w:pPr>
        <w:pStyle w:val="Obsah2"/>
        <w:rPr>
          <w:rFonts w:eastAsiaTheme="minorEastAsia" w:cstheme="minorBidi"/>
          <w:smallCaps w:val="0"/>
          <w:noProof/>
          <w:sz w:val="22"/>
          <w:szCs w:val="22"/>
          <w:lang w:eastAsia="sk-SK"/>
        </w:rPr>
      </w:pPr>
      <w:r>
        <w:rPr>
          <w:noProof/>
        </w:rPr>
        <w:t>7.2</w:t>
      </w:r>
      <w:r>
        <w:rPr>
          <w:rFonts w:eastAsiaTheme="minorEastAsia" w:cstheme="minorBidi"/>
          <w:smallCaps w:val="0"/>
          <w:noProof/>
          <w:sz w:val="22"/>
          <w:szCs w:val="22"/>
          <w:lang w:eastAsia="sk-SK"/>
        </w:rPr>
        <w:tab/>
      </w:r>
      <w:r>
        <w:rPr>
          <w:noProof/>
        </w:rPr>
        <w:t>Technologické komponenty riešenia a ich vzťah k aplikačným komponentom</w:t>
      </w:r>
      <w:r>
        <w:rPr>
          <w:noProof/>
        </w:rPr>
        <w:tab/>
      </w:r>
      <w:r>
        <w:rPr>
          <w:noProof/>
        </w:rPr>
        <w:fldChar w:fldCharType="begin"/>
      </w:r>
      <w:r>
        <w:rPr>
          <w:noProof/>
        </w:rPr>
        <w:instrText xml:space="preserve"> PAGEREF _Toc188342921 \h </w:instrText>
      </w:r>
      <w:r>
        <w:rPr>
          <w:noProof/>
        </w:rPr>
      </w:r>
      <w:r>
        <w:rPr>
          <w:noProof/>
        </w:rPr>
        <w:fldChar w:fldCharType="separate"/>
      </w:r>
      <w:r>
        <w:rPr>
          <w:noProof/>
        </w:rPr>
        <w:t>38</w:t>
      </w:r>
      <w:r>
        <w:rPr>
          <w:noProof/>
        </w:rPr>
        <w:fldChar w:fldCharType="end"/>
      </w:r>
    </w:p>
    <w:p w14:paraId="4CB18199" w14:textId="71033731"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7.2.1</w:t>
      </w:r>
      <w:r>
        <w:rPr>
          <w:rFonts w:eastAsiaTheme="minorEastAsia" w:cstheme="minorBidi"/>
          <w:i w:val="0"/>
          <w:iCs w:val="0"/>
          <w:noProof/>
          <w:sz w:val="22"/>
          <w:szCs w:val="22"/>
          <w:lang w:eastAsia="sk-SK"/>
        </w:rPr>
        <w:tab/>
      </w:r>
      <w:r>
        <w:rPr>
          <w:noProof/>
        </w:rPr>
        <w:t>CI/CD PROCESS</w:t>
      </w:r>
      <w:r>
        <w:rPr>
          <w:noProof/>
        </w:rPr>
        <w:tab/>
      </w:r>
      <w:r>
        <w:rPr>
          <w:noProof/>
        </w:rPr>
        <w:fldChar w:fldCharType="begin"/>
      </w:r>
      <w:r>
        <w:rPr>
          <w:noProof/>
        </w:rPr>
        <w:instrText xml:space="preserve"> PAGEREF _Toc188342922 \h </w:instrText>
      </w:r>
      <w:r>
        <w:rPr>
          <w:noProof/>
        </w:rPr>
      </w:r>
      <w:r>
        <w:rPr>
          <w:noProof/>
        </w:rPr>
        <w:fldChar w:fldCharType="separate"/>
      </w:r>
      <w:r>
        <w:rPr>
          <w:noProof/>
        </w:rPr>
        <w:t>38</w:t>
      </w:r>
      <w:r>
        <w:rPr>
          <w:noProof/>
        </w:rPr>
        <w:fldChar w:fldCharType="end"/>
      </w:r>
    </w:p>
    <w:p w14:paraId="50C5B4FB" w14:textId="54E48A61"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7.2.2</w:t>
      </w:r>
      <w:r>
        <w:rPr>
          <w:rFonts w:eastAsiaTheme="minorEastAsia" w:cstheme="minorBidi"/>
          <w:i w:val="0"/>
          <w:iCs w:val="0"/>
          <w:noProof/>
          <w:sz w:val="22"/>
          <w:szCs w:val="22"/>
          <w:lang w:eastAsia="sk-SK"/>
        </w:rPr>
        <w:tab/>
      </w:r>
      <w:r>
        <w:rPr>
          <w:noProof/>
        </w:rPr>
        <w:t>Správa prístupov, účtov a kľúčov prevádzkových prostredí</w:t>
      </w:r>
      <w:r>
        <w:rPr>
          <w:noProof/>
        </w:rPr>
        <w:tab/>
      </w:r>
      <w:r>
        <w:rPr>
          <w:noProof/>
        </w:rPr>
        <w:fldChar w:fldCharType="begin"/>
      </w:r>
      <w:r>
        <w:rPr>
          <w:noProof/>
        </w:rPr>
        <w:instrText xml:space="preserve"> PAGEREF _Toc188342923 \h </w:instrText>
      </w:r>
      <w:r>
        <w:rPr>
          <w:noProof/>
        </w:rPr>
      </w:r>
      <w:r>
        <w:rPr>
          <w:noProof/>
        </w:rPr>
        <w:fldChar w:fldCharType="separate"/>
      </w:r>
      <w:r>
        <w:rPr>
          <w:noProof/>
        </w:rPr>
        <w:t>39</w:t>
      </w:r>
      <w:r>
        <w:rPr>
          <w:noProof/>
        </w:rPr>
        <w:fldChar w:fldCharType="end"/>
      </w:r>
    </w:p>
    <w:p w14:paraId="4BBCD853" w14:textId="7908697C"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7.2.3</w:t>
      </w:r>
      <w:r>
        <w:rPr>
          <w:rFonts w:eastAsiaTheme="minorEastAsia" w:cstheme="minorBidi"/>
          <w:i w:val="0"/>
          <w:iCs w:val="0"/>
          <w:noProof/>
          <w:sz w:val="22"/>
          <w:szCs w:val="22"/>
          <w:lang w:eastAsia="sk-SK"/>
        </w:rPr>
        <w:tab/>
      </w:r>
      <w:r>
        <w:rPr>
          <w:noProof/>
        </w:rPr>
        <w:t>Kontajnerizácia a orchestrácia cloudových služieb</w:t>
      </w:r>
      <w:r>
        <w:rPr>
          <w:noProof/>
        </w:rPr>
        <w:tab/>
      </w:r>
      <w:r>
        <w:rPr>
          <w:noProof/>
        </w:rPr>
        <w:fldChar w:fldCharType="begin"/>
      </w:r>
      <w:r>
        <w:rPr>
          <w:noProof/>
        </w:rPr>
        <w:instrText xml:space="preserve"> PAGEREF _Toc188342924 \h </w:instrText>
      </w:r>
      <w:r>
        <w:rPr>
          <w:noProof/>
        </w:rPr>
      </w:r>
      <w:r>
        <w:rPr>
          <w:noProof/>
        </w:rPr>
        <w:fldChar w:fldCharType="separate"/>
      </w:r>
      <w:r>
        <w:rPr>
          <w:noProof/>
        </w:rPr>
        <w:t>39</w:t>
      </w:r>
      <w:r>
        <w:rPr>
          <w:noProof/>
        </w:rPr>
        <w:fldChar w:fldCharType="end"/>
      </w:r>
    </w:p>
    <w:p w14:paraId="26C3CB82" w14:textId="1817EF57" w:rsidR="00245212" w:rsidRDefault="00245212">
      <w:pPr>
        <w:pStyle w:val="Obsah3"/>
        <w:tabs>
          <w:tab w:val="left" w:pos="1200"/>
          <w:tab w:val="right" w:leader="dot" w:pos="9062"/>
        </w:tabs>
        <w:rPr>
          <w:rFonts w:eastAsiaTheme="minorEastAsia" w:cstheme="minorBidi"/>
          <w:i w:val="0"/>
          <w:iCs w:val="0"/>
          <w:noProof/>
          <w:sz w:val="22"/>
          <w:szCs w:val="22"/>
          <w:lang w:eastAsia="sk-SK"/>
        </w:rPr>
      </w:pPr>
      <w:r>
        <w:rPr>
          <w:noProof/>
        </w:rPr>
        <w:t>7.2.4</w:t>
      </w:r>
      <w:r>
        <w:rPr>
          <w:rFonts w:eastAsiaTheme="minorEastAsia" w:cstheme="minorBidi"/>
          <w:i w:val="0"/>
          <w:iCs w:val="0"/>
          <w:noProof/>
          <w:sz w:val="22"/>
          <w:szCs w:val="22"/>
          <w:lang w:eastAsia="sk-SK"/>
        </w:rPr>
        <w:tab/>
      </w:r>
      <w:r>
        <w:rPr>
          <w:noProof/>
        </w:rPr>
        <w:t>Špecifikácia využitia služieb vládneho cloudu</w:t>
      </w:r>
      <w:r>
        <w:rPr>
          <w:noProof/>
        </w:rPr>
        <w:tab/>
      </w:r>
      <w:r>
        <w:rPr>
          <w:noProof/>
        </w:rPr>
        <w:fldChar w:fldCharType="begin"/>
      </w:r>
      <w:r>
        <w:rPr>
          <w:noProof/>
        </w:rPr>
        <w:instrText xml:space="preserve"> PAGEREF _Toc188342925 \h </w:instrText>
      </w:r>
      <w:r>
        <w:rPr>
          <w:noProof/>
        </w:rPr>
      </w:r>
      <w:r>
        <w:rPr>
          <w:noProof/>
        </w:rPr>
        <w:fldChar w:fldCharType="separate"/>
      </w:r>
      <w:r>
        <w:rPr>
          <w:noProof/>
        </w:rPr>
        <w:t>39</w:t>
      </w:r>
      <w:r>
        <w:rPr>
          <w:noProof/>
        </w:rPr>
        <w:fldChar w:fldCharType="end"/>
      </w:r>
    </w:p>
    <w:p w14:paraId="40630E85" w14:textId="1F7471C8" w:rsidR="00245212" w:rsidRDefault="00245212">
      <w:pPr>
        <w:pStyle w:val="Obsah2"/>
        <w:rPr>
          <w:rFonts w:eastAsiaTheme="minorEastAsia" w:cstheme="minorBidi"/>
          <w:smallCaps w:val="0"/>
          <w:noProof/>
          <w:sz w:val="22"/>
          <w:szCs w:val="22"/>
          <w:lang w:eastAsia="sk-SK"/>
        </w:rPr>
      </w:pPr>
      <w:r>
        <w:rPr>
          <w:noProof/>
        </w:rPr>
        <w:t>7.3</w:t>
      </w:r>
      <w:r>
        <w:rPr>
          <w:rFonts w:eastAsiaTheme="minorEastAsia" w:cstheme="minorBidi"/>
          <w:smallCaps w:val="0"/>
          <w:noProof/>
          <w:sz w:val="22"/>
          <w:szCs w:val="22"/>
          <w:lang w:eastAsia="sk-SK"/>
        </w:rPr>
        <w:tab/>
      </w:r>
      <w:r>
        <w:rPr>
          <w:noProof/>
        </w:rPr>
        <w:t>POPIS TESTOVACIEHO PROSTREDIA</w:t>
      </w:r>
      <w:r>
        <w:rPr>
          <w:noProof/>
        </w:rPr>
        <w:tab/>
      </w:r>
      <w:r>
        <w:rPr>
          <w:noProof/>
        </w:rPr>
        <w:fldChar w:fldCharType="begin"/>
      </w:r>
      <w:r>
        <w:rPr>
          <w:noProof/>
        </w:rPr>
        <w:instrText xml:space="preserve"> PAGEREF _Toc188342926 \h </w:instrText>
      </w:r>
      <w:r>
        <w:rPr>
          <w:noProof/>
        </w:rPr>
      </w:r>
      <w:r>
        <w:rPr>
          <w:noProof/>
        </w:rPr>
        <w:fldChar w:fldCharType="separate"/>
      </w:r>
      <w:r>
        <w:rPr>
          <w:noProof/>
        </w:rPr>
        <w:t>40</w:t>
      </w:r>
      <w:r>
        <w:rPr>
          <w:noProof/>
        </w:rPr>
        <w:fldChar w:fldCharType="end"/>
      </w:r>
    </w:p>
    <w:p w14:paraId="3330EB6B" w14:textId="72E1A690" w:rsidR="00245212" w:rsidRDefault="00245212">
      <w:pPr>
        <w:pStyle w:val="Obsah2"/>
        <w:rPr>
          <w:rFonts w:eastAsiaTheme="minorEastAsia" w:cstheme="minorBidi"/>
          <w:smallCaps w:val="0"/>
          <w:noProof/>
          <w:sz w:val="22"/>
          <w:szCs w:val="22"/>
          <w:lang w:eastAsia="sk-SK"/>
        </w:rPr>
      </w:pPr>
      <w:r>
        <w:rPr>
          <w:noProof/>
        </w:rPr>
        <w:t>7.4</w:t>
      </w:r>
      <w:r>
        <w:rPr>
          <w:rFonts w:eastAsiaTheme="minorEastAsia" w:cstheme="minorBidi"/>
          <w:smallCaps w:val="0"/>
          <w:noProof/>
          <w:sz w:val="22"/>
          <w:szCs w:val="22"/>
          <w:lang w:eastAsia="sk-SK"/>
        </w:rPr>
        <w:tab/>
      </w:r>
      <w:r>
        <w:rPr>
          <w:noProof/>
        </w:rPr>
        <w:t>POPIS PRODUKČNÉHO PROSTREDIA</w:t>
      </w:r>
      <w:r>
        <w:rPr>
          <w:noProof/>
        </w:rPr>
        <w:tab/>
      </w:r>
      <w:r>
        <w:rPr>
          <w:noProof/>
        </w:rPr>
        <w:fldChar w:fldCharType="begin"/>
      </w:r>
      <w:r>
        <w:rPr>
          <w:noProof/>
        </w:rPr>
        <w:instrText xml:space="preserve"> PAGEREF _Toc188342927 \h </w:instrText>
      </w:r>
      <w:r>
        <w:rPr>
          <w:noProof/>
        </w:rPr>
      </w:r>
      <w:r>
        <w:rPr>
          <w:noProof/>
        </w:rPr>
        <w:fldChar w:fldCharType="separate"/>
      </w:r>
      <w:r>
        <w:rPr>
          <w:noProof/>
        </w:rPr>
        <w:t>40</w:t>
      </w:r>
      <w:r>
        <w:rPr>
          <w:noProof/>
        </w:rPr>
        <w:fldChar w:fldCharType="end"/>
      </w:r>
    </w:p>
    <w:p w14:paraId="76C43F4F" w14:textId="52CF7941" w:rsidR="00245212" w:rsidRDefault="00245212">
      <w:pPr>
        <w:pStyle w:val="Obsah1"/>
        <w:rPr>
          <w:rFonts w:eastAsiaTheme="minorEastAsia" w:cstheme="minorBidi"/>
          <w:b w:val="0"/>
          <w:bCs w:val="0"/>
          <w:caps w:val="0"/>
          <w:noProof/>
          <w:sz w:val="22"/>
          <w:szCs w:val="22"/>
          <w:lang w:eastAsia="sk-SK"/>
        </w:rPr>
      </w:pPr>
      <w:r>
        <w:rPr>
          <w:noProof/>
        </w:rPr>
        <w:t>8</w:t>
      </w:r>
      <w:r>
        <w:rPr>
          <w:rFonts w:eastAsiaTheme="minorEastAsia" w:cstheme="minorBidi"/>
          <w:b w:val="0"/>
          <w:bCs w:val="0"/>
          <w:caps w:val="0"/>
          <w:noProof/>
          <w:sz w:val="22"/>
          <w:szCs w:val="22"/>
          <w:lang w:eastAsia="sk-SK"/>
        </w:rPr>
        <w:tab/>
      </w:r>
      <w:r>
        <w:rPr>
          <w:noProof/>
        </w:rPr>
        <w:t>Požiadavky na úrovne služieb (SLA) a výkonnosť</w:t>
      </w:r>
      <w:r>
        <w:rPr>
          <w:noProof/>
        </w:rPr>
        <w:tab/>
      </w:r>
      <w:r>
        <w:rPr>
          <w:noProof/>
        </w:rPr>
        <w:fldChar w:fldCharType="begin"/>
      </w:r>
      <w:r>
        <w:rPr>
          <w:noProof/>
        </w:rPr>
        <w:instrText xml:space="preserve"> PAGEREF _Toc188342928 \h </w:instrText>
      </w:r>
      <w:r>
        <w:rPr>
          <w:noProof/>
        </w:rPr>
      </w:r>
      <w:r>
        <w:rPr>
          <w:noProof/>
        </w:rPr>
        <w:fldChar w:fldCharType="separate"/>
      </w:r>
      <w:r>
        <w:rPr>
          <w:noProof/>
        </w:rPr>
        <w:t>41</w:t>
      </w:r>
      <w:r>
        <w:rPr>
          <w:noProof/>
        </w:rPr>
        <w:fldChar w:fldCharType="end"/>
      </w:r>
    </w:p>
    <w:p w14:paraId="61BDB8ED" w14:textId="345EE54D" w:rsidR="00245212" w:rsidRDefault="00245212">
      <w:pPr>
        <w:pStyle w:val="Obsah1"/>
        <w:rPr>
          <w:rFonts w:eastAsiaTheme="minorEastAsia" w:cstheme="minorBidi"/>
          <w:b w:val="0"/>
          <w:bCs w:val="0"/>
          <w:caps w:val="0"/>
          <w:noProof/>
          <w:sz w:val="22"/>
          <w:szCs w:val="22"/>
          <w:lang w:eastAsia="sk-SK"/>
        </w:rPr>
      </w:pPr>
      <w:r w:rsidRPr="00754091">
        <w:rPr>
          <w:rFonts w:eastAsiaTheme="majorEastAsia"/>
          <w:noProof/>
        </w:rPr>
        <w:t>9</w:t>
      </w:r>
      <w:r>
        <w:rPr>
          <w:rFonts w:eastAsiaTheme="minorEastAsia" w:cstheme="minorBidi"/>
          <w:b w:val="0"/>
          <w:bCs w:val="0"/>
          <w:caps w:val="0"/>
          <w:noProof/>
          <w:sz w:val="22"/>
          <w:szCs w:val="22"/>
          <w:lang w:eastAsia="sk-SK"/>
        </w:rPr>
        <w:tab/>
      </w:r>
      <w:r>
        <w:rPr>
          <w:noProof/>
        </w:rPr>
        <w:t>Softvérové licencie a zdrojové kódy</w:t>
      </w:r>
      <w:r>
        <w:rPr>
          <w:noProof/>
        </w:rPr>
        <w:tab/>
      </w:r>
      <w:r>
        <w:rPr>
          <w:noProof/>
        </w:rPr>
        <w:fldChar w:fldCharType="begin"/>
      </w:r>
      <w:r>
        <w:rPr>
          <w:noProof/>
        </w:rPr>
        <w:instrText xml:space="preserve"> PAGEREF _Toc188342929 \h </w:instrText>
      </w:r>
      <w:r>
        <w:rPr>
          <w:noProof/>
        </w:rPr>
      </w:r>
      <w:r>
        <w:rPr>
          <w:noProof/>
        </w:rPr>
        <w:fldChar w:fldCharType="separate"/>
      </w:r>
      <w:r>
        <w:rPr>
          <w:noProof/>
        </w:rPr>
        <w:t>42</w:t>
      </w:r>
      <w:r>
        <w:rPr>
          <w:noProof/>
        </w:rPr>
        <w:fldChar w:fldCharType="end"/>
      </w:r>
    </w:p>
    <w:p w14:paraId="466C466C" w14:textId="587131DB" w:rsidR="00245212" w:rsidRDefault="00245212">
      <w:pPr>
        <w:pStyle w:val="Obsah1"/>
        <w:rPr>
          <w:rFonts w:eastAsiaTheme="minorEastAsia" w:cstheme="minorBidi"/>
          <w:b w:val="0"/>
          <w:bCs w:val="0"/>
          <w:caps w:val="0"/>
          <w:noProof/>
          <w:sz w:val="22"/>
          <w:szCs w:val="22"/>
          <w:lang w:eastAsia="sk-SK"/>
        </w:rPr>
      </w:pPr>
      <w:r>
        <w:rPr>
          <w:noProof/>
        </w:rPr>
        <w:t>10</w:t>
      </w:r>
      <w:r>
        <w:rPr>
          <w:rFonts w:eastAsiaTheme="minorEastAsia" w:cstheme="minorBidi"/>
          <w:b w:val="0"/>
          <w:bCs w:val="0"/>
          <w:caps w:val="0"/>
          <w:noProof/>
          <w:sz w:val="22"/>
          <w:szCs w:val="22"/>
          <w:lang w:eastAsia="sk-SK"/>
        </w:rPr>
        <w:tab/>
      </w:r>
      <w:r>
        <w:rPr>
          <w:noProof/>
        </w:rPr>
        <w:t>Zabezpečenie dostupnosti, zálohovanie a obnova riešenia</w:t>
      </w:r>
      <w:r>
        <w:rPr>
          <w:noProof/>
        </w:rPr>
        <w:tab/>
      </w:r>
      <w:r>
        <w:rPr>
          <w:noProof/>
        </w:rPr>
        <w:fldChar w:fldCharType="begin"/>
      </w:r>
      <w:r>
        <w:rPr>
          <w:noProof/>
        </w:rPr>
        <w:instrText xml:space="preserve"> PAGEREF _Toc188342930 \h </w:instrText>
      </w:r>
      <w:r>
        <w:rPr>
          <w:noProof/>
        </w:rPr>
      </w:r>
      <w:r>
        <w:rPr>
          <w:noProof/>
        </w:rPr>
        <w:fldChar w:fldCharType="separate"/>
      </w:r>
      <w:r>
        <w:rPr>
          <w:noProof/>
        </w:rPr>
        <w:t>43</w:t>
      </w:r>
      <w:r>
        <w:rPr>
          <w:noProof/>
        </w:rPr>
        <w:fldChar w:fldCharType="end"/>
      </w:r>
    </w:p>
    <w:p w14:paraId="42D66D68" w14:textId="0D24424A" w:rsidR="00245212" w:rsidRDefault="00245212">
      <w:pPr>
        <w:pStyle w:val="Obsah2"/>
        <w:rPr>
          <w:rFonts w:eastAsiaTheme="minorEastAsia" w:cstheme="minorBidi"/>
          <w:smallCaps w:val="0"/>
          <w:noProof/>
          <w:sz w:val="22"/>
          <w:szCs w:val="22"/>
          <w:lang w:eastAsia="sk-SK"/>
        </w:rPr>
      </w:pPr>
      <w:r>
        <w:rPr>
          <w:noProof/>
        </w:rPr>
        <w:t>10.1</w:t>
      </w:r>
      <w:r>
        <w:rPr>
          <w:rFonts w:eastAsiaTheme="minorEastAsia" w:cstheme="minorBidi"/>
          <w:smallCaps w:val="0"/>
          <w:noProof/>
          <w:sz w:val="22"/>
          <w:szCs w:val="22"/>
          <w:lang w:eastAsia="sk-SK"/>
        </w:rPr>
        <w:tab/>
      </w:r>
      <w:r>
        <w:rPr>
          <w:noProof/>
        </w:rPr>
        <w:t>Zabezpečenie dostupnosti</w:t>
      </w:r>
      <w:r>
        <w:rPr>
          <w:noProof/>
        </w:rPr>
        <w:tab/>
      </w:r>
      <w:r>
        <w:rPr>
          <w:noProof/>
        </w:rPr>
        <w:fldChar w:fldCharType="begin"/>
      </w:r>
      <w:r>
        <w:rPr>
          <w:noProof/>
        </w:rPr>
        <w:instrText xml:space="preserve"> PAGEREF _Toc188342931 \h </w:instrText>
      </w:r>
      <w:r>
        <w:rPr>
          <w:noProof/>
        </w:rPr>
      </w:r>
      <w:r>
        <w:rPr>
          <w:noProof/>
        </w:rPr>
        <w:fldChar w:fldCharType="separate"/>
      </w:r>
      <w:r>
        <w:rPr>
          <w:noProof/>
        </w:rPr>
        <w:t>43</w:t>
      </w:r>
      <w:r>
        <w:rPr>
          <w:noProof/>
        </w:rPr>
        <w:fldChar w:fldCharType="end"/>
      </w:r>
    </w:p>
    <w:p w14:paraId="37301642" w14:textId="3A4D8CA2" w:rsidR="00245212" w:rsidRDefault="00245212">
      <w:pPr>
        <w:pStyle w:val="Obsah2"/>
        <w:rPr>
          <w:rFonts w:eastAsiaTheme="minorEastAsia" w:cstheme="minorBidi"/>
          <w:smallCaps w:val="0"/>
          <w:noProof/>
          <w:sz w:val="22"/>
          <w:szCs w:val="22"/>
          <w:lang w:eastAsia="sk-SK"/>
        </w:rPr>
      </w:pPr>
      <w:r>
        <w:rPr>
          <w:noProof/>
        </w:rPr>
        <w:t>10.2</w:t>
      </w:r>
      <w:r>
        <w:rPr>
          <w:rFonts w:eastAsiaTheme="minorEastAsia" w:cstheme="minorBidi"/>
          <w:smallCaps w:val="0"/>
          <w:noProof/>
          <w:sz w:val="22"/>
          <w:szCs w:val="22"/>
          <w:lang w:eastAsia="sk-SK"/>
        </w:rPr>
        <w:tab/>
      </w:r>
      <w:r>
        <w:rPr>
          <w:noProof/>
        </w:rPr>
        <w:t>Zálohovanie</w:t>
      </w:r>
      <w:r>
        <w:rPr>
          <w:noProof/>
        </w:rPr>
        <w:tab/>
      </w:r>
      <w:r>
        <w:rPr>
          <w:noProof/>
        </w:rPr>
        <w:fldChar w:fldCharType="begin"/>
      </w:r>
      <w:r>
        <w:rPr>
          <w:noProof/>
        </w:rPr>
        <w:instrText xml:space="preserve"> PAGEREF _Toc188342932 \h </w:instrText>
      </w:r>
      <w:r>
        <w:rPr>
          <w:noProof/>
        </w:rPr>
      </w:r>
      <w:r>
        <w:rPr>
          <w:noProof/>
        </w:rPr>
        <w:fldChar w:fldCharType="separate"/>
      </w:r>
      <w:r>
        <w:rPr>
          <w:noProof/>
        </w:rPr>
        <w:t>43</w:t>
      </w:r>
      <w:r>
        <w:rPr>
          <w:noProof/>
        </w:rPr>
        <w:fldChar w:fldCharType="end"/>
      </w:r>
    </w:p>
    <w:p w14:paraId="4AD2B5E5" w14:textId="2532795E" w:rsidR="00245212" w:rsidRDefault="00245212">
      <w:pPr>
        <w:pStyle w:val="Obsah2"/>
        <w:rPr>
          <w:rFonts w:eastAsiaTheme="minorEastAsia" w:cstheme="minorBidi"/>
          <w:smallCaps w:val="0"/>
          <w:noProof/>
          <w:sz w:val="22"/>
          <w:szCs w:val="22"/>
          <w:lang w:eastAsia="sk-SK"/>
        </w:rPr>
      </w:pPr>
      <w:r>
        <w:rPr>
          <w:noProof/>
        </w:rPr>
        <w:t>10.3</w:t>
      </w:r>
      <w:r>
        <w:rPr>
          <w:rFonts w:eastAsiaTheme="minorEastAsia" w:cstheme="minorBidi"/>
          <w:smallCaps w:val="0"/>
          <w:noProof/>
          <w:sz w:val="22"/>
          <w:szCs w:val="22"/>
          <w:lang w:eastAsia="sk-SK"/>
        </w:rPr>
        <w:tab/>
      </w:r>
      <w:r>
        <w:rPr>
          <w:noProof/>
        </w:rPr>
        <w:t>Obnova riešenia</w:t>
      </w:r>
      <w:r>
        <w:rPr>
          <w:noProof/>
        </w:rPr>
        <w:tab/>
      </w:r>
      <w:r>
        <w:rPr>
          <w:noProof/>
        </w:rPr>
        <w:fldChar w:fldCharType="begin"/>
      </w:r>
      <w:r>
        <w:rPr>
          <w:noProof/>
        </w:rPr>
        <w:instrText xml:space="preserve"> PAGEREF _Toc188342933 \h </w:instrText>
      </w:r>
      <w:r>
        <w:rPr>
          <w:noProof/>
        </w:rPr>
      </w:r>
      <w:r>
        <w:rPr>
          <w:noProof/>
        </w:rPr>
        <w:fldChar w:fldCharType="separate"/>
      </w:r>
      <w:r>
        <w:rPr>
          <w:noProof/>
        </w:rPr>
        <w:t>43</w:t>
      </w:r>
      <w:r>
        <w:rPr>
          <w:noProof/>
        </w:rPr>
        <w:fldChar w:fldCharType="end"/>
      </w:r>
    </w:p>
    <w:p w14:paraId="1098FCD1" w14:textId="54390002" w:rsidR="00245212" w:rsidRDefault="00245212">
      <w:pPr>
        <w:pStyle w:val="Obsah1"/>
        <w:rPr>
          <w:rFonts w:eastAsiaTheme="minorEastAsia" w:cstheme="minorBidi"/>
          <w:b w:val="0"/>
          <w:bCs w:val="0"/>
          <w:caps w:val="0"/>
          <w:noProof/>
          <w:sz w:val="22"/>
          <w:szCs w:val="22"/>
          <w:lang w:eastAsia="sk-SK"/>
        </w:rPr>
      </w:pPr>
      <w:r>
        <w:rPr>
          <w:noProof/>
        </w:rPr>
        <w:t>11</w:t>
      </w:r>
      <w:r>
        <w:rPr>
          <w:rFonts w:eastAsiaTheme="minorEastAsia" w:cstheme="minorBidi"/>
          <w:b w:val="0"/>
          <w:bCs w:val="0"/>
          <w:caps w:val="0"/>
          <w:noProof/>
          <w:sz w:val="22"/>
          <w:szCs w:val="22"/>
          <w:lang w:eastAsia="sk-SK"/>
        </w:rPr>
        <w:tab/>
      </w:r>
      <w:r>
        <w:rPr>
          <w:noProof/>
        </w:rPr>
        <w:t>Bezpečnosť – riešenie požiadaviek na bezpečnosť</w:t>
      </w:r>
      <w:r>
        <w:rPr>
          <w:noProof/>
        </w:rPr>
        <w:tab/>
      </w:r>
      <w:r>
        <w:rPr>
          <w:noProof/>
        </w:rPr>
        <w:fldChar w:fldCharType="begin"/>
      </w:r>
      <w:r>
        <w:rPr>
          <w:noProof/>
        </w:rPr>
        <w:instrText xml:space="preserve"> PAGEREF _Toc188342934 \h </w:instrText>
      </w:r>
      <w:r>
        <w:rPr>
          <w:noProof/>
        </w:rPr>
      </w:r>
      <w:r>
        <w:rPr>
          <w:noProof/>
        </w:rPr>
        <w:fldChar w:fldCharType="separate"/>
      </w:r>
      <w:r>
        <w:rPr>
          <w:noProof/>
        </w:rPr>
        <w:t>44</w:t>
      </w:r>
      <w:r>
        <w:rPr>
          <w:noProof/>
        </w:rPr>
        <w:fldChar w:fldCharType="end"/>
      </w:r>
    </w:p>
    <w:p w14:paraId="5827A39C" w14:textId="26B27A2D" w:rsidR="00245212" w:rsidRDefault="00245212">
      <w:pPr>
        <w:pStyle w:val="Obsah1"/>
        <w:rPr>
          <w:rFonts w:eastAsiaTheme="minorEastAsia" w:cstheme="minorBidi"/>
          <w:b w:val="0"/>
          <w:bCs w:val="0"/>
          <w:caps w:val="0"/>
          <w:noProof/>
          <w:sz w:val="22"/>
          <w:szCs w:val="22"/>
          <w:lang w:eastAsia="sk-SK"/>
        </w:rPr>
      </w:pPr>
      <w:r>
        <w:rPr>
          <w:noProof/>
        </w:rPr>
        <w:t>12</w:t>
      </w:r>
      <w:r>
        <w:rPr>
          <w:rFonts w:eastAsiaTheme="minorEastAsia" w:cstheme="minorBidi"/>
          <w:b w:val="0"/>
          <w:bCs w:val="0"/>
          <w:caps w:val="0"/>
          <w:noProof/>
          <w:sz w:val="22"/>
          <w:szCs w:val="22"/>
          <w:lang w:eastAsia="sk-SK"/>
        </w:rPr>
        <w:tab/>
      </w:r>
      <w:r>
        <w:rPr>
          <w:noProof/>
        </w:rPr>
        <w:t>Migrácia dát</w:t>
      </w:r>
      <w:r>
        <w:rPr>
          <w:noProof/>
        </w:rPr>
        <w:tab/>
      </w:r>
      <w:r>
        <w:rPr>
          <w:noProof/>
        </w:rPr>
        <w:fldChar w:fldCharType="begin"/>
      </w:r>
      <w:r>
        <w:rPr>
          <w:noProof/>
        </w:rPr>
        <w:instrText xml:space="preserve"> PAGEREF _Toc188342935 \h </w:instrText>
      </w:r>
      <w:r>
        <w:rPr>
          <w:noProof/>
        </w:rPr>
      </w:r>
      <w:r>
        <w:rPr>
          <w:noProof/>
        </w:rPr>
        <w:fldChar w:fldCharType="separate"/>
      </w:r>
      <w:r>
        <w:rPr>
          <w:noProof/>
        </w:rPr>
        <w:t>45</w:t>
      </w:r>
      <w:r>
        <w:rPr>
          <w:noProof/>
        </w:rPr>
        <w:fldChar w:fldCharType="end"/>
      </w:r>
    </w:p>
    <w:p w14:paraId="03BC6EAB" w14:textId="7268B9C3" w:rsidR="00245212" w:rsidRDefault="00245212">
      <w:pPr>
        <w:pStyle w:val="Obsah2"/>
        <w:rPr>
          <w:rFonts w:eastAsiaTheme="minorEastAsia" w:cstheme="minorBidi"/>
          <w:smallCaps w:val="0"/>
          <w:noProof/>
          <w:sz w:val="22"/>
          <w:szCs w:val="22"/>
          <w:lang w:eastAsia="sk-SK"/>
        </w:rPr>
      </w:pPr>
      <w:r>
        <w:rPr>
          <w:noProof/>
        </w:rPr>
        <w:t>12.1</w:t>
      </w:r>
      <w:r>
        <w:rPr>
          <w:rFonts w:eastAsiaTheme="minorEastAsia" w:cstheme="minorBidi"/>
          <w:smallCaps w:val="0"/>
          <w:noProof/>
          <w:sz w:val="22"/>
          <w:szCs w:val="22"/>
          <w:lang w:eastAsia="sk-SK"/>
        </w:rPr>
        <w:tab/>
      </w:r>
      <w:r>
        <w:rPr>
          <w:noProof/>
        </w:rPr>
        <w:t>POSTUP VYKONANIA MIGRÁCIE DÁT</w:t>
      </w:r>
      <w:r>
        <w:rPr>
          <w:noProof/>
        </w:rPr>
        <w:tab/>
      </w:r>
      <w:r>
        <w:rPr>
          <w:noProof/>
        </w:rPr>
        <w:fldChar w:fldCharType="begin"/>
      </w:r>
      <w:r>
        <w:rPr>
          <w:noProof/>
        </w:rPr>
        <w:instrText xml:space="preserve"> PAGEREF _Toc188342936 \h </w:instrText>
      </w:r>
      <w:r>
        <w:rPr>
          <w:noProof/>
        </w:rPr>
      </w:r>
      <w:r>
        <w:rPr>
          <w:noProof/>
        </w:rPr>
        <w:fldChar w:fldCharType="separate"/>
      </w:r>
      <w:r>
        <w:rPr>
          <w:noProof/>
        </w:rPr>
        <w:t>45</w:t>
      </w:r>
      <w:r>
        <w:rPr>
          <w:noProof/>
        </w:rPr>
        <w:fldChar w:fldCharType="end"/>
      </w:r>
    </w:p>
    <w:p w14:paraId="6EEE452C" w14:textId="5D6A13A0" w:rsidR="00245212" w:rsidRDefault="00245212">
      <w:pPr>
        <w:pStyle w:val="Obsah2"/>
        <w:rPr>
          <w:rFonts w:eastAsiaTheme="minorEastAsia" w:cstheme="minorBidi"/>
          <w:smallCaps w:val="0"/>
          <w:noProof/>
          <w:sz w:val="22"/>
          <w:szCs w:val="22"/>
          <w:lang w:eastAsia="sk-SK"/>
        </w:rPr>
      </w:pPr>
      <w:r>
        <w:rPr>
          <w:noProof/>
        </w:rPr>
        <w:t>12.2</w:t>
      </w:r>
      <w:r>
        <w:rPr>
          <w:rFonts w:eastAsiaTheme="minorEastAsia" w:cstheme="minorBidi"/>
          <w:smallCaps w:val="0"/>
          <w:noProof/>
          <w:sz w:val="22"/>
          <w:szCs w:val="22"/>
          <w:lang w:eastAsia="sk-SK"/>
        </w:rPr>
        <w:tab/>
      </w:r>
      <w:r>
        <w:rPr>
          <w:noProof/>
        </w:rPr>
        <w:t>OVERENIE MIGRÁCIE DÁT</w:t>
      </w:r>
      <w:r>
        <w:rPr>
          <w:noProof/>
        </w:rPr>
        <w:tab/>
      </w:r>
      <w:r>
        <w:rPr>
          <w:noProof/>
        </w:rPr>
        <w:fldChar w:fldCharType="begin"/>
      </w:r>
      <w:r>
        <w:rPr>
          <w:noProof/>
        </w:rPr>
        <w:instrText xml:space="preserve"> PAGEREF _Toc188342937 \h </w:instrText>
      </w:r>
      <w:r>
        <w:rPr>
          <w:noProof/>
        </w:rPr>
      </w:r>
      <w:r>
        <w:rPr>
          <w:noProof/>
        </w:rPr>
        <w:fldChar w:fldCharType="separate"/>
      </w:r>
      <w:r>
        <w:rPr>
          <w:noProof/>
        </w:rPr>
        <w:t>45</w:t>
      </w:r>
      <w:r>
        <w:rPr>
          <w:noProof/>
        </w:rPr>
        <w:fldChar w:fldCharType="end"/>
      </w:r>
    </w:p>
    <w:p w14:paraId="45E0ABE2" w14:textId="7B812A69" w:rsidR="00245212" w:rsidRDefault="00245212">
      <w:pPr>
        <w:pStyle w:val="Obsah1"/>
        <w:rPr>
          <w:rFonts w:eastAsiaTheme="minorEastAsia" w:cstheme="minorBidi"/>
          <w:b w:val="0"/>
          <w:bCs w:val="0"/>
          <w:caps w:val="0"/>
          <w:noProof/>
          <w:sz w:val="22"/>
          <w:szCs w:val="22"/>
          <w:lang w:eastAsia="sk-SK"/>
        </w:rPr>
      </w:pPr>
      <w:r>
        <w:rPr>
          <w:noProof/>
        </w:rPr>
        <w:t>13</w:t>
      </w:r>
      <w:r>
        <w:rPr>
          <w:rFonts w:eastAsiaTheme="minorEastAsia" w:cstheme="minorBidi"/>
          <w:b w:val="0"/>
          <w:bCs w:val="0"/>
          <w:caps w:val="0"/>
          <w:noProof/>
          <w:sz w:val="22"/>
          <w:szCs w:val="22"/>
          <w:lang w:eastAsia="sk-SK"/>
        </w:rPr>
        <w:tab/>
      </w:r>
      <w:r>
        <w:rPr>
          <w:noProof/>
        </w:rPr>
        <w:t>Harmonogram realizácie a nasadenia, závislosti</w:t>
      </w:r>
      <w:r>
        <w:rPr>
          <w:noProof/>
        </w:rPr>
        <w:tab/>
      </w:r>
      <w:r>
        <w:rPr>
          <w:noProof/>
        </w:rPr>
        <w:fldChar w:fldCharType="begin"/>
      </w:r>
      <w:r>
        <w:rPr>
          <w:noProof/>
        </w:rPr>
        <w:instrText xml:space="preserve"> PAGEREF _Toc188342938 \h </w:instrText>
      </w:r>
      <w:r>
        <w:rPr>
          <w:noProof/>
        </w:rPr>
      </w:r>
      <w:r>
        <w:rPr>
          <w:noProof/>
        </w:rPr>
        <w:fldChar w:fldCharType="separate"/>
      </w:r>
      <w:r>
        <w:rPr>
          <w:noProof/>
        </w:rPr>
        <w:t>46</w:t>
      </w:r>
      <w:r>
        <w:rPr>
          <w:noProof/>
        </w:rPr>
        <w:fldChar w:fldCharType="end"/>
      </w:r>
    </w:p>
    <w:p w14:paraId="572EE387" w14:textId="396E916B" w:rsidR="00245212" w:rsidRDefault="00245212">
      <w:pPr>
        <w:pStyle w:val="Obsah2"/>
        <w:rPr>
          <w:rFonts w:eastAsiaTheme="minorEastAsia" w:cstheme="minorBidi"/>
          <w:smallCaps w:val="0"/>
          <w:noProof/>
          <w:sz w:val="22"/>
          <w:szCs w:val="22"/>
          <w:lang w:eastAsia="sk-SK"/>
        </w:rPr>
      </w:pPr>
      <w:r>
        <w:rPr>
          <w:noProof/>
        </w:rPr>
        <w:t>13.1</w:t>
      </w:r>
      <w:r>
        <w:rPr>
          <w:rFonts w:eastAsiaTheme="minorEastAsia" w:cstheme="minorBidi"/>
          <w:smallCaps w:val="0"/>
          <w:noProof/>
          <w:sz w:val="22"/>
          <w:szCs w:val="22"/>
          <w:lang w:eastAsia="sk-SK"/>
        </w:rPr>
        <w:tab/>
      </w:r>
      <w:r>
        <w:rPr>
          <w:noProof/>
        </w:rPr>
        <w:t>FÁZY PROJEKTU A ČASOVÝ HARMONOGRAM – KONSOLIDOVANÝ PREHĽAD</w:t>
      </w:r>
      <w:r>
        <w:rPr>
          <w:noProof/>
        </w:rPr>
        <w:tab/>
      </w:r>
      <w:r>
        <w:rPr>
          <w:noProof/>
        </w:rPr>
        <w:fldChar w:fldCharType="begin"/>
      </w:r>
      <w:r>
        <w:rPr>
          <w:noProof/>
        </w:rPr>
        <w:instrText xml:space="preserve"> PAGEREF _Toc188342939 \h </w:instrText>
      </w:r>
      <w:r>
        <w:rPr>
          <w:noProof/>
        </w:rPr>
      </w:r>
      <w:r>
        <w:rPr>
          <w:noProof/>
        </w:rPr>
        <w:fldChar w:fldCharType="separate"/>
      </w:r>
      <w:r>
        <w:rPr>
          <w:noProof/>
        </w:rPr>
        <w:t>46</w:t>
      </w:r>
      <w:r>
        <w:rPr>
          <w:noProof/>
        </w:rPr>
        <w:fldChar w:fldCharType="end"/>
      </w:r>
    </w:p>
    <w:p w14:paraId="3CDB977F" w14:textId="6F5B6F5B" w:rsidR="00245212" w:rsidRDefault="00245212">
      <w:pPr>
        <w:pStyle w:val="Obsah2"/>
        <w:rPr>
          <w:rFonts w:eastAsiaTheme="minorEastAsia" w:cstheme="minorBidi"/>
          <w:smallCaps w:val="0"/>
          <w:noProof/>
          <w:sz w:val="22"/>
          <w:szCs w:val="22"/>
          <w:lang w:eastAsia="sk-SK"/>
        </w:rPr>
      </w:pPr>
      <w:r>
        <w:rPr>
          <w:noProof/>
        </w:rPr>
        <w:t>13.2</w:t>
      </w:r>
      <w:r>
        <w:rPr>
          <w:rFonts w:eastAsiaTheme="minorEastAsia" w:cstheme="minorBidi"/>
          <w:smallCaps w:val="0"/>
          <w:noProof/>
          <w:sz w:val="22"/>
          <w:szCs w:val="22"/>
          <w:lang w:eastAsia="sk-SK"/>
        </w:rPr>
        <w:tab/>
      </w:r>
      <w:r>
        <w:rPr>
          <w:noProof/>
        </w:rPr>
        <w:t>Závislosti a návrh riešenia</w:t>
      </w:r>
      <w:r>
        <w:rPr>
          <w:noProof/>
        </w:rPr>
        <w:tab/>
      </w:r>
      <w:r>
        <w:rPr>
          <w:noProof/>
        </w:rPr>
        <w:fldChar w:fldCharType="begin"/>
      </w:r>
      <w:r>
        <w:rPr>
          <w:noProof/>
        </w:rPr>
        <w:instrText xml:space="preserve"> PAGEREF _Toc188342940 \h </w:instrText>
      </w:r>
      <w:r>
        <w:rPr>
          <w:noProof/>
        </w:rPr>
      </w:r>
      <w:r>
        <w:rPr>
          <w:noProof/>
        </w:rPr>
        <w:fldChar w:fldCharType="separate"/>
      </w:r>
      <w:r>
        <w:rPr>
          <w:noProof/>
        </w:rPr>
        <w:t>46</w:t>
      </w:r>
      <w:r>
        <w:rPr>
          <w:noProof/>
        </w:rPr>
        <w:fldChar w:fldCharType="end"/>
      </w:r>
    </w:p>
    <w:p w14:paraId="4F4FBABA" w14:textId="2E04FA25" w:rsidR="00245212" w:rsidRDefault="00245212">
      <w:pPr>
        <w:pStyle w:val="Obsah2"/>
        <w:rPr>
          <w:rFonts w:eastAsiaTheme="minorEastAsia" w:cstheme="minorBidi"/>
          <w:smallCaps w:val="0"/>
          <w:noProof/>
          <w:sz w:val="22"/>
          <w:szCs w:val="22"/>
          <w:lang w:eastAsia="sk-SK"/>
        </w:rPr>
      </w:pPr>
      <w:r>
        <w:rPr>
          <w:noProof/>
        </w:rPr>
        <w:t>13.3</w:t>
      </w:r>
      <w:r>
        <w:rPr>
          <w:rFonts w:eastAsiaTheme="minorEastAsia" w:cstheme="minorBidi"/>
          <w:smallCaps w:val="0"/>
          <w:noProof/>
          <w:sz w:val="22"/>
          <w:szCs w:val="22"/>
          <w:lang w:eastAsia="sk-SK"/>
        </w:rPr>
        <w:tab/>
      </w:r>
      <w:r>
        <w:rPr>
          <w:noProof/>
        </w:rPr>
        <w:t>Požiadavky na fázy Testovanie a Nasadenie do produkcie</w:t>
      </w:r>
      <w:r>
        <w:rPr>
          <w:noProof/>
        </w:rPr>
        <w:tab/>
      </w:r>
      <w:r>
        <w:rPr>
          <w:noProof/>
        </w:rPr>
        <w:fldChar w:fldCharType="begin"/>
      </w:r>
      <w:r>
        <w:rPr>
          <w:noProof/>
        </w:rPr>
        <w:instrText xml:space="preserve"> PAGEREF _Toc188342941 \h </w:instrText>
      </w:r>
      <w:r>
        <w:rPr>
          <w:noProof/>
        </w:rPr>
      </w:r>
      <w:r>
        <w:rPr>
          <w:noProof/>
        </w:rPr>
        <w:fldChar w:fldCharType="separate"/>
      </w:r>
      <w:r>
        <w:rPr>
          <w:noProof/>
        </w:rPr>
        <w:t>46</w:t>
      </w:r>
      <w:r>
        <w:rPr>
          <w:noProof/>
        </w:rPr>
        <w:fldChar w:fldCharType="end"/>
      </w:r>
    </w:p>
    <w:p w14:paraId="40BB585F" w14:textId="416ACAFE" w:rsidR="00245212" w:rsidRDefault="00245212">
      <w:pPr>
        <w:pStyle w:val="Obsah1"/>
        <w:rPr>
          <w:rFonts w:eastAsiaTheme="minorEastAsia" w:cstheme="minorBidi"/>
          <w:b w:val="0"/>
          <w:bCs w:val="0"/>
          <w:caps w:val="0"/>
          <w:noProof/>
          <w:sz w:val="22"/>
          <w:szCs w:val="22"/>
          <w:lang w:eastAsia="sk-SK"/>
        </w:rPr>
      </w:pPr>
      <w:r>
        <w:rPr>
          <w:noProof/>
        </w:rPr>
        <w:t>14</w:t>
      </w:r>
      <w:r>
        <w:rPr>
          <w:rFonts w:eastAsiaTheme="minorEastAsia" w:cstheme="minorBidi"/>
          <w:b w:val="0"/>
          <w:bCs w:val="0"/>
          <w:caps w:val="0"/>
          <w:noProof/>
          <w:sz w:val="22"/>
          <w:szCs w:val="22"/>
          <w:lang w:eastAsia="sk-SK"/>
        </w:rPr>
        <w:tab/>
      </w:r>
      <w:r>
        <w:rPr>
          <w:noProof/>
        </w:rPr>
        <w:t>Dokumentácia, ktorá má byť dodaná v rámci R3-4</w:t>
      </w:r>
      <w:r>
        <w:rPr>
          <w:noProof/>
        </w:rPr>
        <w:tab/>
      </w:r>
      <w:r>
        <w:rPr>
          <w:noProof/>
        </w:rPr>
        <w:fldChar w:fldCharType="begin"/>
      </w:r>
      <w:r>
        <w:rPr>
          <w:noProof/>
        </w:rPr>
        <w:instrText xml:space="preserve"> PAGEREF _Toc188342942 \h </w:instrText>
      </w:r>
      <w:r>
        <w:rPr>
          <w:noProof/>
        </w:rPr>
      </w:r>
      <w:r>
        <w:rPr>
          <w:noProof/>
        </w:rPr>
        <w:fldChar w:fldCharType="separate"/>
      </w:r>
      <w:r>
        <w:rPr>
          <w:noProof/>
        </w:rPr>
        <w:t>47</w:t>
      </w:r>
      <w:r>
        <w:rPr>
          <w:noProof/>
        </w:rPr>
        <w:fldChar w:fldCharType="end"/>
      </w:r>
    </w:p>
    <w:p w14:paraId="6E3A1671" w14:textId="54AEFE75" w:rsidR="00245212" w:rsidRDefault="00245212">
      <w:pPr>
        <w:pStyle w:val="Obsah1"/>
        <w:rPr>
          <w:rFonts w:eastAsiaTheme="minorEastAsia" w:cstheme="minorBidi"/>
          <w:b w:val="0"/>
          <w:bCs w:val="0"/>
          <w:caps w:val="0"/>
          <w:noProof/>
          <w:sz w:val="22"/>
          <w:szCs w:val="22"/>
          <w:lang w:eastAsia="sk-SK"/>
        </w:rPr>
      </w:pPr>
      <w:r>
        <w:rPr>
          <w:noProof/>
        </w:rPr>
        <w:t>15</w:t>
      </w:r>
      <w:r>
        <w:rPr>
          <w:rFonts w:eastAsiaTheme="minorEastAsia" w:cstheme="minorBidi"/>
          <w:b w:val="0"/>
          <w:bCs w:val="0"/>
          <w:caps w:val="0"/>
          <w:noProof/>
          <w:sz w:val="22"/>
          <w:szCs w:val="22"/>
          <w:lang w:eastAsia="sk-SK"/>
        </w:rPr>
        <w:tab/>
      </w:r>
      <w:r>
        <w:rPr>
          <w:noProof/>
        </w:rPr>
        <w:t>Otvorené otázky</w:t>
      </w:r>
      <w:r>
        <w:rPr>
          <w:noProof/>
        </w:rPr>
        <w:tab/>
      </w:r>
      <w:r>
        <w:rPr>
          <w:noProof/>
        </w:rPr>
        <w:fldChar w:fldCharType="begin"/>
      </w:r>
      <w:r>
        <w:rPr>
          <w:noProof/>
        </w:rPr>
        <w:instrText xml:space="preserve"> PAGEREF _Toc188342943 \h </w:instrText>
      </w:r>
      <w:r>
        <w:rPr>
          <w:noProof/>
        </w:rPr>
      </w:r>
      <w:r>
        <w:rPr>
          <w:noProof/>
        </w:rPr>
        <w:fldChar w:fldCharType="separate"/>
      </w:r>
      <w:r>
        <w:rPr>
          <w:noProof/>
        </w:rPr>
        <w:t>48</w:t>
      </w:r>
      <w:r>
        <w:rPr>
          <w:noProof/>
        </w:rPr>
        <w:fldChar w:fldCharType="end"/>
      </w:r>
    </w:p>
    <w:p w14:paraId="457BD666" w14:textId="1BF35BE0" w:rsidR="00245212" w:rsidRDefault="00245212">
      <w:pPr>
        <w:pStyle w:val="Obsah1"/>
        <w:rPr>
          <w:rFonts w:eastAsiaTheme="minorEastAsia" w:cstheme="minorBidi"/>
          <w:b w:val="0"/>
          <w:bCs w:val="0"/>
          <w:caps w:val="0"/>
          <w:noProof/>
          <w:sz w:val="22"/>
          <w:szCs w:val="22"/>
          <w:lang w:eastAsia="sk-SK"/>
        </w:rPr>
      </w:pPr>
      <w:r>
        <w:rPr>
          <w:noProof/>
        </w:rPr>
        <w:t>16</w:t>
      </w:r>
      <w:r>
        <w:rPr>
          <w:rFonts w:eastAsiaTheme="minorEastAsia" w:cstheme="minorBidi"/>
          <w:b w:val="0"/>
          <w:bCs w:val="0"/>
          <w:caps w:val="0"/>
          <w:noProof/>
          <w:sz w:val="22"/>
          <w:szCs w:val="22"/>
          <w:lang w:eastAsia="sk-SK"/>
        </w:rPr>
        <w:tab/>
      </w:r>
      <w:r>
        <w:rPr>
          <w:noProof/>
        </w:rPr>
        <w:t>Prílohy</w:t>
      </w:r>
      <w:r>
        <w:rPr>
          <w:noProof/>
        </w:rPr>
        <w:tab/>
      </w:r>
      <w:r>
        <w:rPr>
          <w:noProof/>
        </w:rPr>
        <w:fldChar w:fldCharType="begin"/>
      </w:r>
      <w:r>
        <w:rPr>
          <w:noProof/>
        </w:rPr>
        <w:instrText xml:space="preserve"> PAGEREF _Toc188342944 \h </w:instrText>
      </w:r>
      <w:r>
        <w:rPr>
          <w:noProof/>
        </w:rPr>
      </w:r>
      <w:r>
        <w:rPr>
          <w:noProof/>
        </w:rPr>
        <w:fldChar w:fldCharType="separate"/>
      </w:r>
      <w:r>
        <w:rPr>
          <w:noProof/>
        </w:rPr>
        <w:t>49</w:t>
      </w:r>
      <w:r>
        <w:rPr>
          <w:noProof/>
        </w:rPr>
        <w:fldChar w:fldCharType="end"/>
      </w:r>
    </w:p>
    <w:p w14:paraId="55CF7161" w14:textId="037E31AF" w:rsidR="00125955" w:rsidRDefault="00125955" w:rsidP="00221865">
      <w:r>
        <w:fldChar w:fldCharType="end"/>
      </w:r>
    </w:p>
    <w:p w14:paraId="1A8D9326" w14:textId="72AAF907" w:rsidR="00EF3720" w:rsidRDefault="00EF3720" w:rsidP="00EF3720">
      <w:pPr>
        <w:spacing w:before="0" w:after="200" w:line="276" w:lineRule="auto"/>
        <w:jc w:val="left"/>
        <w:rPr>
          <w:rFonts w:ascii="Tahoma" w:hAnsi="Tahoma" w:cs="Tahoma"/>
          <w:b/>
          <w:sz w:val="24"/>
          <w:szCs w:val="24"/>
        </w:rPr>
      </w:pPr>
      <w:r>
        <w:rPr>
          <w:rFonts w:ascii="Tahoma" w:hAnsi="Tahoma" w:cs="Tahoma"/>
          <w:b/>
          <w:sz w:val="24"/>
          <w:szCs w:val="24"/>
        </w:rPr>
        <w:t>ZOZNAM OBRÁZKOV</w:t>
      </w:r>
    </w:p>
    <w:p w14:paraId="18A23258" w14:textId="3C2D4803" w:rsidR="00245212" w:rsidRDefault="00EF3720">
      <w:pPr>
        <w:pStyle w:val="Zoznamobrzkov"/>
        <w:tabs>
          <w:tab w:val="right" w:leader="dot" w:pos="9062"/>
        </w:tabs>
        <w:rPr>
          <w:rFonts w:asciiTheme="minorHAnsi" w:eastAsiaTheme="minorEastAsia" w:hAnsiTheme="minorHAnsi" w:cstheme="minorBidi"/>
          <w:noProof/>
          <w:sz w:val="22"/>
          <w:szCs w:val="22"/>
          <w:lang w:eastAsia="sk-SK"/>
        </w:rPr>
      </w:pPr>
      <w:r w:rsidRPr="00BE3E69">
        <w:rPr>
          <w:sz w:val="20"/>
          <w:szCs w:val="20"/>
        </w:rPr>
        <w:fldChar w:fldCharType="begin"/>
      </w:r>
      <w:r w:rsidRPr="00BE3E69">
        <w:rPr>
          <w:sz w:val="20"/>
          <w:szCs w:val="20"/>
        </w:rPr>
        <w:instrText xml:space="preserve"> TOC \h \z \c "Obrázok" </w:instrText>
      </w:r>
      <w:r w:rsidRPr="00BE3E69">
        <w:rPr>
          <w:sz w:val="20"/>
          <w:szCs w:val="20"/>
        </w:rPr>
        <w:fldChar w:fldCharType="separate"/>
      </w:r>
      <w:hyperlink w:anchor="_Toc188342945" w:history="1">
        <w:r w:rsidR="00245212" w:rsidRPr="006A35C6">
          <w:rPr>
            <w:rStyle w:val="Hypertextovprepojenie"/>
            <w:noProof/>
          </w:rPr>
          <w:t>Obrázok 1 Archimate metamodel pre verejnú správu</w:t>
        </w:r>
        <w:r w:rsidR="00245212">
          <w:rPr>
            <w:noProof/>
            <w:webHidden/>
          </w:rPr>
          <w:tab/>
        </w:r>
        <w:r w:rsidR="00245212">
          <w:rPr>
            <w:noProof/>
            <w:webHidden/>
          </w:rPr>
          <w:fldChar w:fldCharType="begin"/>
        </w:r>
        <w:r w:rsidR="00245212">
          <w:rPr>
            <w:noProof/>
            <w:webHidden/>
          </w:rPr>
          <w:instrText xml:space="preserve"> PAGEREF _Toc188342945 \h </w:instrText>
        </w:r>
        <w:r w:rsidR="00245212">
          <w:rPr>
            <w:noProof/>
            <w:webHidden/>
          </w:rPr>
        </w:r>
        <w:r w:rsidR="00245212">
          <w:rPr>
            <w:noProof/>
            <w:webHidden/>
          </w:rPr>
          <w:fldChar w:fldCharType="separate"/>
        </w:r>
        <w:r w:rsidR="00245212">
          <w:rPr>
            <w:noProof/>
            <w:webHidden/>
          </w:rPr>
          <w:t>19</w:t>
        </w:r>
        <w:r w:rsidR="00245212">
          <w:rPr>
            <w:noProof/>
            <w:webHidden/>
          </w:rPr>
          <w:fldChar w:fldCharType="end"/>
        </w:r>
      </w:hyperlink>
    </w:p>
    <w:p w14:paraId="21721AEF" w14:textId="234665DC"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46" w:history="1">
        <w:r w:rsidR="00245212" w:rsidRPr="006A35C6">
          <w:rPr>
            <w:rStyle w:val="Hypertextovprepojenie"/>
            <w:noProof/>
          </w:rPr>
          <w:t>Obrázok 2 Príklad znázornenia biznis architektúry s vyznačením zmien a eGovernment komponentov</w:t>
        </w:r>
        <w:r w:rsidR="00245212">
          <w:rPr>
            <w:noProof/>
            <w:webHidden/>
          </w:rPr>
          <w:tab/>
        </w:r>
        <w:r w:rsidR="00245212">
          <w:rPr>
            <w:noProof/>
            <w:webHidden/>
          </w:rPr>
          <w:fldChar w:fldCharType="begin"/>
        </w:r>
        <w:r w:rsidR="00245212">
          <w:rPr>
            <w:noProof/>
            <w:webHidden/>
          </w:rPr>
          <w:instrText xml:space="preserve"> PAGEREF _Toc188342946 \h </w:instrText>
        </w:r>
        <w:r w:rsidR="00245212">
          <w:rPr>
            <w:noProof/>
            <w:webHidden/>
          </w:rPr>
        </w:r>
        <w:r w:rsidR="00245212">
          <w:rPr>
            <w:noProof/>
            <w:webHidden/>
          </w:rPr>
          <w:fldChar w:fldCharType="separate"/>
        </w:r>
        <w:r w:rsidR="00245212">
          <w:rPr>
            <w:noProof/>
            <w:webHidden/>
          </w:rPr>
          <w:t>20</w:t>
        </w:r>
        <w:r w:rsidR="00245212">
          <w:rPr>
            <w:noProof/>
            <w:webHidden/>
          </w:rPr>
          <w:fldChar w:fldCharType="end"/>
        </w:r>
      </w:hyperlink>
    </w:p>
    <w:p w14:paraId="318008CF" w14:textId="5CFB8B65"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47" w:history="1">
        <w:r w:rsidR="00245212" w:rsidRPr="006A35C6">
          <w:rPr>
            <w:rStyle w:val="Hypertextovprepojenie"/>
            <w:noProof/>
          </w:rPr>
          <w:t>Obrázok 3 Príklad detailnejšieho znázornenia procesov pomocou BPMN notácie</w:t>
        </w:r>
        <w:r w:rsidR="00245212">
          <w:rPr>
            <w:noProof/>
            <w:webHidden/>
          </w:rPr>
          <w:tab/>
        </w:r>
        <w:r w:rsidR="00245212">
          <w:rPr>
            <w:noProof/>
            <w:webHidden/>
          </w:rPr>
          <w:fldChar w:fldCharType="begin"/>
        </w:r>
        <w:r w:rsidR="00245212">
          <w:rPr>
            <w:noProof/>
            <w:webHidden/>
          </w:rPr>
          <w:instrText xml:space="preserve"> PAGEREF _Toc188342947 \h </w:instrText>
        </w:r>
        <w:r w:rsidR="00245212">
          <w:rPr>
            <w:noProof/>
            <w:webHidden/>
          </w:rPr>
        </w:r>
        <w:r w:rsidR="00245212">
          <w:rPr>
            <w:noProof/>
            <w:webHidden/>
          </w:rPr>
          <w:fldChar w:fldCharType="separate"/>
        </w:r>
        <w:r w:rsidR="00245212">
          <w:rPr>
            <w:noProof/>
            <w:webHidden/>
          </w:rPr>
          <w:t>22</w:t>
        </w:r>
        <w:r w:rsidR="00245212">
          <w:rPr>
            <w:noProof/>
            <w:webHidden/>
          </w:rPr>
          <w:fldChar w:fldCharType="end"/>
        </w:r>
      </w:hyperlink>
    </w:p>
    <w:p w14:paraId="17DEB9B4" w14:textId="653CB01E"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48" w:history="1">
        <w:r w:rsidR="00245212" w:rsidRPr="006A35C6">
          <w:rPr>
            <w:rStyle w:val="Hypertextovprepojenie"/>
            <w:noProof/>
          </w:rPr>
          <w:t>Obrázok 4 Príklad sekvenčného diagramu pre znázornenie scenárov použitia</w:t>
        </w:r>
        <w:r w:rsidR="00245212">
          <w:rPr>
            <w:noProof/>
            <w:webHidden/>
          </w:rPr>
          <w:tab/>
        </w:r>
        <w:r w:rsidR="00245212">
          <w:rPr>
            <w:noProof/>
            <w:webHidden/>
          </w:rPr>
          <w:fldChar w:fldCharType="begin"/>
        </w:r>
        <w:r w:rsidR="00245212">
          <w:rPr>
            <w:noProof/>
            <w:webHidden/>
          </w:rPr>
          <w:instrText xml:space="preserve"> PAGEREF _Toc188342948 \h </w:instrText>
        </w:r>
        <w:r w:rsidR="00245212">
          <w:rPr>
            <w:noProof/>
            <w:webHidden/>
          </w:rPr>
        </w:r>
        <w:r w:rsidR="00245212">
          <w:rPr>
            <w:noProof/>
            <w:webHidden/>
          </w:rPr>
          <w:fldChar w:fldCharType="separate"/>
        </w:r>
        <w:r w:rsidR="00245212">
          <w:rPr>
            <w:noProof/>
            <w:webHidden/>
          </w:rPr>
          <w:t>25</w:t>
        </w:r>
        <w:r w:rsidR="00245212">
          <w:rPr>
            <w:noProof/>
            <w:webHidden/>
          </w:rPr>
          <w:fldChar w:fldCharType="end"/>
        </w:r>
      </w:hyperlink>
    </w:p>
    <w:p w14:paraId="5686F353" w14:textId="772A8C9F"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49" w:history="1">
        <w:r w:rsidR="00245212" w:rsidRPr="006A35C6">
          <w:rPr>
            <w:rStyle w:val="Hypertextovprepojenie"/>
            <w:noProof/>
          </w:rPr>
          <w:t>Obrázok 5 Mapa web stránok (alebo obrazoviek)</w:t>
        </w:r>
        <w:r w:rsidR="00245212">
          <w:rPr>
            <w:noProof/>
            <w:webHidden/>
          </w:rPr>
          <w:tab/>
        </w:r>
        <w:r w:rsidR="00245212">
          <w:rPr>
            <w:noProof/>
            <w:webHidden/>
          </w:rPr>
          <w:fldChar w:fldCharType="begin"/>
        </w:r>
        <w:r w:rsidR="00245212">
          <w:rPr>
            <w:noProof/>
            <w:webHidden/>
          </w:rPr>
          <w:instrText xml:space="preserve"> PAGEREF _Toc188342949 \h </w:instrText>
        </w:r>
        <w:r w:rsidR="00245212">
          <w:rPr>
            <w:noProof/>
            <w:webHidden/>
          </w:rPr>
        </w:r>
        <w:r w:rsidR="00245212">
          <w:rPr>
            <w:noProof/>
            <w:webHidden/>
          </w:rPr>
          <w:fldChar w:fldCharType="separate"/>
        </w:r>
        <w:r w:rsidR="00245212">
          <w:rPr>
            <w:noProof/>
            <w:webHidden/>
          </w:rPr>
          <w:t>27</w:t>
        </w:r>
        <w:r w:rsidR="00245212">
          <w:rPr>
            <w:noProof/>
            <w:webHidden/>
          </w:rPr>
          <w:fldChar w:fldCharType="end"/>
        </w:r>
      </w:hyperlink>
    </w:p>
    <w:p w14:paraId="12319531" w14:textId="5C0AD154"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50" w:history="1">
        <w:r w:rsidR="00245212" w:rsidRPr="006A35C6">
          <w:rPr>
            <w:rStyle w:val="Hypertextovprepojenie"/>
            <w:noProof/>
          </w:rPr>
          <w:t>Obrázok 6 Príklad stránky (obrazovky)</w:t>
        </w:r>
        <w:r w:rsidR="00245212">
          <w:rPr>
            <w:noProof/>
            <w:webHidden/>
          </w:rPr>
          <w:tab/>
        </w:r>
        <w:r w:rsidR="00245212">
          <w:rPr>
            <w:noProof/>
            <w:webHidden/>
          </w:rPr>
          <w:fldChar w:fldCharType="begin"/>
        </w:r>
        <w:r w:rsidR="00245212">
          <w:rPr>
            <w:noProof/>
            <w:webHidden/>
          </w:rPr>
          <w:instrText xml:space="preserve"> PAGEREF _Toc188342950 \h </w:instrText>
        </w:r>
        <w:r w:rsidR="00245212">
          <w:rPr>
            <w:noProof/>
            <w:webHidden/>
          </w:rPr>
        </w:r>
        <w:r w:rsidR="00245212">
          <w:rPr>
            <w:noProof/>
            <w:webHidden/>
          </w:rPr>
          <w:fldChar w:fldCharType="separate"/>
        </w:r>
        <w:r w:rsidR="00245212">
          <w:rPr>
            <w:noProof/>
            <w:webHidden/>
          </w:rPr>
          <w:t>28</w:t>
        </w:r>
        <w:r w:rsidR="00245212">
          <w:rPr>
            <w:noProof/>
            <w:webHidden/>
          </w:rPr>
          <w:fldChar w:fldCharType="end"/>
        </w:r>
      </w:hyperlink>
    </w:p>
    <w:p w14:paraId="13352AB5" w14:textId="54A43DB3"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51" w:history="1">
        <w:r w:rsidR="00245212" w:rsidRPr="006A35C6">
          <w:rPr>
            <w:rStyle w:val="Hypertextovprepojenie"/>
            <w:noProof/>
          </w:rPr>
          <w:t>Obrázok 7 Príklad znázornenia aplikačnej architektúry</w:t>
        </w:r>
        <w:r w:rsidR="00245212">
          <w:rPr>
            <w:noProof/>
            <w:webHidden/>
          </w:rPr>
          <w:tab/>
        </w:r>
        <w:r w:rsidR="00245212">
          <w:rPr>
            <w:noProof/>
            <w:webHidden/>
          </w:rPr>
          <w:fldChar w:fldCharType="begin"/>
        </w:r>
        <w:r w:rsidR="00245212">
          <w:rPr>
            <w:noProof/>
            <w:webHidden/>
          </w:rPr>
          <w:instrText xml:space="preserve"> PAGEREF _Toc188342951 \h </w:instrText>
        </w:r>
        <w:r w:rsidR="00245212">
          <w:rPr>
            <w:noProof/>
            <w:webHidden/>
          </w:rPr>
        </w:r>
        <w:r w:rsidR="00245212">
          <w:rPr>
            <w:noProof/>
            <w:webHidden/>
          </w:rPr>
          <w:fldChar w:fldCharType="separate"/>
        </w:r>
        <w:r w:rsidR="00245212">
          <w:rPr>
            <w:noProof/>
            <w:webHidden/>
          </w:rPr>
          <w:t>33</w:t>
        </w:r>
        <w:r w:rsidR="00245212">
          <w:rPr>
            <w:noProof/>
            <w:webHidden/>
          </w:rPr>
          <w:fldChar w:fldCharType="end"/>
        </w:r>
      </w:hyperlink>
    </w:p>
    <w:p w14:paraId="79B4142D" w14:textId="1DB0BD36"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52" w:history="1">
        <w:r w:rsidR="00245212" w:rsidRPr="006A35C6">
          <w:rPr>
            <w:rStyle w:val="Hypertextovprepojenie"/>
            <w:noProof/>
          </w:rPr>
          <w:t>Obrázok 8 Príklad: Sekvencia komunikácie pri autentifikácii</w:t>
        </w:r>
        <w:r w:rsidR="00245212">
          <w:rPr>
            <w:noProof/>
            <w:webHidden/>
          </w:rPr>
          <w:tab/>
        </w:r>
        <w:r w:rsidR="00245212">
          <w:rPr>
            <w:noProof/>
            <w:webHidden/>
          </w:rPr>
          <w:fldChar w:fldCharType="begin"/>
        </w:r>
        <w:r w:rsidR="00245212">
          <w:rPr>
            <w:noProof/>
            <w:webHidden/>
          </w:rPr>
          <w:instrText xml:space="preserve"> PAGEREF _Toc188342952 \h </w:instrText>
        </w:r>
        <w:r w:rsidR="00245212">
          <w:rPr>
            <w:noProof/>
            <w:webHidden/>
          </w:rPr>
        </w:r>
        <w:r w:rsidR="00245212">
          <w:rPr>
            <w:noProof/>
            <w:webHidden/>
          </w:rPr>
          <w:fldChar w:fldCharType="separate"/>
        </w:r>
        <w:r w:rsidR="00245212">
          <w:rPr>
            <w:noProof/>
            <w:webHidden/>
          </w:rPr>
          <w:t>34</w:t>
        </w:r>
        <w:r w:rsidR="00245212">
          <w:rPr>
            <w:noProof/>
            <w:webHidden/>
          </w:rPr>
          <w:fldChar w:fldCharType="end"/>
        </w:r>
      </w:hyperlink>
    </w:p>
    <w:p w14:paraId="38F10626" w14:textId="1B511297" w:rsidR="00EF3720" w:rsidRDefault="00EF3720" w:rsidP="00EF3720">
      <w:pPr>
        <w:spacing w:before="0" w:after="200" w:line="276" w:lineRule="auto"/>
        <w:jc w:val="left"/>
      </w:pPr>
      <w:r w:rsidRPr="00BE3E69">
        <w:fldChar w:fldCharType="end"/>
      </w:r>
    </w:p>
    <w:p w14:paraId="62775E66" w14:textId="77777777" w:rsidR="00EF3720" w:rsidRDefault="00EF3720" w:rsidP="00EF3720">
      <w:pPr>
        <w:spacing w:before="0" w:after="200" w:line="276" w:lineRule="auto"/>
        <w:jc w:val="left"/>
      </w:pPr>
    </w:p>
    <w:p w14:paraId="3FFCB2A1" w14:textId="03393AEF" w:rsidR="00EF3720" w:rsidRDefault="00EF3720" w:rsidP="00EF3720">
      <w:pPr>
        <w:spacing w:before="0" w:after="200" w:line="276" w:lineRule="auto"/>
        <w:jc w:val="left"/>
        <w:rPr>
          <w:rFonts w:ascii="Tahoma" w:hAnsi="Tahoma" w:cs="Tahoma"/>
          <w:b/>
          <w:sz w:val="24"/>
          <w:szCs w:val="24"/>
        </w:rPr>
      </w:pPr>
      <w:r>
        <w:rPr>
          <w:rFonts w:ascii="Tahoma" w:hAnsi="Tahoma" w:cs="Tahoma"/>
          <w:b/>
          <w:sz w:val="24"/>
          <w:szCs w:val="24"/>
        </w:rPr>
        <w:t>ZOZNAM TABULIEK</w:t>
      </w:r>
    </w:p>
    <w:p w14:paraId="73C14A9A" w14:textId="2BC47829" w:rsidR="00245212" w:rsidRDefault="004D437B">
      <w:pPr>
        <w:pStyle w:val="Zoznamobrzkov"/>
        <w:tabs>
          <w:tab w:val="right" w:leader="dot" w:pos="9062"/>
        </w:tabs>
        <w:rPr>
          <w:rFonts w:asciiTheme="minorHAnsi" w:eastAsiaTheme="minorEastAsia" w:hAnsiTheme="minorHAnsi" w:cstheme="minorBidi"/>
          <w:noProof/>
          <w:sz w:val="22"/>
          <w:szCs w:val="22"/>
          <w:lang w:eastAsia="sk-SK"/>
        </w:rPr>
      </w:pPr>
      <w:r>
        <w:rPr>
          <w:rStyle w:val="Hypertextovprepojenie"/>
          <w:rFonts w:asciiTheme="minorHAnsi" w:hAnsiTheme="minorHAnsi" w:cstheme="minorHAnsi"/>
          <w:noProof/>
          <w:sz w:val="20"/>
          <w:szCs w:val="20"/>
        </w:rPr>
        <w:fldChar w:fldCharType="begin"/>
      </w:r>
      <w:r>
        <w:rPr>
          <w:rStyle w:val="Hypertextovprepojenie"/>
          <w:rFonts w:asciiTheme="minorHAnsi" w:hAnsiTheme="minorHAnsi" w:cstheme="minorHAnsi"/>
          <w:noProof/>
          <w:sz w:val="20"/>
          <w:szCs w:val="20"/>
        </w:rPr>
        <w:instrText xml:space="preserve"> TOC \h \z \c "Tabuľka" </w:instrText>
      </w:r>
      <w:r>
        <w:rPr>
          <w:rStyle w:val="Hypertextovprepojenie"/>
          <w:rFonts w:asciiTheme="minorHAnsi" w:hAnsiTheme="minorHAnsi" w:cstheme="minorHAnsi"/>
          <w:noProof/>
          <w:sz w:val="20"/>
          <w:szCs w:val="20"/>
        </w:rPr>
        <w:fldChar w:fldCharType="separate"/>
      </w:r>
      <w:hyperlink w:anchor="_Toc188342953" w:history="1">
        <w:r w:rsidR="00245212" w:rsidRPr="003D53AE">
          <w:rPr>
            <w:rStyle w:val="Hypertextovprepojenie"/>
            <w:noProof/>
          </w:rPr>
          <w:t>Tabuľka 1 Prehľad koncových služieb – budúci stav</w:t>
        </w:r>
        <w:r w:rsidR="00245212">
          <w:rPr>
            <w:noProof/>
            <w:webHidden/>
          </w:rPr>
          <w:tab/>
        </w:r>
        <w:r w:rsidR="00245212">
          <w:rPr>
            <w:noProof/>
            <w:webHidden/>
          </w:rPr>
          <w:fldChar w:fldCharType="begin"/>
        </w:r>
        <w:r w:rsidR="00245212">
          <w:rPr>
            <w:noProof/>
            <w:webHidden/>
          </w:rPr>
          <w:instrText xml:space="preserve"> PAGEREF _Toc188342953 \h </w:instrText>
        </w:r>
        <w:r w:rsidR="00245212">
          <w:rPr>
            <w:noProof/>
            <w:webHidden/>
          </w:rPr>
        </w:r>
        <w:r w:rsidR="00245212">
          <w:rPr>
            <w:noProof/>
            <w:webHidden/>
          </w:rPr>
          <w:fldChar w:fldCharType="separate"/>
        </w:r>
        <w:r w:rsidR="00245212">
          <w:rPr>
            <w:noProof/>
            <w:webHidden/>
          </w:rPr>
          <w:t>9</w:t>
        </w:r>
        <w:r w:rsidR="00245212">
          <w:rPr>
            <w:noProof/>
            <w:webHidden/>
          </w:rPr>
          <w:fldChar w:fldCharType="end"/>
        </w:r>
      </w:hyperlink>
    </w:p>
    <w:p w14:paraId="5957F2ED" w14:textId="19357B56"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54" w:history="1">
        <w:r w:rsidR="00245212" w:rsidRPr="003D53AE">
          <w:rPr>
            <w:rStyle w:val="Hypertextovprepojenie"/>
            <w:noProof/>
          </w:rPr>
          <w:t>Tabuľka 2 Rozsah informačných systémov – budúci stav</w:t>
        </w:r>
        <w:r w:rsidR="00245212">
          <w:rPr>
            <w:noProof/>
            <w:webHidden/>
          </w:rPr>
          <w:tab/>
        </w:r>
        <w:r w:rsidR="00245212">
          <w:rPr>
            <w:noProof/>
            <w:webHidden/>
          </w:rPr>
          <w:fldChar w:fldCharType="begin"/>
        </w:r>
        <w:r w:rsidR="00245212">
          <w:rPr>
            <w:noProof/>
            <w:webHidden/>
          </w:rPr>
          <w:instrText xml:space="preserve"> PAGEREF _Toc188342954 \h </w:instrText>
        </w:r>
        <w:r w:rsidR="00245212">
          <w:rPr>
            <w:noProof/>
            <w:webHidden/>
          </w:rPr>
        </w:r>
        <w:r w:rsidR="00245212">
          <w:rPr>
            <w:noProof/>
            <w:webHidden/>
          </w:rPr>
          <w:fldChar w:fldCharType="separate"/>
        </w:r>
        <w:r w:rsidR="00245212">
          <w:rPr>
            <w:noProof/>
            <w:webHidden/>
          </w:rPr>
          <w:t>10</w:t>
        </w:r>
        <w:r w:rsidR="00245212">
          <w:rPr>
            <w:noProof/>
            <w:webHidden/>
          </w:rPr>
          <w:fldChar w:fldCharType="end"/>
        </w:r>
      </w:hyperlink>
    </w:p>
    <w:p w14:paraId="1E0F470A" w14:textId="555C3331"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55" w:history="1">
        <w:r w:rsidR="00245212" w:rsidRPr="003D53AE">
          <w:rPr>
            <w:rStyle w:val="Hypertextovprepojenie"/>
            <w:noProof/>
          </w:rPr>
          <w:t>Tabuľka 3 Prehľad plánovaných integrácií ISVS na nadrezortné ISVS</w:t>
        </w:r>
        <w:r w:rsidR="00245212">
          <w:rPr>
            <w:noProof/>
            <w:webHidden/>
          </w:rPr>
          <w:tab/>
        </w:r>
        <w:r w:rsidR="00245212">
          <w:rPr>
            <w:noProof/>
            <w:webHidden/>
          </w:rPr>
          <w:fldChar w:fldCharType="begin"/>
        </w:r>
        <w:r w:rsidR="00245212">
          <w:rPr>
            <w:noProof/>
            <w:webHidden/>
          </w:rPr>
          <w:instrText xml:space="preserve"> PAGEREF _Toc188342955 \h </w:instrText>
        </w:r>
        <w:r w:rsidR="00245212">
          <w:rPr>
            <w:noProof/>
            <w:webHidden/>
          </w:rPr>
        </w:r>
        <w:r w:rsidR="00245212">
          <w:rPr>
            <w:noProof/>
            <w:webHidden/>
          </w:rPr>
          <w:fldChar w:fldCharType="separate"/>
        </w:r>
        <w:r w:rsidR="00245212">
          <w:rPr>
            <w:noProof/>
            <w:webHidden/>
          </w:rPr>
          <w:t>10</w:t>
        </w:r>
        <w:r w:rsidR="00245212">
          <w:rPr>
            <w:noProof/>
            <w:webHidden/>
          </w:rPr>
          <w:fldChar w:fldCharType="end"/>
        </w:r>
      </w:hyperlink>
    </w:p>
    <w:p w14:paraId="4B251569" w14:textId="7E67ED67"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56" w:history="1">
        <w:r w:rsidR="00245212" w:rsidRPr="003D53AE">
          <w:rPr>
            <w:rStyle w:val="Hypertextovprepojenie"/>
            <w:noProof/>
          </w:rPr>
          <w:t>Tabuľka 4 Prehľad plánovaného využívania iných ISVS (integrácie)</w:t>
        </w:r>
        <w:r w:rsidR="00245212">
          <w:rPr>
            <w:noProof/>
            <w:webHidden/>
          </w:rPr>
          <w:tab/>
        </w:r>
        <w:r w:rsidR="00245212">
          <w:rPr>
            <w:noProof/>
            <w:webHidden/>
          </w:rPr>
          <w:fldChar w:fldCharType="begin"/>
        </w:r>
        <w:r w:rsidR="00245212">
          <w:rPr>
            <w:noProof/>
            <w:webHidden/>
          </w:rPr>
          <w:instrText xml:space="preserve"> PAGEREF _Toc188342956 \h </w:instrText>
        </w:r>
        <w:r w:rsidR="00245212">
          <w:rPr>
            <w:noProof/>
            <w:webHidden/>
          </w:rPr>
        </w:r>
        <w:r w:rsidR="00245212">
          <w:rPr>
            <w:noProof/>
            <w:webHidden/>
          </w:rPr>
          <w:fldChar w:fldCharType="separate"/>
        </w:r>
        <w:r w:rsidR="00245212">
          <w:rPr>
            <w:noProof/>
            <w:webHidden/>
          </w:rPr>
          <w:t>11</w:t>
        </w:r>
        <w:r w:rsidR="00245212">
          <w:rPr>
            <w:noProof/>
            <w:webHidden/>
          </w:rPr>
          <w:fldChar w:fldCharType="end"/>
        </w:r>
      </w:hyperlink>
    </w:p>
    <w:p w14:paraId="68B3419F" w14:textId="1D7A579A"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57" w:history="1">
        <w:r w:rsidR="00245212" w:rsidRPr="003D53AE">
          <w:rPr>
            <w:rStyle w:val="Hypertextovprepojenie"/>
            <w:noProof/>
          </w:rPr>
          <w:t>Tabuľka 5 Aplikačné služby pre realizáciu koncových služieb</w:t>
        </w:r>
        <w:r w:rsidR="00245212">
          <w:rPr>
            <w:noProof/>
            <w:webHidden/>
          </w:rPr>
          <w:tab/>
        </w:r>
        <w:r w:rsidR="00245212">
          <w:rPr>
            <w:noProof/>
            <w:webHidden/>
          </w:rPr>
          <w:fldChar w:fldCharType="begin"/>
        </w:r>
        <w:r w:rsidR="00245212">
          <w:rPr>
            <w:noProof/>
            <w:webHidden/>
          </w:rPr>
          <w:instrText xml:space="preserve"> PAGEREF _Toc188342957 \h </w:instrText>
        </w:r>
        <w:r w:rsidR="00245212">
          <w:rPr>
            <w:noProof/>
            <w:webHidden/>
          </w:rPr>
        </w:r>
        <w:r w:rsidR="00245212">
          <w:rPr>
            <w:noProof/>
            <w:webHidden/>
          </w:rPr>
          <w:fldChar w:fldCharType="separate"/>
        </w:r>
        <w:r w:rsidR="00245212">
          <w:rPr>
            <w:noProof/>
            <w:webHidden/>
          </w:rPr>
          <w:t>11</w:t>
        </w:r>
        <w:r w:rsidR="00245212">
          <w:rPr>
            <w:noProof/>
            <w:webHidden/>
          </w:rPr>
          <w:fldChar w:fldCharType="end"/>
        </w:r>
      </w:hyperlink>
    </w:p>
    <w:p w14:paraId="3FE960DB" w14:textId="4FBC8FF9"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58" w:history="1">
        <w:r w:rsidR="00245212" w:rsidRPr="003D53AE">
          <w:rPr>
            <w:rStyle w:val="Hypertextovprepojenie"/>
            <w:noProof/>
          </w:rPr>
          <w:t>Tabuľka 6 Aplikačné služby na integráciu</w:t>
        </w:r>
        <w:r w:rsidR="00245212">
          <w:rPr>
            <w:noProof/>
            <w:webHidden/>
          </w:rPr>
          <w:tab/>
        </w:r>
        <w:r w:rsidR="00245212">
          <w:rPr>
            <w:noProof/>
            <w:webHidden/>
          </w:rPr>
          <w:fldChar w:fldCharType="begin"/>
        </w:r>
        <w:r w:rsidR="00245212">
          <w:rPr>
            <w:noProof/>
            <w:webHidden/>
          </w:rPr>
          <w:instrText xml:space="preserve"> PAGEREF _Toc188342958 \h </w:instrText>
        </w:r>
        <w:r w:rsidR="00245212">
          <w:rPr>
            <w:noProof/>
            <w:webHidden/>
          </w:rPr>
        </w:r>
        <w:r w:rsidR="00245212">
          <w:rPr>
            <w:noProof/>
            <w:webHidden/>
          </w:rPr>
          <w:fldChar w:fldCharType="separate"/>
        </w:r>
        <w:r w:rsidR="00245212">
          <w:rPr>
            <w:noProof/>
            <w:webHidden/>
          </w:rPr>
          <w:t>12</w:t>
        </w:r>
        <w:r w:rsidR="00245212">
          <w:rPr>
            <w:noProof/>
            <w:webHidden/>
          </w:rPr>
          <w:fldChar w:fldCharType="end"/>
        </w:r>
      </w:hyperlink>
    </w:p>
    <w:p w14:paraId="77358134" w14:textId="59ED2743"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59" w:history="1">
        <w:r w:rsidR="00245212" w:rsidRPr="003D53AE">
          <w:rPr>
            <w:rStyle w:val="Hypertextovprepojenie"/>
            <w:rFonts w:ascii="Tahoma" w:hAnsi="Tahoma" w:cs="Tahoma"/>
            <w:noProof/>
          </w:rPr>
          <w:t>Tabuľka 7 Zdroje aplikovateľných požiadaviek a obmedzení</w:t>
        </w:r>
        <w:r w:rsidR="00245212">
          <w:rPr>
            <w:noProof/>
            <w:webHidden/>
          </w:rPr>
          <w:tab/>
        </w:r>
        <w:r w:rsidR="00245212">
          <w:rPr>
            <w:noProof/>
            <w:webHidden/>
          </w:rPr>
          <w:fldChar w:fldCharType="begin"/>
        </w:r>
        <w:r w:rsidR="00245212">
          <w:rPr>
            <w:noProof/>
            <w:webHidden/>
          </w:rPr>
          <w:instrText xml:space="preserve"> PAGEREF _Toc188342959 \h </w:instrText>
        </w:r>
        <w:r w:rsidR="00245212">
          <w:rPr>
            <w:noProof/>
            <w:webHidden/>
          </w:rPr>
        </w:r>
        <w:r w:rsidR="00245212">
          <w:rPr>
            <w:noProof/>
            <w:webHidden/>
          </w:rPr>
          <w:fldChar w:fldCharType="separate"/>
        </w:r>
        <w:r w:rsidR="00245212">
          <w:rPr>
            <w:noProof/>
            <w:webHidden/>
          </w:rPr>
          <w:t>17</w:t>
        </w:r>
        <w:r w:rsidR="00245212">
          <w:rPr>
            <w:noProof/>
            <w:webHidden/>
          </w:rPr>
          <w:fldChar w:fldCharType="end"/>
        </w:r>
      </w:hyperlink>
    </w:p>
    <w:p w14:paraId="5AAAAB50" w14:textId="734A4E14"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60" w:history="1">
        <w:r w:rsidR="00245212" w:rsidRPr="003D53AE">
          <w:rPr>
            <w:rStyle w:val="Hypertextovprepojenie"/>
            <w:noProof/>
          </w:rPr>
          <w:t>Tabuľka 8 Odporúčané princípy a základné funkcie</w:t>
        </w:r>
        <w:r w:rsidR="00245212">
          <w:rPr>
            <w:noProof/>
            <w:webHidden/>
          </w:rPr>
          <w:tab/>
        </w:r>
        <w:r w:rsidR="00245212">
          <w:rPr>
            <w:noProof/>
            <w:webHidden/>
          </w:rPr>
          <w:fldChar w:fldCharType="begin"/>
        </w:r>
        <w:r w:rsidR="00245212">
          <w:rPr>
            <w:noProof/>
            <w:webHidden/>
          </w:rPr>
          <w:instrText xml:space="preserve"> PAGEREF _Toc188342960 \h </w:instrText>
        </w:r>
        <w:r w:rsidR="00245212">
          <w:rPr>
            <w:noProof/>
            <w:webHidden/>
          </w:rPr>
        </w:r>
        <w:r w:rsidR="00245212">
          <w:rPr>
            <w:noProof/>
            <w:webHidden/>
          </w:rPr>
          <w:fldChar w:fldCharType="separate"/>
        </w:r>
        <w:r w:rsidR="00245212">
          <w:rPr>
            <w:noProof/>
            <w:webHidden/>
          </w:rPr>
          <w:t>21</w:t>
        </w:r>
        <w:r w:rsidR="00245212">
          <w:rPr>
            <w:noProof/>
            <w:webHidden/>
          </w:rPr>
          <w:fldChar w:fldCharType="end"/>
        </w:r>
      </w:hyperlink>
    </w:p>
    <w:p w14:paraId="607B0CFA" w14:textId="4BCC042E"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61" w:history="1">
        <w:r w:rsidR="00245212" w:rsidRPr="003D53AE">
          <w:rPr>
            <w:rStyle w:val="Hypertextovprepojenie"/>
            <w:noProof/>
          </w:rPr>
          <w:t>Tabuľka 9 Aktéri a používateľské role</w:t>
        </w:r>
        <w:r w:rsidR="00245212">
          <w:rPr>
            <w:noProof/>
            <w:webHidden/>
          </w:rPr>
          <w:tab/>
        </w:r>
        <w:r w:rsidR="00245212">
          <w:rPr>
            <w:noProof/>
            <w:webHidden/>
          </w:rPr>
          <w:fldChar w:fldCharType="begin"/>
        </w:r>
        <w:r w:rsidR="00245212">
          <w:rPr>
            <w:noProof/>
            <w:webHidden/>
          </w:rPr>
          <w:instrText xml:space="preserve"> PAGEREF _Toc188342961 \h </w:instrText>
        </w:r>
        <w:r w:rsidR="00245212">
          <w:rPr>
            <w:noProof/>
            <w:webHidden/>
          </w:rPr>
        </w:r>
        <w:r w:rsidR="00245212">
          <w:rPr>
            <w:noProof/>
            <w:webHidden/>
          </w:rPr>
          <w:fldChar w:fldCharType="separate"/>
        </w:r>
        <w:r w:rsidR="00245212">
          <w:rPr>
            <w:noProof/>
            <w:webHidden/>
          </w:rPr>
          <w:t>23</w:t>
        </w:r>
        <w:r w:rsidR="00245212">
          <w:rPr>
            <w:noProof/>
            <w:webHidden/>
          </w:rPr>
          <w:fldChar w:fldCharType="end"/>
        </w:r>
      </w:hyperlink>
    </w:p>
    <w:p w14:paraId="6BADC8C1" w14:textId="7619A4FC"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62" w:history="1">
        <w:r w:rsidR="00245212" w:rsidRPr="003D53AE">
          <w:rPr>
            <w:rStyle w:val="Hypertextovprepojenie"/>
            <w:noProof/>
          </w:rPr>
          <w:t>Tabuľka 10 Scenár použitia (šablóna)</w:t>
        </w:r>
        <w:r w:rsidR="00245212">
          <w:rPr>
            <w:noProof/>
            <w:webHidden/>
          </w:rPr>
          <w:tab/>
        </w:r>
        <w:r w:rsidR="00245212">
          <w:rPr>
            <w:noProof/>
            <w:webHidden/>
          </w:rPr>
          <w:fldChar w:fldCharType="begin"/>
        </w:r>
        <w:r w:rsidR="00245212">
          <w:rPr>
            <w:noProof/>
            <w:webHidden/>
          </w:rPr>
          <w:instrText xml:space="preserve"> PAGEREF _Toc188342962 \h </w:instrText>
        </w:r>
        <w:r w:rsidR="00245212">
          <w:rPr>
            <w:noProof/>
            <w:webHidden/>
          </w:rPr>
        </w:r>
        <w:r w:rsidR="00245212">
          <w:rPr>
            <w:noProof/>
            <w:webHidden/>
          </w:rPr>
          <w:fldChar w:fldCharType="separate"/>
        </w:r>
        <w:r w:rsidR="00245212">
          <w:rPr>
            <w:noProof/>
            <w:webHidden/>
          </w:rPr>
          <w:t>25</w:t>
        </w:r>
        <w:r w:rsidR="00245212">
          <w:rPr>
            <w:noProof/>
            <w:webHidden/>
          </w:rPr>
          <w:fldChar w:fldCharType="end"/>
        </w:r>
      </w:hyperlink>
    </w:p>
    <w:p w14:paraId="04FB9093" w14:textId="423FF3D3"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63" w:history="1">
        <w:r w:rsidR="00245212" w:rsidRPr="003D53AE">
          <w:rPr>
            <w:rStyle w:val="Hypertextovprepojenie"/>
            <w:noProof/>
          </w:rPr>
          <w:t>Tabuľka 11 Identifikácia vlastníkov dizajnu koncových služieb (UX)</w:t>
        </w:r>
        <w:r w:rsidR="00245212">
          <w:rPr>
            <w:noProof/>
            <w:webHidden/>
          </w:rPr>
          <w:tab/>
        </w:r>
        <w:r w:rsidR="00245212">
          <w:rPr>
            <w:noProof/>
            <w:webHidden/>
          </w:rPr>
          <w:fldChar w:fldCharType="begin"/>
        </w:r>
        <w:r w:rsidR="00245212">
          <w:rPr>
            <w:noProof/>
            <w:webHidden/>
          </w:rPr>
          <w:instrText xml:space="preserve"> PAGEREF _Toc188342963 \h </w:instrText>
        </w:r>
        <w:r w:rsidR="00245212">
          <w:rPr>
            <w:noProof/>
            <w:webHidden/>
          </w:rPr>
        </w:r>
        <w:r w:rsidR="00245212">
          <w:rPr>
            <w:noProof/>
            <w:webHidden/>
          </w:rPr>
          <w:fldChar w:fldCharType="separate"/>
        </w:r>
        <w:r w:rsidR="00245212">
          <w:rPr>
            <w:noProof/>
            <w:webHidden/>
          </w:rPr>
          <w:t>25</w:t>
        </w:r>
        <w:r w:rsidR="00245212">
          <w:rPr>
            <w:noProof/>
            <w:webHidden/>
          </w:rPr>
          <w:fldChar w:fldCharType="end"/>
        </w:r>
      </w:hyperlink>
    </w:p>
    <w:p w14:paraId="41E5FFA4" w14:textId="40B61203"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64" w:history="1">
        <w:r w:rsidR="00245212" w:rsidRPr="003D53AE">
          <w:rPr>
            <w:rStyle w:val="Hypertextovprepojenie"/>
            <w:noProof/>
          </w:rPr>
          <w:t>Tabuľka 12 Špecifikácia používateľských potrieb</w:t>
        </w:r>
        <w:r w:rsidR="00245212">
          <w:rPr>
            <w:noProof/>
            <w:webHidden/>
          </w:rPr>
          <w:tab/>
        </w:r>
        <w:r w:rsidR="00245212">
          <w:rPr>
            <w:noProof/>
            <w:webHidden/>
          </w:rPr>
          <w:fldChar w:fldCharType="begin"/>
        </w:r>
        <w:r w:rsidR="00245212">
          <w:rPr>
            <w:noProof/>
            <w:webHidden/>
          </w:rPr>
          <w:instrText xml:space="preserve"> PAGEREF _Toc188342964 \h </w:instrText>
        </w:r>
        <w:r w:rsidR="00245212">
          <w:rPr>
            <w:noProof/>
            <w:webHidden/>
          </w:rPr>
        </w:r>
        <w:r w:rsidR="00245212">
          <w:rPr>
            <w:noProof/>
            <w:webHidden/>
          </w:rPr>
          <w:fldChar w:fldCharType="separate"/>
        </w:r>
        <w:r w:rsidR="00245212">
          <w:rPr>
            <w:noProof/>
            <w:webHidden/>
          </w:rPr>
          <w:t>26</w:t>
        </w:r>
        <w:r w:rsidR="00245212">
          <w:rPr>
            <w:noProof/>
            <w:webHidden/>
          </w:rPr>
          <w:fldChar w:fldCharType="end"/>
        </w:r>
      </w:hyperlink>
    </w:p>
    <w:p w14:paraId="2F8CFECF" w14:textId="613AACE7"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65" w:history="1">
        <w:r w:rsidR="00245212" w:rsidRPr="003D53AE">
          <w:rPr>
            <w:rStyle w:val="Hypertextovprepojenie"/>
            <w:noProof/>
          </w:rPr>
          <w:t>Tabuľka 13 Textové popisy používateľských obrazoviek (šablóna)</w:t>
        </w:r>
        <w:r w:rsidR="00245212">
          <w:rPr>
            <w:noProof/>
            <w:webHidden/>
          </w:rPr>
          <w:tab/>
        </w:r>
        <w:r w:rsidR="00245212">
          <w:rPr>
            <w:noProof/>
            <w:webHidden/>
          </w:rPr>
          <w:fldChar w:fldCharType="begin"/>
        </w:r>
        <w:r w:rsidR="00245212">
          <w:rPr>
            <w:noProof/>
            <w:webHidden/>
          </w:rPr>
          <w:instrText xml:space="preserve"> PAGEREF _Toc188342965 \h </w:instrText>
        </w:r>
        <w:r w:rsidR="00245212">
          <w:rPr>
            <w:noProof/>
            <w:webHidden/>
          </w:rPr>
        </w:r>
        <w:r w:rsidR="00245212">
          <w:rPr>
            <w:noProof/>
            <w:webHidden/>
          </w:rPr>
          <w:fldChar w:fldCharType="separate"/>
        </w:r>
        <w:r w:rsidR="00245212">
          <w:rPr>
            <w:noProof/>
            <w:webHidden/>
          </w:rPr>
          <w:t>29</w:t>
        </w:r>
        <w:r w:rsidR="00245212">
          <w:rPr>
            <w:noProof/>
            <w:webHidden/>
          </w:rPr>
          <w:fldChar w:fldCharType="end"/>
        </w:r>
      </w:hyperlink>
    </w:p>
    <w:p w14:paraId="4F1828EF" w14:textId="61F60197" w:rsidR="00245212" w:rsidRDefault="00161668">
      <w:pPr>
        <w:pStyle w:val="Zoznamobrzkov"/>
        <w:tabs>
          <w:tab w:val="right" w:leader="dot" w:pos="9062"/>
        </w:tabs>
        <w:rPr>
          <w:rFonts w:asciiTheme="minorHAnsi" w:eastAsiaTheme="minorEastAsia" w:hAnsiTheme="minorHAnsi" w:cstheme="minorBidi"/>
          <w:noProof/>
          <w:sz w:val="22"/>
          <w:szCs w:val="22"/>
          <w:lang w:eastAsia="sk-SK"/>
        </w:rPr>
      </w:pPr>
      <w:hyperlink w:anchor="_Toc188342966" w:history="1">
        <w:r w:rsidR="00245212" w:rsidRPr="003D53AE">
          <w:rPr>
            <w:rStyle w:val="Hypertextovprepojenie"/>
            <w:noProof/>
          </w:rPr>
          <w:t>Tabuľka 14 Dokumentácia, ktorá bude dodaná vo fáze R3-4</w:t>
        </w:r>
        <w:r w:rsidR="00245212">
          <w:rPr>
            <w:noProof/>
            <w:webHidden/>
          </w:rPr>
          <w:tab/>
        </w:r>
        <w:r w:rsidR="00245212">
          <w:rPr>
            <w:noProof/>
            <w:webHidden/>
          </w:rPr>
          <w:fldChar w:fldCharType="begin"/>
        </w:r>
        <w:r w:rsidR="00245212">
          <w:rPr>
            <w:noProof/>
            <w:webHidden/>
          </w:rPr>
          <w:instrText xml:space="preserve"> PAGEREF _Toc188342966 \h </w:instrText>
        </w:r>
        <w:r w:rsidR="00245212">
          <w:rPr>
            <w:noProof/>
            <w:webHidden/>
          </w:rPr>
        </w:r>
        <w:r w:rsidR="00245212">
          <w:rPr>
            <w:noProof/>
            <w:webHidden/>
          </w:rPr>
          <w:fldChar w:fldCharType="separate"/>
        </w:r>
        <w:r w:rsidR="00245212">
          <w:rPr>
            <w:noProof/>
            <w:webHidden/>
          </w:rPr>
          <w:t>47</w:t>
        </w:r>
        <w:r w:rsidR="00245212">
          <w:rPr>
            <w:noProof/>
            <w:webHidden/>
          </w:rPr>
          <w:fldChar w:fldCharType="end"/>
        </w:r>
      </w:hyperlink>
    </w:p>
    <w:p w14:paraId="6A063D06" w14:textId="0073E7B4" w:rsidR="006969F5" w:rsidRDefault="004D437B" w:rsidP="004D437B">
      <w:pPr>
        <w:pStyle w:val="Zoznamobrzkov"/>
        <w:tabs>
          <w:tab w:val="right" w:leader="dot" w:pos="9062"/>
        </w:tabs>
        <w:rPr>
          <w:rStyle w:val="Hypertextovprepojenie"/>
          <w:rFonts w:asciiTheme="minorHAnsi" w:hAnsiTheme="minorHAnsi" w:cstheme="minorHAnsi"/>
          <w:noProof/>
          <w:sz w:val="20"/>
          <w:szCs w:val="20"/>
        </w:rPr>
      </w:pPr>
      <w:r>
        <w:rPr>
          <w:rStyle w:val="Hypertextovprepojenie"/>
          <w:rFonts w:asciiTheme="minorHAnsi" w:hAnsiTheme="minorHAnsi" w:cstheme="minorHAnsi"/>
          <w:noProof/>
          <w:sz w:val="20"/>
          <w:szCs w:val="20"/>
        </w:rPr>
        <w:fldChar w:fldCharType="end"/>
      </w:r>
    </w:p>
    <w:p w14:paraId="798C9577" w14:textId="77777777" w:rsidR="006969F5" w:rsidRDefault="006969F5">
      <w:pPr>
        <w:spacing w:before="0" w:after="200" w:line="276" w:lineRule="auto"/>
        <w:jc w:val="left"/>
        <w:rPr>
          <w:rStyle w:val="Hypertextovprepojenie"/>
          <w:rFonts w:asciiTheme="minorHAnsi" w:hAnsiTheme="minorHAnsi" w:cstheme="minorHAnsi"/>
          <w:noProof/>
        </w:rPr>
      </w:pPr>
      <w:r>
        <w:rPr>
          <w:rStyle w:val="Hypertextovprepojenie"/>
          <w:rFonts w:asciiTheme="minorHAnsi" w:hAnsiTheme="minorHAnsi" w:cstheme="minorHAnsi"/>
          <w:noProof/>
        </w:rPr>
        <w:br w:type="page"/>
      </w:r>
    </w:p>
    <w:p w14:paraId="16E163B9" w14:textId="77777777" w:rsidR="00EE571B" w:rsidRPr="00DF6E89" w:rsidRDefault="00EE571B" w:rsidP="00C93E00">
      <w:pPr>
        <w:pStyle w:val="Instrukcia"/>
      </w:pPr>
      <w:r w:rsidRPr="00DF6E89">
        <w:t xml:space="preserve">Úvodné inštrukcie: </w:t>
      </w:r>
    </w:p>
    <w:p w14:paraId="5FBB6A5A" w14:textId="77777777" w:rsidR="00EE571B" w:rsidRPr="00DF6E89" w:rsidRDefault="00EE571B" w:rsidP="00C93E00">
      <w:pPr>
        <w:pStyle w:val="Instrukcia"/>
      </w:pPr>
    </w:p>
    <w:p w14:paraId="33EBD6BD" w14:textId="046FE3C6" w:rsidR="00EE571B" w:rsidRPr="00DF6E89" w:rsidRDefault="00EE571B" w:rsidP="00C93E00">
      <w:pPr>
        <w:pStyle w:val="Instrukcia"/>
      </w:pPr>
      <w:r w:rsidRPr="00DF6E89">
        <w:t xml:space="preserve">Texty </w:t>
      </w:r>
      <w:r w:rsidR="00C93E00" w:rsidRPr="00DF6E89">
        <w:t>inštrukcií</w:t>
      </w:r>
      <w:r w:rsidR="00C93E00" w:rsidRPr="00DF6E89" w:rsidDel="00C93E00">
        <w:t xml:space="preserve"> </w:t>
      </w:r>
      <w:r w:rsidRPr="00DF6E89">
        <w:t xml:space="preserve">pre použitie tohto vzoru dokumentu sú vyznačené sivou farbou a skloneným typom písma. Text </w:t>
      </w:r>
      <w:r w:rsidR="00C93E00" w:rsidRPr="00DF6E89">
        <w:t>inštrukcií</w:t>
      </w:r>
      <w:r w:rsidRPr="00DF6E89">
        <w:t xml:space="preserve"> nahraďte svojím textom popisu vášho konkrétneho riešenia. Podľa potreby môžete pridávať nový obsah</w:t>
      </w:r>
      <w:r w:rsidR="00C93E00" w:rsidRPr="00DF6E89">
        <w:t>,</w:t>
      </w:r>
      <w:r w:rsidRPr="00DF6E89">
        <w:t xml:space="preserve"> nové kapitoly a</w:t>
      </w:r>
      <w:r w:rsidR="00C93E00" w:rsidRPr="00DF6E89">
        <w:t> </w:t>
      </w:r>
      <w:r w:rsidRPr="00DF6E89">
        <w:t>podkapitoly</w:t>
      </w:r>
      <w:r w:rsidR="00C93E00" w:rsidRPr="00DF6E89">
        <w:t xml:space="preserve">, </w:t>
      </w:r>
      <w:r w:rsidRPr="00DF6E89">
        <w:t xml:space="preserve">pričom je dôležité zabezpečiť zachovanie konzistencie a logickej štruktúry dokumentu. </w:t>
      </w:r>
    </w:p>
    <w:p w14:paraId="70A20BB0" w14:textId="77777777" w:rsidR="00EE571B" w:rsidRDefault="00EE571B" w:rsidP="00C93E00">
      <w:pPr>
        <w:pStyle w:val="Instrukcia"/>
      </w:pPr>
    </w:p>
    <w:p w14:paraId="2B0985C1" w14:textId="071FF90D" w:rsidR="004D437B" w:rsidRDefault="006969F5" w:rsidP="006755B9">
      <w:pPr>
        <w:pStyle w:val="Nadpis1"/>
      </w:pPr>
      <w:bookmarkStart w:id="15" w:name="_Toc188342857"/>
      <w:r>
        <w:t>Použité skratky a pojmy</w:t>
      </w:r>
      <w:bookmarkEnd w:id="15"/>
    </w:p>
    <w:tbl>
      <w:tblPr>
        <w:tblW w:w="9062" w:type="dxa"/>
        <w:tblLayout w:type="fixed"/>
        <w:tblLook w:val="04A0" w:firstRow="1" w:lastRow="0" w:firstColumn="1" w:lastColumn="0" w:noHBand="0" w:noVBand="1"/>
      </w:tblPr>
      <w:tblGrid>
        <w:gridCol w:w="2258"/>
        <w:gridCol w:w="6804"/>
      </w:tblGrid>
      <w:tr w:rsidR="006969F5" w:rsidRPr="00340FA8" w14:paraId="4784D74E" w14:textId="77777777" w:rsidTr="00866362">
        <w:trPr>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Mar>
              <w:left w:w="108" w:type="dxa"/>
              <w:right w:w="108" w:type="dxa"/>
            </w:tcMar>
            <w:vAlign w:val="center"/>
          </w:tcPr>
          <w:p w14:paraId="3CB7E91D" w14:textId="77777777" w:rsidR="006969F5" w:rsidRPr="00F23FAE" w:rsidRDefault="006969F5" w:rsidP="00D4180C">
            <w:pPr>
              <w:pStyle w:val="HlavikaTabuky"/>
              <w:rPr>
                <w:rFonts w:eastAsia="Tahoma"/>
              </w:rPr>
            </w:pPr>
            <w:r w:rsidRPr="00F23FAE">
              <w:rPr>
                <w:rFonts w:eastAsia="Tahoma"/>
              </w:rPr>
              <w:t>Použité skratky</w:t>
            </w:r>
          </w:p>
        </w:tc>
        <w:tc>
          <w:tcPr>
            <w:tcW w:w="68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Mar>
              <w:left w:w="108" w:type="dxa"/>
              <w:right w:w="108" w:type="dxa"/>
            </w:tcMar>
            <w:vAlign w:val="center"/>
          </w:tcPr>
          <w:p w14:paraId="7676D2E0" w14:textId="53C2664C" w:rsidR="006969F5" w:rsidRPr="00F23FAE" w:rsidRDefault="006969F5" w:rsidP="00D4180C">
            <w:pPr>
              <w:pStyle w:val="HlavikaTabuky"/>
              <w:rPr>
                <w:rFonts w:eastAsia="Tahoma"/>
              </w:rPr>
            </w:pPr>
            <w:r w:rsidRPr="00F23FAE">
              <w:rPr>
                <w:rFonts w:eastAsia="Tahoma"/>
              </w:rPr>
              <w:t>Popis</w:t>
            </w:r>
          </w:p>
        </w:tc>
      </w:tr>
      <w:tr w:rsidR="006969F5" w:rsidRPr="00340FA8" w14:paraId="12DC1DB8" w14:textId="77777777" w:rsidTr="006D52D1">
        <w:trPr>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E44B5F5" w14:textId="77777777" w:rsidR="006969F5" w:rsidRPr="00381E6D" w:rsidRDefault="006969F5" w:rsidP="00D4180C">
            <w:pPr>
              <w:pStyle w:val="Tabletext"/>
              <w:rPr>
                <w:rFonts w:eastAsia="Tahoma"/>
              </w:rPr>
            </w:pPr>
            <w:r w:rsidRPr="00381E6D">
              <w:rPr>
                <w:rFonts w:eastAsia="Tahoma"/>
              </w:rPr>
              <w:t xml:space="preserve"> </w:t>
            </w:r>
          </w:p>
        </w:tc>
        <w:tc>
          <w:tcPr>
            <w:tcW w:w="68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3D05640D" w14:textId="77777777" w:rsidR="006969F5" w:rsidRPr="00381E6D" w:rsidRDefault="006969F5" w:rsidP="00D4180C">
            <w:pPr>
              <w:pStyle w:val="Tabletext"/>
              <w:rPr>
                <w:rFonts w:eastAsia="Tahoma"/>
              </w:rPr>
            </w:pPr>
            <w:r w:rsidRPr="00381E6D">
              <w:rPr>
                <w:rFonts w:eastAsia="Tahoma"/>
              </w:rPr>
              <w:t xml:space="preserve"> </w:t>
            </w:r>
          </w:p>
        </w:tc>
      </w:tr>
      <w:tr w:rsidR="006969F5" w:rsidRPr="00340FA8" w14:paraId="474676B5" w14:textId="77777777" w:rsidTr="006D52D1">
        <w:trPr>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216CCAE7" w14:textId="77777777" w:rsidR="006969F5" w:rsidRPr="00381E6D" w:rsidRDefault="006969F5" w:rsidP="00D4180C">
            <w:pPr>
              <w:pStyle w:val="Tabletext"/>
              <w:rPr>
                <w:rFonts w:eastAsia="Tahoma"/>
              </w:rPr>
            </w:pPr>
            <w:r w:rsidRPr="00381E6D">
              <w:rPr>
                <w:rFonts w:eastAsia="Tahoma"/>
              </w:rPr>
              <w:t xml:space="preserve"> </w:t>
            </w:r>
          </w:p>
        </w:tc>
        <w:tc>
          <w:tcPr>
            <w:tcW w:w="68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5B0B617" w14:textId="77777777" w:rsidR="006969F5" w:rsidRPr="00381E6D" w:rsidRDefault="006969F5" w:rsidP="00D4180C">
            <w:pPr>
              <w:pStyle w:val="Tabletext"/>
              <w:rPr>
                <w:rFonts w:eastAsia="Tahoma"/>
              </w:rPr>
            </w:pPr>
            <w:r w:rsidRPr="00381E6D">
              <w:rPr>
                <w:rFonts w:eastAsia="Tahoma"/>
              </w:rPr>
              <w:t xml:space="preserve"> </w:t>
            </w:r>
          </w:p>
        </w:tc>
      </w:tr>
      <w:tr w:rsidR="006969F5" w:rsidRPr="00340FA8" w14:paraId="4382B070" w14:textId="77777777" w:rsidTr="006D52D1">
        <w:trPr>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544DC3C" w14:textId="77777777" w:rsidR="006969F5" w:rsidRPr="00381E6D" w:rsidRDefault="006969F5" w:rsidP="00D4180C">
            <w:pPr>
              <w:pStyle w:val="Tabletext"/>
              <w:rPr>
                <w:rFonts w:eastAsia="Tahoma"/>
              </w:rPr>
            </w:pPr>
            <w:r w:rsidRPr="00381E6D">
              <w:rPr>
                <w:rFonts w:eastAsia="Tahoma"/>
              </w:rPr>
              <w:t xml:space="preserve"> </w:t>
            </w:r>
          </w:p>
        </w:tc>
        <w:tc>
          <w:tcPr>
            <w:tcW w:w="68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6DC1EBDF" w14:textId="77777777" w:rsidR="006969F5" w:rsidRPr="00381E6D" w:rsidRDefault="006969F5" w:rsidP="00D4180C">
            <w:pPr>
              <w:pStyle w:val="Tabletext"/>
              <w:rPr>
                <w:rFonts w:eastAsia="Tahoma"/>
              </w:rPr>
            </w:pPr>
          </w:p>
        </w:tc>
      </w:tr>
    </w:tbl>
    <w:p w14:paraId="07B79E38" w14:textId="77777777" w:rsidR="006969F5" w:rsidRPr="00381E6D" w:rsidRDefault="006969F5" w:rsidP="006969F5">
      <w:pPr>
        <w:tabs>
          <w:tab w:val="left" w:pos="2654"/>
          <w:tab w:val="center" w:pos="4535"/>
        </w:tabs>
        <w:rPr>
          <w:rFonts w:ascii="Tahoma" w:hAnsi="Tahoma" w:cs="Tahoma"/>
          <w:szCs w:val="16"/>
        </w:rPr>
      </w:pPr>
    </w:p>
    <w:tbl>
      <w:tblPr>
        <w:tblW w:w="9062" w:type="dxa"/>
        <w:tblLayout w:type="fixed"/>
        <w:tblLook w:val="04A0" w:firstRow="1" w:lastRow="0" w:firstColumn="1" w:lastColumn="0" w:noHBand="0" w:noVBand="1"/>
      </w:tblPr>
      <w:tblGrid>
        <w:gridCol w:w="2258"/>
        <w:gridCol w:w="6804"/>
      </w:tblGrid>
      <w:tr w:rsidR="006969F5" w:rsidRPr="00340FA8" w14:paraId="03026FDF" w14:textId="77777777" w:rsidTr="00866362">
        <w:trPr>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Mar>
              <w:left w:w="108" w:type="dxa"/>
              <w:right w:w="108" w:type="dxa"/>
            </w:tcMar>
            <w:vAlign w:val="center"/>
          </w:tcPr>
          <w:p w14:paraId="2A3D828B" w14:textId="77777777" w:rsidR="006969F5" w:rsidRPr="00F23FAE" w:rsidRDefault="006969F5" w:rsidP="00D4180C">
            <w:pPr>
              <w:pStyle w:val="HlavikaTabuky"/>
              <w:rPr>
                <w:rFonts w:eastAsia="Tahoma"/>
              </w:rPr>
            </w:pPr>
            <w:r w:rsidRPr="00F23FAE">
              <w:rPr>
                <w:rFonts w:eastAsia="Tahoma"/>
              </w:rPr>
              <w:t>Použité POJMY</w:t>
            </w:r>
          </w:p>
        </w:tc>
        <w:tc>
          <w:tcPr>
            <w:tcW w:w="68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tcMar>
              <w:left w:w="108" w:type="dxa"/>
              <w:right w:w="108" w:type="dxa"/>
            </w:tcMar>
            <w:vAlign w:val="center"/>
          </w:tcPr>
          <w:p w14:paraId="14C5CAD1" w14:textId="63DB61ED" w:rsidR="006969F5" w:rsidRPr="00F23FAE" w:rsidRDefault="006969F5" w:rsidP="00D4180C">
            <w:pPr>
              <w:pStyle w:val="HlavikaTabuky"/>
              <w:rPr>
                <w:rFonts w:eastAsia="Tahoma"/>
              </w:rPr>
            </w:pPr>
            <w:r w:rsidRPr="00F23FAE">
              <w:rPr>
                <w:rFonts w:eastAsia="Tahoma"/>
              </w:rPr>
              <w:t>Popis</w:t>
            </w:r>
          </w:p>
        </w:tc>
      </w:tr>
      <w:tr w:rsidR="006969F5" w:rsidRPr="00340FA8" w14:paraId="48963687" w14:textId="77777777" w:rsidTr="006D52D1">
        <w:trPr>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F8A7D7B" w14:textId="77777777" w:rsidR="006969F5" w:rsidRPr="00381E6D" w:rsidRDefault="006969F5" w:rsidP="00D4180C">
            <w:pPr>
              <w:pStyle w:val="Tabletext"/>
              <w:rPr>
                <w:rFonts w:eastAsia="Tahoma"/>
              </w:rPr>
            </w:pPr>
            <w:r w:rsidRPr="00381E6D">
              <w:rPr>
                <w:rFonts w:eastAsia="Tahoma"/>
              </w:rPr>
              <w:t xml:space="preserve"> </w:t>
            </w:r>
          </w:p>
        </w:tc>
        <w:tc>
          <w:tcPr>
            <w:tcW w:w="68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EFC8564" w14:textId="77777777" w:rsidR="006969F5" w:rsidRPr="00381E6D" w:rsidRDefault="006969F5" w:rsidP="00D4180C">
            <w:pPr>
              <w:pStyle w:val="Tabletext"/>
              <w:rPr>
                <w:rFonts w:eastAsia="Tahoma"/>
              </w:rPr>
            </w:pPr>
            <w:r w:rsidRPr="00381E6D">
              <w:rPr>
                <w:rFonts w:eastAsia="Tahoma"/>
              </w:rPr>
              <w:t xml:space="preserve"> </w:t>
            </w:r>
          </w:p>
        </w:tc>
      </w:tr>
      <w:tr w:rsidR="006969F5" w:rsidRPr="00340FA8" w14:paraId="0042D103" w14:textId="77777777" w:rsidTr="006D52D1">
        <w:trPr>
          <w:trHeight w:val="6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5B6B3C8" w14:textId="77777777" w:rsidR="006969F5" w:rsidRPr="00381E6D" w:rsidRDefault="006969F5" w:rsidP="00D4180C">
            <w:pPr>
              <w:pStyle w:val="Tabletext"/>
              <w:rPr>
                <w:rFonts w:eastAsia="Tahoma"/>
              </w:rPr>
            </w:pPr>
            <w:r w:rsidRPr="00381E6D">
              <w:rPr>
                <w:rFonts w:eastAsia="Tahoma"/>
              </w:rPr>
              <w:t xml:space="preserve"> </w:t>
            </w:r>
          </w:p>
        </w:tc>
        <w:tc>
          <w:tcPr>
            <w:tcW w:w="68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D1BD83A" w14:textId="77777777" w:rsidR="006969F5" w:rsidRPr="00381E6D" w:rsidRDefault="006969F5" w:rsidP="00D4180C">
            <w:pPr>
              <w:pStyle w:val="Tabletext"/>
              <w:rPr>
                <w:rFonts w:eastAsia="Tahoma"/>
              </w:rPr>
            </w:pPr>
            <w:r w:rsidRPr="00381E6D">
              <w:rPr>
                <w:rFonts w:eastAsia="Tahoma"/>
              </w:rPr>
              <w:t xml:space="preserve"> </w:t>
            </w:r>
          </w:p>
        </w:tc>
      </w:tr>
      <w:tr w:rsidR="006969F5" w:rsidRPr="00340FA8" w14:paraId="6F44B97E" w14:textId="77777777" w:rsidTr="006D52D1">
        <w:trPr>
          <w:trHeight w:val="300"/>
        </w:trPr>
        <w:tc>
          <w:tcPr>
            <w:tcW w:w="22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E590C73" w14:textId="77777777" w:rsidR="006969F5" w:rsidRPr="00381E6D" w:rsidRDefault="006969F5" w:rsidP="00D4180C">
            <w:pPr>
              <w:pStyle w:val="Tabletext"/>
              <w:rPr>
                <w:rFonts w:eastAsia="Tahoma"/>
              </w:rPr>
            </w:pPr>
            <w:r w:rsidRPr="00381E6D">
              <w:rPr>
                <w:rFonts w:eastAsia="Tahoma"/>
              </w:rPr>
              <w:t xml:space="preserve"> </w:t>
            </w:r>
          </w:p>
        </w:tc>
        <w:tc>
          <w:tcPr>
            <w:tcW w:w="68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93F5FA2" w14:textId="77777777" w:rsidR="006969F5" w:rsidRPr="00381E6D" w:rsidRDefault="006969F5" w:rsidP="00D4180C">
            <w:pPr>
              <w:pStyle w:val="Tabletext"/>
              <w:rPr>
                <w:rFonts w:eastAsia="Tahoma"/>
              </w:rPr>
            </w:pPr>
          </w:p>
        </w:tc>
      </w:tr>
    </w:tbl>
    <w:p w14:paraId="115F2012" w14:textId="77777777" w:rsidR="00C93E00" w:rsidRDefault="00C93E00" w:rsidP="00C93E00"/>
    <w:p w14:paraId="41AC47B8" w14:textId="67C2B0E1" w:rsidR="00125955" w:rsidRDefault="00125955" w:rsidP="00C93E00">
      <w:pPr>
        <w:rPr>
          <w:rFonts w:ascii="Tahoma" w:eastAsiaTheme="minorHAnsi" w:hAnsi="Tahoma" w:cstheme="minorHAnsi"/>
          <w:b/>
          <w:sz w:val="22"/>
          <w:szCs w:val="22"/>
          <w:lang w:eastAsia="en-US"/>
        </w:rPr>
      </w:pPr>
      <w:r>
        <w:br w:type="page"/>
      </w:r>
    </w:p>
    <w:p w14:paraId="4B0FB4E8" w14:textId="3A18FF52" w:rsidR="0065021A" w:rsidRPr="00F03BDB" w:rsidRDefault="00900E80" w:rsidP="006755B9">
      <w:pPr>
        <w:pStyle w:val="Nadpis1"/>
      </w:pPr>
      <w:bookmarkStart w:id="16" w:name="_Toc187257824"/>
      <w:bookmarkStart w:id="17" w:name="_Toc187675261"/>
      <w:bookmarkStart w:id="18" w:name="_Toc188342858"/>
      <w:bookmarkEnd w:id="16"/>
      <w:r w:rsidRPr="00F03BDB">
        <w:t>Manažérske zhrnutie</w:t>
      </w:r>
      <w:bookmarkEnd w:id="14"/>
      <w:bookmarkEnd w:id="17"/>
      <w:bookmarkEnd w:id="18"/>
    </w:p>
    <w:p w14:paraId="630F6E25" w14:textId="68294EE2" w:rsidR="0065021A" w:rsidRDefault="0065021A" w:rsidP="00C93E00">
      <w:pPr>
        <w:pStyle w:val="Instrukcia"/>
      </w:pPr>
      <w:r w:rsidRPr="002B4CE4">
        <w:t>V súlade s</w:t>
      </w:r>
      <w:r w:rsidR="008F6DFD" w:rsidRPr="002B4CE4">
        <w:t> v</w:t>
      </w:r>
      <w:r w:rsidRPr="002B4CE4">
        <w:t>yhláškou</w:t>
      </w:r>
      <w:r w:rsidR="008F6DFD" w:rsidRPr="002B4CE4">
        <w:t xml:space="preserve"> MIRRI č.</w:t>
      </w:r>
      <w:r w:rsidRPr="002B4CE4">
        <w:t xml:space="preserve"> 401/2023</w:t>
      </w:r>
      <w:r w:rsidR="00BB4835" w:rsidRPr="002B4CE4">
        <w:t xml:space="preserve"> Z.</w:t>
      </w:r>
      <w:r w:rsidR="002B4CE4">
        <w:t xml:space="preserve"> </w:t>
      </w:r>
      <w:r w:rsidR="00BB4835" w:rsidRPr="002B4CE4">
        <w:t xml:space="preserve">z. </w:t>
      </w:r>
      <w:r w:rsidR="008F6DFD" w:rsidRPr="002B4CE4">
        <w:t xml:space="preserve">bude </w:t>
      </w:r>
      <w:r w:rsidR="00BB4835" w:rsidRPr="002B4CE4">
        <w:t>d</w:t>
      </w:r>
      <w:r w:rsidRPr="002B4CE4">
        <w:t xml:space="preserve">okument </w:t>
      </w:r>
      <w:r w:rsidR="00BB4835" w:rsidRPr="002B4CE4">
        <w:t>R1-01 Detailný návrh riešenia obsah</w:t>
      </w:r>
      <w:r w:rsidR="008F6DFD" w:rsidRPr="002B4CE4">
        <w:t>ovať</w:t>
      </w:r>
      <w:r w:rsidR="00BB4835" w:rsidRPr="002B4CE4">
        <w:t xml:space="preserve"> </w:t>
      </w:r>
      <w:r w:rsidRPr="002B4CE4">
        <w:t>detailný</w:t>
      </w:r>
      <w:r w:rsidR="00BB4835" w:rsidRPr="002B4CE4">
        <w:t xml:space="preserve"> štruktúrovaný návrh riešenia funkčných, nefunkčných a technických požiadaviek</w:t>
      </w:r>
      <w:r w:rsidR="00125955">
        <w:t>.</w:t>
      </w:r>
    </w:p>
    <w:p w14:paraId="1E44CFBB" w14:textId="07EC49D7" w:rsidR="00662340" w:rsidRDefault="00662340" w:rsidP="00C93E00">
      <w:pPr>
        <w:pStyle w:val="Instrukcia"/>
      </w:pPr>
      <w:r>
        <w:t xml:space="preserve">Podmienkou dodania a akceptácie diela je preukázateľnosť súladu s princípmi NKIVS,  legislatívou, štandardmi a metodikami. </w:t>
      </w:r>
    </w:p>
    <w:p w14:paraId="178442AA" w14:textId="0465662E" w:rsidR="00DF6E89" w:rsidRDefault="00DF6E89" w:rsidP="000A25AD">
      <w:pPr>
        <w:rPr>
          <w:lang w:eastAsia="en-US"/>
        </w:rPr>
      </w:pPr>
    </w:p>
    <w:p w14:paraId="0ED97A1A" w14:textId="47FE2BBB" w:rsidR="000A25AD" w:rsidRPr="000A25AD" w:rsidRDefault="00DF6E89" w:rsidP="000A25AD">
      <w:pPr>
        <w:rPr>
          <w:lang w:eastAsia="en-US"/>
        </w:rPr>
      </w:pPr>
      <w:r>
        <w:rPr>
          <w:lang w:eastAsia="en-US"/>
        </w:rPr>
        <w:t>Text návrhu riešenia...</w:t>
      </w:r>
    </w:p>
    <w:p w14:paraId="6A90A923" w14:textId="4E870044" w:rsidR="00662340" w:rsidRPr="004F3395" w:rsidRDefault="00BC0ACE" w:rsidP="006755B9">
      <w:pPr>
        <w:pStyle w:val="Nadpis2"/>
      </w:pPr>
      <w:bookmarkStart w:id="19" w:name="_Toc152607286"/>
      <w:bookmarkStart w:id="20" w:name="_Toc187675262"/>
      <w:bookmarkStart w:id="21" w:name="_Toc188342859"/>
      <w:bookmarkEnd w:id="0"/>
      <w:bookmarkEnd w:id="1"/>
      <w:bookmarkEnd w:id="2"/>
      <w:bookmarkEnd w:id="3"/>
      <w:bookmarkEnd w:id="4"/>
      <w:bookmarkEnd w:id="5"/>
      <w:bookmarkEnd w:id="6"/>
      <w:bookmarkEnd w:id="7"/>
      <w:bookmarkEnd w:id="19"/>
      <w:r w:rsidRPr="004F3395">
        <w:t>Zámer riešenia</w:t>
      </w:r>
      <w:bookmarkEnd w:id="20"/>
      <w:bookmarkEnd w:id="21"/>
    </w:p>
    <w:p w14:paraId="2105BA93" w14:textId="5B100334" w:rsidR="00662340" w:rsidRDefault="00900E80" w:rsidP="00C93E00">
      <w:pPr>
        <w:pStyle w:val="Instrukcia"/>
      </w:pPr>
      <w:r>
        <w:t>Táto kapitola obsahuje stručný popis</w:t>
      </w:r>
      <w:r w:rsidR="55532BE2">
        <w:t xml:space="preserve"> </w:t>
      </w:r>
      <w:r w:rsidR="00BC0ACE">
        <w:t xml:space="preserve">zámeru a účelu riešenia </w:t>
      </w:r>
      <w:r w:rsidR="55532BE2">
        <w:t>riešenia a spôso</w:t>
      </w:r>
      <w:r w:rsidR="7DA1EFFE">
        <w:t xml:space="preserve">b splnenia </w:t>
      </w:r>
      <w:r>
        <w:t>cie</w:t>
      </w:r>
      <w:r w:rsidR="69F283C2">
        <w:t>ľ</w:t>
      </w:r>
      <w:r>
        <w:t xml:space="preserve">ov riešenia, ktoré sa majú dosiahnuť po nasadení </w:t>
      </w:r>
      <w:r w:rsidR="222C548A">
        <w:t xml:space="preserve">riešenia </w:t>
      </w:r>
      <w:r>
        <w:t>do prevádzky.</w:t>
      </w:r>
    </w:p>
    <w:p w14:paraId="7CE072B5" w14:textId="376A7CBE" w:rsidR="00DF6E89" w:rsidRDefault="00DF6E89" w:rsidP="000A25AD">
      <w:pPr>
        <w:rPr>
          <w:lang w:eastAsia="en-US"/>
        </w:rPr>
      </w:pPr>
    </w:p>
    <w:p w14:paraId="1057CC11" w14:textId="0B405533" w:rsidR="000A25AD" w:rsidRPr="00DF6E89" w:rsidRDefault="00DF6E89" w:rsidP="00DF6E89">
      <w:pPr>
        <w:rPr>
          <w:lang w:eastAsia="en-US"/>
        </w:rPr>
      </w:pPr>
      <w:r>
        <w:rPr>
          <w:lang w:eastAsia="en-US"/>
        </w:rPr>
        <w:t>Text návrhu riešenia...</w:t>
      </w:r>
    </w:p>
    <w:p w14:paraId="500455E8" w14:textId="28D5CFD6" w:rsidR="00531F48" w:rsidRDefault="00531F48" w:rsidP="006755B9">
      <w:pPr>
        <w:pStyle w:val="Nadpis2"/>
      </w:pPr>
      <w:bookmarkStart w:id="22" w:name="_Toc183545082"/>
      <w:bookmarkStart w:id="23" w:name="_Toc188342860"/>
      <w:r>
        <w:rPr>
          <w:lang w:eastAsia="en-US"/>
        </w:rPr>
        <w:t>Ciele riešenia</w:t>
      </w:r>
      <w:bookmarkEnd w:id="22"/>
      <w:bookmarkEnd w:id="23"/>
    </w:p>
    <w:p w14:paraId="51609094" w14:textId="1C7335B9" w:rsidR="00531F48" w:rsidRDefault="00531F48" w:rsidP="00C93E00">
      <w:pPr>
        <w:pStyle w:val="Instrukcia"/>
      </w:pPr>
      <w:r>
        <w:t>Táto kapitola obsahuje popis spôsobu splnenia cieľov riešenia, ktoré sa majú dosiahnuť po nasadení riešenia do prevádzky.</w:t>
      </w:r>
    </w:p>
    <w:p w14:paraId="3921AC03" w14:textId="3E1146A4" w:rsidR="00DF6E89" w:rsidRDefault="00DF6E89" w:rsidP="000A25AD">
      <w:pPr>
        <w:rPr>
          <w:lang w:eastAsia="en-US"/>
        </w:rPr>
      </w:pPr>
    </w:p>
    <w:p w14:paraId="0AE0C7D6" w14:textId="37CFD580" w:rsidR="000A25AD" w:rsidRPr="00DF6E89" w:rsidRDefault="00DF6E89" w:rsidP="00DF6E89">
      <w:pPr>
        <w:rPr>
          <w:lang w:eastAsia="en-US"/>
        </w:rPr>
      </w:pPr>
      <w:r>
        <w:rPr>
          <w:lang w:eastAsia="en-US"/>
        </w:rPr>
        <w:t>Text návrhu riešenia...</w:t>
      </w:r>
    </w:p>
    <w:p w14:paraId="00975BCE" w14:textId="1BBA4453" w:rsidR="00531F48" w:rsidRPr="001042E5" w:rsidRDefault="00531F48" w:rsidP="006755B9">
      <w:pPr>
        <w:pStyle w:val="Nadpis2"/>
      </w:pPr>
      <w:bookmarkStart w:id="24" w:name="_Toc183545083"/>
      <w:bookmarkStart w:id="25" w:name="_Toc188342861"/>
      <w:r>
        <w:rPr>
          <w:lang w:eastAsia="en-US"/>
        </w:rPr>
        <w:t>KPI riešenia</w:t>
      </w:r>
      <w:bookmarkEnd w:id="24"/>
      <w:bookmarkEnd w:id="25"/>
    </w:p>
    <w:p w14:paraId="3DE91A1E" w14:textId="1072C555" w:rsidR="00531F48" w:rsidRPr="00030EC2" w:rsidRDefault="00531F48" w:rsidP="00030EC2">
      <w:pPr>
        <w:pStyle w:val="Instrukcia"/>
      </w:pPr>
      <w:r w:rsidRPr="00030EC2">
        <w:t>Táto kapitola bude obsahovať tabuľku Kvalitatívnych merateľných a výkonnostných ukazovateľov (KPI), za ktorých budú dodávané služby fungovať a za ktorých bude dodávané dielo aj akceptované / preberané</w:t>
      </w:r>
      <w:r w:rsidR="00030EC2" w:rsidRPr="00030EC2">
        <w:t>. U</w:t>
      </w:r>
      <w:r w:rsidRPr="00030EC2">
        <w:t xml:space="preserve">kazovatele </w:t>
      </w:r>
      <w:r w:rsidR="00030EC2" w:rsidRPr="00030EC2">
        <w:t xml:space="preserve">môžu byť </w:t>
      </w:r>
      <w:r w:rsidRPr="00030EC2">
        <w:t xml:space="preserve">stanované na: </w:t>
      </w:r>
    </w:p>
    <w:p w14:paraId="329BCF89" w14:textId="77777777" w:rsidR="00531F48" w:rsidRPr="002B4CE4" w:rsidRDefault="00531F48" w:rsidP="00720CBB">
      <w:pPr>
        <w:pStyle w:val="InstrukciaZoznam"/>
      </w:pPr>
      <w:r w:rsidRPr="002B4CE4">
        <w:t>úrovni biznis architektúry (napr. za aký dlhý čas musí byť celé podanie realizované),</w:t>
      </w:r>
    </w:p>
    <w:p w14:paraId="1E757E0F" w14:textId="77777777" w:rsidR="00531F48" w:rsidRPr="002B4CE4" w:rsidRDefault="00531F48" w:rsidP="00720CBB">
      <w:pPr>
        <w:pStyle w:val="InstrukciaZoznam"/>
      </w:pPr>
      <w:r w:rsidRPr="002B4CE4">
        <w:t>úrovni aplikačnej architektúry (napr. aké sú odozvy IS),</w:t>
      </w:r>
    </w:p>
    <w:p w14:paraId="1C71BD46" w14:textId="77777777" w:rsidR="00531F48" w:rsidRPr="002B4CE4" w:rsidRDefault="00531F48" w:rsidP="008B351C">
      <w:pPr>
        <w:pStyle w:val="InstrukciaZoznam"/>
      </w:pPr>
      <w:r w:rsidRPr="002B4CE4">
        <w:t>úrovni technickej (napr. peaks pre request),</w:t>
      </w:r>
    </w:p>
    <w:p w14:paraId="3218BDFE" w14:textId="48E06A0B" w:rsidR="000A25AD" w:rsidRDefault="00531F48" w:rsidP="008B351C">
      <w:pPr>
        <w:pStyle w:val="InstrukciaZoznam"/>
      </w:pPr>
      <w:r w:rsidRPr="002B4CE4">
        <w:t>dátovej úrovni (napr. kvalita a dostupnosť údajov),</w:t>
      </w:r>
    </w:p>
    <w:p w14:paraId="366CB59D" w14:textId="2EB35D8D" w:rsidR="00531F48" w:rsidRPr="00F43323" w:rsidRDefault="00531F48" w:rsidP="00A5030A">
      <w:pPr>
        <w:pStyle w:val="InstrukciaZoznam"/>
      </w:pPr>
      <w:r w:rsidRPr="002B4CE4">
        <w:t>úrovni procesnej - prepojenie s optimalizáciou procesov - procesné mapy, rozsah EVS, je potrebné dodať procesy AS IS a TO BE.</w:t>
      </w:r>
    </w:p>
    <w:p w14:paraId="03802BFE" w14:textId="77777777" w:rsidR="00531F48" w:rsidRPr="00030EC2" w:rsidRDefault="00531F48" w:rsidP="00030EC2">
      <w:pPr>
        <w:pStyle w:val="Instrukcia"/>
      </w:pPr>
      <w:r w:rsidRPr="00030EC2">
        <w:t>Odporúčame prevziať prioritne KPI v zmysle zadania projektu:</w:t>
      </w:r>
    </w:p>
    <w:p w14:paraId="67246E96" w14:textId="1E0918A9" w:rsidR="00531F48" w:rsidRPr="002B4CE4" w:rsidRDefault="00531F48" w:rsidP="00720CBB">
      <w:pPr>
        <w:pStyle w:val="InstrukciaZoznam"/>
      </w:pPr>
      <w:r w:rsidRPr="002B4CE4">
        <w:t>zo „Súťažných podkladov“, časť „opis predmetu zákazky“,</w:t>
      </w:r>
    </w:p>
    <w:p w14:paraId="7BB35CFC" w14:textId="77777777" w:rsidR="00531F48" w:rsidRPr="00DF6742" w:rsidRDefault="00531F48" w:rsidP="00720CBB">
      <w:pPr>
        <w:pStyle w:val="InstrukciaZoznam"/>
      </w:pPr>
      <w:r w:rsidRPr="002B4CE4">
        <w:t xml:space="preserve"> z Projektového zámeru a NFP.</w:t>
      </w:r>
    </w:p>
    <w:p w14:paraId="2B03305A" w14:textId="55A3A04B" w:rsidR="00531F48" w:rsidRPr="00F43323" w:rsidRDefault="00531F48" w:rsidP="00030EC2">
      <w:pPr>
        <w:pStyle w:val="Instrukcia"/>
      </w:pPr>
      <w:r w:rsidRPr="00F43323">
        <w:t>Odporúčame všetky tabuľky evidovať a spravovať v jednom centrálnom EXCELI – s cieľom minimalizovať budúcu prácnosť s aktualizáciou a udržiavaním obsahu.</w:t>
      </w:r>
    </w:p>
    <w:p w14:paraId="757C6FD3" w14:textId="3B3E53C3" w:rsidR="00DF6E89" w:rsidRDefault="00DF6E89" w:rsidP="000A25AD">
      <w:pPr>
        <w:rPr>
          <w:lang w:eastAsia="en-US"/>
        </w:rPr>
      </w:pPr>
    </w:p>
    <w:p w14:paraId="01492E19" w14:textId="61202585" w:rsidR="00030EC2" w:rsidRPr="00030EC2" w:rsidRDefault="00DF6E89" w:rsidP="008151C0">
      <w:pPr>
        <w:rPr>
          <w:lang w:eastAsia="en-US"/>
        </w:rPr>
      </w:pPr>
      <w:r>
        <w:rPr>
          <w:lang w:eastAsia="en-US"/>
        </w:rPr>
        <w:t>Text návrhu riešenia...</w:t>
      </w:r>
    </w:p>
    <w:p w14:paraId="3462A977" w14:textId="330F0D4B" w:rsidR="00531F48" w:rsidRPr="00662340" w:rsidRDefault="00531F48" w:rsidP="006755B9">
      <w:pPr>
        <w:pStyle w:val="Nadpis2"/>
      </w:pPr>
      <w:bookmarkStart w:id="26" w:name="_Toc183545084"/>
      <w:bookmarkStart w:id="27" w:name="_Toc188342862"/>
      <w:r>
        <w:t>Rozsah riešenia</w:t>
      </w:r>
      <w:bookmarkEnd w:id="26"/>
      <w:bookmarkEnd w:id="27"/>
    </w:p>
    <w:p w14:paraId="480BF99F" w14:textId="128C82BF" w:rsidR="00531F48" w:rsidRDefault="00531F48" w:rsidP="00030EC2">
      <w:pPr>
        <w:pStyle w:val="Instrukcia"/>
      </w:pPr>
      <w:r>
        <w:t>Táto kapitola obsahuje stručný popis rozsahu riešenia popisovaného dokumentom. V prípade rozdelenia dodávky riešenia na inkrementy obsahuje vymedzenie obsahu popisovaného inkrementu riešenia. Môže obsahovať negatívne vymedzenie rozsahu a obsahu.</w:t>
      </w:r>
    </w:p>
    <w:p w14:paraId="0832483D" w14:textId="294C5CAC" w:rsidR="00DF6E89" w:rsidRDefault="00DF6E89" w:rsidP="00DF6E89">
      <w:pPr>
        <w:rPr>
          <w:lang w:eastAsia="en-US"/>
        </w:rPr>
      </w:pPr>
    </w:p>
    <w:p w14:paraId="305E81E8" w14:textId="24180575" w:rsidR="00DA3A9C" w:rsidRPr="0064462B" w:rsidRDefault="00DF6E89" w:rsidP="00381E6D">
      <w:r>
        <w:rPr>
          <w:lang w:eastAsia="en-US"/>
        </w:rPr>
        <w:t>Text návrhu riešenia...</w:t>
      </w:r>
    </w:p>
    <w:p w14:paraId="0E7415DE" w14:textId="49F14CC4" w:rsidR="00531F48" w:rsidRPr="00F03BDB" w:rsidRDefault="00531F48" w:rsidP="006755B9">
      <w:pPr>
        <w:pStyle w:val="Nadpis2"/>
      </w:pPr>
      <w:bookmarkStart w:id="28" w:name="_Toc183545085"/>
      <w:bookmarkStart w:id="29" w:name="_Toc188342863"/>
      <w:r w:rsidRPr="00F03BDB">
        <w:t>Stručný popis navrhovaného riešenia</w:t>
      </w:r>
      <w:bookmarkEnd w:id="28"/>
      <w:bookmarkEnd w:id="29"/>
    </w:p>
    <w:p w14:paraId="04B31861" w14:textId="77777777" w:rsidR="00531F48" w:rsidRPr="002B4CE4" w:rsidRDefault="00531F48" w:rsidP="00F03BDB">
      <w:pPr>
        <w:pStyle w:val="Instrukcia"/>
      </w:pPr>
      <w:r>
        <w:t xml:space="preserve">Kapitola stručne popisuje, </w:t>
      </w:r>
      <w:r w:rsidRPr="002B4CE4">
        <w:t>čo bude predmetom riešenia,</w:t>
      </w:r>
    </w:p>
    <w:p w14:paraId="65BAF623" w14:textId="77777777" w:rsidR="00531F48" w:rsidRPr="00030EC2" w:rsidRDefault="00531F48" w:rsidP="00720CBB">
      <w:pPr>
        <w:pStyle w:val="InstrukciaZoznam"/>
      </w:pPr>
      <w:r w:rsidRPr="00030EC2">
        <w:t>identifikácia vlastníka riešenia,</w:t>
      </w:r>
    </w:p>
    <w:p w14:paraId="50817FB2" w14:textId="77777777" w:rsidR="00531F48" w:rsidRPr="00030EC2" w:rsidRDefault="00531F48" w:rsidP="00720CBB">
      <w:pPr>
        <w:pStyle w:val="InstrukciaZoznam"/>
      </w:pPr>
      <w:r w:rsidRPr="00030EC2">
        <w:t>identifikácia vlastníka procesu / procesov,</w:t>
      </w:r>
    </w:p>
    <w:p w14:paraId="130CA77C" w14:textId="77777777" w:rsidR="00531F48" w:rsidRPr="00030EC2" w:rsidRDefault="00531F48" w:rsidP="008B351C">
      <w:pPr>
        <w:pStyle w:val="InstrukciaZoznam"/>
      </w:pPr>
      <w:r w:rsidRPr="00030EC2">
        <w:t>identifikácia vlastníka dát,</w:t>
      </w:r>
    </w:p>
    <w:p w14:paraId="6781EF06" w14:textId="77777777" w:rsidR="00531F48" w:rsidRPr="00030EC2" w:rsidRDefault="00531F48" w:rsidP="008B351C">
      <w:pPr>
        <w:pStyle w:val="InstrukciaZoznam"/>
      </w:pPr>
      <w:r w:rsidRPr="00030EC2">
        <w:t>identifikácia koncového užívateľa dodávaného riešenia,</w:t>
      </w:r>
    </w:p>
    <w:p w14:paraId="7EBBB51C" w14:textId="77777777" w:rsidR="00531F48" w:rsidRPr="00030EC2" w:rsidRDefault="00531F48" w:rsidP="00A5030A">
      <w:pPr>
        <w:pStyle w:val="InstrukciaZoznam"/>
      </w:pPr>
      <w:r w:rsidRPr="00030EC2">
        <w:t>identifikácia – kto za zákazníka – je zodpovedný za akceptáciu diela,</w:t>
      </w:r>
    </w:p>
    <w:p w14:paraId="021FDDA6" w14:textId="77777777" w:rsidR="00531F48" w:rsidRPr="00030EC2" w:rsidRDefault="00531F48" w:rsidP="00A5030A">
      <w:pPr>
        <w:pStyle w:val="InstrukciaZoznam"/>
      </w:pPr>
      <w:r w:rsidRPr="00030EC2">
        <w:t>očakávané kľúčové prínosy riešenia previazané na KPI,</w:t>
      </w:r>
    </w:p>
    <w:p w14:paraId="1B86E121" w14:textId="77777777" w:rsidR="00531F48" w:rsidRPr="00030EC2" w:rsidRDefault="00531F48" w:rsidP="00A5030A">
      <w:pPr>
        <w:pStyle w:val="InstrukciaZoznam"/>
      </w:pPr>
      <w:r w:rsidRPr="00030EC2">
        <w:t>hlavné komponenty a služby dodané navrhovaným riešením,</w:t>
      </w:r>
    </w:p>
    <w:p w14:paraId="20776ED5" w14:textId="77777777" w:rsidR="00531F48" w:rsidRPr="00030EC2" w:rsidRDefault="00531F48" w:rsidP="00A5030A">
      <w:pPr>
        <w:pStyle w:val="InstrukciaZoznam"/>
      </w:pPr>
      <w:r w:rsidRPr="00030EC2">
        <w:t>spôsob nasadenia do používania.</w:t>
      </w:r>
    </w:p>
    <w:p w14:paraId="20E3A292" w14:textId="5CA4C3C4" w:rsidR="00531F48" w:rsidRDefault="00531F48" w:rsidP="00030EC2">
      <w:pPr>
        <w:pStyle w:val="Instrukcia"/>
      </w:pPr>
      <w:r w:rsidRPr="00F43323">
        <w:t>Môže sa prevziať aplikovateľný popis TO-BE architektúry z Projektového zámeru alebo z Opisu predmetu zákazky zo súťažných podkladov.</w:t>
      </w:r>
    </w:p>
    <w:p w14:paraId="743C9D6E" w14:textId="48961991" w:rsidR="00DF6E89" w:rsidRDefault="00DF6E89" w:rsidP="00DF6E89">
      <w:pPr>
        <w:rPr>
          <w:lang w:eastAsia="en-US"/>
        </w:rPr>
      </w:pPr>
    </w:p>
    <w:p w14:paraId="37F71BCF" w14:textId="415FB521" w:rsidR="00DF6E89" w:rsidRPr="00DF6E89" w:rsidRDefault="00DF6E89" w:rsidP="00DF6E89">
      <w:pPr>
        <w:rPr>
          <w:lang w:eastAsia="en-US"/>
        </w:rPr>
      </w:pPr>
      <w:r>
        <w:rPr>
          <w:lang w:eastAsia="en-US"/>
        </w:rPr>
        <w:t>Text návrhu riešenia...</w:t>
      </w:r>
    </w:p>
    <w:p w14:paraId="57E06F90" w14:textId="08EC37BC" w:rsidR="00531F48" w:rsidRPr="00F03BDB" w:rsidRDefault="00531F48" w:rsidP="006755B9">
      <w:pPr>
        <w:pStyle w:val="Nadpis2"/>
      </w:pPr>
      <w:bookmarkStart w:id="30" w:name="_Toc183545086"/>
      <w:bookmarkStart w:id="31" w:name="_Toc183545087"/>
      <w:bookmarkStart w:id="32" w:name="_Toc188342864"/>
      <w:bookmarkEnd w:id="30"/>
      <w:r w:rsidRPr="00F03BDB">
        <w:t>Sumarizácia výstupu M-06 navrhovaného riešenia</w:t>
      </w:r>
      <w:bookmarkEnd w:id="31"/>
      <w:bookmarkEnd w:id="32"/>
    </w:p>
    <w:p w14:paraId="5824CDD0" w14:textId="3B953C73" w:rsidR="00531F48" w:rsidRPr="00F43323" w:rsidRDefault="00531F48" w:rsidP="00030EC2">
      <w:pPr>
        <w:pStyle w:val="Instrukcia"/>
      </w:pPr>
      <w:r w:rsidRPr="00F43323">
        <w:t>Kapitola stručne tabuľkovou formou popisuje , ktoré e-Government komponenty, budú navrhovaným riešením dodané, zmenené, odstránené alebo opakovane použité, minimálne v rozsahu:</w:t>
      </w:r>
    </w:p>
    <w:p w14:paraId="16F890FD" w14:textId="77777777" w:rsidR="00531F48" w:rsidRPr="00F43323" w:rsidRDefault="00531F48" w:rsidP="00720CBB">
      <w:pPr>
        <w:pStyle w:val="InstrukciaZoznam"/>
      </w:pPr>
      <w:r w:rsidRPr="00F43323">
        <w:t>poskytované koncové služby a ich vzťah na životné situácie a aplikačné služby</w:t>
      </w:r>
    </w:p>
    <w:p w14:paraId="58DEE704" w14:textId="77777777" w:rsidR="00531F48" w:rsidRPr="00F43323" w:rsidRDefault="00531F48" w:rsidP="00720CBB">
      <w:pPr>
        <w:pStyle w:val="InstrukciaZoznam"/>
      </w:pPr>
      <w:r w:rsidRPr="00F43323">
        <w:t xml:space="preserve">informačné systémy a ich moduly, </w:t>
      </w:r>
    </w:p>
    <w:p w14:paraId="7A516BA0" w14:textId="77777777" w:rsidR="00531F48" w:rsidRPr="00F43323" w:rsidRDefault="00531F48" w:rsidP="008B351C">
      <w:pPr>
        <w:pStyle w:val="InstrukciaZoznam"/>
      </w:pPr>
      <w:r w:rsidRPr="00F43323">
        <w:t>aplikačné služby</w:t>
      </w:r>
    </w:p>
    <w:p w14:paraId="209ADDE6" w14:textId="77777777" w:rsidR="00531F48" w:rsidRPr="00F43323" w:rsidRDefault="00531F48" w:rsidP="008B351C">
      <w:pPr>
        <w:pStyle w:val="InstrukciaZoznam"/>
      </w:pPr>
      <w:r w:rsidRPr="00F43323">
        <w:t>hlavné integrácie</w:t>
      </w:r>
    </w:p>
    <w:p w14:paraId="703F954C" w14:textId="356753A6" w:rsidR="00531F48" w:rsidRPr="00F43323" w:rsidRDefault="00531F48" w:rsidP="00030EC2">
      <w:pPr>
        <w:pStyle w:val="Instrukcia"/>
      </w:pPr>
      <w:r w:rsidRPr="00F43323">
        <w:t>V prípade, že počas detailnej analýzy boli identifikované zmeny v realizovaných e-Government komponentoch oproti projektovému prístupu a opisu predmetu zákazky, sú identifikované zmeny popisané a opravená ich evidencia METAIS.</w:t>
      </w:r>
    </w:p>
    <w:p w14:paraId="524F6F28" w14:textId="6FB9BBB1" w:rsidR="00531F48" w:rsidRDefault="00531F48" w:rsidP="00030EC2">
      <w:pPr>
        <w:pStyle w:val="Instrukcia"/>
      </w:pPr>
      <w:r w:rsidRPr="00F43323">
        <w:t>Popis a zoznam e-Government komponentov, ktoré budú navrhovaným riešením dodané musí byť v súlade s ich evidenciou v METAIS. Spolu s akceptáciou DNR by mal byť akceptovaný aj súlad obsahu DNR s evidenciou riešených e-Governement komponentov a ich vzťahv v METAIS.</w:t>
      </w:r>
    </w:p>
    <w:p w14:paraId="38A8064E" w14:textId="0FB48A95" w:rsidR="00DF6E89" w:rsidRDefault="00DF6E89" w:rsidP="00F03BDB">
      <w:pPr>
        <w:rPr>
          <w:lang w:eastAsia="en-US"/>
        </w:rPr>
      </w:pPr>
    </w:p>
    <w:p w14:paraId="43625D00" w14:textId="2106A8BE" w:rsidR="00F03BDB" w:rsidRDefault="00DF6E89" w:rsidP="00F03BDB">
      <w:pPr>
        <w:rPr>
          <w:lang w:eastAsia="en-US"/>
        </w:rPr>
      </w:pPr>
      <w:r>
        <w:rPr>
          <w:lang w:eastAsia="en-US"/>
        </w:rPr>
        <w:t>Text návrhu riešenia...</w:t>
      </w:r>
    </w:p>
    <w:p w14:paraId="40425101" w14:textId="77777777" w:rsidR="00DF6E89" w:rsidRPr="00F03BDB" w:rsidRDefault="00DF6E89" w:rsidP="00F03BDB">
      <w:pPr>
        <w:rPr>
          <w:lang w:eastAsia="en-US"/>
        </w:rPr>
      </w:pPr>
    </w:p>
    <w:p w14:paraId="4C6836C2" w14:textId="53553074" w:rsidR="00531F48" w:rsidRDefault="00531F48" w:rsidP="006755B9">
      <w:pPr>
        <w:pStyle w:val="Nadpis3"/>
        <w:rPr>
          <w:lang w:eastAsia="sk-SK"/>
        </w:rPr>
      </w:pPr>
      <w:bookmarkStart w:id="33" w:name="_Toc183545088"/>
      <w:bookmarkStart w:id="34" w:name="_Toc188342865"/>
      <w:r w:rsidRPr="008B4BAF">
        <w:t>Prehľad</w:t>
      </w:r>
      <w:r w:rsidRPr="008B4BAF">
        <w:rPr>
          <w:lang w:eastAsia="sk-SK"/>
        </w:rPr>
        <w:t xml:space="preserve"> koncových služieb</w:t>
      </w:r>
      <w:r w:rsidRPr="00786ADF">
        <w:rPr>
          <w:lang w:eastAsia="sk-SK"/>
        </w:rPr>
        <w:t xml:space="preserve"> – budúci stav</w:t>
      </w:r>
      <w:bookmarkEnd w:id="33"/>
      <w:bookmarkEnd w:id="34"/>
    </w:p>
    <w:p w14:paraId="55099986" w14:textId="39D8A013" w:rsidR="00531F48" w:rsidRPr="00F43323" w:rsidRDefault="00531F48" w:rsidP="00030EC2">
      <w:pPr>
        <w:pStyle w:val="Instrukcia"/>
      </w:pPr>
      <w:r w:rsidRPr="00F43323">
        <w:t>Uveďte informácie o koncových službách, ktoré budú riešením dodané alebo zmenené – TO BE stav:</w:t>
      </w:r>
    </w:p>
    <w:p w14:paraId="6C539CD8" w14:textId="77777777" w:rsidR="00531F48" w:rsidRDefault="00531F48" w:rsidP="00531F48">
      <w:pPr>
        <w:rPr>
          <w:lang w:eastAsia="sk-SK"/>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118"/>
        <w:gridCol w:w="1985"/>
        <w:gridCol w:w="1559"/>
        <w:gridCol w:w="1701"/>
      </w:tblGrid>
      <w:tr w:rsidR="00531F48" w14:paraId="046D1AE4" w14:textId="77777777" w:rsidTr="00F8229F">
        <w:trPr>
          <w:tblHeader/>
        </w:trPr>
        <w:tc>
          <w:tcPr>
            <w:tcW w:w="988" w:type="dxa"/>
            <w:shd w:val="clear" w:color="auto" w:fill="D9D9D9" w:themeFill="background1" w:themeFillShade="D9"/>
            <w:vAlign w:val="center"/>
          </w:tcPr>
          <w:p w14:paraId="5EB4EB46" w14:textId="77777777" w:rsidR="00531F48" w:rsidRPr="00F8229F" w:rsidRDefault="00531F48" w:rsidP="00F8229F">
            <w:pPr>
              <w:pStyle w:val="HlavikaTabuky"/>
              <w:rPr>
                <w:rFonts w:eastAsia="Tahoma"/>
              </w:rPr>
            </w:pPr>
            <w:r w:rsidRPr="00F8229F">
              <w:rPr>
                <w:rFonts w:eastAsia="Tahoma"/>
              </w:rPr>
              <w:t>Kód KS</w:t>
            </w:r>
          </w:p>
          <w:p w14:paraId="5DB2D058" w14:textId="77777777" w:rsidR="00531F48" w:rsidRPr="00F8229F" w:rsidRDefault="00531F48" w:rsidP="00F8229F">
            <w:pPr>
              <w:pStyle w:val="HlavikaTabuky"/>
              <w:rPr>
                <w:rFonts w:eastAsia="Tahoma"/>
                <w:b w:val="0"/>
              </w:rPr>
            </w:pPr>
            <w:r w:rsidRPr="00F8229F">
              <w:rPr>
                <w:rFonts w:eastAsia="Tahoma"/>
                <w:b w:val="0"/>
              </w:rPr>
              <w:t>(z MetaIS)</w:t>
            </w:r>
          </w:p>
        </w:tc>
        <w:tc>
          <w:tcPr>
            <w:tcW w:w="3118" w:type="dxa"/>
            <w:shd w:val="clear" w:color="auto" w:fill="D9D9D9" w:themeFill="background1" w:themeFillShade="D9"/>
            <w:vAlign w:val="center"/>
          </w:tcPr>
          <w:p w14:paraId="2FEF99BC" w14:textId="77777777" w:rsidR="00531F48" w:rsidRPr="00F8229F" w:rsidRDefault="00531F48" w:rsidP="00F8229F">
            <w:pPr>
              <w:pStyle w:val="HlavikaTabuky"/>
              <w:rPr>
                <w:rFonts w:eastAsia="Tahoma"/>
              </w:rPr>
            </w:pPr>
            <w:r w:rsidRPr="00F8229F">
              <w:rPr>
                <w:rFonts w:eastAsia="Tahoma"/>
              </w:rPr>
              <w:t>Názov KS</w:t>
            </w:r>
          </w:p>
        </w:tc>
        <w:tc>
          <w:tcPr>
            <w:tcW w:w="1985" w:type="dxa"/>
            <w:shd w:val="clear" w:color="auto" w:fill="D9D9D9" w:themeFill="background1" w:themeFillShade="D9"/>
            <w:vAlign w:val="center"/>
          </w:tcPr>
          <w:p w14:paraId="15E98C01" w14:textId="77777777" w:rsidR="00531F48" w:rsidRPr="00F8229F" w:rsidRDefault="00531F48" w:rsidP="00F8229F">
            <w:pPr>
              <w:pStyle w:val="HlavikaTabuky"/>
              <w:rPr>
                <w:rFonts w:eastAsia="Tahoma"/>
              </w:rPr>
            </w:pPr>
            <w:r w:rsidRPr="00F8229F">
              <w:rPr>
                <w:rFonts w:eastAsia="Tahoma"/>
              </w:rPr>
              <w:t xml:space="preserve">Používateľ KS </w:t>
            </w:r>
            <w:r w:rsidRPr="00F8229F">
              <w:rPr>
                <w:rFonts w:eastAsia="Tahoma"/>
                <w:b w:val="0"/>
              </w:rPr>
              <w:t>(G2C/G2B/G2G/G2A)</w:t>
            </w:r>
          </w:p>
        </w:tc>
        <w:tc>
          <w:tcPr>
            <w:tcW w:w="1559" w:type="dxa"/>
            <w:shd w:val="clear" w:color="auto" w:fill="D9D9D9" w:themeFill="background1" w:themeFillShade="D9"/>
            <w:vAlign w:val="center"/>
          </w:tcPr>
          <w:p w14:paraId="3BACB983" w14:textId="77777777" w:rsidR="00531F48" w:rsidRPr="00F8229F" w:rsidRDefault="00531F48" w:rsidP="00F8229F">
            <w:pPr>
              <w:pStyle w:val="HlavikaTabuky"/>
              <w:rPr>
                <w:rFonts w:eastAsia="Tahoma"/>
              </w:rPr>
            </w:pPr>
            <w:r w:rsidRPr="00F8229F">
              <w:rPr>
                <w:rFonts w:eastAsia="Tahoma"/>
              </w:rPr>
              <w:t>Životná situácia</w:t>
            </w:r>
          </w:p>
          <w:p w14:paraId="6C55A470" w14:textId="77777777" w:rsidR="00531F48" w:rsidRPr="00F8229F" w:rsidRDefault="00531F48" w:rsidP="00F8229F">
            <w:pPr>
              <w:pStyle w:val="HlavikaTabuky"/>
              <w:rPr>
                <w:rFonts w:eastAsia="Tahoma"/>
              </w:rPr>
            </w:pPr>
            <w:r w:rsidRPr="00F8229F">
              <w:rPr>
                <w:rFonts w:eastAsia="Tahoma"/>
              </w:rPr>
              <w:t>(</w:t>
            </w:r>
            <w:r w:rsidRPr="00F8229F">
              <w:rPr>
                <w:rFonts w:eastAsia="Tahoma"/>
                <w:b w:val="0"/>
              </w:rPr>
              <w:t>+ kód z MetaIS)</w:t>
            </w:r>
          </w:p>
        </w:tc>
        <w:tc>
          <w:tcPr>
            <w:tcW w:w="1701" w:type="dxa"/>
            <w:shd w:val="clear" w:color="auto" w:fill="D9D9D9" w:themeFill="background1" w:themeFillShade="D9"/>
            <w:vAlign w:val="center"/>
          </w:tcPr>
          <w:p w14:paraId="2C925254" w14:textId="77777777" w:rsidR="00531F48" w:rsidRPr="00F8229F" w:rsidRDefault="00531F48" w:rsidP="00F8229F">
            <w:pPr>
              <w:pStyle w:val="HlavikaTabuky"/>
              <w:rPr>
                <w:rFonts w:eastAsia="Tahoma"/>
              </w:rPr>
            </w:pPr>
            <w:r w:rsidRPr="00F8229F">
              <w:rPr>
                <w:rFonts w:eastAsia="Tahoma"/>
              </w:rPr>
              <w:t>Úroveň elektronizácie KS</w:t>
            </w:r>
          </w:p>
        </w:tc>
      </w:tr>
      <w:tr w:rsidR="00531F48" w:rsidRPr="00F8229F" w14:paraId="41236A43" w14:textId="77777777" w:rsidTr="00F8229F">
        <w:tc>
          <w:tcPr>
            <w:tcW w:w="988" w:type="dxa"/>
          </w:tcPr>
          <w:p w14:paraId="68AD3D0C" w14:textId="77777777" w:rsidR="00531F48" w:rsidRPr="00F8229F" w:rsidRDefault="00531F48" w:rsidP="00F8229F">
            <w:pPr>
              <w:pStyle w:val="Tabletext"/>
              <w:rPr>
                <w:rFonts w:eastAsia="Tahoma"/>
              </w:rPr>
            </w:pPr>
          </w:p>
        </w:tc>
        <w:tc>
          <w:tcPr>
            <w:tcW w:w="3118" w:type="dxa"/>
          </w:tcPr>
          <w:p w14:paraId="590BD33E" w14:textId="77777777" w:rsidR="00531F48" w:rsidRPr="00F8229F" w:rsidRDefault="00531F48" w:rsidP="00F8229F">
            <w:pPr>
              <w:pStyle w:val="Tabletext"/>
              <w:rPr>
                <w:rFonts w:eastAsia="Tahoma"/>
              </w:rPr>
            </w:pPr>
          </w:p>
        </w:tc>
        <w:tc>
          <w:tcPr>
            <w:tcW w:w="1985" w:type="dxa"/>
          </w:tcPr>
          <w:p w14:paraId="35B3E237" w14:textId="77777777" w:rsidR="00531F48" w:rsidRPr="00F8229F" w:rsidRDefault="00531F48" w:rsidP="00F8229F">
            <w:pPr>
              <w:pStyle w:val="Tabletext"/>
              <w:rPr>
                <w:rFonts w:eastAsia="Tahoma"/>
              </w:rPr>
            </w:pPr>
          </w:p>
        </w:tc>
        <w:tc>
          <w:tcPr>
            <w:tcW w:w="1559" w:type="dxa"/>
          </w:tcPr>
          <w:p w14:paraId="50FA3903" w14:textId="77777777" w:rsidR="00531F48" w:rsidRPr="00F8229F" w:rsidRDefault="00531F48" w:rsidP="00F8229F">
            <w:pPr>
              <w:pStyle w:val="Tabletext"/>
              <w:rPr>
                <w:rFonts w:eastAsia="Tahoma"/>
              </w:rPr>
            </w:pPr>
          </w:p>
        </w:tc>
        <w:sdt>
          <w:sdtPr>
            <w:rPr>
              <w:rFonts w:eastAsia="Tahoma"/>
            </w:rPr>
            <w:id w:val="459086088"/>
            <w:placeholder>
              <w:docPart w:val="C6798596A7164A33A3E23E07F3D35818"/>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701" w:type="dxa"/>
              </w:tcPr>
              <w:p w14:paraId="2A6A0A8C" w14:textId="77777777" w:rsidR="00531F48" w:rsidRPr="00F8229F" w:rsidRDefault="00531F48" w:rsidP="00F8229F">
                <w:pPr>
                  <w:pStyle w:val="Tabletext"/>
                  <w:rPr>
                    <w:rFonts w:eastAsia="Tahoma"/>
                  </w:rPr>
                </w:pPr>
                <w:r w:rsidRPr="00F8229F">
                  <w:rPr>
                    <w:rFonts w:eastAsia="Tahoma"/>
                  </w:rPr>
                  <w:t>Vyberte jednu z možností</w:t>
                </w:r>
              </w:p>
            </w:tc>
          </w:sdtContent>
        </w:sdt>
      </w:tr>
      <w:tr w:rsidR="00531F48" w:rsidRPr="00F8229F" w14:paraId="58457616" w14:textId="77777777" w:rsidTr="00F8229F">
        <w:tc>
          <w:tcPr>
            <w:tcW w:w="988" w:type="dxa"/>
          </w:tcPr>
          <w:p w14:paraId="06B0582C" w14:textId="77777777" w:rsidR="00531F48" w:rsidRPr="00F8229F" w:rsidRDefault="00531F48" w:rsidP="00F8229F">
            <w:pPr>
              <w:pStyle w:val="Tabletext"/>
              <w:rPr>
                <w:rFonts w:eastAsia="Tahoma"/>
              </w:rPr>
            </w:pPr>
          </w:p>
        </w:tc>
        <w:tc>
          <w:tcPr>
            <w:tcW w:w="3118" w:type="dxa"/>
          </w:tcPr>
          <w:p w14:paraId="36333C91" w14:textId="77777777" w:rsidR="00531F48" w:rsidRPr="00F8229F" w:rsidRDefault="00531F48" w:rsidP="00F8229F">
            <w:pPr>
              <w:pStyle w:val="Tabletext"/>
              <w:rPr>
                <w:rFonts w:eastAsia="Tahoma"/>
              </w:rPr>
            </w:pPr>
          </w:p>
        </w:tc>
        <w:tc>
          <w:tcPr>
            <w:tcW w:w="1985" w:type="dxa"/>
          </w:tcPr>
          <w:p w14:paraId="66A7636F" w14:textId="77777777" w:rsidR="00531F48" w:rsidRPr="00F8229F" w:rsidRDefault="00531F48" w:rsidP="00F8229F">
            <w:pPr>
              <w:pStyle w:val="Tabletext"/>
              <w:rPr>
                <w:rFonts w:eastAsia="Tahoma"/>
              </w:rPr>
            </w:pPr>
          </w:p>
        </w:tc>
        <w:tc>
          <w:tcPr>
            <w:tcW w:w="1559" w:type="dxa"/>
          </w:tcPr>
          <w:p w14:paraId="3E9E9495" w14:textId="77777777" w:rsidR="00531F48" w:rsidRPr="00F8229F" w:rsidRDefault="00531F48" w:rsidP="00F8229F">
            <w:pPr>
              <w:pStyle w:val="Tabletext"/>
              <w:rPr>
                <w:rFonts w:eastAsia="Tahoma"/>
              </w:rPr>
            </w:pPr>
          </w:p>
        </w:tc>
        <w:tc>
          <w:tcPr>
            <w:tcW w:w="1701" w:type="dxa"/>
          </w:tcPr>
          <w:p w14:paraId="64B6EA40" w14:textId="77777777" w:rsidR="00531F48" w:rsidRPr="00F8229F" w:rsidRDefault="00531F48" w:rsidP="00F8229F">
            <w:pPr>
              <w:pStyle w:val="Tabletext"/>
              <w:rPr>
                <w:rFonts w:eastAsia="Tahoma"/>
              </w:rPr>
            </w:pPr>
            <w:r w:rsidRPr="00F8229F">
              <w:rPr>
                <w:rFonts w:eastAsia="Tahoma"/>
              </w:rPr>
              <w:t>Vyberte jednu z možností</w:t>
            </w:r>
          </w:p>
        </w:tc>
      </w:tr>
      <w:tr w:rsidR="00531F48" w:rsidRPr="00F8229F" w14:paraId="03E1B5C4" w14:textId="77777777" w:rsidTr="00F8229F">
        <w:tc>
          <w:tcPr>
            <w:tcW w:w="988" w:type="dxa"/>
          </w:tcPr>
          <w:p w14:paraId="7BD005DA" w14:textId="77777777" w:rsidR="00531F48" w:rsidRPr="00F8229F" w:rsidRDefault="00531F48" w:rsidP="00F8229F">
            <w:pPr>
              <w:pStyle w:val="Tabletext"/>
              <w:rPr>
                <w:rFonts w:eastAsia="Tahoma"/>
              </w:rPr>
            </w:pPr>
          </w:p>
        </w:tc>
        <w:tc>
          <w:tcPr>
            <w:tcW w:w="3118" w:type="dxa"/>
          </w:tcPr>
          <w:p w14:paraId="767D708E" w14:textId="77777777" w:rsidR="00531F48" w:rsidRPr="00F8229F" w:rsidRDefault="00531F48" w:rsidP="00F8229F">
            <w:pPr>
              <w:pStyle w:val="Tabletext"/>
              <w:rPr>
                <w:rFonts w:eastAsia="Tahoma"/>
              </w:rPr>
            </w:pPr>
          </w:p>
        </w:tc>
        <w:tc>
          <w:tcPr>
            <w:tcW w:w="1985" w:type="dxa"/>
          </w:tcPr>
          <w:p w14:paraId="4553FB3C" w14:textId="77777777" w:rsidR="00531F48" w:rsidRPr="00F8229F" w:rsidRDefault="00531F48" w:rsidP="00F8229F">
            <w:pPr>
              <w:pStyle w:val="Tabletext"/>
              <w:rPr>
                <w:rFonts w:eastAsia="Tahoma"/>
              </w:rPr>
            </w:pPr>
          </w:p>
        </w:tc>
        <w:tc>
          <w:tcPr>
            <w:tcW w:w="1559" w:type="dxa"/>
          </w:tcPr>
          <w:p w14:paraId="41DA0C2E" w14:textId="77777777" w:rsidR="00531F48" w:rsidRPr="00F8229F" w:rsidRDefault="00531F48" w:rsidP="00F8229F">
            <w:pPr>
              <w:pStyle w:val="Tabletext"/>
              <w:rPr>
                <w:rFonts w:eastAsia="Tahoma"/>
              </w:rPr>
            </w:pPr>
          </w:p>
        </w:tc>
        <w:sdt>
          <w:sdtPr>
            <w:rPr>
              <w:rFonts w:eastAsia="Tahoma"/>
            </w:rPr>
            <w:id w:val="896704094"/>
            <w:placeholder>
              <w:docPart w:val="769D67DF08974EC2B1A32F80D0FD5EA9"/>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701" w:type="dxa"/>
              </w:tcPr>
              <w:p w14:paraId="65122351" w14:textId="77777777" w:rsidR="00531F48" w:rsidRPr="00F8229F" w:rsidRDefault="00531F48" w:rsidP="00FF4DD7">
                <w:pPr>
                  <w:pStyle w:val="Tabletext"/>
                  <w:keepNext/>
                  <w:rPr>
                    <w:rFonts w:eastAsia="Tahoma"/>
                  </w:rPr>
                </w:pPr>
                <w:r w:rsidRPr="00F8229F">
                  <w:rPr>
                    <w:rFonts w:eastAsia="Tahoma"/>
                  </w:rPr>
                  <w:t>Vyberte jednu z možností</w:t>
                </w:r>
              </w:p>
            </w:tc>
          </w:sdtContent>
        </w:sdt>
      </w:tr>
    </w:tbl>
    <w:p w14:paraId="4D7C58BE" w14:textId="0C2D69B3" w:rsidR="00F03BDB" w:rsidRDefault="00FF4DD7" w:rsidP="00FF4DD7">
      <w:pPr>
        <w:pStyle w:val="Popis"/>
      </w:pPr>
      <w:bookmarkStart w:id="35" w:name="_Toc188342953"/>
      <w:bookmarkStart w:id="36" w:name="_Toc183545089"/>
      <w:r>
        <w:t xml:space="preserve">Tabuľka </w:t>
      </w:r>
      <w:r w:rsidR="00161668">
        <w:fldChar w:fldCharType="begin"/>
      </w:r>
      <w:r w:rsidR="00161668">
        <w:instrText xml:space="preserve"> SEQ Tabuľka \* ARABIC </w:instrText>
      </w:r>
      <w:r w:rsidR="00161668">
        <w:fldChar w:fldCharType="separate"/>
      </w:r>
      <w:r w:rsidR="00074D15">
        <w:rPr>
          <w:noProof/>
        </w:rPr>
        <w:t>1</w:t>
      </w:r>
      <w:r w:rsidR="00161668">
        <w:rPr>
          <w:noProof/>
        </w:rPr>
        <w:fldChar w:fldCharType="end"/>
      </w:r>
      <w:r>
        <w:t xml:space="preserve"> </w:t>
      </w:r>
      <w:r w:rsidRPr="00702313">
        <w:t>Prehľad</w:t>
      </w:r>
      <w:r>
        <w:t xml:space="preserve"> koncových služieb – budúci stav</w:t>
      </w:r>
      <w:bookmarkEnd w:id="35"/>
    </w:p>
    <w:p w14:paraId="5F985821" w14:textId="77777777" w:rsidR="00FF4DD7" w:rsidRPr="00FF4DD7" w:rsidRDefault="00FF4DD7" w:rsidP="00FF4DD7"/>
    <w:p w14:paraId="0506E3CB" w14:textId="4AC521A3" w:rsidR="00531F48" w:rsidRDefault="00531F48" w:rsidP="00FF4DD7">
      <w:pPr>
        <w:pStyle w:val="Nadpis3"/>
      </w:pPr>
      <w:bookmarkStart w:id="37" w:name="_Toc188342866"/>
      <w:r>
        <w:t xml:space="preserve">Rozsah informačných systémov – </w:t>
      </w:r>
      <w:r w:rsidR="00FF4DD7" w:rsidRPr="00FF4DD7">
        <w:t>budúci stav</w:t>
      </w:r>
      <w:bookmarkEnd w:id="36"/>
      <w:bookmarkEnd w:id="37"/>
    </w:p>
    <w:p w14:paraId="745D9013" w14:textId="2BA8169F" w:rsidR="00531F48" w:rsidRPr="00F03BDB" w:rsidRDefault="00531F48" w:rsidP="00030EC2">
      <w:pPr>
        <w:pStyle w:val="Instrukcia"/>
      </w:pPr>
      <w:r w:rsidRPr="00F03BDB">
        <w:t>Uveďte informácie o dotknutých ISVS z pohľadu ich ďalšej prevádzky po realizácii projektu – TO BE stav</w:t>
      </w:r>
      <w:r w:rsidR="00FF4DD7">
        <w:t>:</w:t>
      </w:r>
    </w:p>
    <w:p w14:paraId="12A59624" w14:textId="77777777" w:rsidR="00615681" w:rsidRPr="00C665D3" w:rsidRDefault="00615681" w:rsidP="00C665D3">
      <w:pPr>
        <w:rPr>
          <w:lang w:eastAsia="en-US"/>
        </w:rPr>
      </w:pPr>
    </w:p>
    <w:tbl>
      <w:tblPr>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409"/>
        <w:gridCol w:w="1134"/>
        <w:gridCol w:w="1560"/>
        <w:gridCol w:w="1417"/>
        <w:gridCol w:w="1488"/>
      </w:tblGrid>
      <w:tr w:rsidR="00615681" w:rsidRPr="00337D08" w14:paraId="73D7BCBD" w14:textId="77777777" w:rsidTr="00F8229F">
        <w:trPr>
          <w:trHeight w:val="1398"/>
          <w:tblHeader/>
        </w:trPr>
        <w:tc>
          <w:tcPr>
            <w:tcW w:w="988" w:type="dxa"/>
            <w:shd w:val="clear" w:color="auto" w:fill="E7E6E6"/>
            <w:vAlign w:val="center"/>
          </w:tcPr>
          <w:p w14:paraId="446D24FC" w14:textId="77777777" w:rsidR="00531F48" w:rsidRPr="00DF6742" w:rsidRDefault="00531F48" w:rsidP="00F03BDB">
            <w:pPr>
              <w:pStyle w:val="HlavikaTabuky"/>
              <w:rPr>
                <w:rFonts w:eastAsia="Tahoma"/>
              </w:rPr>
            </w:pPr>
            <w:r w:rsidRPr="00DF6742">
              <w:rPr>
                <w:rFonts w:eastAsia="Tahoma"/>
              </w:rPr>
              <w:t xml:space="preserve">Kód ISVS </w:t>
            </w:r>
            <w:r w:rsidRPr="00F03BDB">
              <w:rPr>
                <w:rFonts w:eastAsia="Tahoma"/>
                <w:b w:val="0"/>
              </w:rPr>
              <w:t>(z MetaIS)</w:t>
            </w:r>
          </w:p>
        </w:tc>
        <w:tc>
          <w:tcPr>
            <w:tcW w:w="2409" w:type="dxa"/>
            <w:shd w:val="clear" w:color="auto" w:fill="E7E6E6"/>
            <w:vAlign w:val="center"/>
          </w:tcPr>
          <w:p w14:paraId="2A30A998" w14:textId="77777777" w:rsidR="00531F48" w:rsidRPr="00DF6742" w:rsidRDefault="00531F48" w:rsidP="00F03BDB">
            <w:pPr>
              <w:pStyle w:val="HlavikaTabuky"/>
              <w:rPr>
                <w:rFonts w:eastAsia="Tahoma"/>
              </w:rPr>
            </w:pPr>
            <w:r w:rsidRPr="00DF6742">
              <w:rPr>
                <w:rFonts w:eastAsia="Tahoma"/>
              </w:rPr>
              <w:t>Názov ISVS</w:t>
            </w:r>
          </w:p>
        </w:tc>
        <w:tc>
          <w:tcPr>
            <w:tcW w:w="1134" w:type="dxa"/>
            <w:shd w:val="clear" w:color="auto" w:fill="E7E6E6"/>
            <w:vAlign w:val="center"/>
          </w:tcPr>
          <w:p w14:paraId="27E70217" w14:textId="77777777" w:rsidR="00531F48" w:rsidRPr="00DF6742" w:rsidRDefault="00531F48" w:rsidP="00F03BDB">
            <w:pPr>
              <w:pStyle w:val="HlavikaTabuky"/>
              <w:rPr>
                <w:rFonts w:eastAsia="Tahoma"/>
              </w:rPr>
            </w:pPr>
            <w:r w:rsidRPr="00DF6742">
              <w:rPr>
                <w:rFonts w:eastAsia="Tahoma"/>
              </w:rPr>
              <w:t>Modul ISVS</w:t>
            </w:r>
          </w:p>
          <w:p w14:paraId="6447E5F9" w14:textId="77777777" w:rsidR="00531F48" w:rsidRPr="00F03BDB" w:rsidRDefault="00531F48" w:rsidP="00F03BDB">
            <w:pPr>
              <w:pStyle w:val="HlavikaTabuky"/>
              <w:rPr>
                <w:rFonts w:eastAsia="Tahoma"/>
                <w:b w:val="0"/>
              </w:rPr>
            </w:pPr>
            <w:r w:rsidRPr="00F03BDB">
              <w:rPr>
                <w:rFonts w:eastAsia="Tahoma"/>
                <w:b w:val="0"/>
              </w:rPr>
              <w:t>(zaškrtnite ak ISVS je modulom)</w:t>
            </w:r>
          </w:p>
        </w:tc>
        <w:tc>
          <w:tcPr>
            <w:tcW w:w="1560" w:type="dxa"/>
            <w:shd w:val="clear" w:color="auto" w:fill="E7E6E6"/>
            <w:vAlign w:val="center"/>
          </w:tcPr>
          <w:p w14:paraId="354E7572" w14:textId="77777777" w:rsidR="00531F48" w:rsidRPr="00DF6742" w:rsidRDefault="00531F48" w:rsidP="00F03BDB">
            <w:pPr>
              <w:pStyle w:val="HlavikaTabuky"/>
              <w:rPr>
                <w:rFonts w:eastAsia="Tahoma"/>
              </w:rPr>
            </w:pPr>
            <w:r w:rsidRPr="00DF6742">
              <w:rPr>
                <w:rFonts w:eastAsia="Tahoma"/>
              </w:rPr>
              <w:t>Stav IS VS</w:t>
            </w:r>
          </w:p>
        </w:tc>
        <w:tc>
          <w:tcPr>
            <w:tcW w:w="1417" w:type="dxa"/>
            <w:shd w:val="clear" w:color="auto" w:fill="E7E6E6"/>
            <w:vAlign w:val="center"/>
          </w:tcPr>
          <w:p w14:paraId="1DFC7726" w14:textId="77777777" w:rsidR="00531F48" w:rsidRPr="00DF6742" w:rsidRDefault="00531F48" w:rsidP="00F03BDB">
            <w:pPr>
              <w:pStyle w:val="HlavikaTabuky"/>
              <w:rPr>
                <w:rFonts w:eastAsia="Tahoma"/>
              </w:rPr>
            </w:pPr>
            <w:r w:rsidRPr="00DF6742">
              <w:rPr>
                <w:rFonts w:eastAsia="Tahoma"/>
              </w:rPr>
              <w:t>Typ IS VS</w:t>
            </w:r>
          </w:p>
        </w:tc>
        <w:tc>
          <w:tcPr>
            <w:tcW w:w="1488" w:type="dxa"/>
            <w:shd w:val="clear" w:color="auto" w:fill="E7E6E6"/>
            <w:vAlign w:val="center"/>
          </w:tcPr>
          <w:p w14:paraId="7973B362" w14:textId="77777777" w:rsidR="00531F48" w:rsidRPr="00DF6742" w:rsidRDefault="00531F48" w:rsidP="00F03BDB">
            <w:pPr>
              <w:pStyle w:val="HlavikaTabuky"/>
              <w:rPr>
                <w:rFonts w:eastAsia="Tahoma"/>
              </w:rPr>
            </w:pPr>
            <w:r w:rsidRPr="00DF6742">
              <w:rPr>
                <w:rFonts w:eastAsia="Tahoma"/>
              </w:rPr>
              <w:t>Kód nadradeného ISVS</w:t>
            </w:r>
          </w:p>
          <w:p w14:paraId="66B5BAD9" w14:textId="77777777" w:rsidR="00531F48" w:rsidRPr="00F03BDB" w:rsidRDefault="00531F48" w:rsidP="00F03BDB">
            <w:pPr>
              <w:pStyle w:val="HlavikaTabuky"/>
              <w:rPr>
                <w:rFonts w:eastAsia="Tahoma"/>
                <w:b w:val="0"/>
              </w:rPr>
            </w:pPr>
            <w:r w:rsidRPr="00F03BDB">
              <w:rPr>
                <w:rFonts w:eastAsia="Tahoma"/>
                <w:b w:val="0"/>
              </w:rPr>
              <w:t>(v prípade zaškrtnutého checkboxu pre modul ISVS)</w:t>
            </w:r>
          </w:p>
        </w:tc>
      </w:tr>
      <w:tr w:rsidR="00531F48" w:rsidRPr="00337D08" w14:paraId="46D6B1FC" w14:textId="77777777" w:rsidTr="00B677C0">
        <w:trPr>
          <w:trHeight w:val="280"/>
        </w:trPr>
        <w:tc>
          <w:tcPr>
            <w:tcW w:w="988" w:type="dxa"/>
            <w:vAlign w:val="center"/>
          </w:tcPr>
          <w:p w14:paraId="4F066095" w14:textId="77777777" w:rsidR="00531F48" w:rsidRPr="00DF6742" w:rsidRDefault="00531F48" w:rsidP="00F8229F">
            <w:pPr>
              <w:pStyle w:val="Tabletext"/>
            </w:pPr>
          </w:p>
        </w:tc>
        <w:tc>
          <w:tcPr>
            <w:tcW w:w="2409" w:type="dxa"/>
            <w:vAlign w:val="center"/>
          </w:tcPr>
          <w:p w14:paraId="42B41277" w14:textId="77777777" w:rsidR="00531F48" w:rsidRPr="00DF6742" w:rsidRDefault="00531F48" w:rsidP="00F8229F">
            <w:pPr>
              <w:pStyle w:val="Tabletext"/>
            </w:pPr>
          </w:p>
        </w:tc>
        <w:tc>
          <w:tcPr>
            <w:tcW w:w="1134" w:type="dxa"/>
            <w:vAlign w:val="center"/>
          </w:tcPr>
          <w:p w14:paraId="11352D02" w14:textId="77777777" w:rsidR="00531F48" w:rsidRPr="00DF6742" w:rsidRDefault="00161668" w:rsidP="00F8229F">
            <w:pPr>
              <w:pStyle w:val="Tabletext"/>
            </w:pPr>
            <w:sdt>
              <w:sdtPr>
                <w:tag w:val="goog_rdk_0"/>
                <w:id w:val="-1913305857"/>
              </w:sdtPr>
              <w:sdtEndPr/>
              <w:sdtContent>
                <w:sdt>
                  <w:sdtPr>
                    <w:id w:val="1079261208"/>
                    <w14:checkbox>
                      <w14:checked w14:val="0"/>
                      <w14:checkedState w14:val="2612" w14:font="MS Gothic"/>
                      <w14:uncheckedState w14:val="2610" w14:font="MS Gothic"/>
                    </w14:checkbox>
                  </w:sdtPr>
                  <w:sdtEndPr/>
                  <w:sdtContent>
                    <w:r w:rsidR="00531F48" w:rsidRPr="00DF6742">
                      <w:rPr>
                        <w:rFonts w:ascii="MS Gothic" w:eastAsia="MS Gothic" w:hAnsi="MS Gothic"/>
                      </w:rPr>
                      <w:t>☐</w:t>
                    </w:r>
                  </w:sdtContent>
                </w:sdt>
              </w:sdtContent>
            </w:sdt>
          </w:p>
        </w:tc>
        <w:tc>
          <w:tcPr>
            <w:tcW w:w="1560" w:type="dxa"/>
            <w:vAlign w:val="center"/>
          </w:tcPr>
          <w:p w14:paraId="400C6E08" w14:textId="77777777" w:rsidR="00531F48" w:rsidRPr="00DF6742" w:rsidRDefault="00531F48" w:rsidP="00F8229F">
            <w:pPr>
              <w:pStyle w:val="Tabletext"/>
            </w:pPr>
            <w:r w:rsidRPr="00DF6742">
              <w:t> </w:t>
            </w:r>
            <w:sdt>
              <w:sdtPr>
                <w:id w:val="1227645082"/>
                <w:placeholder>
                  <w:docPart w:val="2274742941124693A537B35D75E5F439"/>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sidRPr="00DF6742">
                  <w:t>Vyberte jednu z možností</w:t>
                </w:r>
              </w:sdtContent>
            </w:sdt>
          </w:p>
        </w:tc>
        <w:tc>
          <w:tcPr>
            <w:tcW w:w="1417" w:type="dxa"/>
            <w:vAlign w:val="center"/>
          </w:tcPr>
          <w:p w14:paraId="37E60D9C" w14:textId="77777777" w:rsidR="00531F48" w:rsidRPr="00DF6742" w:rsidRDefault="00531F48" w:rsidP="00F8229F">
            <w:pPr>
              <w:pStyle w:val="Tabletext"/>
            </w:pPr>
            <w:r w:rsidRPr="00DF6742">
              <w:t> </w:t>
            </w:r>
            <w:sdt>
              <w:sdtPr>
                <w:id w:val="1004559375"/>
                <w:placeholder>
                  <w:docPart w:val="D26E29957E814867AA8722222F791588"/>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Pr="00DF6742">
                  <w:t>Vyberte jednu z možností</w:t>
                </w:r>
              </w:sdtContent>
            </w:sdt>
          </w:p>
        </w:tc>
        <w:tc>
          <w:tcPr>
            <w:tcW w:w="1488" w:type="dxa"/>
            <w:vAlign w:val="center"/>
          </w:tcPr>
          <w:p w14:paraId="0FA4F84F" w14:textId="77777777" w:rsidR="00531F48" w:rsidRPr="00DF6742" w:rsidRDefault="00531F48" w:rsidP="00F8229F">
            <w:pPr>
              <w:pStyle w:val="Tabletext"/>
            </w:pPr>
          </w:p>
        </w:tc>
      </w:tr>
      <w:tr w:rsidR="00531F48" w:rsidRPr="001E5C0C" w14:paraId="0F02E4E0" w14:textId="77777777" w:rsidTr="00B677C0">
        <w:trPr>
          <w:trHeight w:val="280"/>
        </w:trPr>
        <w:tc>
          <w:tcPr>
            <w:tcW w:w="988" w:type="dxa"/>
            <w:vAlign w:val="center"/>
          </w:tcPr>
          <w:p w14:paraId="3576EEBC" w14:textId="77777777" w:rsidR="00531F48" w:rsidRPr="00DF6742" w:rsidRDefault="00531F48" w:rsidP="00F8229F">
            <w:pPr>
              <w:pStyle w:val="Tabletext"/>
            </w:pPr>
          </w:p>
        </w:tc>
        <w:tc>
          <w:tcPr>
            <w:tcW w:w="2409" w:type="dxa"/>
            <w:vAlign w:val="center"/>
          </w:tcPr>
          <w:p w14:paraId="2EB16223" w14:textId="77777777" w:rsidR="00531F48" w:rsidRPr="00DF6742" w:rsidRDefault="00531F48" w:rsidP="00F8229F">
            <w:pPr>
              <w:pStyle w:val="Tabletext"/>
            </w:pPr>
          </w:p>
        </w:tc>
        <w:tc>
          <w:tcPr>
            <w:tcW w:w="1134" w:type="dxa"/>
            <w:vAlign w:val="center"/>
          </w:tcPr>
          <w:p w14:paraId="660EA943" w14:textId="77777777" w:rsidR="00531F48" w:rsidRPr="00DF6742" w:rsidRDefault="00161668" w:rsidP="00F8229F">
            <w:pPr>
              <w:pStyle w:val="Tabletext"/>
            </w:pPr>
            <w:sdt>
              <w:sdtPr>
                <w:tag w:val="goog_rdk_0"/>
                <w:id w:val="31164907"/>
              </w:sdtPr>
              <w:sdtEndPr/>
              <w:sdtContent>
                <w:sdt>
                  <w:sdtPr>
                    <w:id w:val="1373344310"/>
                    <w14:checkbox>
                      <w14:checked w14:val="0"/>
                      <w14:checkedState w14:val="2612" w14:font="MS Gothic"/>
                      <w14:uncheckedState w14:val="2610" w14:font="MS Gothic"/>
                    </w14:checkbox>
                  </w:sdtPr>
                  <w:sdtEndPr/>
                  <w:sdtContent>
                    <w:r w:rsidR="00531F48" w:rsidRPr="00DF6742">
                      <w:rPr>
                        <w:rFonts w:ascii="MS Gothic" w:eastAsia="MS Gothic" w:hAnsi="MS Gothic"/>
                      </w:rPr>
                      <w:t>☐</w:t>
                    </w:r>
                  </w:sdtContent>
                </w:sdt>
              </w:sdtContent>
            </w:sdt>
          </w:p>
        </w:tc>
        <w:tc>
          <w:tcPr>
            <w:tcW w:w="1560" w:type="dxa"/>
            <w:vAlign w:val="center"/>
          </w:tcPr>
          <w:p w14:paraId="5B80534B" w14:textId="77777777" w:rsidR="00531F48" w:rsidRPr="00DF6742" w:rsidRDefault="00531F48" w:rsidP="00F8229F">
            <w:pPr>
              <w:pStyle w:val="Tabletext"/>
            </w:pPr>
            <w:r w:rsidRPr="00DF6742">
              <w:t> </w:t>
            </w:r>
            <w:sdt>
              <w:sdtPr>
                <w:id w:val="-2122216431"/>
                <w:placeholder>
                  <w:docPart w:val="09106EC4E922447DA6A885AD86FED348"/>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sidRPr="00DF6742">
                  <w:t>Vyberte jednu z možností</w:t>
                </w:r>
              </w:sdtContent>
            </w:sdt>
          </w:p>
        </w:tc>
        <w:tc>
          <w:tcPr>
            <w:tcW w:w="1417" w:type="dxa"/>
            <w:vAlign w:val="center"/>
          </w:tcPr>
          <w:p w14:paraId="650849EC" w14:textId="77777777" w:rsidR="00531F48" w:rsidRPr="00DF6742" w:rsidRDefault="00531F48" w:rsidP="00F8229F">
            <w:pPr>
              <w:pStyle w:val="Tabletext"/>
            </w:pPr>
            <w:r w:rsidRPr="00DF6742">
              <w:t> </w:t>
            </w:r>
            <w:sdt>
              <w:sdtPr>
                <w:id w:val="-1234319846"/>
                <w:placeholder>
                  <w:docPart w:val="5A70D1730A7D43AF8E426F52D80335F4"/>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Pr="00DF6742">
                  <w:t>Vyberte jednu z možností</w:t>
                </w:r>
              </w:sdtContent>
            </w:sdt>
          </w:p>
        </w:tc>
        <w:tc>
          <w:tcPr>
            <w:tcW w:w="1488" w:type="dxa"/>
            <w:vAlign w:val="center"/>
          </w:tcPr>
          <w:p w14:paraId="0A08CF3C" w14:textId="77777777" w:rsidR="00531F48" w:rsidRPr="00DF6742" w:rsidRDefault="00531F48" w:rsidP="00F8229F">
            <w:pPr>
              <w:pStyle w:val="Tabletext"/>
            </w:pPr>
          </w:p>
        </w:tc>
      </w:tr>
      <w:tr w:rsidR="00531F48" w:rsidRPr="001E5C0C" w14:paraId="31BF9FC7" w14:textId="77777777" w:rsidTr="00B677C0">
        <w:trPr>
          <w:trHeight w:val="280"/>
        </w:trPr>
        <w:tc>
          <w:tcPr>
            <w:tcW w:w="988" w:type="dxa"/>
            <w:vAlign w:val="center"/>
          </w:tcPr>
          <w:p w14:paraId="7D132210" w14:textId="77777777" w:rsidR="00531F48" w:rsidRPr="00DF6742" w:rsidRDefault="00531F48" w:rsidP="00F8229F">
            <w:pPr>
              <w:pStyle w:val="Tabletext"/>
            </w:pPr>
          </w:p>
        </w:tc>
        <w:tc>
          <w:tcPr>
            <w:tcW w:w="2409" w:type="dxa"/>
            <w:vAlign w:val="center"/>
          </w:tcPr>
          <w:p w14:paraId="620EC4F5" w14:textId="77777777" w:rsidR="00531F48" w:rsidRPr="00DF6742" w:rsidRDefault="00531F48" w:rsidP="00F8229F">
            <w:pPr>
              <w:pStyle w:val="Tabletext"/>
            </w:pPr>
          </w:p>
        </w:tc>
        <w:tc>
          <w:tcPr>
            <w:tcW w:w="1134" w:type="dxa"/>
            <w:vAlign w:val="center"/>
          </w:tcPr>
          <w:p w14:paraId="6BA6E2A9" w14:textId="77777777" w:rsidR="00531F48" w:rsidRPr="00DF6742" w:rsidRDefault="00161668" w:rsidP="00F8229F">
            <w:pPr>
              <w:pStyle w:val="Tabletext"/>
            </w:pPr>
            <w:sdt>
              <w:sdtPr>
                <w:tag w:val="goog_rdk_0"/>
                <w:id w:val="123201622"/>
              </w:sdtPr>
              <w:sdtEndPr/>
              <w:sdtContent>
                <w:sdt>
                  <w:sdtPr>
                    <w:id w:val="-1965648058"/>
                    <w14:checkbox>
                      <w14:checked w14:val="0"/>
                      <w14:checkedState w14:val="2612" w14:font="MS Gothic"/>
                      <w14:uncheckedState w14:val="2610" w14:font="MS Gothic"/>
                    </w14:checkbox>
                  </w:sdtPr>
                  <w:sdtEndPr/>
                  <w:sdtContent>
                    <w:r w:rsidR="00531F48" w:rsidRPr="00DF6742">
                      <w:rPr>
                        <w:rFonts w:ascii="MS Gothic" w:eastAsia="MS Gothic" w:hAnsi="MS Gothic"/>
                      </w:rPr>
                      <w:t>☐</w:t>
                    </w:r>
                  </w:sdtContent>
                </w:sdt>
              </w:sdtContent>
            </w:sdt>
          </w:p>
        </w:tc>
        <w:tc>
          <w:tcPr>
            <w:tcW w:w="1560" w:type="dxa"/>
            <w:vAlign w:val="center"/>
          </w:tcPr>
          <w:p w14:paraId="7C5270AA" w14:textId="77777777" w:rsidR="00531F48" w:rsidRPr="00DF6742" w:rsidRDefault="00531F48" w:rsidP="00F8229F">
            <w:pPr>
              <w:pStyle w:val="Tabletext"/>
            </w:pPr>
            <w:r w:rsidRPr="00DF6742">
              <w:t> </w:t>
            </w:r>
            <w:sdt>
              <w:sdtPr>
                <w:id w:val="-996644449"/>
                <w:placeholder>
                  <w:docPart w:val="A617A71CE16A4472AC76DB3265505144"/>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sidRPr="00DF6742">
                  <w:t>Vyberte jednu z možností</w:t>
                </w:r>
              </w:sdtContent>
            </w:sdt>
          </w:p>
        </w:tc>
        <w:tc>
          <w:tcPr>
            <w:tcW w:w="1417" w:type="dxa"/>
            <w:vAlign w:val="center"/>
          </w:tcPr>
          <w:p w14:paraId="01B932F5" w14:textId="77777777" w:rsidR="00531F48" w:rsidRPr="00DF6742" w:rsidRDefault="00531F48" w:rsidP="00F8229F">
            <w:pPr>
              <w:pStyle w:val="Tabletext"/>
            </w:pPr>
            <w:r w:rsidRPr="00DF6742">
              <w:t> </w:t>
            </w:r>
            <w:sdt>
              <w:sdtPr>
                <w:id w:val="1537549086"/>
                <w:placeholder>
                  <w:docPart w:val="E4277F4C596F419A8C3DAF201A958550"/>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Pr="00DF6742">
                  <w:t>Vyberte jednu z možností</w:t>
                </w:r>
              </w:sdtContent>
            </w:sdt>
          </w:p>
        </w:tc>
        <w:tc>
          <w:tcPr>
            <w:tcW w:w="1488" w:type="dxa"/>
            <w:vAlign w:val="center"/>
          </w:tcPr>
          <w:p w14:paraId="38E48498" w14:textId="77777777" w:rsidR="00531F48" w:rsidRPr="00DF6742" w:rsidRDefault="00531F48" w:rsidP="007568F0">
            <w:pPr>
              <w:pStyle w:val="Tabletext"/>
              <w:keepNext/>
            </w:pPr>
          </w:p>
        </w:tc>
      </w:tr>
    </w:tbl>
    <w:p w14:paraId="15B24F72" w14:textId="453CA85B" w:rsidR="00F8229F" w:rsidRDefault="00FF4DD7" w:rsidP="007568F0">
      <w:pPr>
        <w:pStyle w:val="Popis"/>
      </w:pPr>
      <w:bookmarkStart w:id="38" w:name="_Toc188342954"/>
      <w:bookmarkStart w:id="39" w:name="_Toc183545090"/>
      <w:r>
        <w:t xml:space="preserve">Tabuľka </w:t>
      </w:r>
      <w:r w:rsidR="00161668">
        <w:fldChar w:fldCharType="begin"/>
      </w:r>
      <w:r w:rsidR="00161668">
        <w:instrText xml:space="preserve"> SEQ Tabuľka \* ARABIC </w:instrText>
      </w:r>
      <w:r w:rsidR="00161668">
        <w:fldChar w:fldCharType="separate"/>
      </w:r>
      <w:r w:rsidR="00074D15">
        <w:rPr>
          <w:noProof/>
        </w:rPr>
        <w:t>2</w:t>
      </w:r>
      <w:r w:rsidR="00161668">
        <w:rPr>
          <w:noProof/>
        </w:rPr>
        <w:fldChar w:fldCharType="end"/>
      </w:r>
      <w:r>
        <w:t xml:space="preserve"> </w:t>
      </w:r>
      <w:r w:rsidRPr="00415DDE">
        <w:t>Rozsah informačných systémov – budúci stav</w:t>
      </w:r>
      <w:bookmarkEnd w:id="38"/>
    </w:p>
    <w:p w14:paraId="1CA66DB8" w14:textId="77777777" w:rsidR="00FF4DD7" w:rsidRPr="00FF4DD7" w:rsidRDefault="00FF4DD7" w:rsidP="00FF4DD7"/>
    <w:p w14:paraId="6495E4AA" w14:textId="0E49171A" w:rsidR="00531F48" w:rsidRDefault="00531F48" w:rsidP="006755B9">
      <w:pPr>
        <w:pStyle w:val="Nadpis3"/>
      </w:pPr>
      <w:bookmarkStart w:id="40" w:name="_Toc183545091"/>
      <w:bookmarkStart w:id="41" w:name="_Toc188342867"/>
      <w:bookmarkEnd w:id="39"/>
      <w:r>
        <w:t xml:space="preserve">Prehľad plánovaných integrácií ISVS na nadrezortné ISVS – spoločné moduly podľa zákona č. 305/2013  e-Governmente – </w:t>
      </w:r>
      <w:bookmarkEnd w:id="40"/>
      <w:r w:rsidR="007568F0">
        <w:t>budúci stav</w:t>
      </w:r>
      <w:bookmarkEnd w:id="41"/>
    </w:p>
    <w:p w14:paraId="6572414C" w14:textId="77777777" w:rsidR="00531F48" w:rsidRPr="00F8229F" w:rsidRDefault="00531F48" w:rsidP="00F8229F">
      <w:pPr>
        <w:pStyle w:val="Instrukcia"/>
      </w:pPr>
      <w:r w:rsidRPr="00F8229F">
        <w:t>Uveďte plánované využívanie nadrezortných a spoločných ISVS v TO BE stave.</w:t>
      </w:r>
    </w:p>
    <w:p w14:paraId="6B3FDDE5" w14:textId="19E939F0" w:rsidR="00531F48" w:rsidRPr="00F8229F" w:rsidRDefault="00531F48" w:rsidP="00F8229F">
      <w:pPr>
        <w:pStyle w:val="Instrukcia"/>
      </w:pPr>
      <w:r w:rsidRPr="00F8229F">
        <w:t>Povinnosť využívať nadrezortné ISVS ustanovuje najmä zákon č. 305/2013 Z. z. o elektronickej podobe výkonu pôsobnosti orgánov verejnej moci a o zmene a doplnení niektorých zákonov (zákon o e-Governmente) a iné legislatívne predpisy. Prehľad a  informácie o nadrezortných ISVS sú uvedené v prílohe P8 Zoznam nadrezortných blokov a podporných spoločných blokov Používateľskej príručky MetaIS.</w:t>
      </w:r>
    </w:p>
    <w:p w14:paraId="23606596" w14:textId="77777777" w:rsidR="00381E6D" w:rsidRPr="00D414B4" w:rsidRDefault="00381E6D" w:rsidP="00D414B4">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54"/>
        <w:gridCol w:w="3400"/>
        <w:gridCol w:w="4108"/>
      </w:tblGrid>
      <w:tr w:rsidR="00531F48" w:rsidRPr="00AA73BD" w14:paraId="61209E8E" w14:textId="77777777" w:rsidTr="00B677C0">
        <w:trPr>
          <w:trHeight w:val="477"/>
          <w:tblHeader/>
        </w:trPr>
        <w:tc>
          <w:tcPr>
            <w:tcW w:w="1555" w:type="dxa"/>
            <w:shd w:val="clear" w:color="auto" w:fill="D9D9D9" w:themeFill="background1" w:themeFillShade="D9"/>
            <w:vAlign w:val="center"/>
          </w:tcPr>
          <w:p w14:paraId="0C307981" w14:textId="77777777" w:rsidR="00531F48" w:rsidRPr="00AA73BD" w:rsidRDefault="00531F48" w:rsidP="00B677C0">
            <w:pPr>
              <w:pStyle w:val="HlavikaTabuky"/>
            </w:pPr>
            <w:r w:rsidRPr="00AA73BD">
              <w:t>Kód IS</w:t>
            </w:r>
          </w:p>
        </w:tc>
        <w:tc>
          <w:tcPr>
            <w:tcW w:w="3402" w:type="dxa"/>
            <w:shd w:val="clear" w:color="auto" w:fill="D9D9D9" w:themeFill="background1" w:themeFillShade="D9"/>
            <w:vAlign w:val="center"/>
          </w:tcPr>
          <w:p w14:paraId="3AB1FF23" w14:textId="77777777" w:rsidR="00531F48" w:rsidRPr="00AA73BD" w:rsidRDefault="00531F48" w:rsidP="00B677C0">
            <w:pPr>
              <w:pStyle w:val="HlavikaTabuky"/>
            </w:pPr>
            <w:r w:rsidRPr="00AA73BD">
              <w:t>Názov ISVS</w:t>
            </w:r>
          </w:p>
        </w:tc>
        <w:tc>
          <w:tcPr>
            <w:tcW w:w="4110" w:type="dxa"/>
            <w:shd w:val="clear" w:color="auto" w:fill="D9D9D9" w:themeFill="background1" w:themeFillShade="D9"/>
            <w:vAlign w:val="center"/>
          </w:tcPr>
          <w:p w14:paraId="5995C12C" w14:textId="77777777" w:rsidR="00531F48" w:rsidRPr="00AA73BD" w:rsidRDefault="00531F48" w:rsidP="00B677C0">
            <w:pPr>
              <w:pStyle w:val="HlavikaTabuky"/>
            </w:pPr>
            <w:r w:rsidRPr="00AA73BD">
              <w:t>Spoločné moduly podľa zákona č. 305/2013  e-Governmente</w:t>
            </w:r>
          </w:p>
        </w:tc>
      </w:tr>
      <w:tr w:rsidR="00531F48" w:rsidRPr="00AA73BD" w14:paraId="01307974" w14:textId="77777777" w:rsidTr="00B677C0">
        <w:trPr>
          <w:trHeight w:val="280"/>
        </w:trPr>
        <w:tc>
          <w:tcPr>
            <w:tcW w:w="1555" w:type="dxa"/>
            <w:vAlign w:val="center"/>
          </w:tcPr>
          <w:p w14:paraId="3B6FAB2B" w14:textId="77777777" w:rsidR="00531F48" w:rsidRPr="00AA73BD" w:rsidRDefault="00531F48" w:rsidP="00F8229F">
            <w:pPr>
              <w:pStyle w:val="Tabletext"/>
            </w:pPr>
          </w:p>
        </w:tc>
        <w:tc>
          <w:tcPr>
            <w:tcW w:w="3402" w:type="dxa"/>
            <w:vAlign w:val="center"/>
          </w:tcPr>
          <w:p w14:paraId="46065495" w14:textId="77777777" w:rsidR="00531F48" w:rsidRPr="00AA73BD" w:rsidRDefault="00531F48" w:rsidP="00F8229F">
            <w:pPr>
              <w:pStyle w:val="Tabletext"/>
            </w:pPr>
          </w:p>
        </w:tc>
        <w:tc>
          <w:tcPr>
            <w:tcW w:w="4110" w:type="dxa"/>
            <w:vAlign w:val="center"/>
          </w:tcPr>
          <w:p w14:paraId="7BE7A84D" w14:textId="77777777" w:rsidR="00531F48" w:rsidRPr="00AA73BD" w:rsidRDefault="00161668" w:rsidP="00F8229F">
            <w:pPr>
              <w:pStyle w:val="Tabletext"/>
              <w:rPr>
                <w:i/>
                <w:iCs/>
              </w:rPr>
            </w:pPr>
            <w:sdt>
              <w:sdtPr>
                <w:rPr>
                  <w:i/>
                </w:rPr>
                <w:id w:val="2111235060"/>
                <w:placeholder>
                  <w:docPart w:val="763BAA2693ED40238FF62DA7D9A3E37E"/>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531F48" w:rsidRPr="00AA73BD">
                  <w:rPr>
                    <w:i/>
                  </w:rPr>
                  <w:t>Vyberte jednu z možností.</w:t>
                </w:r>
              </w:sdtContent>
            </w:sdt>
          </w:p>
        </w:tc>
      </w:tr>
      <w:tr w:rsidR="00531F48" w:rsidRPr="00AA73BD" w14:paraId="319A3D16" w14:textId="77777777" w:rsidTr="00B677C0">
        <w:trPr>
          <w:trHeight w:val="280"/>
        </w:trPr>
        <w:tc>
          <w:tcPr>
            <w:tcW w:w="1555" w:type="dxa"/>
            <w:vAlign w:val="center"/>
          </w:tcPr>
          <w:p w14:paraId="3BB004C6" w14:textId="77777777" w:rsidR="00531F48" w:rsidRPr="00AA73BD" w:rsidRDefault="00531F48" w:rsidP="00F8229F">
            <w:pPr>
              <w:pStyle w:val="Tabletext"/>
            </w:pPr>
          </w:p>
        </w:tc>
        <w:tc>
          <w:tcPr>
            <w:tcW w:w="3402" w:type="dxa"/>
            <w:vAlign w:val="center"/>
          </w:tcPr>
          <w:p w14:paraId="6AB3EB28" w14:textId="77777777" w:rsidR="00531F48" w:rsidRPr="00AA73BD" w:rsidRDefault="00531F48" w:rsidP="00F8229F">
            <w:pPr>
              <w:pStyle w:val="Tabletext"/>
            </w:pPr>
          </w:p>
        </w:tc>
        <w:tc>
          <w:tcPr>
            <w:tcW w:w="4110" w:type="dxa"/>
            <w:vAlign w:val="center"/>
          </w:tcPr>
          <w:p w14:paraId="135150ED" w14:textId="77777777" w:rsidR="00531F48" w:rsidRPr="00AA73BD" w:rsidRDefault="00161668" w:rsidP="00F8229F">
            <w:pPr>
              <w:pStyle w:val="Tabletext"/>
              <w:rPr>
                <w:i/>
                <w:iCs/>
              </w:rPr>
            </w:pPr>
            <w:sdt>
              <w:sdtPr>
                <w:rPr>
                  <w:i/>
                </w:rPr>
                <w:id w:val="-2099395139"/>
                <w:placeholder>
                  <w:docPart w:val="EE51429446744AAC885F5D2F1DA5B0FD"/>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531F48" w:rsidRPr="00AA73BD">
                  <w:rPr>
                    <w:i/>
                  </w:rPr>
                  <w:t>Vyberte jednu z možností.</w:t>
                </w:r>
              </w:sdtContent>
            </w:sdt>
          </w:p>
        </w:tc>
      </w:tr>
      <w:tr w:rsidR="00531F48" w:rsidRPr="00AA73BD" w14:paraId="15FF1B0E" w14:textId="77777777" w:rsidTr="00B677C0">
        <w:trPr>
          <w:trHeight w:val="280"/>
        </w:trPr>
        <w:tc>
          <w:tcPr>
            <w:tcW w:w="1555" w:type="dxa"/>
            <w:vAlign w:val="center"/>
          </w:tcPr>
          <w:p w14:paraId="0526362F" w14:textId="77777777" w:rsidR="00531F48" w:rsidRPr="00AA73BD" w:rsidRDefault="00531F48" w:rsidP="00F8229F">
            <w:pPr>
              <w:pStyle w:val="Tabletext"/>
            </w:pPr>
          </w:p>
        </w:tc>
        <w:tc>
          <w:tcPr>
            <w:tcW w:w="3402" w:type="dxa"/>
            <w:vAlign w:val="center"/>
          </w:tcPr>
          <w:p w14:paraId="25F95D9A" w14:textId="77777777" w:rsidR="00531F48" w:rsidRPr="00AA73BD" w:rsidRDefault="00531F48" w:rsidP="00F8229F">
            <w:pPr>
              <w:pStyle w:val="Tabletext"/>
            </w:pPr>
          </w:p>
        </w:tc>
        <w:tc>
          <w:tcPr>
            <w:tcW w:w="4110" w:type="dxa"/>
            <w:vAlign w:val="center"/>
          </w:tcPr>
          <w:p w14:paraId="6A889D15" w14:textId="77777777" w:rsidR="00531F48" w:rsidRPr="00AA73BD" w:rsidRDefault="00161668" w:rsidP="007568F0">
            <w:pPr>
              <w:pStyle w:val="Tabletext"/>
              <w:keepNext/>
              <w:rPr>
                <w:i/>
              </w:rPr>
            </w:pPr>
            <w:sdt>
              <w:sdtPr>
                <w:rPr>
                  <w:i/>
                </w:rPr>
                <w:id w:val="1557597734"/>
                <w:placeholder>
                  <w:docPart w:val="6B81296A7F50449C99220072834156E1"/>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531F48" w:rsidRPr="00AA73BD">
                  <w:rPr>
                    <w:i/>
                  </w:rPr>
                  <w:t>Vyberte jednu z možností.</w:t>
                </w:r>
              </w:sdtContent>
            </w:sdt>
          </w:p>
        </w:tc>
      </w:tr>
    </w:tbl>
    <w:p w14:paraId="76BD9531" w14:textId="43138AF8" w:rsidR="00531F48" w:rsidRDefault="007568F0" w:rsidP="007568F0">
      <w:pPr>
        <w:pStyle w:val="Popis"/>
      </w:pPr>
      <w:bookmarkStart w:id="42" w:name="_Toc188342955"/>
      <w:r>
        <w:t xml:space="preserve">Tabuľka </w:t>
      </w:r>
      <w:r w:rsidR="00161668">
        <w:fldChar w:fldCharType="begin"/>
      </w:r>
      <w:r w:rsidR="00161668">
        <w:instrText xml:space="preserve"> SEQ Tabuľka \* ARABIC </w:instrText>
      </w:r>
      <w:r w:rsidR="00161668">
        <w:fldChar w:fldCharType="separate"/>
      </w:r>
      <w:r w:rsidR="00074D15">
        <w:rPr>
          <w:noProof/>
        </w:rPr>
        <w:t>3</w:t>
      </w:r>
      <w:r w:rsidR="00161668">
        <w:rPr>
          <w:noProof/>
        </w:rPr>
        <w:fldChar w:fldCharType="end"/>
      </w:r>
      <w:r>
        <w:t xml:space="preserve"> </w:t>
      </w:r>
      <w:r w:rsidRPr="00A553DB">
        <w:t>Prehľad plánovaných integrácií ISVS na nadrezortné ISVS</w:t>
      </w:r>
      <w:bookmarkEnd w:id="42"/>
    </w:p>
    <w:p w14:paraId="0159501D" w14:textId="77777777" w:rsidR="007568F0" w:rsidRPr="007568F0" w:rsidRDefault="007568F0" w:rsidP="007568F0"/>
    <w:p w14:paraId="62115FFA" w14:textId="7430363A" w:rsidR="00531F48" w:rsidRDefault="00531F48" w:rsidP="006755B9">
      <w:pPr>
        <w:pStyle w:val="Nadpis3"/>
      </w:pPr>
      <w:bookmarkStart w:id="43" w:name="_Toc183545092"/>
      <w:bookmarkStart w:id="44" w:name="_Toc188342868"/>
      <w:r>
        <w:t xml:space="preserve">Prehľad plánovaného využívania iných ISVS (integrácie) – </w:t>
      </w:r>
      <w:bookmarkEnd w:id="43"/>
      <w:r w:rsidR="007568F0">
        <w:t>budúci stav</w:t>
      </w:r>
      <w:bookmarkEnd w:id="44"/>
    </w:p>
    <w:p w14:paraId="4F9BD84E" w14:textId="64B28B02" w:rsidR="00531F48" w:rsidRPr="00F8229F" w:rsidRDefault="00531F48" w:rsidP="00030EC2">
      <w:pPr>
        <w:pStyle w:val="Instrukcia"/>
      </w:pPr>
      <w:r w:rsidRPr="00F8229F">
        <w:t>Uveďte v nasledujúcej tabuľke prehľad ISVS, pri ktorých sa plánuje využívanie služieb iných ISVS, spoločných blokov (SaaS) alebo služieb inf. systémov tretích strán v TO BE stave.</w:t>
      </w:r>
    </w:p>
    <w:p w14:paraId="28C6040D" w14:textId="79AA6E04" w:rsidR="00531F48" w:rsidRPr="00F8229F" w:rsidRDefault="00531F48" w:rsidP="00030EC2">
      <w:pPr>
        <w:pStyle w:val="Instrukcia"/>
      </w:pPr>
      <w:r w:rsidRPr="00F8229F">
        <w:t>Plánované využívanie a integrácie služieb iných ISVS musí byť evidované v MetaIS – zaevidovanie vzťahu na aplikačnú službu určenú na externú integráciu poskytujúcim ISVS .</w:t>
      </w:r>
    </w:p>
    <w:p w14:paraId="1A4B8551" w14:textId="77777777" w:rsidR="00381E6D" w:rsidRPr="00D414B4" w:rsidRDefault="00381E6D" w:rsidP="00D414B4">
      <w:pPr>
        <w:rPr>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693"/>
        <w:gridCol w:w="1417"/>
        <w:gridCol w:w="3969"/>
      </w:tblGrid>
      <w:tr w:rsidR="00531F48" w:rsidRPr="00D640D6" w14:paraId="3A254B6A" w14:textId="77777777" w:rsidTr="007568F0">
        <w:trPr>
          <w:trHeight w:val="753"/>
          <w:tblHeader/>
        </w:trPr>
        <w:tc>
          <w:tcPr>
            <w:tcW w:w="988" w:type="dxa"/>
            <w:shd w:val="clear" w:color="auto" w:fill="E7E6E6"/>
            <w:vAlign w:val="center"/>
          </w:tcPr>
          <w:p w14:paraId="4F9626C9" w14:textId="77777777" w:rsidR="00531F48" w:rsidRDefault="00531F48" w:rsidP="00B677C0">
            <w:pPr>
              <w:pStyle w:val="HlavikaTabuky"/>
              <w:rPr>
                <w:rFonts w:eastAsia="Tahoma"/>
              </w:rPr>
            </w:pPr>
            <w:r w:rsidRPr="00757F83">
              <w:rPr>
                <w:rFonts w:eastAsia="Tahoma"/>
              </w:rPr>
              <w:t>Kód ISVS</w:t>
            </w:r>
          </w:p>
          <w:p w14:paraId="4E5AD279" w14:textId="77777777" w:rsidR="00531F48" w:rsidRPr="00786ADF" w:rsidRDefault="00531F48" w:rsidP="00B677C0">
            <w:pPr>
              <w:pStyle w:val="HlavikaTabuky"/>
              <w:rPr>
                <w:rFonts w:eastAsia="Tahoma"/>
                <w:b w:val="0"/>
                <w:i/>
              </w:rPr>
            </w:pPr>
            <w:r w:rsidRPr="00786ADF">
              <w:rPr>
                <w:rFonts w:eastAsia="Tahoma"/>
                <w:b w:val="0"/>
                <w:i/>
              </w:rPr>
              <w:t>(z MetaIS)</w:t>
            </w:r>
          </w:p>
        </w:tc>
        <w:tc>
          <w:tcPr>
            <w:tcW w:w="2693" w:type="dxa"/>
            <w:shd w:val="clear" w:color="auto" w:fill="E7E6E6"/>
            <w:vAlign w:val="center"/>
          </w:tcPr>
          <w:p w14:paraId="0D49438D" w14:textId="77777777" w:rsidR="00531F48" w:rsidRPr="00757F83" w:rsidRDefault="00531F48" w:rsidP="00B677C0">
            <w:pPr>
              <w:pStyle w:val="HlavikaTabuky"/>
              <w:rPr>
                <w:rFonts w:eastAsia="Tahoma"/>
              </w:rPr>
            </w:pPr>
            <w:r w:rsidRPr="00757F83">
              <w:rPr>
                <w:rFonts w:eastAsia="Tahoma"/>
              </w:rPr>
              <w:t xml:space="preserve">Názov </w:t>
            </w:r>
            <w:r>
              <w:rPr>
                <w:rFonts w:eastAsia="Tahoma"/>
              </w:rPr>
              <w:t>IS</w:t>
            </w:r>
            <w:r w:rsidRPr="00757F83">
              <w:rPr>
                <w:rFonts w:eastAsia="Tahoma"/>
              </w:rPr>
              <w:t>VS</w:t>
            </w:r>
          </w:p>
          <w:p w14:paraId="4EB138A9" w14:textId="77777777" w:rsidR="00531F48" w:rsidRPr="00757F83" w:rsidRDefault="00531F48" w:rsidP="00B677C0">
            <w:pPr>
              <w:pStyle w:val="HlavikaTabuky"/>
              <w:rPr>
                <w:rFonts w:eastAsia="Tahoma"/>
              </w:rPr>
            </w:pPr>
          </w:p>
        </w:tc>
        <w:tc>
          <w:tcPr>
            <w:tcW w:w="1417" w:type="dxa"/>
            <w:shd w:val="clear" w:color="auto" w:fill="E7E6E6"/>
            <w:vAlign w:val="center"/>
          </w:tcPr>
          <w:p w14:paraId="7FD78D52" w14:textId="77777777" w:rsidR="00531F48" w:rsidRDefault="00531F48" w:rsidP="00B677C0">
            <w:pPr>
              <w:pStyle w:val="HlavikaTabuky"/>
              <w:rPr>
                <w:rFonts w:eastAsia="Tahoma"/>
              </w:rPr>
            </w:pPr>
            <w:r>
              <w:rPr>
                <w:rFonts w:eastAsia="Tahoma"/>
              </w:rPr>
              <w:t>Kód integrovaného ISVS</w:t>
            </w:r>
          </w:p>
          <w:p w14:paraId="0B559281" w14:textId="77777777" w:rsidR="00531F48" w:rsidRPr="00786ADF" w:rsidRDefault="00531F48" w:rsidP="00B677C0">
            <w:pPr>
              <w:pStyle w:val="HlavikaTabuky"/>
              <w:rPr>
                <w:rFonts w:eastAsia="Tahoma"/>
                <w:b w:val="0"/>
              </w:rPr>
            </w:pPr>
            <w:r w:rsidRPr="00786ADF">
              <w:rPr>
                <w:rFonts w:eastAsia="Tahoma"/>
                <w:b w:val="0"/>
                <w:i/>
              </w:rPr>
              <w:t>(z MetaIS)</w:t>
            </w:r>
          </w:p>
        </w:tc>
        <w:tc>
          <w:tcPr>
            <w:tcW w:w="3969" w:type="dxa"/>
            <w:shd w:val="clear" w:color="auto" w:fill="E7E6E6"/>
            <w:vAlign w:val="center"/>
          </w:tcPr>
          <w:p w14:paraId="6CE22152" w14:textId="77777777" w:rsidR="00531F48" w:rsidRPr="00545F6D" w:rsidRDefault="00531F48" w:rsidP="00B677C0">
            <w:pPr>
              <w:pStyle w:val="HlavikaTabuky"/>
              <w:rPr>
                <w:rFonts w:eastAsia="Tahoma"/>
              </w:rPr>
            </w:pPr>
            <w:r w:rsidRPr="00545F6D">
              <w:rPr>
                <w:rFonts w:eastAsia="Tahoma"/>
              </w:rPr>
              <w:t>Názov integrovaného ISVS</w:t>
            </w:r>
          </w:p>
        </w:tc>
      </w:tr>
      <w:tr w:rsidR="00531F48" w:rsidRPr="00D640D6" w14:paraId="0D785060" w14:textId="77777777" w:rsidTr="00B677C0">
        <w:trPr>
          <w:trHeight w:val="280"/>
        </w:trPr>
        <w:tc>
          <w:tcPr>
            <w:tcW w:w="988" w:type="dxa"/>
            <w:vAlign w:val="center"/>
          </w:tcPr>
          <w:p w14:paraId="43CAE877" w14:textId="77777777" w:rsidR="00531F48" w:rsidRPr="00D640D6" w:rsidRDefault="00531F48" w:rsidP="00F8229F">
            <w:pPr>
              <w:pStyle w:val="Tabletext"/>
              <w:rPr>
                <w:rFonts w:eastAsia="Tahoma"/>
              </w:rPr>
            </w:pPr>
          </w:p>
        </w:tc>
        <w:tc>
          <w:tcPr>
            <w:tcW w:w="2693" w:type="dxa"/>
            <w:vAlign w:val="center"/>
          </w:tcPr>
          <w:p w14:paraId="5A44F798" w14:textId="77777777" w:rsidR="00531F48" w:rsidRPr="00D640D6" w:rsidRDefault="00531F48" w:rsidP="00F8229F">
            <w:pPr>
              <w:pStyle w:val="Tabletext"/>
            </w:pPr>
          </w:p>
        </w:tc>
        <w:tc>
          <w:tcPr>
            <w:tcW w:w="1417" w:type="dxa"/>
          </w:tcPr>
          <w:p w14:paraId="22DB5E4F" w14:textId="77777777" w:rsidR="00531F48" w:rsidRPr="00D640D6" w:rsidRDefault="00531F48" w:rsidP="00F8229F">
            <w:pPr>
              <w:pStyle w:val="Tabletext"/>
              <w:rPr>
                <w:i/>
              </w:rPr>
            </w:pPr>
          </w:p>
        </w:tc>
        <w:tc>
          <w:tcPr>
            <w:tcW w:w="3969" w:type="dxa"/>
            <w:vAlign w:val="center"/>
          </w:tcPr>
          <w:p w14:paraId="54BDB93E" w14:textId="77777777" w:rsidR="00531F48" w:rsidRPr="00D640D6" w:rsidRDefault="00531F48" w:rsidP="00F8229F">
            <w:pPr>
              <w:pStyle w:val="Tabletext"/>
              <w:rPr>
                <w:i/>
              </w:rPr>
            </w:pPr>
          </w:p>
        </w:tc>
      </w:tr>
      <w:tr w:rsidR="00531F48" w:rsidRPr="00D640D6" w14:paraId="21AD9F55" w14:textId="77777777" w:rsidTr="00B677C0">
        <w:trPr>
          <w:trHeight w:val="280"/>
        </w:trPr>
        <w:tc>
          <w:tcPr>
            <w:tcW w:w="988" w:type="dxa"/>
            <w:vAlign w:val="center"/>
          </w:tcPr>
          <w:p w14:paraId="5BB025FA" w14:textId="77777777" w:rsidR="00531F48" w:rsidRPr="00D640D6" w:rsidRDefault="00531F48" w:rsidP="00F8229F">
            <w:pPr>
              <w:pStyle w:val="Tabletext"/>
            </w:pPr>
          </w:p>
        </w:tc>
        <w:tc>
          <w:tcPr>
            <w:tcW w:w="2693" w:type="dxa"/>
            <w:vAlign w:val="center"/>
          </w:tcPr>
          <w:p w14:paraId="0FADBD04" w14:textId="77777777" w:rsidR="00531F48" w:rsidRPr="00D640D6" w:rsidRDefault="00531F48" w:rsidP="00F8229F">
            <w:pPr>
              <w:pStyle w:val="Tabletext"/>
            </w:pPr>
          </w:p>
        </w:tc>
        <w:tc>
          <w:tcPr>
            <w:tcW w:w="1417" w:type="dxa"/>
          </w:tcPr>
          <w:p w14:paraId="17390A16" w14:textId="77777777" w:rsidR="00531F48" w:rsidRPr="00D640D6" w:rsidRDefault="00531F48" w:rsidP="00F8229F">
            <w:pPr>
              <w:pStyle w:val="Tabletext"/>
              <w:rPr>
                <w:i/>
              </w:rPr>
            </w:pPr>
          </w:p>
        </w:tc>
        <w:tc>
          <w:tcPr>
            <w:tcW w:w="3969" w:type="dxa"/>
            <w:vAlign w:val="center"/>
          </w:tcPr>
          <w:p w14:paraId="0244BA59" w14:textId="77777777" w:rsidR="00531F48" w:rsidRPr="00D640D6" w:rsidRDefault="00531F48" w:rsidP="00F8229F">
            <w:pPr>
              <w:pStyle w:val="Tabletext"/>
              <w:rPr>
                <w:i/>
              </w:rPr>
            </w:pPr>
          </w:p>
        </w:tc>
      </w:tr>
      <w:tr w:rsidR="00531F48" w:rsidRPr="00D640D6" w14:paraId="3E836E3C" w14:textId="77777777" w:rsidTr="00B677C0">
        <w:trPr>
          <w:trHeight w:val="280"/>
        </w:trPr>
        <w:tc>
          <w:tcPr>
            <w:tcW w:w="988" w:type="dxa"/>
            <w:vAlign w:val="center"/>
          </w:tcPr>
          <w:p w14:paraId="1CC63FCC" w14:textId="77777777" w:rsidR="00531F48" w:rsidRPr="00D640D6" w:rsidRDefault="00531F48" w:rsidP="00F8229F">
            <w:pPr>
              <w:pStyle w:val="Tabletext"/>
            </w:pPr>
          </w:p>
        </w:tc>
        <w:tc>
          <w:tcPr>
            <w:tcW w:w="2693" w:type="dxa"/>
            <w:vAlign w:val="center"/>
          </w:tcPr>
          <w:p w14:paraId="7C8A3D43" w14:textId="77777777" w:rsidR="00531F48" w:rsidRPr="00D640D6" w:rsidRDefault="00531F48" w:rsidP="00F8229F">
            <w:pPr>
              <w:pStyle w:val="Tabletext"/>
            </w:pPr>
          </w:p>
        </w:tc>
        <w:tc>
          <w:tcPr>
            <w:tcW w:w="1417" w:type="dxa"/>
          </w:tcPr>
          <w:p w14:paraId="5E5D3078" w14:textId="77777777" w:rsidR="00531F48" w:rsidRPr="00D640D6" w:rsidRDefault="00531F48" w:rsidP="00F8229F">
            <w:pPr>
              <w:pStyle w:val="Tabletext"/>
              <w:rPr>
                <w:i/>
              </w:rPr>
            </w:pPr>
          </w:p>
        </w:tc>
        <w:tc>
          <w:tcPr>
            <w:tcW w:w="3969" w:type="dxa"/>
            <w:vAlign w:val="center"/>
          </w:tcPr>
          <w:p w14:paraId="3819529F" w14:textId="77777777" w:rsidR="00531F48" w:rsidRPr="00D640D6" w:rsidRDefault="00531F48" w:rsidP="007568F0">
            <w:pPr>
              <w:pStyle w:val="Tabletext"/>
              <w:keepNext/>
              <w:rPr>
                <w:i/>
              </w:rPr>
            </w:pPr>
          </w:p>
        </w:tc>
      </w:tr>
    </w:tbl>
    <w:p w14:paraId="5328D0C8" w14:textId="5FC712C0" w:rsidR="00531F48" w:rsidRDefault="007568F0" w:rsidP="007568F0">
      <w:pPr>
        <w:pStyle w:val="Popis"/>
      </w:pPr>
      <w:bookmarkStart w:id="45" w:name="_Toc188342956"/>
      <w:r>
        <w:t xml:space="preserve">Tabuľka </w:t>
      </w:r>
      <w:r w:rsidR="00161668">
        <w:fldChar w:fldCharType="begin"/>
      </w:r>
      <w:r w:rsidR="00161668">
        <w:instrText xml:space="preserve"> SEQ Tabuľka \* ARABIC </w:instrText>
      </w:r>
      <w:r w:rsidR="00161668">
        <w:fldChar w:fldCharType="separate"/>
      </w:r>
      <w:r w:rsidR="00074D15">
        <w:rPr>
          <w:noProof/>
        </w:rPr>
        <w:t>4</w:t>
      </w:r>
      <w:r w:rsidR="00161668">
        <w:rPr>
          <w:noProof/>
        </w:rPr>
        <w:fldChar w:fldCharType="end"/>
      </w:r>
      <w:r>
        <w:t xml:space="preserve"> </w:t>
      </w:r>
      <w:r w:rsidRPr="00E60FFC">
        <w:t>Prehľad plánovaného využívania iných ISVS (integrácie)</w:t>
      </w:r>
      <w:bookmarkEnd w:id="45"/>
    </w:p>
    <w:p w14:paraId="305DC77E" w14:textId="77777777" w:rsidR="007568F0" w:rsidRPr="007568F0" w:rsidRDefault="007568F0" w:rsidP="007568F0"/>
    <w:p w14:paraId="5FDE7274" w14:textId="76D2D9BC" w:rsidR="00531F48" w:rsidRDefault="00531F48" w:rsidP="006755B9">
      <w:pPr>
        <w:pStyle w:val="Nadpis3"/>
      </w:pPr>
      <w:bookmarkStart w:id="46" w:name="_Toc183545093"/>
      <w:bookmarkStart w:id="47" w:name="_Toc188342869"/>
      <w:r>
        <w:t xml:space="preserve">Aplikačné služby pre realizáciu koncových služieb – </w:t>
      </w:r>
      <w:bookmarkEnd w:id="46"/>
      <w:r w:rsidR="007568F0">
        <w:t>budúci stav</w:t>
      </w:r>
      <w:bookmarkEnd w:id="47"/>
    </w:p>
    <w:p w14:paraId="027EC04E" w14:textId="77777777" w:rsidR="00531F48" w:rsidRPr="00F8229F" w:rsidRDefault="00531F48" w:rsidP="00030EC2">
      <w:pPr>
        <w:pStyle w:val="Instrukcia"/>
      </w:pPr>
      <w:r w:rsidRPr="00F8229F">
        <w:t>Uveďte v nasledujúcej tabuľke budované aplikačné služby, realizáciu koncových služieb aplikačnou službou, koncová služba by mala byť realizovaná aspoň jednou aplikačnou službou (KS môžu realizovať aj viaceré aplikačné služby). Všetky aplikačné služby a ich vzťah na koncové služby musia byť evidované v MetaIS.</w:t>
      </w:r>
    </w:p>
    <w:p w14:paraId="53A41B6B" w14:textId="77777777" w:rsidR="00531F48" w:rsidRDefault="00531F48" w:rsidP="00531F48">
      <w:pPr>
        <w:pStyle w:val="Instrukcia"/>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02"/>
        <w:gridCol w:w="1559"/>
        <w:gridCol w:w="1843"/>
      </w:tblGrid>
      <w:tr w:rsidR="00531F48" w14:paraId="1B0AB04D" w14:textId="77777777" w:rsidTr="007568F0">
        <w:trPr>
          <w:tblHeader/>
        </w:trPr>
        <w:tc>
          <w:tcPr>
            <w:tcW w:w="993" w:type="dxa"/>
            <w:shd w:val="clear" w:color="auto" w:fill="E7E6E6"/>
            <w:vAlign w:val="center"/>
          </w:tcPr>
          <w:p w14:paraId="59BCC2B8" w14:textId="77777777" w:rsidR="00531F48" w:rsidRDefault="00531F48" w:rsidP="00B677C0">
            <w:pPr>
              <w:pStyle w:val="HlavikaTabuky"/>
              <w:rPr>
                <w:rFonts w:eastAsia="Tahoma"/>
              </w:rPr>
            </w:pPr>
            <w:r w:rsidRPr="00757F83">
              <w:rPr>
                <w:rFonts w:eastAsia="Tahoma"/>
              </w:rPr>
              <w:t>Kód AS</w:t>
            </w:r>
          </w:p>
          <w:p w14:paraId="3986FE70" w14:textId="77777777" w:rsidR="00531F48" w:rsidRPr="00786ADF" w:rsidRDefault="00531F48" w:rsidP="00B677C0">
            <w:pPr>
              <w:pStyle w:val="HlavikaTabuky"/>
              <w:rPr>
                <w:rFonts w:eastAsia="Tahoma"/>
                <w:b w:val="0"/>
                <w:i/>
              </w:rPr>
            </w:pPr>
            <w:r w:rsidRPr="00786ADF">
              <w:rPr>
                <w:rFonts w:eastAsia="Tahoma"/>
                <w:b w:val="0"/>
                <w:i/>
              </w:rPr>
              <w:t>(z MetaIS)</w:t>
            </w:r>
          </w:p>
        </w:tc>
        <w:tc>
          <w:tcPr>
            <w:tcW w:w="3402" w:type="dxa"/>
            <w:shd w:val="clear" w:color="auto" w:fill="E7E6E6"/>
            <w:vAlign w:val="center"/>
          </w:tcPr>
          <w:p w14:paraId="0ADBD041" w14:textId="77777777" w:rsidR="00531F48" w:rsidRPr="00757F83" w:rsidRDefault="00531F48" w:rsidP="00B677C0">
            <w:pPr>
              <w:pStyle w:val="HlavikaTabuky"/>
              <w:rPr>
                <w:rFonts w:eastAsia="Tahoma"/>
              </w:rPr>
            </w:pPr>
            <w:r>
              <w:rPr>
                <w:rFonts w:eastAsia="Tahoma"/>
              </w:rPr>
              <w:t xml:space="preserve">Názov </w:t>
            </w:r>
            <w:r w:rsidRPr="00757F83">
              <w:rPr>
                <w:rFonts w:eastAsia="Tahoma"/>
              </w:rPr>
              <w:t xml:space="preserve"> AS</w:t>
            </w:r>
          </w:p>
        </w:tc>
        <w:tc>
          <w:tcPr>
            <w:tcW w:w="1559" w:type="dxa"/>
            <w:shd w:val="clear" w:color="auto" w:fill="E7E6E6"/>
            <w:vAlign w:val="center"/>
          </w:tcPr>
          <w:p w14:paraId="2DD0FE9E" w14:textId="77777777" w:rsidR="00531F48" w:rsidRDefault="00531F48" w:rsidP="00B677C0">
            <w:pPr>
              <w:pStyle w:val="HlavikaTabuky"/>
              <w:rPr>
                <w:rFonts w:eastAsia="Tahoma"/>
              </w:rPr>
            </w:pPr>
            <w:r w:rsidRPr="008C6AA7">
              <w:rPr>
                <w:rFonts w:eastAsia="Tahoma"/>
              </w:rPr>
              <w:t>ISVS</w:t>
            </w:r>
            <w:r>
              <w:rPr>
                <w:rFonts w:eastAsia="Tahoma"/>
              </w:rPr>
              <w:t>/modul ISVS</w:t>
            </w:r>
          </w:p>
          <w:p w14:paraId="45C4C54C" w14:textId="77777777" w:rsidR="00531F48" w:rsidRPr="00786ADF" w:rsidRDefault="00531F48" w:rsidP="00B677C0">
            <w:pPr>
              <w:pStyle w:val="HlavikaTabuky"/>
              <w:rPr>
                <w:rFonts w:eastAsia="Tahoma"/>
                <w:b w:val="0"/>
              </w:rPr>
            </w:pPr>
            <w:r w:rsidRPr="00786ADF">
              <w:rPr>
                <w:rFonts w:eastAsia="Tahoma"/>
                <w:b w:val="0"/>
                <w:i/>
              </w:rPr>
              <w:t>(kód z MetaIS)</w:t>
            </w:r>
          </w:p>
        </w:tc>
        <w:tc>
          <w:tcPr>
            <w:tcW w:w="1843" w:type="dxa"/>
            <w:shd w:val="clear" w:color="auto" w:fill="E7E6E6"/>
            <w:vAlign w:val="center"/>
          </w:tcPr>
          <w:p w14:paraId="28D1BC8B" w14:textId="77777777" w:rsidR="00531F48" w:rsidRDefault="00531F48" w:rsidP="00B677C0">
            <w:pPr>
              <w:pStyle w:val="HlavikaTabuky"/>
              <w:rPr>
                <w:rFonts w:eastAsia="Tahoma"/>
              </w:rPr>
            </w:pPr>
            <w:r w:rsidRPr="00757F83">
              <w:rPr>
                <w:rFonts w:eastAsia="Tahoma"/>
              </w:rPr>
              <w:t>Aplikačná služba realizuje KS</w:t>
            </w:r>
          </w:p>
          <w:p w14:paraId="113AE25C" w14:textId="77777777" w:rsidR="00531F48" w:rsidRPr="00786ADF" w:rsidRDefault="00531F48" w:rsidP="00B677C0">
            <w:pPr>
              <w:pStyle w:val="HlavikaTabuky"/>
              <w:rPr>
                <w:rFonts w:eastAsia="Tahoma"/>
                <w:b w:val="0"/>
              </w:rPr>
            </w:pPr>
            <w:r w:rsidRPr="00786ADF">
              <w:rPr>
                <w:rFonts w:eastAsia="Tahoma"/>
                <w:b w:val="0"/>
                <w:i/>
              </w:rPr>
              <w:t>(kód KS z MetaIS)</w:t>
            </w:r>
          </w:p>
        </w:tc>
      </w:tr>
      <w:tr w:rsidR="00531F48" w14:paraId="02BC0918" w14:textId="77777777" w:rsidTr="00B677C0">
        <w:tc>
          <w:tcPr>
            <w:tcW w:w="993" w:type="dxa"/>
          </w:tcPr>
          <w:p w14:paraId="041A3B64" w14:textId="77777777" w:rsidR="00531F48" w:rsidRPr="00E1567C" w:rsidRDefault="00531F48" w:rsidP="00F8229F">
            <w:pPr>
              <w:pStyle w:val="Tabletext"/>
              <w:rPr>
                <w:rFonts w:eastAsia="Tahoma"/>
              </w:rPr>
            </w:pPr>
          </w:p>
        </w:tc>
        <w:tc>
          <w:tcPr>
            <w:tcW w:w="3402" w:type="dxa"/>
          </w:tcPr>
          <w:p w14:paraId="7D650E64" w14:textId="77777777" w:rsidR="00531F48" w:rsidRPr="00E1567C" w:rsidRDefault="00531F48" w:rsidP="00F8229F">
            <w:pPr>
              <w:pStyle w:val="Tabletext"/>
              <w:rPr>
                <w:rFonts w:eastAsia="Tahoma"/>
              </w:rPr>
            </w:pPr>
          </w:p>
        </w:tc>
        <w:tc>
          <w:tcPr>
            <w:tcW w:w="1559" w:type="dxa"/>
          </w:tcPr>
          <w:p w14:paraId="28E612D5" w14:textId="77777777" w:rsidR="00531F48" w:rsidRPr="00E1567C" w:rsidRDefault="00531F48" w:rsidP="00F8229F">
            <w:pPr>
              <w:pStyle w:val="Tabletext"/>
              <w:rPr>
                <w:rFonts w:eastAsia="Tahoma"/>
              </w:rPr>
            </w:pPr>
          </w:p>
        </w:tc>
        <w:tc>
          <w:tcPr>
            <w:tcW w:w="1843" w:type="dxa"/>
          </w:tcPr>
          <w:p w14:paraId="1D6D3CA3" w14:textId="77777777" w:rsidR="00531F48" w:rsidRPr="00E1567C" w:rsidRDefault="00531F48" w:rsidP="00F8229F">
            <w:pPr>
              <w:pStyle w:val="Tabletext"/>
              <w:rPr>
                <w:rFonts w:eastAsia="Tahoma"/>
              </w:rPr>
            </w:pPr>
          </w:p>
        </w:tc>
      </w:tr>
      <w:tr w:rsidR="00531F48" w14:paraId="1F67E25A" w14:textId="77777777" w:rsidTr="00B677C0">
        <w:tc>
          <w:tcPr>
            <w:tcW w:w="993" w:type="dxa"/>
          </w:tcPr>
          <w:p w14:paraId="02B582F6" w14:textId="77777777" w:rsidR="00531F48" w:rsidRPr="00E1567C" w:rsidRDefault="00531F48" w:rsidP="00F8229F">
            <w:pPr>
              <w:pStyle w:val="Tabletext"/>
              <w:rPr>
                <w:rFonts w:eastAsia="Tahoma"/>
              </w:rPr>
            </w:pPr>
          </w:p>
        </w:tc>
        <w:tc>
          <w:tcPr>
            <w:tcW w:w="3402" w:type="dxa"/>
          </w:tcPr>
          <w:p w14:paraId="086DD56A" w14:textId="77777777" w:rsidR="00531F48" w:rsidRPr="00E1567C" w:rsidRDefault="00531F48" w:rsidP="00F8229F">
            <w:pPr>
              <w:pStyle w:val="Tabletext"/>
              <w:rPr>
                <w:rFonts w:eastAsia="Tahoma"/>
              </w:rPr>
            </w:pPr>
          </w:p>
        </w:tc>
        <w:tc>
          <w:tcPr>
            <w:tcW w:w="1559" w:type="dxa"/>
          </w:tcPr>
          <w:p w14:paraId="78A0F6E7" w14:textId="77777777" w:rsidR="00531F48" w:rsidRPr="00E1567C" w:rsidRDefault="00531F48" w:rsidP="00F8229F">
            <w:pPr>
              <w:pStyle w:val="Tabletext"/>
              <w:rPr>
                <w:rFonts w:eastAsia="Tahoma"/>
              </w:rPr>
            </w:pPr>
          </w:p>
        </w:tc>
        <w:tc>
          <w:tcPr>
            <w:tcW w:w="1843" w:type="dxa"/>
          </w:tcPr>
          <w:p w14:paraId="522CE55C" w14:textId="77777777" w:rsidR="00531F48" w:rsidRPr="00E1567C" w:rsidRDefault="00531F48" w:rsidP="00F8229F">
            <w:pPr>
              <w:pStyle w:val="Tabletext"/>
              <w:rPr>
                <w:rFonts w:eastAsia="Tahoma"/>
              </w:rPr>
            </w:pPr>
          </w:p>
        </w:tc>
      </w:tr>
      <w:tr w:rsidR="00531F48" w14:paraId="12463756" w14:textId="77777777" w:rsidTr="00B677C0">
        <w:tc>
          <w:tcPr>
            <w:tcW w:w="993" w:type="dxa"/>
          </w:tcPr>
          <w:p w14:paraId="6F6347B2" w14:textId="77777777" w:rsidR="00531F48" w:rsidRPr="00E1567C" w:rsidRDefault="00531F48" w:rsidP="00F8229F">
            <w:pPr>
              <w:pStyle w:val="Tabletext"/>
              <w:rPr>
                <w:rFonts w:eastAsia="Tahoma"/>
              </w:rPr>
            </w:pPr>
          </w:p>
        </w:tc>
        <w:tc>
          <w:tcPr>
            <w:tcW w:w="3402" w:type="dxa"/>
          </w:tcPr>
          <w:p w14:paraId="4EC26FEC" w14:textId="77777777" w:rsidR="00531F48" w:rsidRPr="00E1567C" w:rsidRDefault="00531F48" w:rsidP="00F8229F">
            <w:pPr>
              <w:pStyle w:val="Tabletext"/>
              <w:rPr>
                <w:rFonts w:eastAsia="Tahoma"/>
              </w:rPr>
            </w:pPr>
          </w:p>
        </w:tc>
        <w:tc>
          <w:tcPr>
            <w:tcW w:w="1559" w:type="dxa"/>
          </w:tcPr>
          <w:p w14:paraId="144C9F1B" w14:textId="77777777" w:rsidR="00531F48" w:rsidRPr="00E1567C" w:rsidRDefault="00531F48" w:rsidP="00F8229F">
            <w:pPr>
              <w:pStyle w:val="Tabletext"/>
              <w:rPr>
                <w:rFonts w:eastAsia="Tahoma"/>
              </w:rPr>
            </w:pPr>
          </w:p>
        </w:tc>
        <w:tc>
          <w:tcPr>
            <w:tcW w:w="1843" w:type="dxa"/>
          </w:tcPr>
          <w:p w14:paraId="5A8097A3" w14:textId="77777777" w:rsidR="00531F48" w:rsidRPr="00E1567C" w:rsidRDefault="00531F48" w:rsidP="007568F0">
            <w:pPr>
              <w:pStyle w:val="Tabletext"/>
              <w:keepNext/>
              <w:rPr>
                <w:rFonts w:eastAsia="Tahoma"/>
              </w:rPr>
            </w:pPr>
          </w:p>
        </w:tc>
      </w:tr>
    </w:tbl>
    <w:p w14:paraId="2AC5A008" w14:textId="7327349A" w:rsidR="00531F48" w:rsidRDefault="007568F0" w:rsidP="007568F0">
      <w:pPr>
        <w:pStyle w:val="Popis"/>
      </w:pPr>
      <w:bookmarkStart w:id="48" w:name="_Toc188342957"/>
      <w:r>
        <w:t xml:space="preserve">Tabuľka </w:t>
      </w:r>
      <w:r w:rsidR="00161668">
        <w:fldChar w:fldCharType="begin"/>
      </w:r>
      <w:r w:rsidR="00161668">
        <w:instrText xml:space="preserve"> SEQ Tabuľka \* ARABIC </w:instrText>
      </w:r>
      <w:r w:rsidR="00161668">
        <w:fldChar w:fldCharType="separate"/>
      </w:r>
      <w:r w:rsidR="00074D15">
        <w:rPr>
          <w:noProof/>
        </w:rPr>
        <w:t>5</w:t>
      </w:r>
      <w:r w:rsidR="00161668">
        <w:rPr>
          <w:noProof/>
        </w:rPr>
        <w:fldChar w:fldCharType="end"/>
      </w:r>
      <w:r>
        <w:t xml:space="preserve"> </w:t>
      </w:r>
      <w:r w:rsidRPr="00850109">
        <w:t>Aplikačné služby pre realizáciu koncových služieb</w:t>
      </w:r>
      <w:bookmarkEnd w:id="48"/>
    </w:p>
    <w:p w14:paraId="44BA6333" w14:textId="77777777" w:rsidR="007568F0" w:rsidRPr="007568F0" w:rsidRDefault="007568F0" w:rsidP="007568F0"/>
    <w:p w14:paraId="7A9918D0" w14:textId="3FD88A5B" w:rsidR="00531F48" w:rsidRDefault="00531F48" w:rsidP="006755B9">
      <w:pPr>
        <w:pStyle w:val="Nadpis3"/>
      </w:pPr>
      <w:bookmarkStart w:id="49" w:name="_Toc183545094"/>
      <w:bookmarkStart w:id="50" w:name="_Toc188342870"/>
      <w:r>
        <w:t xml:space="preserve">Aplikačné služby na integráciu – </w:t>
      </w:r>
      <w:bookmarkEnd w:id="49"/>
      <w:r w:rsidR="007568F0">
        <w:t>budúci stav</w:t>
      </w:r>
      <w:bookmarkEnd w:id="50"/>
    </w:p>
    <w:p w14:paraId="3678AAEC" w14:textId="40AFE83C" w:rsidR="00531F48" w:rsidRPr="00F8229F" w:rsidRDefault="00531F48" w:rsidP="007568F0">
      <w:pPr>
        <w:pStyle w:val="Instrukcia"/>
      </w:pPr>
      <w:r w:rsidRPr="00F8229F">
        <w:t>Uveďte v nasledujúcej tabuľke budované aplikačné služby a ich využitie na integráciu na spoločné moduly a iné ISVS alebo ich poskytovanie na externú integráciu a predpokladané vybudovanie cloudových služieb “softvér ako služba“ (SaaS)</w:t>
      </w:r>
      <w:r w:rsidR="007568F0">
        <w:t>.</w:t>
      </w:r>
    </w:p>
    <w:p w14:paraId="4E41FD65" w14:textId="1E4E219C" w:rsidR="00531F48" w:rsidRPr="00F94BFB" w:rsidRDefault="00531F48" w:rsidP="007568F0">
      <w:pPr>
        <w:pStyle w:val="Instrukcia"/>
      </w:pPr>
      <w:r w:rsidRPr="00F94BFB">
        <w:t>Plánované aplikačné služby musia byť evidované v MetaIS s fázou životného cyklu a musia mať v MetaIs evidované všetky povinné atribúty a vzťahy,</w:t>
      </w:r>
    </w:p>
    <w:p w14:paraId="54A2E77A" w14:textId="6D9AA1F5" w:rsidR="00531F48" w:rsidRPr="00030EC2" w:rsidRDefault="00531F48" w:rsidP="007568F0">
      <w:pPr>
        <w:pStyle w:val="Instrukcia"/>
      </w:pPr>
      <w:r w:rsidRPr="00030EC2">
        <w:t xml:space="preserve">Evidencia integrácií v MetaIS sa realizuje evidovaním vzťahov aplikačných služieb </w:t>
      </w:r>
      <w:r w:rsidR="007568F0">
        <w:t>b</w:t>
      </w:r>
      <w:r w:rsidRPr="00030EC2">
        <w:t>udovaného/rozvíjaného ISVS na príslušné aplikačné služby nadrezortných ISVS. Podrobné informácie sú uvedené v Používateľskej príručke MetaIS</w:t>
      </w:r>
      <w:r w:rsidR="00381E6D" w:rsidRPr="00030EC2">
        <w:t>.</w:t>
      </w:r>
      <w:r w:rsidRPr="00030EC2">
        <w:t xml:space="preserve"> Detailný popis služieb IS CSRÚ</w:t>
      </w:r>
      <w:r w:rsidR="007568F0">
        <w:t xml:space="preserve"> (IS CPDI, kód METAIS=isvs_5836)</w:t>
      </w:r>
      <w:r w:rsidRPr="00030EC2">
        <w:t xml:space="preserve"> a poskytovaných objektov evidencie je v aktuálnej verzii integračného manuálu IS CSRÚ</w:t>
      </w:r>
      <w:r w:rsidR="007568F0">
        <w:t xml:space="preserve"> (IS CPDI)</w:t>
      </w:r>
      <w:r w:rsidRPr="00030EC2">
        <w:t xml:space="preserve">. </w:t>
      </w:r>
    </w:p>
    <w:p w14:paraId="089720B8" w14:textId="604425F8" w:rsidR="00531F48" w:rsidRPr="00F94BFB" w:rsidRDefault="00531F48" w:rsidP="007568F0">
      <w:pPr>
        <w:pStyle w:val="Instrukcia"/>
      </w:pPr>
      <w:r w:rsidRPr="00F94BFB">
        <w:t>Ak IS povinnej osoby potrebuje konzumovať alebo poskytovať služby iným ISVS alebo IS tretích strán prostredníctvom modulu Centrálna API Manažment Platforma (CAMP</w:t>
      </w:r>
      <w:r w:rsidR="000A25AD">
        <w:t>, kód METAIS=isvs_9513</w:t>
      </w:r>
      <w:r w:rsidR="007568F0">
        <w:t>)</w:t>
      </w:r>
      <w:r w:rsidRPr="00F94BFB">
        <w:t xml:space="preserve"> a jej modulu API Gateway, je potrebné aplikačné služby IS Povinnej osoby naviazať na príslušné integračné služby CAMP (API Gatewy)</w:t>
      </w:r>
      <w:r w:rsidR="000A25AD">
        <w:t xml:space="preserve"> (služby as_60158 a as_60157)</w:t>
      </w:r>
      <w:r w:rsidRPr="00F94BFB">
        <w:t>.</w:t>
      </w:r>
    </w:p>
    <w:p w14:paraId="28CEEDD0" w14:textId="518CF60D" w:rsidR="00531F48" w:rsidRPr="00F94BFB" w:rsidRDefault="00531F48" w:rsidP="007568F0">
      <w:pPr>
        <w:pStyle w:val="Instrukcia"/>
      </w:pPr>
      <w:r w:rsidRPr="00F94BFB">
        <w:t>Budované aplikačné služby musia mať v MetaIs evidované SLA parametre pre východiskový a cieľový stav. Podrobné informácie sú uvedené v Používateľskej príručke MetaIS.</w:t>
      </w:r>
    </w:p>
    <w:p w14:paraId="25861C88" w14:textId="77777777" w:rsidR="00531F48" w:rsidRDefault="00531F48" w:rsidP="00531F48"/>
    <w:tbl>
      <w:tblPr>
        <w:tblStyle w:val="Mriekatabuky"/>
        <w:tblW w:w="9781" w:type="dxa"/>
        <w:tblInd w:w="-5" w:type="dxa"/>
        <w:tblLayout w:type="fixed"/>
        <w:tblCellMar>
          <w:top w:w="57" w:type="dxa"/>
          <w:left w:w="57" w:type="dxa"/>
          <w:bottom w:w="57" w:type="dxa"/>
          <w:right w:w="57" w:type="dxa"/>
        </w:tblCellMar>
        <w:tblLook w:val="04A0" w:firstRow="1" w:lastRow="0" w:firstColumn="1" w:lastColumn="0" w:noHBand="0" w:noVBand="1"/>
      </w:tblPr>
      <w:tblGrid>
        <w:gridCol w:w="851"/>
        <w:gridCol w:w="1984"/>
        <w:gridCol w:w="1134"/>
        <w:gridCol w:w="1276"/>
        <w:gridCol w:w="1134"/>
        <w:gridCol w:w="1134"/>
        <w:gridCol w:w="851"/>
        <w:gridCol w:w="1417"/>
      </w:tblGrid>
      <w:tr w:rsidR="00531F48" w14:paraId="42785D14" w14:textId="77777777" w:rsidTr="0024531E">
        <w:trPr>
          <w:tblHeader/>
        </w:trPr>
        <w:tc>
          <w:tcPr>
            <w:tcW w:w="851" w:type="dxa"/>
            <w:shd w:val="clear" w:color="auto" w:fill="D9D9D9" w:themeFill="background1" w:themeFillShade="D9"/>
            <w:vAlign w:val="center"/>
          </w:tcPr>
          <w:p w14:paraId="25014A53" w14:textId="77777777" w:rsidR="00531F48" w:rsidRDefault="00531F48" w:rsidP="00B677C0">
            <w:pPr>
              <w:pStyle w:val="HlavikaTabuky"/>
              <w:jc w:val="center"/>
              <w:rPr>
                <w:rFonts w:eastAsia="Tahoma"/>
              </w:rPr>
            </w:pPr>
            <w:r w:rsidRPr="3AD3303A">
              <w:rPr>
                <w:rFonts w:eastAsia="Tahoma"/>
              </w:rPr>
              <w:t>AS</w:t>
            </w:r>
          </w:p>
          <w:p w14:paraId="3D8D1F7B" w14:textId="77777777" w:rsidR="00531F48" w:rsidRPr="006A515F" w:rsidRDefault="00531F48" w:rsidP="00B677C0">
            <w:pPr>
              <w:pStyle w:val="HlavikaTabuky"/>
              <w:jc w:val="center"/>
              <w:rPr>
                <w:rFonts w:eastAsia="Tahoma"/>
                <w:b w:val="0"/>
              </w:rPr>
            </w:pPr>
            <w:r w:rsidRPr="006A515F">
              <w:rPr>
                <w:rFonts w:eastAsia="Tahoma"/>
                <w:b w:val="0"/>
              </w:rPr>
              <w:t>(Kód MetaIS)</w:t>
            </w:r>
          </w:p>
        </w:tc>
        <w:tc>
          <w:tcPr>
            <w:tcW w:w="1984" w:type="dxa"/>
            <w:shd w:val="clear" w:color="auto" w:fill="D9D9D9" w:themeFill="background1" w:themeFillShade="D9"/>
            <w:vAlign w:val="center"/>
          </w:tcPr>
          <w:p w14:paraId="69FD768A" w14:textId="77777777" w:rsidR="00531F48" w:rsidRDefault="00531F48" w:rsidP="00B677C0">
            <w:pPr>
              <w:pStyle w:val="HlavikaTabuky"/>
              <w:jc w:val="center"/>
              <w:rPr>
                <w:rFonts w:eastAsia="Tahoma"/>
              </w:rPr>
            </w:pPr>
          </w:p>
          <w:p w14:paraId="3BB98990" w14:textId="77777777" w:rsidR="00531F48" w:rsidRDefault="00531F48" w:rsidP="00B677C0">
            <w:pPr>
              <w:pStyle w:val="HlavikaTabuky"/>
              <w:jc w:val="center"/>
              <w:rPr>
                <w:rFonts w:eastAsia="Tahoma"/>
              </w:rPr>
            </w:pPr>
            <w:r w:rsidRPr="3AD3303A">
              <w:rPr>
                <w:rFonts w:eastAsia="Tahoma"/>
              </w:rPr>
              <w:t>Názov  AS</w:t>
            </w:r>
          </w:p>
        </w:tc>
        <w:tc>
          <w:tcPr>
            <w:tcW w:w="1134" w:type="dxa"/>
            <w:shd w:val="clear" w:color="auto" w:fill="D9D9D9" w:themeFill="background1" w:themeFillShade="D9"/>
            <w:vAlign w:val="center"/>
          </w:tcPr>
          <w:p w14:paraId="57DF35B3" w14:textId="77777777" w:rsidR="00531F48" w:rsidRDefault="00531F48" w:rsidP="00B677C0">
            <w:pPr>
              <w:pStyle w:val="HlavikaTabuky"/>
              <w:jc w:val="center"/>
              <w:rPr>
                <w:rFonts w:eastAsia="Tahoma"/>
              </w:rPr>
            </w:pPr>
            <w:r>
              <w:rPr>
                <w:rFonts w:eastAsia="Tahoma"/>
              </w:rPr>
              <w:t xml:space="preserve">Realizuje </w:t>
            </w:r>
            <w:r w:rsidRPr="005C10C6">
              <w:rPr>
                <w:rFonts w:eastAsia="Tahoma"/>
              </w:rPr>
              <w:t xml:space="preserve">ISVS </w:t>
            </w:r>
          </w:p>
          <w:p w14:paraId="291BEC72" w14:textId="77777777" w:rsidR="00531F48" w:rsidRDefault="00531F48" w:rsidP="00B677C0">
            <w:pPr>
              <w:pStyle w:val="HlavikaTabuky"/>
              <w:jc w:val="center"/>
              <w:rPr>
                <w:rFonts w:eastAsia="Tahoma"/>
              </w:rPr>
            </w:pPr>
            <w:r w:rsidRPr="006A515F">
              <w:rPr>
                <w:rFonts w:eastAsia="Tahoma"/>
                <w:b w:val="0"/>
              </w:rPr>
              <w:t>(kód MetaIS)</w:t>
            </w:r>
          </w:p>
        </w:tc>
        <w:tc>
          <w:tcPr>
            <w:tcW w:w="1276" w:type="dxa"/>
            <w:shd w:val="clear" w:color="auto" w:fill="D9D9D9" w:themeFill="background1" w:themeFillShade="D9"/>
            <w:vAlign w:val="center"/>
          </w:tcPr>
          <w:p w14:paraId="2F4A91C7" w14:textId="77777777" w:rsidR="00531F48" w:rsidRDefault="00531F48" w:rsidP="00B677C0">
            <w:pPr>
              <w:pStyle w:val="HlavikaTabuky"/>
              <w:jc w:val="center"/>
              <w:rPr>
                <w:rFonts w:eastAsia="Tahoma"/>
              </w:rPr>
            </w:pPr>
            <w:r>
              <w:rPr>
                <w:rFonts w:eastAsia="Tahoma"/>
              </w:rPr>
              <w:t>Poskytujúca alebo Konzumujúca</w:t>
            </w:r>
          </w:p>
        </w:tc>
        <w:tc>
          <w:tcPr>
            <w:tcW w:w="1134" w:type="dxa"/>
            <w:shd w:val="clear" w:color="auto" w:fill="D9D9D9" w:themeFill="background1" w:themeFillShade="D9"/>
            <w:vAlign w:val="center"/>
          </w:tcPr>
          <w:p w14:paraId="5AC75A41" w14:textId="77777777" w:rsidR="00531F48" w:rsidRDefault="00531F48" w:rsidP="00B677C0">
            <w:pPr>
              <w:pStyle w:val="HlavikaTabuky"/>
              <w:jc w:val="center"/>
              <w:rPr>
                <w:rFonts w:eastAsia="Tahoma"/>
                <w:i/>
                <w:iCs/>
              </w:rPr>
            </w:pPr>
            <w:r>
              <w:rPr>
                <w:rFonts w:eastAsia="Tahoma"/>
              </w:rPr>
              <w:t>Integrácia cez CAMP</w:t>
            </w:r>
          </w:p>
        </w:tc>
        <w:tc>
          <w:tcPr>
            <w:tcW w:w="1134" w:type="dxa"/>
            <w:shd w:val="clear" w:color="auto" w:fill="D9D9D9" w:themeFill="background1" w:themeFillShade="D9"/>
            <w:vAlign w:val="center"/>
          </w:tcPr>
          <w:p w14:paraId="2CDE5D16" w14:textId="77777777" w:rsidR="00531F48" w:rsidRPr="3AD3303A" w:rsidRDefault="00531F48" w:rsidP="00B677C0">
            <w:pPr>
              <w:pStyle w:val="HlavikaTabuky"/>
              <w:jc w:val="center"/>
              <w:rPr>
                <w:rFonts w:eastAsia="Tahoma"/>
                <w:i/>
                <w:iCs/>
              </w:rPr>
            </w:pPr>
            <w:r>
              <w:rPr>
                <w:rFonts w:eastAsia="Tahoma"/>
              </w:rPr>
              <w:t>Integrácia s IS tretích strán</w:t>
            </w:r>
          </w:p>
        </w:tc>
        <w:tc>
          <w:tcPr>
            <w:tcW w:w="851" w:type="dxa"/>
            <w:shd w:val="clear" w:color="auto" w:fill="D9D9D9" w:themeFill="background1" w:themeFillShade="D9"/>
            <w:vAlign w:val="center"/>
          </w:tcPr>
          <w:p w14:paraId="69A5D6ED" w14:textId="77777777" w:rsidR="00531F48" w:rsidRPr="006A515F" w:rsidRDefault="00531F48" w:rsidP="00B677C0">
            <w:pPr>
              <w:pStyle w:val="HlavikaTabuky"/>
              <w:jc w:val="center"/>
              <w:rPr>
                <w:rFonts w:eastAsia="Tahoma"/>
                <w:iCs/>
              </w:rPr>
            </w:pPr>
            <w:r w:rsidRPr="006A515F">
              <w:rPr>
                <w:rFonts w:eastAsia="Tahoma"/>
                <w:iCs/>
              </w:rPr>
              <w:t>SaaS</w:t>
            </w:r>
          </w:p>
        </w:tc>
        <w:tc>
          <w:tcPr>
            <w:tcW w:w="1417" w:type="dxa"/>
            <w:shd w:val="clear" w:color="auto" w:fill="D9D9D9" w:themeFill="background1" w:themeFillShade="D9"/>
            <w:vAlign w:val="center"/>
          </w:tcPr>
          <w:p w14:paraId="1A333C4F" w14:textId="77777777" w:rsidR="00531F48" w:rsidRPr="006A515F" w:rsidRDefault="00531F48" w:rsidP="00B677C0">
            <w:pPr>
              <w:pStyle w:val="HlavikaTabuky"/>
              <w:jc w:val="center"/>
              <w:rPr>
                <w:rFonts w:eastAsia="Tahoma"/>
              </w:rPr>
            </w:pPr>
            <w:r w:rsidRPr="006A515F">
              <w:rPr>
                <w:rFonts w:eastAsia="Tahoma"/>
              </w:rPr>
              <w:t>Integrácia na AS poskytovateľa</w:t>
            </w:r>
          </w:p>
          <w:p w14:paraId="3A9D5FFE" w14:textId="77777777" w:rsidR="00531F48" w:rsidRPr="006A515F" w:rsidRDefault="00531F48" w:rsidP="00B677C0">
            <w:pPr>
              <w:pStyle w:val="HlavikaTabuky"/>
              <w:jc w:val="center"/>
              <w:rPr>
                <w:rFonts w:eastAsia="Tahoma"/>
                <w:b w:val="0"/>
              </w:rPr>
            </w:pPr>
            <w:r w:rsidRPr="006A515F">
              <w:rPr>
                <w:rFonts w:eastAsia="Tahoma"/>
                <w:b w:val="0"/>
              </w:rPr>
              <w:t>(kód MetaIS)</w:t>
            </w:r>
          </w:p>
        </w:tc>
      </w:tr>
      <w:tr w:rsidR="00531F48" w14:paraId="24FCA5EB" w14:textId="77777777" w:rsidTr="00B677C0">
        <w:tc>
          <w:tcPr>
            <w:tcW w:w="851" w:type="dxa"/>
          </w:tcPr>
          <w:p w14:paraId="1E979EE3" w14:textId="77777777" w:rsidR="00531F48" w:rsidRPr="00DF6742" w:rsidRDefault="00531F48" w:rsidP="00F8229F">
            <w:pPr>
              <w:pStyle w:val="Tabletext"/>
              <w:rPr>
                <w:rFonts w:eastAsia="Tahoma"/>
              </w:rPr>
            </w:pPr>
          </w:p>
        </w:tc>
        <w:tc>
          <w:tcPr>
            <w:tcW w:w="1984" w:type="dxa"/>
          </w:tcPr>
          <w:p w14:paraId="39B71D0B" w14:textId="77777777" w:rsidR="00531F48" w:rsidRPr="00DF6742" w:rsidRDefault="00531F48" w:rsidP="00F8229F">
            <w:pPr>
              <w:pStyle w:val="Tabletext"/>
              <w:rPr>
                <w:rFonts w:eastAsia="Tahoma"/>
              </w:rPr>
            </w:pPr>
          </w:p>
        </w:tc>
        <w:tc>
          <w:tcPr>
            <w:tcW w:w="1134" w:type="dxa"/>
          </w:tcPr>
          <w:p w14:paraId="40E1F9C6" w14:textId="77777777" w:rsidR="00531F48" w:rsidRPr="00DF6742" w:rsidRDefault="00531F48" w:rsidP="00F8229F">
            <w:pPr>
              <w:pStyle w:val="Tabletext"/>
              <w:rPr>
                <w:rFonts w:eastAsia="Tahoma"/>
              </w:rPr>
            </w:pPr>
          </w:p>
        </w:tc>
        <w:tc>
          <w:tcPr>
            <w:tcW w:w="1276" w:type="dxa"/>
          </w:tcPr>
          <w:p w14:paraId="38380569" w14:textId="77777777" w:rsidR="00531F48" w:rsidRPr="00DF6742" w:rsidRDefault="00531F48" w:rsidP="00F8229F">
            <w:pPr>
              <w:pStyle w:val="Tabletext"/>
              <w:rPr>
                <w:rFonts w:eastAsia="Tahoma"/>
              </w:rPr>
            </w:pPr>
            <w:r w:rsidRPr="00DF6742">
              <w:rPr>
                <w:rFonts w:eastAsia="Tahoma"/>
              </w:rPr>
              <w:t>Poskytovaná / Konzumujúca</w:t>
            </w:r>
          </w:p>
        </w:tc>
        <w:tc>
          <w:tcPr>
            <w:tcW w:w="1134" w:type="dxa"/>
          </w:tcPr>
          <w:p w14:paraId="583456DF" w14:textId="77777777" w:rsidR="00531F48" w:rsidRPr="00DF6742" w:rsidRDefault="00531F48" w:rsidP="00F8229F">
            <w:pPr>
              <w:pStyle w:val="Tabletext"/>
              <w:rPr>
                <w:rFonts w:ascii="MS Gothic" w:eastAsia="MS Gothic" w:hAnsi="MS Gothic"/>
              </w:rPr>
            </w:pPr>
            <w:r w:rsidRPr="00DF6742">
              <w:rPr>
                <w:rFonts w:eastAsia="Tahoma"/>
              </w:rPr>
              <w:t>Áno/Nie</w:t>
            </w:r>
          </w:p>
        </w:tc>
        <w:tc>
          <w:tcPr>
            <w:tcW w:w="1134" w:type="dxa"/>
          </w:tcPr>
          <w:p w14:paraId="6AF59F05" w14:textId="77777777" w:rsidR="00531F48" w:rsidRPr="00DF6742" w:rsidRDefault="00531F48" w:rsidP="00F8229F">
            <w:pPr>
              <w:pStyle w:val="Tabletext"/>
              <w:rPr>
                <w:rFonts w:ascii="MS Gothic" w:eastAsia="MS Gothic" w:hAnsi="MS Gothic"/>
              </w:rPr>
            </w:pPr>
            <w:r w:rsidRPr="00DF6742">
              <w:rPr>
                <w:rFonts w:eastAsia="Tahoma"/>
              </w:rPr>
              <w:t>Áno/Nie</w:t>
            </w:r>
          </w:p>
        </w:tc>
        <w:tc>
          <w:tcPr>
            <w:tcW w:w="851" w:type="dxa"/>
          </w:tcPr>
          <w:p w14:paraId="6BE2863D" w14:textId="77777777" w:rsidR="00531F48" w:rsidRPr="00DF6742" w:rsidRDefault="00531F48" w:rsidP="00F8229F">
            <w:pPr>
              <w:pStyle w:val="Tabletext"/>
              <w:rPr>
                <w:rFonts w:eastAsia="Tahoma"/>
              </w:rPr>
            </w:pPr>
            <w:r w:rsidRPr="00DF6742">
              <w:rPr>
                <w:rFonts w:eastAsia="Tahoma"/>
              </w:rPr>
              <w:t>Áno/Nie</w:t>
            </w:r>
          </w:p>
        </w:tc>
        <w:tc>
          <w:tcPr>
            <w:tcW w:w="1417" w:type="dxa"/>
          </w:tcPr>
          <w:p w14:paraId="6C44C313" w14:textId="77777777" w:rsidR="00531F48" w:rsidRPr="00DF6742" w:rsidRDefault="00531F48" w:rsidP="00F8229F">
            <w:pPr>
              <w:pStyle w:val="Tabletext"/>
              <w:rPr>
                <w:rFonts w:eastAsia="Tahoma"/>
              </w:rPr>
            </w:pPr>
          </w:p>
        </w:tc>
      </w:tr>
      <w:tr w:rsidR="00531F48" w14:paraId="7A147EDE" w14:textId="77777777" w:rsidTr="00B677C0">
        <w:tc>
          <w:tcPr>
            <w:tcW w:w="851" w:type="dxa"/>
          </w:tcPr>
          <w:p w14:paraId="0B75DF26" w14:textId="77777777" w:rsidR="00531F48" w:rsidRPr="00DF6742" w:rsidRDefault="00531F48" w:rsidP="00F8229F">
            <w:pPr>
              <w:pStyle w:val="Tabletext"/>
              <w:rPr>
                <w:rFonts w:eastAsia="Tahoma"/>
              </w:rPr>
            </w:pPr>
          </w:p>
        </w:tc>
        <w:tc>
          <w:tcPr>
            <w:tcW w:w="1984" w:type="dxa"/>
          </w:tcPr>
          <w:p w14:paraId="43FE5FD0" w14:textId="77777777" w:rsidR="00531F48" w:rsidRPr="00DF6742" w:rsidRDefault="00531F48" w:rsidP="00F8229F">
            <w:pPr>
              <w:pStyle w:val="Tabletext"/>
              <w:rPr>
                <w:rFonts w:eastAsia="Tahoma"/>
              </w:rPr>
            </w:pPr>
          </w:p>
        </w:tc>
        <w:tc>
          <w:tcPr>
            <w:tcW w:w="1134" w:type="dxa"/>
          </w:tcPr>
          <w:p w14:paraId="10AE9272" w14:textId="77777777" w:rsidR="00531F48" w:rsidRPr="00DF6742" w:rsidRDefault="00531F48" w:rsidP="00F8229F">
            <w:pPr>
              <w:pStyle w:val="Tabletext"/>
              <w:rPr>
                <w:rFonts w:eastAsia="Tahoma"/>
              </w:rPr>
            </w:pPr>
          </w:p>
        </w:tc>
        <w:tc>
          <w:tcPr>
            <w:tcW w:w="1276" w:type="dxa"/>
          </w:tcPr>
          <w:p w14:paraId="1434D7C3" w14:textId="77777777" w:rsidR="00531F48" w:rsidRPr="00DF6742" w:rsidRDefault="00531F48" w:rsidP="00F8229F">
            <w:pPr>
              <w:pStyle w:val="Tabletext"/>
              <w:rPr>
                <w:rFonts w:eastAsia="Tahoma"/>
              </w:rPr>
            </w:pPr>
            <w:r w:rsidRPr="00DF6742">
              <w:rPr>
                <w:rFonts w:eastAsia="Tahoma"/>
              </w:rPr>
              <w:t>Poskytovaná / Konzumujúca</w:t>
            </w:r>
          </w:p>
        </w:tc>
        <w:tc>
          <w:tcPr>
            <w:tcW w:w="1134" w:type="dxa"/>
          </w:tcPr>
          <w:p w14:paraId="4A461E18" w14:textId="77777777" w:rsidR="00531F48" w:rsidRPr="00DF6742" w:rsidRDefault="00531F48" w:rsidP="00F8229F">
            <w:pPr>
              <w:pStyle w:val="Tabletext"/>
              <w:rPr>
                <w:rFonts w:ascii="MS Gothic" w:eastAsia="MS Gothic" w:hAnsi="MS Gothic"/>
              </w:rPr>
            </w:pPr>
            <w:r w:rsidRPr="00DF6742">
              <w:rPr>
                <w:rFonts w:eastAsia="Tahoma"/>
              </w:rPr>
              <w:t>Áno/Nie</w:t>
            </w:r>
          </w:p>
        </w:tc>
        <w:tc>
          <w:tcPr>
            <w:tcW w:w="1134" w:type="dxa"/>
          </w:tcPr>
          <w:p w14:paraId="7EFD58C7" w14:textId="77777777" w:rsidR="00531F48" w:rsidRPr="00DF6742" w:rsidRDefault="00531F48" w:rsidP="00F8229F">
            <w:pPr>
              <w:pStyle w:val="Tabletext"/>
              <w:rPr>
                <w:rFonts w:ascii="MS Gothic" w:eastAsia="MS Gothic" w:hAnsi="MS Gothic"/>
              </w:rPr>
            </w:pPr>
            <w:r w:rsidRPr="00DF6742">
              <w:rPr>
                <w:rFonts w:eastAsia="Tahoma"/>
              </w:rPr>
              <w:t>Áno/Nie</w:t>
            </w:r>
          </w:p>
        </w:tc>
        <w:tc>
          <w:tcPr>
            <w:tcW w:w="851" w:type="dxa"/>
          </w:tcPr>
          <w:p w14:paraId="5843D73B" w14:textId="77777777" w:rsidR="00531F48" w:rsidRPr="00DF6742" w:rsidRDefault="00531F48" w:rsidP="00F8229F">
            <w:pPr>
              <w:pStyle w:val="Tabletext"/>
              <w:rPr>
                <w:rFonts w:eastAsia="Tahoma"/>
              </w:rPr>
            </w:pPr>
            <w:r w:rsidRPr="00DF6742">
              <w:rPr>
                <w:rFonts w:eastAsia="Tahoma"/>
              </w:rPr>
              <w:t>Áno/Nie</w:t>
            </w:r>
          </w:p>
        </w:tc>
        <w:tc>
          <w:tcPr>
            <w:tcW w:w="1417" w:type="dxa"/>
          </w:tcPr>
          <w:p w14:paraId="3DA4E5E6" w14:textId="77777777" w:rsidR="00531F48" w:rsidRPr="00DF6742" w:rsidRDefault="00531F48" w:rsidP="00F8229F">
            <w:pPr>
              <w:pStyle w:val="Tabletext"/>
              <w:rPr>
                <w:rFonts w:eastAsia="Tahoma"/>
              </w:rPr>
            </w:pPr>
          </w:p>
        </w:tc>
      </w:tr>
      <w:tr w:rsidR="00531F48" w14:paraId="0B71BA9A" w14:textId="77777777" w:rsidTr="00B677C0">
        <w:tc>
          <w:tcPr>
            <w:tcW w:w="851" w:type="dxa"/>
          </w:tcPr>
          <w:p w14:paraId="7F541470" w14:textId="77777777" w:rsidR="00531F48" w:rsidRPr="00DF6742" w:rsidRDefault="00531F48" w:rsidP="00F8229F">
            <w:pPr>
              <w:pStyle w:val="Tabletext"/>
              <w:rPr>
                <w:rFonts w:eastAsia="Tahoma"/>
              </w:rPr>
            </w:pPr>
          </w:p>
        </w:tc>
        <w:tc>
          <w:tcPr>
            <w:tcW w:w="1984" w:type="dxa"/>
          </w:tcPr>
          <w:p w14:paraId="57A10E63" w14:textId="77777777" w:rsidR="00531F48" w:rsidRPr="00DF6742" w:rsidRDefault="00531F48" w:rsidP="00F8229F">
            <w:pPr>
              <w:pStyle w:val="Tabletext"/>
              <w:rPr>
                <w:rFonts w:eastAsia="Tahoma"/>
              </w:rPr>
            </w:pPr>
          </w:p>
        </w:tc>
        <w:tc>
          <w:tcPr>
            <w:tcW w:w="1134" w:type="dxa"/>
          </w:tcPr>
          <w:p w14:paraId="58B1D5FD" w14:textId="77777777" w:rsidR="00531F48" w:rsidRPr="00DF6742" w:rsidRDefault="00531F48" w:rsidP="00F8229F">
            <w:pPr>
              <w:pStyle w:val="Tabletext"/>
              <w:rPr>
                <w:rFonts w:eastAsia="Tahoma"/>
              </w:rPr>
            </w:pPr>
          </w:p>
        </w:tc>
        <w:tc>
          <w:tcPr>
            <w:tcW w:w="1276" w:type="dxa"/>
          </w:tcPr>
          <w:p w14:paraId="396B2593" w14:textId="77777777" w:rsidR="00531F48" w:rsidRPr="00DF6742" w:rsidRDefault="00531F48" w:rsidP="00F8229F">
            <w:pPr>
              <w:pStyle w:val="Tabletext"/>
              <w:rPr>
                <w:rFonts w:eastAsia="Tahoma"/>
              </w:rPr>
            </w:pPr>
            <w:r w:rsidRPr="00DF6742">
              <w:rPr>
                <w:rFonts w:eastAsia="Tahoma"/>
              </w:rPr>
              <w:t>Poskytovaná / Konzumujúca</w:t>
            </w:r>
          </w:p>
        </w:tc>
        <w:tc>
          <w:tcPr>
            <w:tcW w:w="1134" w:type="dxa"/>
          </w:tcPr>
          <w:p w14:paraId="5E8D49FF" w14:textId="77777777" w:rsidR="00531F48" w:rsidRPr="00DF6742" w:rsidRDefault="00531F48" w:rsidP="00F8229F">
            <w:pPr>
              <w:pStyle w:val="Tabletext"/>
              <w:rPr>
                <w:rFonts w:ascii="MS Gothic" w:eastAsia="MS Gothic" w:hAnsi="MS Gothic"/>
              </w:rPr>
            </w:pPr>
            <w:r w:rsidRPr="00DF6742">
              <w:rPr>
                <w:rFonts w:eastAsia="Tahoma"/>
              </w:rPr>
              <w:t>Áno/Nie</w:t>
            </w:r>
          </w:p>
        </w:tc>
        <w:tc>
          <w:tcPr>
            <w:tcW w:w="1134" w:type="dxa"/>
          </w:tcPr>
          <w:p w14:paraId="6D5CB46B" w14:textId="77777777" w:rsidR="00531F48" w:rsidRPr="00DF6742" w:rsidRDefault="00531F48" w:rsidP="00F8229F">
            <w:pPr>
              <w:pStyle w:val="Tabletext"/>
              <w:rPr>
                <w:rFonts w:ascii="MS Gothic" w:eastAsia="MS Gothic" w:hAnsi="MS Gothic"/>
              </w:rPr>
            </w:pPr>
            <w:r w:rsidRPr="00DF6742">
              <w:rPr>
                <w:rFonts w:eastAsia="Tahoma"/>
              </w:rPr>
              <w:t>Áno/Nie</w:t>
            </w:r>
          </w:p>
        </w:tc>
        <w:tc>
          <w:tcPr>
            <w:tcW w:w="851" w:type="dxa"/>
          </w:tcPr>
          <w:p w14:paraId="18826595" w14:textId="77777777" w:rsidR="00531F48" w:rsidRPr="00DF6742" w:rsidRDefault="00531F48" w:rsidP="00F8229F">
            <w:pPr>
              <w:pStyle w:val="Tabletext"/>
              <w:rPr>
                <w:rFonts w:eastAsia="Tahoma"/>
              </w:rPr>
            </w:pPr>
            <w:r w:rsidRPr="00DF6742">
              <w:rPr>
                <w:rFonts w:eastAsia="Tahoma"/>
              </w:rPr>
              <w:t>Áno/Nie</w:t>
            </w:r>
          </w:p>
        </w:tc>
        <w:tc>
          <w:tcPr>
            <w:tcW w:w="1417" w:type="dxa"/>
          </w:tcPr>
          <w:p w14:paraId="5D7FD095" w14:textId="77777777" w:rsidR="00531F48" w:rsidRPr="00DF6742" w:rsidRDefault="00531F48" w:rsidP="007568F0">
            <w:pPr>
              <w:pStyle w:val="Tabletext"/>
              <w:keepNext/>
              <w:rPr>
                <w:rFonts w:eastAsia="Tahoma"/>
              </w:rPr>
            </w:pPr>
          </w:p>
        </w:tc>
      </w:tr>
    </w:tbl>
    <w:p w14:paraId="2FEAB86F" w14:textId="4219E484" w:rsidR="00531F48" w:rsidRDefault="007568F0" w:rsidP="007568F0">
      <w:pPr>
        <w:pStyle w:val="Popis"/>
      </w:pPr>
      <w:bookmarkStart w:id="51" w:name="_Toc183545095"/>
      <w:bookmarkStart w:id="52" w:name="_Toc188342958"/>
      <w:bookmarkEnd w:id="51"/>
      <w:r>
        <w:t xml:space="preserve">Tabuľka </w:t>
      </w:r>
      <w:r w:rsidR="00161668">
        <w:fldChar w:fldCharType="begin"/>
      </w:r>
      <w:r w:rsidR="00161668">
        <w:instrText xml:space="preserve"> SEQ Tabuľka \* ARABIC </w:instrText>
      </w:r>
      <w:r w:rsidR="00161668">
        <w:fldChar w:fldCharType="separate"/>
      </w:r>
      <w:r w:rsidR="00074D15">
        <w:rPr>
          <w:noProof/>
        </w:rPr>
        <w:t>6</w:t>
      </w:r>
      <w:r w:rsidR="00161668">
        <w:rPr>
          <w:noProof/>
        </w:rPr>
        <w:fldChar w:fldCharType="end"/>
      </w:r>
      <w:r>
        <w:t xml:space="preserve"> </w:t>
      </w:r>
      <w:r w:rsidRPr="008F658D">
        <w:t>Aplikačné služby na integráciu</w:t>
      </w:r>
      <w:bookmarkEnd w:id="52"/>
    </w:p>
    <w:p w14:paraId="0920F83B" w14:textId="77777777" w:rsidR="007568F0" w:rsidRPr="0024531E" w:rsidRDefault="007568F0" w:rsidP="007568F0"/>
    <w:p w14:paraId="060C7C8B" w14:textId="77777777" w:rsidR="00531F48" w:rsidRPr="00C665D3" w:rsidRDefault="00531F48" w:rsidP="00C665D3">
      <w:pPr>
        <w:rPr>
          <w:lang w:eastAsia="en-US"/>
        </w:rPr>
      </w:pPr>
    </w:p>
    <w:p w14:paraId="34371CE0" w14:textId="2E701BA7" w:rsidR="00323A37" w:rsidRPr="002B4CE4" w:rsidRDefault="00C13B44" w:rsidP="006755B9">
      <w:pPr>
        <w:pStyle w:val="Nadpis1"/>
      </w:pPr>
      <w:bookmarkStart w:id="53" w:name="_Toc183545081"/>
      <w:bookmarkStart w:id="54" w:name="_Toc183547214"/>
      <w:bookmarkStart w:id="55" w:name="_Toc183545097"/>
      <w:bookmarkStart w:id="56" w:name="_Toc183547230"/>
      <w:bookmarkStart w:id="57" w:name="_Toc187675263"/>
      <w:bookmarkStart w:id="58" w:name="_Toc188342871"/>
      <w:bookmarkStart w:id="59" w:name="_Toc57244567"/>
      <w:bookmarkStart w:id="60" w:name="_Toc57244568"/>
      <w:bookmarkEnd w:id="53"/>
      <w:bookmarkEnd w:id="54"/>
      <w:bookmarkEnd w:id="55"/>
      <w:bookmarkEnd w:id="56"/>
      <w:r>
        <w:t>Analýza požiadaviek</w:t>
      </w:r>
      <w:bookmarkEnd w:id="57"/>
      <w:bookmarkEnd w:id="58"/>
      <w:r w:rsidR="00323A37">
        <w:t xml:space="preserve"> </w:t>
      </w:r>
      <w:bookmarkEnd w:id="59"/>
    </w:p>
    <w:p w14:paraId="586971FD" w14:textId="6CC5F2E0" w:rsidR="00C13B44" w:rsidRDefault="000E5B21" w:rsidP="00F8229F">
      <w:pPr>
        <w:pStyle w:val="Instrukcia"/>
      </w:pPr>
      <w:r w:rsidRPr="002B4CE4">
        <w:t>Kapitola</w:t>
      </w:r>
      <w:r w:rsidR="001042E5">
        <w:t xml:space="preserve"> popisuje prístup k analýze požiadaviek, upresnenie ich pochopenia, mapovanie častí navrhovaného riešenia na splnenie požiadaviek.</w:t>
      </w:r>
    </w:p>
    <w:p w14:paraId="01036434" w14:textId="6E5553BF" w:rsidR="00DF6E89" w:rsidRPr="00DF6E89" w:rsidRDefault="00245212" w:rsidP="00DF6E89">
      <w:pPr>
        <w:rPr>
          <w:lang w:eastAsia="en-US"/>
        </w:rPr>
      </w:pPr>
      <w:r>
        <w:rPr>
          <w:lang w:eastAsia="en-US"/>
        </w:rPr>
        <w:t>Text návrhu riešenia...</w:t>
      </w:r>
    </w:p>
    <w:p w14:paraId="3E892B58" w14:textId="0E8BE199" w:rsidR="00C13B44" w:rsidRPr="00F03BDB" w:rsidRDefault="00C13B44" w:rsidP="006755B9">
      <w:pPr>
        <w:pStyle w:val="Nadpis2"/>
      </w:pPr>
      <w:bookmarkStart w:id="61" w:name="_Toc187675264"/>
      <w:bookmarkStart w:id="62" w:name="_Toc188342872"/>
      <w:r w:rsidRPr="00F03BDB">
        <w:t>Postup analýzy</w:t>
      </w:r>
      <w:bookmarkEnd w:id="61"/>
      <w:r w:rsidR="009479E3" w:rsidRPr="00F03BDB">
        <w:t xml:space="preserve"> požiadaviek</w:t>
      </w:r>
      <w:bookmarkEnd w:id="62"/>
    </w:p>
    <w:p w14:paraId="191EF7C7" w14:textId="0B503819" w:rsidR="00C13B44" w:rsidRDefault="00C13B44" w:rsidP="00F8229F">
      <w:pPr>
        <w:pStyle w:val="Instrukcia"/>
      </w:pPr>
      <w:r w:rsidRPr="002B4CE4">
        <w:t xml:space="preserve">V tejto kapitole je potrebné rozpísať postup a spôsob, akým bola realizovaná analýza </w:t>
      </w:r>
      <w:r w:rsidR="001042E5">
        <w:t>požiadaviek a návrh častí riešenia.</w:t>
      </w:r>
      <w:r w:rsidRPr="002B4CE4">
        <w:t xml:space="preserve"> </w:t>
      </w:r>
      <w:r w:rsidR="001042E5">
        <w:t>A</w:t>
      </w:r>
      <w:r w:rsidRPr="002B4CE4">
        <w:t>ké analytické produkty vznikali a kde v DNR sú následne zapracované alebo zohľadnené.</w:t>
      </w:r>
    </w:p>
    <w:p w14:paraId="1F84E0BD" w14:textId="5A7AA6D1" w:rsidR="00DF6E89" w:rsidRPr="00DF6E89" w:rsidRDefault="00245212" w:rsidP="00DF6E89">
      <w:pPr>
        <w:rPr>
          <w:lang w:eastAsia="en-US"/>
        </w:rPr>
      </w:pPr>
      <w:r>
        <w:rPr>
          <w:lang w:eastAsia="en-US"/>
        </w:rPr>
        <w:t>Text návrhu riešenia...</w:t>
      </w:r>
    </w:p>
    <w:p w14:paraId="756F57EE" w14:textId="06BBF0D1" w:rsidR="00C13B44" w:rsidRPr="00F03BDB" w:rsidRDefault="00C13B44" w:rsidP="006755B9">
      <w:pPr>
        <w:pStyle w:val="Nadpis2"/>
      </w:pPr>
      <w:bookmarkStart w:id="63" w:name="_Toc187675265"/>
      <w:bookmarkStart w:id="64" w:name="_Toc188342873"/>
      <w:r w:rsidRPr="00F03BDB">
        <w:t>Používateľský prieskum</w:t>
      </w:r>
      <w:bookmarkEnd w:id="63"/>
      <w:bookmarkEnd w:id="64"/>
    </w:p>
    <w:p w14:paraId="2A588A41" w14:textId="1DC4903E" w:rsidR="00C13B44" w:rsidRDefault="00C13B44" w:rsidP="00F8229F">
      <w:pPr>
        <w:pStyle w:val="Instrukcia"/>
      </w:pPr>
      <w:r w:rsidRPr="002B4CE4">
        <w:t>Používateľský prieskum je výstupom prípravnej a</w:t>
      </w:r>
      <w:r>
        <w:t xml:space="preserve"> </w:t>
      </w:r>
      <w:r w:rsidRPr="002B4CE4">
        <w:t xml:space="preserve">iniciačnej fázy. </w:t>
      </w:r>
      <w:r>
        <w:t xml:space="preserve">Kapitola v </w:t>
      </w:r>
      <w:r w:rsidRPr="002B4CE4">
        <w:t xml:space="preserve">DNR </w:t>
      </w:r>
      <w:r>
        <w:t>analyzuje a sumarizuje výsledky používateľského prieskumu a popisuje spôsob zapracovania jeho výsledkov do návrhu riešenia</w:t>
      </w:r>
      <w:r w:rsidR="00E03A47">
        <w:t xml:space="preserve"> (podľa §5 ods. 5 vyhlášky 547/2021)</w:t>
      </w:r>
      <w:r w:rsidR="00DF6E89">
        <w:t>.</w:t>
      </w:r>
    </w:p>
    <w:p w14:paraId="18DE689A" w14:textId="2E5E9770" w:rsidR="00DF6E89" w:rsidRPr="00DF6E89" w:rsidRDefault="00245212" w:rsidP="00DF6E89">
      <w:pPr>
        <w:rPr>
          <w:lang w:eastAsia="en-US"/>
        </w:rPr>
      </w:pPr>
      <w:r>
        <w:rPr>
          <w:lang w:eastAsia="en-US"/>
        </w:rPr>
        <w:t>Text návrhu riešenia...</w:t>
      </w:r>
    </w:p>
    <w:p w14:paraId="3B3AB07C" w14:textId="23317878" w:rsidR="00E03A47" w:rsidRPr="00F03BDB" w:rsidRDefault="00E03A47" w:rsidP="006755B9">
      <w:pPr>
        <w:pStyle w:val="Nadpis2"/>
      </w:pPr>
      <w:bookmarkStart w:id="65" w:name="_Toc187675266"/>
      <w:bookmarkStart w:id="66" w:name="_Toc188342874"/>
      <w:r w:rsidRPr="00F03BDB">
        <w:t>Motivačná architektúra</w:t>
      </w:r>
      <w:bookmarkEnd w:id="65"/>
      <w:bookmarkEnd w:id="66"/>
    </w:p>
    <w:p w14:paraId="20D17D99" w14:textId="77777777" w:rsidR="000E5B21" w:rsidRPr="002B4CE4" w:rsidRDefault="000E5B21" w:rsidP="00F8229F">
      <w:pPr>
        <w:pStyle w:val="Instrukcia"/>
      </w:pPr>
      <w:r w:rsidRPr="002B4CE4">
        <w:t>Motivačná architektúra obsahuje motiváciu a dôvody, ktoré sú základom pre návrh projektu. Motivačná architektúra popisuje z hľadiska:</w:t>
      </w:r>
    </w:p>
    <w:p w14:paraId="1FCC22A3" w14:textId="41756392" w:rsidR="000E5B21" w:rsidRPr="002B4CE4" w:rsidRDefault="00611AAD" w:rsidP="00720CBB">
      <w:pPr>
        <w:pStyle w:val="InstrukciaZoznam"/>
      </w:pPr>
      <w:r w:rsidRPr="002B4CE4">
        <w:t>z</w:t>
      </w:r>
      <w:r w:rsidR="000E5B21" w:rsidRPr="002B4CE4">
        <w:t>ainteresovaného</w:t>
      </w:r>
      <w:r w:rsidRPr="002B4CE4">
        <w:t xml:space="preserve"> z pohľadu</w:t>
      </w:r>
      <w:r w:rsidR="000E5B21" w:rsidRPr="002B4CE4">
        <w:t xml:space="preserve"> jednotlivca, ktorá prezentuje jeho záujmy vo vzťahu k výstupom,</w:t>
      </w:r>
    </w:p>
    <w:p w14:paraId="755988B3" w14:textId="36C34AB5" w:rsidR="000E5B21" w:rsidRPr="002B4CE4" w:rsidRDefault="00611AAD" w:rsidP="00720CBB">
      <w:pPr>
        <w:pStyle w:val="InstrukciaZoznam"/>
      </w:pPr>
      <w:r w:rsidRPr="002B4CE4">
        <w:t>m</w:t>
      </w:r>
      <w:r w:rsidR="000E5B21" w:rsidRPr="002B4CE4">
        <w:t xml:space="preserve">otivátora, ktorým je </w:t>
      </w:r>
      <w:r w:rsidR="002B4CE4" w:rsidRPr="002B4CE4">
        <w:t>akýkoľvek</w:t>
      </w:r>
      <w:r w:rsidR="000E5B21" w:rsidRPr="002B4CE4">
        <w:t xml:space="preserve"> záujem zainteresovaného,</w:t>
      </w:r>
    </w:p>
    <w:p w14:paraId="06DE31CB" w14:textId="50235BE9" w:rsidR="000E5B21" w:rsidRPr="002B4CE4" w:rsidRDefault="00611AAD" w:rsidP="008B351C">
      <w:pPr>
        <w:pStyle w:val="InstrukciaZoznam"/>
      </w:pPr>
      <w:r w:rsidRPr="002B4CE4">
        <w:t>c</w:t>
      </w:r>
      <w:r w:rsidR="000E5B21" w:rsidRPr="002B4CE4">
        <w:t>ieľa, ktorý zamýšľa zainteresovaný dosiahnuť,</w:t>
      </w:r>
    </w:p>
    <w:p w14:paraId="1528E87A" w14:textId="49FBB16E" w:rsidR="000E5B21" w:rsidRPr="002B4CE4" w:rsidRDefault="00611AAD" w:rsidP="008B351C">
      <w:pPr>
        <w:pStyle w:val="InstrukciaZoznam"/>
      </w:pPr>
      <w:r w:rsidRPr="00900E80">
        <w:t>p</w:t>
      </w:r>
      <w:r w:rsidR="000E5B21" w:rsidRPr="00900E80">
        <w:t xml:space="preserve">rincípov, </w:t>
      </w:r>
      <w:r w:rsidR="000E5B21" w:rsidRPr="002B4CE4">
        <w:t>akým</w:t>
      </w:r>
      <w:r w:rsidRPr="002B4CE4">
        <w:t>i</w:t>
      </w:r>
      <w:r w:rsidR="000E5B21" w:rsidRPr="002B4CE4">
        <w:t xml:space="preserve"> majú byť </w:t>
      </w:r>
      <w:r w:rsidR="00DF6E89">
        <w:t xml:space="preserve">ciele </w:t>
      </w:r>
      <w:r w:rsidR="000E5B21" w:rsidRPr="002B4CE4">
        <w:t>realizované,</w:t>
      </w:r>
    </w:p>
    <w:p w14:paraId="5D6B5ED8" w14:textId="6A917B7A" w:rsidR="000E5B21" w:rsidRDefault="00611AAD" w:rsidP="00A5030A">
      <w:pPr>
        <w:pStyle w:val="InstrukciaZoznam"/>
      </w:pPr>
      <w:r w:rsidRPr="002B4CE4">
        <w:t>p</w:t>
      </w:r>
      <w:r w:rsidR="000E5B21" w:rsidRPr="002B4CE4">
        <w:t>ožiadaviek, ktoré musia byť realizované,</w:t>
      </w:r>
    </w:p>
    <w:p w14:paraId="7C62810E" w14:textId="3486AFD0" w:rsidR="002E2B83" w:rsidRPr="002B4CE4" w:rsidRDefault="00E03A47" w:rsidP="00A5030A">
      <w:pPr>
        <w:pStyle w:val="InstrukciaZoznam"/>
      </w:pPr>
      <w:r w:rsidRPr="00E03A47">
        <w:t>metrík, ktoré sa dajú merať</w:t>
      </w:r>
      <w:r>
        <w:t>.</w:t>
      </w:r>
    </w:p>
    <w:p w14:paraId="3B98D70F" w14:textId="7DE472A9" w:rsidR="00E03A47" w:rsidRDefault="00245212" w:rsidP="00615681">
      <w:r>
        <w:t>Text návrhu riešenia...</w:t>
      </w:r>
    </w:p>
    <w:p w14:paraId="6C3639DA" w14:textId="73D88DF0" w:rsidR="00663DB1" w:rsidRPr="00F03BDB" w:rsidRDefault="00663DB1" w:rsidP="006755B9">
      <w:pPr>
        <w:pStyle w:val="Nadpis2"/>
      </w:pPr>
      <w:bookmarkStart w:id="67" w:name="_Toc57244574"/>
      <w:bookmarkStart w:id="68" w:name="_Toc187675268"/>
      <w:bookmarkStart w:id="69" w:name="_Toc188342875"/>
      <w:bookmarkEnd w:id="60"/>
      <w:r w:rsidRPr="00F03BDB">
        <w:t>Katalóg požiadaviek</w:t>
      </w:r>
      <w:bookmarkEnd w:id="67"/>
      <w:r w:rsidR="00FC69A1" w:rsidRPr="00F03BDB">
        <w:t xml:space="preserve"> a jeho mapovanie na návrh ich riešenia</w:t>
      </w:r>
      <w:bookmarkEnd w:id="68"/>
      <w:bookmarkEnd w:id="69"/>
    </w:p>
    <w:p w14:paraId="724938C1" w14:textId="3556A9DD" w:rsidR="003D7782" w:rsidRPr="002B4CE4" w:rsidRDefault="002F3DAF" w:rsidP="00030EC2">
      <w:pPr>
        <w:pStyle w:val="Instrukcia"/>
      </w:pPr>
      <w:r w:rsidRPr="006755B9">
        <w:t>K</w:t>
      </w:r>
      <w:r w:rsidR="003D7782" w:rsidRPr="006755B9">
        <w:t>apitola bude obsahovať katalóg požiadaviek na riešenie</w:t>
      </w:r>
      <w:r w:rsidR="003A4078" w:rsidRPr="006755B9">
        <w:t xml:space="preserve"> a popis ich pochopenia a riešenia</w:t>
      </w:r>
      <w:r w:rsidR="003D7782" w:rsidRPr="006755B9">
        <w:t>. Môže byť prevzatý z</w:t>
      </w:r>
      <w:r w:rsidRPr="006755B9">
        <w:t>o</w:t>
      </w:r>
      <w:r w:rsidR="003D7782" w:rsidRPr="006755B9">
        <w:t> </w:t>
      </w:r>
      <w:r w:rsidRPr="002B4CE4">
        <w:t xml:space="preserve">„Súťažných podkladov“ (časť „opis predmetu zákazky“) </w:t>
      </w:r>
      <w:r w:rsidR="003D7782" w:rsidRPr="006755B9">
        <w:t>prípadne spresnený obsah</w:t>
      </w:r>
      <w:r w:rsidR="006612AC" w:rsidRPr="006755B9">
        <w:t>. R</w:t>
      </w:r>
      <w:r w:rsidR="003D7782" w:rsidRPr="006755B9">
        <w:t>ozsah nemôže byť zme</w:t>
      </w:r>
      <w:r w:rsidR="006612AC" w:rsidRPr="006755B9">
        <w:t xml:space="preserve">nený </w:t>
      </w:r>
      <w:r w:rsidR="006612AC" w:rsidRPr="002B4CE4">
        <w:t>bez zmenového konania</w:t>
      </w:r>
      <w:r w:rsidR="003D7782" w:rsidRPr="002B4CE4">
        <w:t>.</w:t>
      </w:r>
    </w:p>
    <w:p w14:paraId="1CA5A698" w14:textId="647508A2" w:rsidR="003D7782" w:rsidRPr="002B4CE4" w:rsidRDefault="003D7782" w:rsidP="297B1DA6">
      <w:pPr>
        <w:rPr>
          <w:rFonts w:ascii="Tahoma" w:eastAsia="Tahoma" w:hAnsi="Tahoma" w:cs="Tahoma"/>
          <w:i/>
          <w:iCs/>
          <w:color w:val="808080" w:themeColor="background1" w:themeShade="80"/>
          <w:lang w:eastAsia="en-US"/>
        </w:rPr>
      </w:pPr>
      <w:bookmarkStart w:id="70" w:name="_Toc17799203"/>
      <w:bookmarkStart w:id="71" w:name="_Toc17799583"/>
      <w:bookmarkStart w:id="72" w:name="_Toc17799772"/>
      <w:bookmarkStart w:id="73" w:name="_Toc17799961"/>
      <w:bookmarkStart w:id="74" w:name="_Toc17800150"/>
      <w:bookmarkStart w:id="75" w:name="_Toc17800338"/>
      <w:bookmarkStart w:id="76" w:name="_Toc17800528"/>
      <w:bookmarkStart w:id="77" w:name="_Toc17800716"/>
      <w:bookmarkStart w:id="78" w:name="_Toc17800904"/>
      <w:bookmarkStart w:id="79" w:name="_Toc17801092"/>
      <w:bookmarkStart w:id="80" w:name="_Toc17801280"/>
      <w:bookmarkStart w:id="81" w:name="_Toc17884401"/>
      <w:bookmarkStart w:id="82" w:name="_Toc17884592"/>
      <w:bookmarkStart w:id="83" w:name="_Toc18394592"/>
      <w:bookmarkEnd w:id="70"/>
      <w:bookmarkEnd w:id="71"/>
      <w:bookmarkEnd w:id="72"/>
      <w:bookmarkEnd w:id="73"/>
      <w:bookmarkEnd w:id="74"/>
      <w:bookmarkEnd w:id="75"/>
      <w:bookmarkEnd w:id="76"/>
      <w:bookmarkEnd w:id="77"/>
      <w:bookmarkEnd w:id="78"/>
      <w:bookmarkEnd w:id="79"/>
      <w:bookmarkEnd w:id="80"/>
      <w:bookmarkEnd w:id="81"/>
      <w:bookmarkEnd w:id="82"/>
      <w:bookmarkEnd w:id="83"/>
      <w:r w:rsidRPr="297B1DA6">
        <w:rPr>
          <w:rFonts w:ascii="Tahoma" w:eastAsia="Tahoma" w:hAnsi="Tahoma" w:cs="Tahoma"/>
          <w:i/>
          <w:iCs/>
          <w:color w:val="808080" w:themeColor="background1" w:themeShade="80"/>
          <w:lang w:eastAsia="en-US"/>
        </w:rPr>
        <w:t xml:space="preserve">Všetky požiadavky </w:t>
      </w:r>
      <w:r w:rsidR="00D360D2" w:rsidRPr="297B1DA6">
        <w:rPr>
          <w:rFonts w:ascii="Tahoma" w:eastAsia="Tahoma" w:hAnsi="Tahoma" w:cs="Tahoma"/>
          <w:i/>
          <w:iCs/>
          <w:color w:val="808080" w:themeColor="background1" w:themeShade="80"/>
          <w:lang w:eastAsia="en-US"/>
        </w:rPr>
        <w:t>z </w:t>
      </w:r>
      <w:r w:rsidR="356E3343" w:rsidRPr="297B1DA6">
        <w:rPr>
          <w:rFonts w:ascii="Tahoma" w:eastAsia="Tahoma" w:hAnsi="Tahoma" w:cs="Tahoma"/>
          <w:i/>
          <w:iCs/>
          <w:color w:val="808080" w:themeColor="background1" w:themeShade="80"/>
          <w:lang w:eastAsia="en-US"/>
        </w:rPr>
        <w:t xml:space="preserve"> katalógu požiadaviek </w:t>
      </w:r>
      <w:r w:rsidRPr="297B1DA6">
        <w:rPr>
          <w:rFonts w:ascii="Tahoma" w:eastAsia="Tahoma" w:hAnsi="Tahoma" w:cs="Tahoma"/>
          <w:i/>
          <w:iCs/>
          <w:color w:val="808080" w:themeColor="background1" w:themeShade="80"/>
          <w:lang w:eastAsia="en-US"/>
        </w:rPr>
        <w:t>mapovať štruktúrovaným a dohľ</w:t>
      </w:r>
      <w:r w:rsidR="00D360D2" w:rsidRPr="297B1DA6">
        <w:rPr>
          <w:rFonts w:ascii="Tahoma" w:eastAsia="Tahoma" w:hAnsi="Tahoma" w:cs="Tahoma"/>
          <w:i/>
          <w:iCs/>
          <w:color w:val="808080" w:themeColor="background1" w:themeShade="80"/>
          <w:lang w:eastAsia="en-US"/>
        </w:rPr>
        <w:t xml:space="preserve">adateľným spôsobom do </w:t>
      </w:r>
      <w:r w:rsidR="4D5408C6" w:rsidRPr="297B1DA6">
        <w:rPr>
          <w:rFonts w:ascii="Tahoma" w:eastAsia="Tahoma" w:hAnsi="Tahoma" w:cs="Tahoma"/>
          <w:i/>
          <w:iCs/>
          <w:color w:val="808080" w:themeColor="background1" w:themeShade="80"/>
          <w:lang w:eastAsia="en-US"/>
        </w:rPr>
        <w:t>návrhu ich riešenia uvedenom</w:t>
      </w:r>
      <w:r w:rsidR="46EEA798" w:rsidRPr="297B1DA6">
        <w:rPr>
          <w:rFonts w:ascii="Tahoma" w:eastAsia="Tahoma" w:hAnsi="Tahoma" w:cs="Tahoma"/>
          <w:i/>
          <w:iCs/>
          <w:color w:val="808080" w:themeColor="background1" w:themeShade="80"/>
          <w:lang w:eastAsia="en-US"/>
        </w:rPr>
        <w:t xml:space="preserve"> v </w:t>
      </w:r>
      <w:r w:rsidR="00D360D2" w:rsidRPr="297B1DA6">
        <w:rPr>
          <w:rFonts w:ascii="Tahoma" w:eastAsia="Tahoma" w:hAnsi="Tahoma" w:cs="Tahoma"/>
          <w:i/>
          <w:iCs/>
          <w:color w:val="808080" w:themeColor="background1" w:themeShade="80"/>
          <w:lang w:eastAsia="en-US"/>
        </w:rPr>
        <w:t xml:space="preserve">DNR. </w:t>
      </w:r>
      <w:r w:rsidR="009A70A7" w:rsidRPr="297B1DA6">
        <w:rPr>
          <w:rFonts w:ascii="Tahoma" w:eastAsia="Tahoma" w:hAnsi="Tahoma" w:cs="Tahoma"/>
          <w:i/>
          <w:iCs/>
          <w:color w:val="808080" w:themeColor="background1" w:themeShade="80"/>
          <w:lang w:eastAsia="en-US"/>
        </w:rPr>
        <w:t>V</w:t>
      </w:r>
      <w:r w:rsidRPr="297B1DA6">
        <w:rPr>
          <w:rFonts w:ascii="Tahoma" w:eastAsia="Tahoma" w:hAnsi="Tahoma" w:cs="Tahoma"/>
          <w:i/>
          <w:iCs/>
          <w:color w:val="808080" w:themeColor="background1" w:themeShade="80"/>
          <w:lang w:eastAsia="en-US"/>
        </w:rPr>
        <w:t xml:space="preserve"> tabuľke uviesť mapovanie požiadaviek aj na </w:t>
      </w:r>
      <w:r w:rsidR="1EF2BB01" w:rsidRPr="297B1DA6">
        <w:rPr>
          <w:rFonts w:ascii="Tahoma" w:eastAsia="Tahoma" w:hAnsi="Tahoma" w:cs="Tahoma"/>
          <w:i/>
          <w:iCs/>
          <w:color w:val="808080" w:themeColor="background1" w:themeShade="80"/>
          <w:lang w:eastAsia="en-US"/>
        </w:rPr>
        <w:t xml:space="preserve">existujúce a plánované eGovernment komponenty evidované </w:t>
      </w:r>
      <w:r w:rsidRPr="297B1DA6">
        <w:rPr>
          <w:rFonts w:ascii="Tahoma" w:eastAsia="Tahoma" w:hAnsi="Tahoma" w:cs="Tahoma"/>
          <w:i/>
          <w:iCs/>
          <w:color w:val="808080" w:themeColor="background1" w:themeShade="80"/>
          <w:lang w:eastAsia="en-US"/>
        </w:rPr>
        <w:t>MetaIS.</w:t>
      </w:r>
      <w:r w:rsidR="77EE2E5D" w:rsidRPr="297B1DA6">
        <w:rPr>
          <w:rFonts w:ascii="Tahoma" w:eastAsia="Tahoma" w:hAnsi="Tahoma" w:cs="Tahoma"/>
          <w:i/>
          <w:iCs/>
          <w:color w:val="808080" w:themeColor="background1" w:themeShade="80"/>
          <w:lang w:eastAsia="en-US"/>
        </w:rPr>
        <w:t xml:space="preserve"> </w:t>
      </w:r>
      <w:r w:rsidR="40D49193" w:rsidRPr="297B1DA6">
        <w:rPr>
          <w:rFonts w:ascii="Tahoma" w:eastAsia="Tahoma" w:hAnsi="Tahoma" w:cs="Tahoma"/>
          <w:i/>
          <w:iCs/>
          <w:color w:val="808080" w:themeColor="background1" w:themeShade="80"/>
          <w:lang w:eastAsia="en-US"/>
        </w:rPr>
        <w:t>Je potrebné uviesť aj potrebné zmeny v evidencii eGovernemen</w:t>
      </w:r>
      <w:r w:rsidR="25A2D3C4" w:rsidRPr="297B1DA6">
        <w:rPr>
          <w:rFonts w:ascii="Tahoma" w:eastAsia="Tahoma" w:hAnsi="Tahoma" w:cs="Tahoma"/>
          <w:i/>
          <w:iCs/>
          <w:color w:val="808080" w:themeColor="background1" w:themeShade="80"/>
          <w:lang w:eastAsia="en-US"/>
        </w:rPr>
        <w:t>t</w:t>
      </w:r>
      <w:r w:rsidR="40D49193" w:rsidRPr="297B1DA6">
        <w:rPr>
          <w:rFonts w:ascii="Tahoma" w:eastAsia="Tahoma" w:hAnsi="Tahoma" w:cs="Tahoma"/>
          <w:i/>
          <w:iCs/>
          <w:color w:val="808080" w:themeColor="background1" w:themeShade="80"/>
          <w:lang w:eastAsia="en-US"/>
        </w:rPr>
        <w:t xml:space="preserve"> komponentov v</w:t>
      </w:r>
      <w:r w:rsidR="77EE2E5D" w:rsidRPr="297B1DA6">
        <w:rPr>
          <w:rFonts w:ascii="Tahoma" w:eastAsia="Tahoma" w:hAnsi="Tahoma" w:cs="Tahoma"/>
          <w:i/>
          <w:iCs/>
          <w:color w:val="808080" w:themeColor="background1" w:themeShade="80"/>
          <w:lang w:eastAsia="en-US"/>
        </w:rPr>
        <w:t xml:space="preserve"> prípade, že bola v rámci analýzy zistená potreba </w:t>
      </w:r>
      <w:r w:rsidR="18DD5DB3" w:rsidRPr="297B1DA6">
        <w:rPr>
          <w:rFonts w:ascii="Tahoma" w:eastAsia="Tahoma" w:hAnsi="Tahoma" w:cs="Tahoma"/>
          <w:i/>
          <w:iCs/>
          <w:color w:val="808080" w:themeColor="background1" w:themeShade="80"/>
          <w:lang w:eastAsia="en-US"/>
        </w:rPr>
        <w:t xml:space="preserve">upresnenia evidencie, </w:t>
      </w:r>
      <w:r w:rsidR="77EE2E5D" w:rsidRPr="297B1DA6">
        <w:rPr>
          <w:rFonts w:ascii="Tahoma" w:eastAsia="Tahoma" w:hAnsi="Tahoma" w:cs="Tahoma"/>
          <w:i/>
          <w:iCs/>
          <w:color w:val="808080" w:themeColor="background1" w:themeShade="80"/>
          <w:lang w:eastAsia="en-US"/>
        </w:rPr>
        <w:t xml:space="preserve">doplnenia alebo zrušenia </w:t>
      </w:r>
      <w:r w:rsidR="12CF0F1F" w:rsidRPr="297B1DA6">
        <w:rPr>
          <w:rFonts w:ascii="Tahoma" w:eastAsia="Tahoma" w:hAnsi="Tahoma" w:cs="Tahoma"/>
          <w:i/>
          <w:iCs/>
          <w:color w:val="808080" w:themeColor="background1" w:themeShade="80"/>
          <w:lang w:eastAsia="en-US"/>
        </w:rPr>
        <w:t>niektorého eGovernment komponentu, ktorý by mal byť evidovaný v METAIS.</w:t>
      </w:r>
      <w:r w:rsidR="77EE2E5D" w:rsidRPr="297B1DA6">
        <w:rPr>
          <w:rFonts w:ascii="Tahoma" w:eastAsia="Tahoma" w:hAnsi="Tahoma" w:cs="Tahoma"/>
          <w:i/>
          <w:iCs/>
          <w:color w:val="808080" w:themeColor="background1" w:themeShade="80"/>
          <w:lang w:eastAsia="en-US"/>
        </w:rPr>
        <w:t xml:space="preserve"> </w:t>
      </w:r>
    </w:p>
    <w:p w14:paraId="6C696EA4" w14:textId="15A5ED48" w:rsidR="003D7782" w:rsidRPr="002B4CE4" w:rsidRDefault="003D7782" w:rsidP="0067067F">
      <w:pPr>
        <w:jc w:val="left"/>
        <w:rPr>
          <w:rFonts w:ascii="Tahoma" w:hAnsi="Tahoma" w:cs="Tahoma"/>
          <w:color w:val="808080" w:themeColor="background1" w:themeShade="80"/>
        </w:rPr>
      </w:pPr>
      <w:r w:rsidRPr="002B4CE4">
        <w:rPr>
          <w:rFonts w:ascii="Tahoma" w:eastAsia="Tahoma" w:hAnsi="Tahoma" w:cs="Tahoma"/>
          <w:i/>
          <w:color w:val="808080" w:themeColor="background1" w:themeShade="80"/>
          <w:lang w:eastAsia="en-US"/>
        </w:rPr>
        <w:t xml:space="preserve">V požiadavkách </w:t>
      </w:r>
      <w:r w:rsidR="00A22E16" w:rsidRPr="002B4CE4">
        <w:rPr>
          <w:rFonts w:ascii="Tahoma" w:eastAsia="Tahoma" w:hAnsi="Tahoma" w:cs="Tahoma"/>
          <w:i/>
          <w:color w:val="808080" w:themeColor="background1" w:themeShade="80"/>
          <w:lang w:eastAsia="en-US"/>
        </w:rPr>
        <w:t>a riešeniach agendy „</w:t>
      </w:r>
      <w:r w:rsidRPr="002B4CE4">
        <w:rPr>
          <w:rFonts w:ascii="Tahoma" w:eastAsia="Tahoma" w:hAnsi="Tahoma" w:cs="Tahoma"/>
          <w:i/>
          <w:color w:val="808080" w:themeColor="background1" w:themeShade="80"/>
          <w:lang w:eastAsia="en-US"/>
        </w:rPr>
        <w:t>dizajn</w:t>
      </w:r>
      <w:r w:rsidR="00A22E16" w:rsidRPr="002B4CE4">
        <w:rPr>
          <w:rFonts w:ascii="Tahoma" w:eastAsia="Tahoma" w:hAnsi="Tahoma" w:cs="Tahoma"/>
          <w:i/>
          <w:color w:val="808080" w:themeColor="background1" w:themeShade="80"/>
          <w:lang w:eastAsia="en-US"/>
        </w:rPr>
        <w:t>u</w:t>
      </w:r>
      <w:r w:rsidRPr="002B4CE4">
        <w:rPr>
          <w:rFonts w:ascii="Tahoma" w:eastAsia="Tahoma" w:hAnsi="Tahoma" w:cs="Tahoma"/>
          <w:i/>
          <w:color w:val="808080" w:themeColor="background1" w:themeShade="80"/>
          <w:lang w:eastAsia="en-US"/>
        </w:rPr>
        <w:t xml:space="preserve"> procesov</w:t>
      </w:r>
      <w:r w:rsidR="00A22E16" w:rsidRPr="002B4CE4">
        <w:rPr>
          <w:rFonts w:ascii="Tahoma" w:eastAsia="Tahoma" w:hAnsi="Tahoma" w:cs="Tahoma"/>
          <w:i/>
          <w:color w:val="808080" w:themeColor="background1" w:themeShade="80"/>
          <w:lang w:eastAsia="en-US"/>
        </w:rPr>
        <w:t>“</w:t>
      </w:r>
      <w:r w:rsidRPr="002B4CE4">
        <w:rPr>
          <w:rFonts w:ascii="Tahoma" w:eastAsia="Tahoma" w:hAnsi="Tahoma" w:cs="Tahoma"/>
          <w:i/>
          <w:color w:val="808080" w:themeColor="background1" w:themeShade="80"/>
          <w:lang w:eastAsia="en-US"/>
        </w:rPr>
        <w:t xml:space="preserve"> je </w:t>
      </w:r>
      <w:r w:rsidR="00EE26B0" w:rsidRPr="002B4CE4">
        <w:rPr>
          <w:rFonts w:ascii="Tahoma" w:eastAsia="Tahoma" w:hAnsi="Tahoma" w:cs="Tahoma"/>
          <w:i/>
          <w:color w:val="808080" w:themeColor="background1" w:themeShade="80"/>
          <w:lang w:eastAsia="en-US"/>
        </w:rPr>
        <w:t>potrebné</w:t>
      </w:r>
      <w:r w:rsidRPr="002B4CE4">
        <w:rPr>
          <w:rFonts w:ascii="Tahoma" w:eastAsia="Tahoma" w:hAnsi="Tahoma" w:cs="Tahoma"/>
          <w:i/>
          <w:color w:val="808080" w:themeColor="background1" w:themeShade="80"/>
          <w:lang w:eastAsia="en-US"/>
        </w:rPr>
        <w:t xml:space="preserve"> vychádzať z metodiky</w:t>
      </w:r>
      <w:r w:rsidR="007F4A50" w:rsidRPr="002B4CE4">
        <w:rPr>
          <w:rFonts w:ascii="Tahoma" w:eastAsia="Tahoma" w:hAnsi="Tahoma" w:cs="Tahoma"/>
          <w:i/>
          <w:color w:val="808080" w:themeColor="background1" w:themeShade="80"/>
          <w:lang w:eastAsia="en-US"/>
        </w:rPr>
        <w:t xml:space="preserve"> </w:t>
      </w:r>
      <w:hyperlink r:id="rId11" w:history="1">
        <w:r w:rsidRPr="002B4CE4">
          <w:rPr>
            <w:rFonts w:ascii="Tahoma" w:eastAsia="Tahoma" w:hAnsi="Tahoma" w:cs="Tahoma"/>
            <w:i/>
            <w:color w:val="808080" w:themeColor="background1" w:themeShade="80"/>
            <w:lang w:eastAsia="en-US"/>
          </w:rPr>
          <w:t>https://www.minv.sk/?np-optimalizacia-procesov-vo-verejnej-sprave&amp;subor=255448</w:t>
        </w:r>
      </w:hyperlink>
      <w:r w:rsidR="009A70A7" w:rsidRPr="002B4CE4">
        <w:rPr>
          <w:rFonts w:ascii="Tahoma" w:eastAsiaTheme="majorEastAsia" w:hAnsi="Tahoma" w:cs="Tahoma"/>
          <w:color w:val="808080" w:themeColor="background1" w:themeShade="80"/>
        </w:rPr>
        <w:t>.</w:t>
      </w:r>
    </w:p>
    <w:p w14:paraId="4905692B" w14:textId="27488C72" w:rsidR="003D7782" w:rsidRPr="002B4CE4" w:rsidRDefault="003D7782" w:rsidP="00F8229F">
      <w:pPr>
        <w:pStyle w:val="Instrukcia"/>
      </w:pPr>
      <w:r w:rsidRPr="002B4CE4">
        <w:t xml:space="preserve">V požiadavkách </w:t>
      </w:r>
      <w:r w:rsidR="00A22E16" w:rsidRPr="002B4CE4">
        <w:t xml:space="preserve">a riešeniach agendy </w:t>
      </w:r>
      <w:r w:rsidRPr="002B4CE4">
        <w:t xml:space="preserve">pre časť „využívanie služieb vládneho cloudu“ </w:t>
      </w:r>
      <w:r w:rsidR="009A70A7" w:rsidRPr="002B4CE4">
        <w:t xml:space="preserve">je nevyhnutné </w:t>
      </w:r>
      <w:r w:rsidRPr="002B4CE4">
        <w:t>zohľadniť</w:t>
      </w:r>
      <w:r w:rsidR="00681944" w:rsidRPr="002B4CE4">
        <w:t xml:space="preserve"> </w:t>
      </w:r>
      <w:r w:rsidRPr="002B4CE4">
        <w:t>katalóg služieb Vládneho cloudu</w:t>
      </w:r>
      <w:r w:rsidR="00EE26B0" w:rsidRPr="002B4CE4">
        <w:t xml:space="preserve"> a výsledky posúdenia podľa Metodického usmernenia MIRRI pre klasifikáciu informačných systémov verejnej správy podľa typu údajov</w:t>
      </w:r>
      <w:r w:rsidR="00681944" w:rsidRPr="002B4CE4">
        <w:t xml:space="preserve"> vykonané </w:t>
      </w:r>
      <w:r w:rsidR="002B4CE4" w:rsidRPr="002B4CE4">
        <w:t>vo</w:t>
      </w:r>
      <w:r w:rsidR="002B4CE4">
        <w:t xml:space="preserve"> fáz</w:t>
      </w:r>
      <w:r w:rsidR="00681944" w:rsidRPr="002B4CE4">
        <w:t>e Projektového zámeru.</w:t>
      </w:r>
      <w:r w:rsidR="00D64726" w:rsidRPr="002B4CE4">
        <w:t xml:space="preserve"> </w:t>
      </w:r>
      <w:r w:rsidRPr="002B4CE4">
        <w:t xml:space="preserve">Požiadavky na služby vládneho cloudu doporučujeme mať ešte pred vyhlásením VO a následným spustením procesu migrácie – odkomunikované / odsúhlasené s prevádzkovateľom </w:t>
      </w:r>
      <w:r w:rsidR="0067067F" w:rsidRPr="002B4CE4">
        <w:t>služby.</w:t>
      </w:r>
    </w:p>
    <w:p w14:paraId="081EB303" w14:textId="410E5B70" w:rsidR="00607001" w:rsidRPr="002B4CE4" w:rsidRDefault="003D7782" w:rsidP="00607001">
      <w:pPr>
        <w:rPr>
          <w:rFonts w:ascii="Tahoma" w:hAnsi="Tahoma" w:cs="Tahoma"/>
          <w:color w:val="808080" w:themeColor="background1" w:themeShade="80"/>
        </w:rPr>
      </w:pPr>
      <w:r w:rsidRPr="002B4CE4">
        <w:rPr>
          <w:rFonts w:ascii="Tahoma" w:hAnsi="Tahoma" w:cs="Tahoma"/>
          <w:color w:val="808080" w:themeColor="background1" w:themeShade="80"/>
        </w:rPr>
        <w:t>V požiadavkách</w:t>
      </w:r>
      <w:r w:rsidR="00664E66" w:rsidRPr="002B4CE4">
        <w:rPr>
          <w:rFonts w:ascii="Tahoma" w:hAnsi="Tahoma" w:cs="Tahoma"/>
          <w:color w:val="808080" w:themeColor="background1" w:themeShade="80"/>
        </w:rPr>
        <w:t xml:space="preserve"> a riešeniach </w:t>
      </w:r>
      <w:r w:rsidR="00607001" w:rsidRPr="002B4CE4">
        <w:rPr>
          <w:rFonts w:ascii="Tahoma" w:hAnsi="Tahoma" w:cs="Tahoma"/>
          <w:color w:val="808080" w:themeColor="background1" w:themeShade="80"/>
        </w:rPr>
        <w:t>projektu</w:t>
      </w:r>
      <w:r w:rsidR="00664E66" w:rsidRPr="002B4CE4">
        <w:rPr>
          <w:rFonts w:ascii="Tahoma" w:hAnsi="Tahoma" w:cs="Tahoma"/>
          <w:color w:val="808080" w:themeColor="background1" w:themeShade="80"/>
        </w:rPr>
        <w:t xml:space="preserve"> </w:t>
      </w:r>
      <w:r w:rsidR="00607001" w:rsidRPr="002B4CE4">
        <w:rPr>
          <w:rFonts w:ascii="Tahoma" w:hAnsi="Tahoma" w:cs="Tahoma"/>
          <w:color w:val="808080" w:themeColor="background1" w:themeShade="80"/>
        </w:rPr>
        <w:t xml:space="preserve">odporúčame zohľadniť </w:t>
      </w:r>
      <w:r w:rsidRPr="002B4CE4">
        <w:rPr>
          <w:rFonts w:ascii="Tahoma" w:hAnsi="Tahoma" w:cs="Tahoma"/>
          <w:color w:val="808080" w:themeColor="background1" w:themeShade="80"/>
        </w:rPr>
        <w:t>rozhrania,</w:t>
      </w:r>
      <w:r w:rsidR="007F4A50" w:rsidRPr="002B4CE4">
        <w:rPr>
          <w:rFonts w:ascii="Tahoma" w:hAnsi="Tahoma" w:cs="Tahoma"/>
          <w:color w:val="808080" w:themeColor="background1" w:themeShade="80"/>
        </w:rPr>
        <w:t xml:space="preserve"> </w:t>
      </w:r>
      <w:r w:rsidRPr="002B4CE4">
        <w:rPr>
          <w:rFonts w:ascii="Tahoma" w:hAnsi="Tahoma" w:cs="Tahoma"/>
          <w:color w:val="808080" w:themeColor="background1" w:themeShade="80"/>
        </w:rPr>
        <w:t>integrácie, importy a</w:t>
      </w:r>
      <w:r w:rsidR="00607001" w:rsidRPr="002B4CE4">
        <w:rPr>
          <w:rFonts w:ascii="Tahoma" w:hAnsi="Tahoma" w:cs="Tahoma"/>
          <w:color w:val="808080" w:themeColor="background1" w:themeShade="80"/>
        </w:rPr>
        <w:t> </w:t>
      </w:r>
      <w:r w:rsidRPr="002B4CE4">
        <w:rPr>
          <w:rFonts w:ascii="Tahoma" w:hAnsi="Tahoma" w:cs="Tahoma"/>
          <w:color w:val="808080" w:themeColor="background1" w:themeShade="80"/>
        </w:rPr>
        <w:t>exporty</w:t>
      </w:r>
      <w:r w:rsidR="00607001" w:rsidRPr="002B4CE4">
        <w:rPr>
          <w:rFonts w:ascii="Tahoma" w:hAnsi="Tahoma" w:cs="Tahoma"/>
          <w:color w:val="808080" w:themeColor="background1" w:themeShade="80"/>
        </w:rPr>
        <w:t>:</w:t>
      </w:r>
      <w:r w:rsidRPr="002B4CE4">
        <w:rPr>
          <w:rFonts w:ascii="Tahoma" w:hAnsi="Tahoma" w:cs="Tahoma"/>
          <w:color w:val="808080" w:themeColor="background1" w:themeShade="80"/>
        </w:rPr>
        <w:t xml:space="preserve"> </w:t>
      </w:r>
    </w:p>
    <w:p w14:paraId="58F54D7E" w14:textId="1463743B" w:rsidR="00555EF9" w:rsidRPr="002B4CE4" w:rsidRDefault="00555EF9" w:rsidP="00720CBB">
      <w:pPr>
        <w:pStyle w:val="InstrukciaZoznam"/>
      </w:pPr>
      <w:r w:rsidRPr="002B4CE4">
        <w:t>požiadavky na portál – verejnú časť,</w:t>
      </w:r>
    </w:p>
    <w:p w14:paraId="3D56294E" w14:textId="77777777" w:rsidR="00555EF9" w:rsidRPr="002B4CE4" w:rsidRDefault="00555EF9" w:rsidP="00720CBB">
      <w:pPr>
        <w:pStyle w:val="InstrukciaZoznam"/>
      </w:pPr>
      <w:r w:rsidRPr="002B4CE4">
        <w:t>požiadavky na portál – neverejnú časť,</w:t>
      </w:r>
    </w:p>
    <w:p w14:paraId="1BEF753D" w14:textId="58BB5D84" w:rsidR="007F4A50" w:rsidRPr="002B4CE4" w:rsidRDefault="007F4A50" w:rsidP="008B351C">
      <w:pPr>
        <w:pStyle w:val="InstrukciaZoznam"/>
      </w:pPr>
      <w:r w:rsidRPr="002B4CE4">
        <w:t>požiadavky na portál – administračné rozhranie,</w:t>
      </w:r>
    </w:p>
    <w:p w14:paraId="66D83EBC" w14:textId="7FF1B2E9" w:rsidR="003D7782" w:rsidRPr="002B4CE4" w:rsidRDefault="00647C18" w:rsidP="008B351C">
      <w:pPr>
        <w:pStyle w:val="InstrukciaZoznam"/>
      </w:pPr>
      <w:r w:rsidRPr="002B4CE4">
        <w:t>p</w:t>
      </w:r>
      <w:r w:rsidR="003D7782" w:rsidRPr="002B4CE4">
        <w:t xml:space="preserve">ožiadavky na </w:t>
      </w:r>
      <w:r w:rsidR="007F4A50" w:rsidRPr="002B4CE4">
        <w:t xml:space="preserve">rozhranie </w:t>
      </w:r>
      <w:r w:rsidR="003D7782" w:rsidRPr="002B4CE4">
        <w:t>Otvorených údajov</w:t>
      </w:r>
      <w:r w:rsidRPr="002B4CE4">
        <w:t>, na p</w:t>
      </w:r>
      <w:r w:rsidR="003D7782" w:rsidRPr="002B4CE4">
        <w:t xml:space="preserve">oskytovanie </w:t>
      </w:r>
      <w:r w:rsidRPr="002B4CE4">
        <w:t>a k</w:t>
      </w:r>
      <w:r w:rsidR="003D7782" w:rsidRPr="002B4CE4">
        <w:t>onzumovanie údajov</w:t>
      </w:r>
      <w:r w:rsidRPr="002B4CE4">
        <w:t>,</w:t>
      </w:r>
    </w:p>
    <w:p w14:paraId="0B25A7DC" w14:textId="70104450" w:rsidR="003D7782" w:rsidRPr="002B4CE4" w:rsidRDefault="00647C18" w:rsidP="00A5030A">
      <w:pPr>
        <w:pStyle w:val="InstrukciaZoznam"/>
      </w:pPr>
      <w:r w:rsidRPr="002B4CE4">
        <w:t>p</w:t>
      </w:r>
      <w:r w:rsidR="003D7782" w:rsidRPr="002B4CE4">
        <w:t>ožiadavk</w:t>
      </w:r>
      <w:r w:rsidR="006830B3" w:rsidRPr="002B4CE4">
        <w:t>y</w:t>
      </w:r>
      <w:r w:rsidR="003D7782" w:rsidRPr="002B4CE4">
        <w:t xml:space="preserve"> na </w:t>
      </w:r>
      <w:r w:rsidR="000422D4">
        <w:t>integráciu</w:t>
      </w:r>
      <w:r w:rsidR="000422D4" w:rsidRPr="002B4CE4">
        <w:t xml:space="preserve"> </w:t>
      </w:r>
      <w:r w:rsidR="000422D4">
        <w:t>„Centrálnej platformy Dátovej Integrácie“ (</w:t>
      </w:r>
      <w:r w:rsidR="006830B3" w:rsidRPr="002B4CE4">
        <w:t>„Modulu procesnej integrácie a integrácie údajov</w:t>
      </w:r>
      <w:r w:rsidR="000422D4">
        <w:t>“),</w:t>
      </w:r>
      <w:r w:rsidR="006830B3" w:rsidRPr="002B4CE4">
        <w:t xml:space="preserve"> IS </w:t>
      </w:r>
      <w:r w:rsidR="000422D4">
        <w:t xml:space="preserve">CPDI (IS </w:t>
      </w:r>
      <w:r w:rsidR="006830B3" w:rsidRPr="002B4CE4">
        <w:t xml:space="preserve">CSRÚ </w:t>
      </w:r>
      <w:r w:rsidR="000422D4">
        <w:t>), kód v metais=</w:t>
      </w:r>
      <w:r w:rsidR="006830B3" w:rsidRPr="002B4CE4">
        <w:t>isvs_5836</w:t>
      </w:r>
      <w:r w:rsidR="000422D4">
        <w:t>)</w:t>
      </w:r>
      <w:r w:rsidR="007F4A50" w:rsidRPr="002B4CE4">
        <w:t>,</w:t>
      </w:r>
      <w:r w:rsidRPr="002B4CE4">
        <w:t xml:space="preserve"> na p</w:t>
      </w:r>
      <w:r w:rsidR="003D7782" w:rsidRPr="002B4CE4">
        <w:t xml:space="preserve">oskytovanie </w:t>
      </w:r>
      <w:r w:rsidRPr="002B4CE4">
        <w:t>a k</w:t>
      </w:r>
      <w:r w:rsidR="003D7782" w:rsidRPr="002B4CE4">
        <w:t>onzumovanie údajov</w:t>
      </w:r>
      <w:r w:rsidRPr="002B4CE4">
        <w:t>,</w:t>
      </w:r>
    </w:p>
    <w:p w14:paraId="4B0DF2C0" w14:textId="77777777" w:rsidR="00647C18" w:rsidRPr="002B4CE4" w:rsidRDefault="00647C18" w:rsidP="00A5030A">
      <w:pPr>
        <w:pStyle w:val="InstrukciaZoznam"/>
      </w:pPr>
      <w:r w:rsidRPr="002B4CE4">
        <w:t>p</w:t>
      </w:r>
      <w:r w:rsidR="003D7782" w:rsidRPr="002B4CE4">
        <w:t>ožiadavka na používanie registrovaných jednotných referencovat</w:t>
      </w:r>
      <w:r w:rsidRPr="002B4CE4">
        <w:t>eľných identifikátorov „URI“,</w:t>
      </w:r>
    </w:p>
    <w:p w14:paraId="31E8C26A" w14:textId="54AA844B" w:rsidR="003D7782" w:rsidRPr="002B4CE4" w:rsidRDefault="00647C18" w:rsidP="00A5030A">
      <w:pPr>
        <w:pStyle w:val="InstrukciaZoznam"/>
      </w:pPr>
      <w:r>
        <w:t>p</w:t>
      </w:r>
      <w:r w:rsidR="003D7782">
        <w:t xml:space="preserve">ožiadavky </w:t>
      </w:r>
      <w:r>
        <w:t>na nadrezortné ISVS</w:t>
      </w:r>
      <w:r w:rsidR="0D1622BA">
        <w:t>, hlavne integráciu na moduly ÚPVS (isvs_62)</w:t>
      </w:r>
      <w:r>
        <w:t>,</w:t>
      </w:r>
    </w:p>
    <w:p w14:paraId="2A838B02" w14:textId="10D87718" w:rsidR="000422D4" w:rsidRDefault="000422D4" w:rsidP="00A5030A">
      <w:pPr>
        <w:pStyle w:val="InstrukciaZoznam"/>
      </w:pPr>
      <w:r>
        <w:t>požiadavky na jednotné prihlásenie pomocou eID a mobilID a podporu WebSSO s portálom ÚPVS,</w:t>
      </w:r>
    </w:p>
    <w:p w14:paraId="5B5D7D01" w14:textId="05224B79" w:rsidR="000422D4" w:rsidRPr="002B4CE4" w:rsidRDefault="000422D4" w:rsidP="00A5030A">
      <w:pPr>
        <w:pStyle w:val="InstrukciaZoznam"/>
      </w:pPr>
      <w:r>
        <w:t xml:space="preserve">požiadavky na autorizáciu v zmysle zákona o eGovernmente - </w:t>
      </w:r>
      <w:r w:rsidRPr="000422D4">
        <w:t>§ 23 Autorizácia a preukazovanie oprávnenia konať v mene inej osoby</w:t>
      </w:r>
      <w:r>
        <w:t xml:space="preserve"> v zákone 305/2013 Z.z..</w:t>
      </w:r>
    </w:p>
    <w:p w14:paraId="49772C9B" w14:textId="720E283B" w:rsidR="003D7782" w:rsidRPr="002B4CE4" w:rsidRDefault="00647C18" w:rsidP="00A5030A">
      <w:pPr>
        <w:pStyle w:val="InstrukciaZoznam"/>
      </w:pPr>
      <w:r w:rsidRPr="002B4CE4">
        <w:t>p</w:t>
      </w:r>
      <w:r w:rsidR="003D7782" w:rsidRPr="002B4CE4">
        <w:t>ožiadavky pre časť „aplikačné služby na externú integráciu“</w:t>
      </w:r>
      <w:r w:rsidRPr="002B4CE4">
        <w:t>, poskytovanie a konzumovanie,</w:t>
      </w:r>
    </w:p>
    <w:p w14:paraId="44BB1811" w14:textId="1BF64ACE" w:rsidR="00607001" w:rsidRPr="002B4CE4" w:rsidRDefault="00647C18" w:rsidP="00A5030A">
      <w:pPr>
        <w:pStyle w:val="InstrukciaZoznam"/>
      </w:pPr>
      <w:r>
        <w:t>p</w:t>
      </w:r>
      <w:r w:rsidR="003D7782">
        <w:t xml:space="preserve">ožiadavky </w:t>
      </w:r>
      <w:r w:rsidR="00607001">
        <w:t>na integráciu s C</w:t>
      </w:r>
      <w:r w:rsidR="27C764D3">
        <w:t>entr</w:t>
      </w:r>
      <w:r w:rsidR="76087784">
        <w:t>ál</w:t>
      </w:r>
      <w:r w:rsidR="27C764D3">
        <w:t>nou API Manažment platformou (CAMP, isvs_9</w:t>
      </w:r>
      <w:r w:rsidR="72E99F4B">
        <w:t>51</w:t>
      </w:r>
      <w:r w:rsidR="27C764D3">
        <w:t>3)</w:t>
      </w:r>
      <w:r w:rsidR="00FC69A1">
        <w:t xml:space="preserve"> a publikovanie rozhraní implementovaných systémov na Centrálnej</w:t>
      </w:r>
      <w:r w:rsidR="00FC69A1" w:rsidRPr="00FC69A1">
        <w:t xml:space="preserve"> API Manažment platform</w:t>
      </w:r>
      <w:r w:rsidR="00FC69A1">
        <w:t>e</w:t>
      </w:r>
      <w:r w:rsidR="003D7782">
        <w:t xml:space="preserve">, </w:t>
      </w:r>
    </w:p>
    <w:p w14:paraId="7BF716D0" w14:textId="0AC18846" w:rsidR="003D7782" w:rsidRPr="002B4CE4" w:rsidRDefault="003D7782" w:rsidP="00A5030A">
      <w:pPr>
        <w:pStyle w:val="InstrukciaZoznam"/>
      </w:pPr>
      <w:r w:rsidRPr="002B4CE4">
        <w:t>jednotné pripojenie a interakcia prístupových miest, frontendov</w:t>
      </w:r>
      <w:r w:rsidR="00607001" w:rsidRPr="002B4CE4">
        <w:t xml:space="preserve"> cez ISVS prevádzkovateľa NASES,</w:t>
      </w:r>
    </w:p>
    <w:p w14:paraId="3291190E" w14:textId="74B5F588" w:rsidR="003D7782" w:rsidRPr="002B4CE4" w:rsidRDefault="00607001" w:rsidP="00291922">
      <w:pPr>
        <w:pStyle w:val="InstrukciaZoznam"/>
      </w:pPr>
      <w:r>
        <w:t>p</w:t>
      </w:r>
      <w:r w:rsidR="003D7782">
        <w:t>ožiadavky na „Moje dáta“</w:t>
      </w:r>
      <w:r w:rsidR="1130EFE8">
        <w:t xml:space="preserve"> a poskytovanie datasetov pre </w:t>
      </w:r>
      <w:r w:rsidR="0AE4A060">
        <w:t>IS Manažment osobných údajov</w:t>
      </w:r>
      <w:r w:rsidR="1130EFE8">
        <w:t xml:space="preserve"> (</w:t>
      </w:r>
      <w:r w:rsidR="737E90A2">
        <w:t>MOU, isvs_8705)</w:t>
      </w:r>
      <w:r w:rsidR="000422D4">
        <w:t xml:space="preserve"> cez integráciu na „Centrálnu platformu</w:t>
      </w:r>
      <w:r w:rsidR="000422D4" w:rsidRPr="000422D4">
        <w:t xml:space="preserve"> Dátovej Integrácie“</w:t>
      </w:r>
      <w:r>
        <w:t>,</w:t>
      </w:r>
      <w:r w:rsidR="003D7782">
        <w:t xml:space="preserve"> </w:t>
      </w:r>
    </w:p>
    <w:p w14:paraId="037AFE43" w14:textId="08105EFF" w:rsidR="003D7782" w:rsidRPr="002B4CE4" w:rsidRDefault="00607001" w:rsidP="00291922">
      <w:pPr>
        <w:pStyle w:val="InstrukciaZoznam"/>
      </w:pPr>
      <w:r w:rsidRPr="002B4CE4">
        <w:t>p</w:t>
      </w:r>
      <w:r w:rsidR="003D7782" w:rsidRPr="002B4CE4">
        <w:t>ožiadavka na časť “Automatizovaný monitoring IS”</w:t>
      </w:r>
      <w:r w:rsidRPr="002B4CE4">
        <w:t>,</w:t>
      </w:r>
      <w:r w:rsidR="003D7782" w:rsidRPr="002B4CE4">
        <w:t xml:space="preserve"> </w:t>
      </w:r>
    </w:p>
    <w:p w14:paraId="20791174" w14:textId="77191FD8" w:rsidR="003D7782" w:rsidRPr="002B4CE4" w:rsidRDefault="00607001" w:rsidP="007043ED">
      <w:pPr>
        <w:pStyle w:val="InstrukciaZoznam"/>
      </w:pPr>
      <w:r w:rsidRPr="002B4CE4">
        <w:t>p</w:t>
      </w:r>
      <w:r w:rsidR="003D7782" w:rsidRPr="002B4CE4">
        <w:t>ožiadavky na časť “Zoznam CI položiek (HW a SW) pre import do Servicedesku” (CMDB)</w:t>
      </w:r>
      <w:r w:rsidRPr="002B4CE4">
        <w:t>,</w:t>
      </w:r>
    </w:p>
    <w:p w14:paraId="5F9F630F" w14:textId="19E79F0D" w:rsidR="003D7782" w:rsidRPr="002B4CE4" w:rsidRDefault="00607001" w:rsidP="000930AD">
      <w:pPr>
        <w:pStyle w:val="InstrukciaZoznam"/>
      </w:pPr>
      <w:r w:rsidRPr="002B4CE4">
        <w:t>p</w:t>
      </w:r>
      <w:r w:rsidR="003D7782" w:rsidRPr="002B4CE4">
        <w:t>ožiadavky na časť “Automatizované monitorovanie služieb</w:t>
      </w:r>
      <w:r w:rsidR="006830B3" w:rsidRPr="002B4CE4">
        <w:t>“</w:t>
      </w:r>
      <w:r w:rsidRPr="002B4CE4">
        <w:t>,</w:t>
      </w:r>
    </w:p>
    <w:p w14:paraId="27E98BB6" w14:textId="1713DE46" w:rsidR="00664E66" w:rsidRPr="002B4CE4" w:rsidRDefault="00607001" w:rsidP="000930AD">
      <w:pPr>
        <w:pStyle w:val="InstrukciaZoznam"/>
      </w:pPr>
      <w:r>
        <w:t>p</w:t>
      </w:r>
      <w:r w:rsidR="003D7782">
        <w:t>ožiadavky na časť “</w:t>
      </w:r>
      <w:r w:rsidR="002B4CE4">
        <w:t>Poskytovanie</w:t>
      </w:r>
      <w:r w:rsidR="003D7782">
        <w:t xml:space="preserve"> analytických údajov” </w:t>
      </w:r>
      <w:r w:rsidR="006830B3">
        <w:t xml:space="preserve">do </w:t>
      </w:r>
      <w:r w:rsidR="15244CF1">
        <w:t>Konsolidovaná analytická vrstva (</w:t>
      </w:r>
      <w:r w:rsidR="006830B3">
        <w:t>KAV</w:t>
      </w:r>
      <w:r w:rsidR="43EBA6C2">
        <w:t>,</w:t>
      </w:r>
      <w:r w:rsidR="45F4433D">
        <w:t xml:space="preserve"> isvs_9655)</w:t>
      </w:r>
      <w:r>
        <w:t>,</w:t>
      </w:r>
    </w:p>
    <w:p w14:paraId="7ADF183A" w14:textId="6296F5B3" w:rsidR="003D7782" w:rsidRDefault="00607001" w:rsidP="000930AD">
      <w:pPr>
        <w:pStyle w:val="InstrukciaZoznam"/>
      </w:pPr>
      <w:r>
        <w:t>p</w:t>
      </w:r>
      <w:r w:rsidR="003D7782">
        <w:t>ožiadavka – aby služby boli implementované tak, aby aj po nasadení do prevádzky fungovalo testovacie prostredie pre konzumentov</w:t>
      </w:r>
      <w:r w:rsidR="006830B3">
        <w:t>,</w:t>
      </w:r>
      <w:r w:rsidR="003D7782">
        <w:t xml:space="preserve"> a aby s</w:t>
      </w:r>
      <w:r w:rsidR="191B12D7">
        <w:t>i</w:t>
      </w:r>
      <w:r w:rsidR="003D7782">
        <w:t xml:space="preserve"> integráciu mohol ko</w:t>
      </w:r>
      <w:r w:rsidR="00664E66">
        <w:t>n</w:t>
      </w:r>
      <w:r w:rsidR="003D7782">
        <w:t>zument otestovať aj s</w:t>
      </w:r>
      <w:r w:rsidR="006830B3">
        <w:t> </w:t>
      </w:r>
      <w:r w:rsidR="541B584D">
        <w:t xml:space="preserve"> autentifikáciou podporujúcou WebSSO s ÚPVS a autorizáciou</w:t>
      </w:r>
      <w:r w:rsidR="006830B3">
        <w:t>.</w:t>
      </w:r>
    </w:p>
    <w:p w14:paraId="545CC013" w14:textId="3C13B1D2" w:rsidR="006755B9" w:rsidRDefault="00245212" w:rsidP="006755B9">
      <w:r>
        <w:t>Text návrhu riešenia...</w:t>
      </w:r>
    </w:p>
    <w:p w14:paraId="3383239B" w14:textId="73FBD0EA" w:rsidR="00875402" w:rsidRPr="00F03BDB" w:rsidRDefault="00AB65CB" w:rsidP="006755B9">
      <w:pPr>
        <w:pStyle w:val="Nadpis2"/>
      </w:pPr>
      <w:bookmarkStart w:id="84" w:name="_Toc188342876"/>
      <w:r w:rsidRPr="00F03BDB">
        <w:t>Legislatíva, smernice a metodické materiály zohľadnené v riešení</w:t>
      </w:r>
      <w:bookmarkEnd w:id="84"/>
    </w:p>
    <w:p w14:paraId="5AE04E49" w14:textId="0D856997" w:rsidR="00EC5024" w:rsidRPr="00554C2B" w:rsidRDefault="00EC5024" w:rsidP="00F8229F">
      <w:pPr>
        <w:pStyle w:val="Instrukcia"/>
      </w:pPr>
      <w:r w:rsidRPr="00554C2B">
        <w:t>Ďalšie</w:t>
      </w:r>
      <w:r w:rsidR="00AB65CB">
        <w:t xml:space="preserve"> </w:t>
      </w:r>
      <w:r w:rsidRPr="00554C2B">
        <w:t>zdroje aplikovateľných požiadaviek a obmedzení, ktoré majú byť zohľadnené v riešení:</w:t>
      </w:r>
    </w:p>
    <w:tbl>
      <w:tblPr>
        <w:tblStyle w:val="Mriekatabukysvetl"/>
        <w:tblW w:w="0" w:type="auto"/>
        <w:tblLook w:val="04A0" w:firstRow="1" w:lastRow="0" w:firstColumn="1" w:lastColumn="0" w:noHBand="0" w:noVBand="1"/>
      </w:tblPr>
      <w:tblGrid>
        <w:gridCol w:w="9062"/>
      </w:tblGrid>
      <w:tr w:rsidR="00554C2B" w:rsidRPr="00554C2B" w14:paraId="243F8F20" w14:textId="77777777" w:rsidTr="00440F13">
        <w:trPr>
          <w:trHeight w:val="227"/>
        </w:trPr>
        <w:tc>
          <w:tcPr>
            <w:tcW w:w="9062" w:type="dxa"/>
          </w:tcPr>
          <w:p w14:paraId="6A2839D5" w14:textId="77777777" w:rsidR="00EC5024" w:rsidRPr="00554C2B" w:rsidRDefault="00EC5024" w:rsidP="00B677C0">
            <w:pPr>
              <w:spacing w:before="0" w:line="240" w:lineRule="auto"/>
              <w:jc w:val="left"/>
              <w:rPr>
                <w:rFonts w:ascii="Tahoma" w:hAnsi="Tahoma" w:cs="Tahoma"/>
                <w:b/>
                <w:bCs/>
                <w:color w:val="808080" w:themeColor="background1" w:themeShade="80"/>
                <w:sz w:val="16"/>
                <w:szCs w:val="16"/>
                <w:lang w:eastAsia="sk-SK"/>
              </w:rPr>
            </w:pPr>
            <w:r w:rsidRPr="00554C2B">
              <w:rPr>
                <w:rFonts w:ascii="Tahoma" w:hAnsi="Tahoma" w:cs="Tahoma"/>
                <w:b/>
                <w:bCs/>
                <w:color w:val="808080" w:themeColor="background1" w:themeShade="80"/>
                <w:sz w:val="16"/>
                <w:szCs w:val="16"/>
                <w:lang w:eastAsia="sk-SK"/>
              </w:rPr>
              <w:t>ZMLUVY</w:t>
            </w:r>
          </w:p>
        </w:tc>
      </w:tr>
      <w:tr w:rsidR="00554C2B" w:rsidRPr="00554C2B" w14:paraId="1F6C4257" w14:textId="77777777" w:rsidTr="00440F13">
        <w:trPr>
          <w:trHeight w:val="227"/>
        </w:trPr>
        <w:tc>
          <w:tcPr>
            <w:tcW w:w="9062" w:type="dxa"/>
          </w:tcPr>
          <w:p w14:paraId="356283EF" w14:textId="77777777" w:rsidR="00EC5024" w:rsidRPr="00554C2B" w:rsidRDefault="00EC5024"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Zmluva o poskytnutí NFP</w:t>
            </w:r>
          </w:p>
        </w:tc>
      </w:tr>
      <w:tr w:rsidR="00554C2B" w:rsidRPr="00554C2B" w14:paraId="1E9E565E" w14:textId="77777777" w:rsidTr="00440F13">
        <w:trPr>
          <w:trHeight w:val="227"/>
        </w:trPr>
        <w:tc>
          <w:tcPr>
            <w:tcW w:w="9062" w:type="dxa"/>
          </w:tcPr>
          <w:p w14:paraId="1739C745" w14:textId="77777777" w:rsidR="00EC5024" w:rsidRPr="00554C2B" w:rsidRDefault="00EC5024"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 xml:space="preserve">Zmluva o dielo s dodávateľom / zhotoviteľom </w:t>
            </w:r>
          </w:p>
        </w:tc>
      </w:tr>
      <w:tr w:rsidR="00E86F27" w:rsidRPr="00554C2B" w14:paraId="73435BC0" w14:textId="77777777" w:rsidTr="00440F13">
        <w:trPr>
          <w:trHeight w:val="227"/>
        </w:trPr>
        <w:tc>
          <w:tcPr>
            <w:tcW w:w="9062" w:type="dxa"/>
          </w:tcPr>
          <w:p w14:paraId="5062A43B" w14:textId="34E0A1EB" w:rsidR="00E86F27" w:rsidRPr="00554C2B" w:rsidRDefault="00440F13" w:rsidP="00E86F27">
            <w:pPr>
              <w:spacing w:before="0" w:line="240" w:lineRule="auto"/>
              <w:jc w:val="left"/>
              <w:rPr>
                <w:rFonts w:ascii="Tahoma" w:hAnsi="Tahoma" w:cs="Tahoma"/>
                <w:color w:val="808080" w:themeColor="background1" w:themeShade="80"/>
                <w:sz w:val="18"/>
                <w:szCs w:val="18"/>
                <w:lang w:eastAsia="sk-SK"/>
              </w:rPr>
            </w:pPr>
            <w:r>
              <w:rPr>
                <w:rFonts w:ascii="Tahoma" w:hAnsi="Tahoma" w:cs="Tahoma"/>
                <w:b/>
                <w:bCs/>
                <w:color w:val="808080" w:themeColor="background1" w:themeShade="80"/>
                <w:sz w:val="16"/>
                <w:szCs w:val="16"/>
                <w:lang w:eastAsia="sk-SK"/>
              </w:rPr>
              <w:t xml:space="preserve">REZORTNÁ </w:t>
            </w:r>
            <w:r w:rsidR="00E86F27">
              <w:rPr>
                <w:rFonts w:ascii="Tahoma" w:hAnsi="Tahoma" w:cs="Tahoma"/>
                <w:b/>
                <w:bCs/>
                <w:color w:val="808080" w:themeColor="background1" w:themeShade="80"/>
                <w:sz w:val="16"/>
                <w:szCs w:val="16"/>
                <w:lang w:eastAsia="sk-SK"/>
              </w:rPr>
              <w:t xml:space="preserve">LEGISLATÍVA a SMERNICE </w:t>
            </w:r>
            <w:r w:rsidRPr="00440F13">
              <w:rPr>
                <w:rFonts w:ascii="Tahoma" w:hAnsi="Tahoma" w:cs="Tahoma"/>
                <w:b/>
                <w:bCs/>
                <w:color w:val="808080" w:themeColor="background1" w:themeShade="80"/>
                <w:sz w:val="16"/>
                <w:szCs w:val="16"/>
                <w:lang w:eastAsia="sk-SK"/>
              </w:rPr>
              <w:t>aplikovateľné na oblasť riešenia</w:t>
            </w:r>
          </w:p>
        </w:tc>
      </w:tr>
      <w:tr w:rsidR="00E86F27" w:rsidRPr="00554C2B" w14:paraId="5FDF5B28" w14:textId="77777777" w:rsidTr="00440F13">
        <w:trPr>
          <w:trHeight w:val="227"/>
        </w:trPr>
        <w:tc>
          <w:tcPr>
            <w:tcW w:w="9062" w:type="dxa"/>
          </w:tcPr>
          <w:p w14:paraId="3BAFBC80" w14:textId="2A35CC4A" w:rsidR="00E86F27"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Pr>
                <w:rFonts w:ascii="Tahoma" w:hAnsi="Tahoma" w:cs="Tahoma"/>
                <w:color w:val="808080" w:themeColor="background1" w:themeShade="80"/>
                <w:sz w:val="18"/>
                <w:szCs w:val="18"/>
                <w:lang w:eastAsia="sk-SK"/>
              </w:rPr>
              <w:t>Zákony</w:t>
            </w:r>
          </w:p>
        </w:tc>
      </w:tr>
      <w:tr w:rsidR="00440F13" w:rsidRPr="00554C2B" w14:paraId="42AAF4ED" w14:textId="77777777" w:rsidTr="00440F13">
        <w:trPr>
          <w:trHeight w:val="227"/>
        </w:trPr>
        <w:tc>
          <w:tcPr>
            <w:tcW w:w="9062" w:type="dxa"/>
          </w:tcPr>
          <w:p w14:paraId="4CBB25EE" w14:textId="6407CBE9" w:rsidR="00440F13" w:rsidRDefault="00440F13" w:rsidP="001A4E05">
            <w:pPr>
              <w:spacing w:before="0" w:line="240" w:lineRule="auto"/>
              <w:ind w:left="306"/>
              <w:jc w:val="left"/>
              <w:rPr>
                <w:rFonts w:ascii="Tahoma" w:hAnsi="Tahoma" w:cs="Tahoma"/>
                <w:color w:val="808080" w:themeColor="background1" w:themeShade="80"/>
                <w:sz w:val="18"/>
                <w:szCs w:val="18"/>
                <w:lang w:eastAsia="sk-SK"/>
              </w:rPr>
            </w:pPr>
            <w:r>
              <w:rPr>
                <w:rFonts w:ascii="Tahoma" w:hAnsi="Tahoma" w:cs="Tahoma"/>
                <w:color w:val="808080" w:themeColor="background1" w:themeShade="80"/>
                <w:sz w:val="18"/>
                <w:szCs w:val="18"/>
                <w:lang w:eastAsia="sk-SK"/>
              </w:rPr>
              <w:t>Vyhlášky</w:t>
            </w:r>
          </w:p>
        </w:tc>
      </w:tr>
      <w:tr w:rsidR="00440F13" w:rsidRPr="00554C2B" w14:paraId="5A6AF23E" w14:textId="77777777" w:rsidTr="00440F13">
        <w:trPr>
          <w:trHeight w:val="227"/>
        </w:trPr>
        <w:tc>
          <w:tcPr>
            <w:tcW w:w="9062" w:type="dxa"/>
          </w:tcPr>
          <w:p w14:paraId="551D26EB" w14:textId="580A93F6"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Pr>
                <w:rFonts w:ascii="Tahoma" w:hAnsi="Tahoma" w:cs="Tahoma"/>
                <w:color w:val="808080" w:themeColor="background1" w:themeShade="80"/>
                <w:sz w:val="18"/>
                <w:szCs w:val="18"/>
                <w:lang w:eastAsia="sk-SK"/>
              </w:rPr>
              <w:t>Smernice</w:t>
            </w:r>
          </w:p>
        </w:tc>
      </w:tr>
      <w:tr w:rsidR="00440F13" w:rsidRPr="00554C2B" w14:paraId="4F26BF0A" w14:textId="77777777" w:rsidTr="00440F13">
        <w:trPr>
          <w:trHeight w:val="227"/>
        </w:trPr>
        <w:tc>
          <w:tcPr>
            <w:tcW w:w="9062" w:type="dxa"/>
          </w:tcPr>
          <w:p w14:paraId="7B3C30BD" w14:textId="37FC837C" w:rsidR="00440F13" w:rsidRDefault="00440F13" w:rsidP="001A4E05">
            <w:pPr>
              <w:spacing w:before="0" w:line="240" w:lineRule="auto"/>
              <w:ind w:left="306"/>
              <w:jc w:val="left"/>
              <w:rPr>
                <w:rFonts w:ascii="Tahoma" w:hAnsi="Tahoma" w:cs="Tahoma"/>
                <w:color w:val="808080" w:themeColor="background1" w:themeShade="80"/>
                <w:sz w:val="18"/>
                <w:szCs w:val="18"/>
                <w:lang w:eastAsia="sk-SK"/>
              </w:rPr>
            </w:pPr>
            <w:r>
              <w:rPr>
                <w:rFonts w:ascii="Tahoma" w:hAnsi="Tahoma" w:cs="Tahoma"/>
                <w:color w:val="808080" w:themeColor="background1" w:themeShade="80"/>
                <w:sz w:val="18"/>
                <w:szCs w:val="18"/>
                <w:lang w:eastAsia="sk-SK"/>
              </w:rPr>
              <w:t>Metodické usmernenia</w:t>
            </w:r>
          </w:p>
        </w:tc>
      </w:tr>
      <w:tr w:rsidR="00440F13" w:rsidRPr="00554C2B" w14:paraId="0C08E2D0" w14:textId="77777777" w:rsidTr="00440F13">
        <w:trPr>
          <w:trHeight w:val="227"/>
        </w:trPr>
        <w:tc>
          <w:tcPr>
            <w:tcW w:w="9062" w:type="dxa"/>
          </w:tcPr>
          <w:p w14:paraId="3B6425BF" w14:textId="77777777" w:rsidR="00440F13" w:rsidRPr="00554C2B" w:rsidRDefault="00440F13" w:rsidP="00440F13">
            <w:pPr>
              <w:spacing w:before="0" w:line="240" w:lineRule="auto"/>
              <w:jc w:val="left"/>
              <w:rPr>
                <w:rFonts w:ascii="Tahoma" w:hAnsi="Tahoma" w:cs="Tahoma"/>
                <w:b/>
                <w:bCs/>
                <w:color w:val="808080" w:themeColor="background1" w:themeShade="80"/>
                <w:sz w:val="16"/>
                <w:szCs w:val="16"/>
                <w:lang w:eastAsia="sk-SK"/>
              </w:rPr>
            </w:pPr>
            <w:r w:rsidRPr="00554C2B">
              <w:rPr>
                <w:rFonts w:ascii="Tahoma" w:hAnsi="Tahoma" w:cs="Tahoma"/>
                <w:b/>
                <w:bCs/>
                <w:color w:val="808080" w:themeColor="background1" w:themeShade="80"/>
                <w:sz w:val="16"/>
                <w:szCs w:val="16"/>
                <w:lang w:eastAsia="sk-SK"/>
              </w:rPr>
              <w:t>ŠTANDARDY pre e-Government</w:t>
            </w:r>
          </w:p>
        </w:tc>
      </w:tr>
      <w:tr w:rsidR="00440F13" w:rsidRPr="00554C2B" w14:paraId="1BCC533D" w14:textId="77777777" w:rsidTr="00440F13">
        <w:trPr>
          <w:trHeight w:val="227"/>
        </w:trPr>
        <w:tc>
          <w:tcPr>
            <w:tcW w:w="9062" w:type="dxa"/>
          </w:tcPr>
          <w:p w14:paraId="4BF1F18C"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 xml:space="preserve">Zákon č. 95/2019 Z. z. o ITVS </w:t>
            </w:r>
          </w:p>
        </w:tc>
      </w:tr>
      <w:tr w:rsidR="00440F13" w:rsidRPr="00554C2B" w14:paraId="4DE59485" w14:textId="77777777" w:rsidTr="00440F13">
        <w:trPr>
          <w:trHeight w:val="227"/>
        </w:trPr>
        <w:tc>
          <w:tcPr>
            <w:tcW w:w="9062" w:type="dxa"/>
          </w:tcPr>
          <w:p w14:paraId="08A21AAA"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Zákon č. 305/2013 Z. z. o e-Governmente a o elektronickej podobe výkonu pôsobnosti orgánov verejnej moci</w:t>
            </w:r>
          </w:p>
        </w:tc>
      </w:tr>
      <w:tr w:rsidR="00440F13" w:rsidRPr="00554C2B" w14:paraId="661CB89E" w14:textId="77777777" w:rsidTr="00440F13">
        <w:trPr>
          <w:trHeight w:val="227"/>
        </w:trPr>
        <w:tc>
          <w:tcPr>
            <w:tcW w:w="9062" w:type="dxa"/>
          </w:tcPr>
          <w:p w14:paraId="7B7F84F6"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Zákon č. 177/2018  Z. z. proti byrokracii a o niektorých opatreniach na znižovanie administratívnej záťaže využívaním ISVS</w:t>
            </w:r>
          </w:p>
        </w:tc>
      </w:tr>
      <w:tr w:rsidR="00440F13" w:rsidRPr="00554C2B" w14:paraId="0D89E4A9" w14:textId="77777777" w:rsidTr="00440F13">
        <w:trPr>
          <w:trHeight w:val="227"/>
        </w:trPr>
        <w:tc>
          <w:tcPr>
            <w:tcW w:w="9062" w:type="dxa"/>
          </w:tcPr>
          <w:p w14:paraId="76E36AEC"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Zákon č. 18/2018  Z. z. o ochrane osobných údajov</w:t>
            </w:r>
          </w:p>
        </w:tc>
      </w:tr>
      <w:tr w:rsidR="00440F13" w:rsidRPr="00554C2B" w14:paraId="28D35F2B" w14:textId="77777777" w:rsidTr="00440F13">
        <w:trPr>
          <w:trHeight w:val="227"/>
        </w:trPr>
        <w:tc>
          <w:tcPr>
            <w:tcW w:w="9062" w:type="dxa"/>
          </w:tcPr>
          <w:p w14:paraId="7E15E3DC"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MIRRI č. 401/2023  Z. z. o riadení projektov a zmenových požiadaviek v prevádzke informačných technológií verejnej správy</w:t>
            </w:r>
          </w:p>
        </w:tc>
      </w:tr>
      <w:tr w:rsidR="00440F13" w:rsidRPr="00554C2B" w14:paraId="45311207" w14:textId="77777777" w:rsidTr="00440F13">
        <w:trPr>
          <w:trHeight w:val="227"/>
        </w:trPr>
        <w:tc>
          <w:tcPr>
            <w:tcW w:w="9062" w:type="dxa"/>
          </w:tcPr>
          <w:p w14:paraId="4FF6ABFE"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ÚPVII č. 78/2020  Z. z. o štandardoch pre ITVS</w:t>
            </w:r>
          </w:p>
        </w:tc>
      </w:tr>
      <w:tr w:rsidR="00440F13" w:rsidRPr="00554C2B" w14:paraId="7D6D56A1" w14:textId="77777777" w:rsidTr="00440F13">
        <w:trPr>
          <w:trHeight w:val="227"/>
        </w:trPr>
        <w:tc>
          <w:tcPr>
            <w:tcW w:w="9062" w:type="dxa"/>
          </w:tcPr>
          <w:p w14:paraId="068D7FD2"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 xml:space="preserve">Vyhláška ÚPVII č. 438/2019  Z. z. ., ktorou sa vykonávajú niektoré ustanovenia zákona o e-Governmente </w:t>
            </w:r>
          </w:p>
        </w:tc>
      </w:tr>
      <w:tr w:rsidR="00440F13" w:rsidRPr="00554C2B" w14:paraId="56EB875C" w14:textId="77777777" w:rsidTr="00440F13">
        <w:trPr>
          <w:trHeight w:val="227"/>
        </w:trPr>
        <w:tc>
          <w:tcPr>
            <w:tcW w:w="9062" w:type="dxa"/>
          </w:tcPr>
          <w:p w14:paraId="66A1594B"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 xml:space="preserve">Vyhláška ÚPVII č. 179/2020 Z. z., ktorou sa ustanovuje spôsob kategorizácie a obsah bezpečnostných opatrení ITVS </w:t>
            </w:r>
          </w:p>
        </w:tc>
      </w:tr>
      <w:tr w:rsidR="00440F13" w:rsidRPr="00554C2B" w14:paraId="42013859" w14:textId="77777777" w:rsidTr="00440F13">
        <w:trPr>
          <w:trHeight w:val="227"/>
        </w:trPr>
        <w:tc>
          <w:tcPr>
            <w:tcW w:w="9062" w:type="dxa"/>
          </w:tcPr>
          <w:p w14:paraId="24B4AA97"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MIRRI č. 385/2022  Z. z. o jednotnom formáte elektronickej správy a elektronickej doručenky</w:t>
            </w:r>
          </w:p>
        </w:tc>
      </w:tr>
      <w:tr w:rsidR="00440F13" w:rsidRPr="00554C2B" w14:paraId="5976A0F9" w14:textId="77777777" w:rsidTr="00440F13">
        <w:trPr>
          <w:trHeight w:val="227"/>
        </w:trPr>
        <w:tc>
          <w:tcPr>
            <w:tcW w:w="9062" w:type="dxa"/>
          </w:tcPr>
          <w:p w14:paraId="43DB91D6"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MIRRI č. 511/2022 Z. z. o uznaných spôsoboch autorizácie</w:t>
            </w:r>
          </w:p>
        </w:tc>
      </w:tr>
      <w:tr w:rsidR="00440F13" w:rsidRPr="00554C2B" w14:paraId="2191AE9E" w14:textId="77777777" w:rsidTr="00440F13">
        <w:trPr>
          <w:trHeight w:val="227"/>
        </w:trPr>
        <w:tc>
          <w:tcPr>
            <w:tcW w:w="9062" w:type="dxa"/>
          </w:tcPr>
          <w:p w14:paraId="370A4F51"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MIRRI č. 70/2021 Z. z. o zaručenej konverzii</w:t>
            </w:r>
          </w:p>
        </w:tc>
      </w:tr>
      <w:tr w:rsidR="00440F13" w:rsidRPr="00554C2B" w14:paraId="1D090CAC" w14:textId="77777777" w:rsidTr="00440F13">
        <w:trPr>
          <w:trHeight w:val="227"/>
        </w:trPr>
        <w:tc>
          <w:tcPr>
            <w:tcW w:w="9062" w:type="dxa"/>
          </w:tcPr>
          <w:p w14:paraId="6CE4B538"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MV SR č. 29/2017  Z. z. o alternatívnom autentifikátore</w:t>
            </w:r>
          </w:p>
        </w:tc>
      </w:tr>
      <w:tr w:rsidR="00440F13" w:rsidRPr="00554C2B" w14:paraId="1EE0EFF8" w14:textId="77777777" w:rsidTr="00440F13">
        <w:trPr>
          <w:trHeight w:val="227"/>
        </w:trPr>
        <w:tc>
          <w:tcPr>
            <w:tcW w:w="9062" w:type="dxa"/>
          </w:tcPr>
          <w:p w14:paraId="7F37E88A"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ÚPVII č. 85/2018  Z. z. o spôsobe vyhotovenia listinného rovnopisu elektronického úradného dokumentu</w:t>
            </w:r>
          </w:p>
        </w:tc>
      </w:tr>
      <w:tr w:rsidR="00440F13" w:rsidRPr="00554C2B" w14:paraId="05220B70" w14:textId="77777777" w:rsidTr="00440F13">
        <w:trPr>
          <w:trHeight w:val="227"/>
        </w:trPr>
        <w:tc>
          <w:tcPr>
            <w:tcW w:w="9062" w:type="dxa"/>
          </w:tcPr>
          <w:p w14:paraId="3662BE0F"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Úradu na ochranu osobných údajov č. 158/2018 Z. z. o postupe pri posudzovaní vplyvu na ochranu osobných údajov</w:t>
            </w:r>
          </w:p>
        </w:tc>
      </w:tr>
      <w:tr w:rsidR="00440F13" w:rsidRPr="00554C2B" w14:paraId="320B22F3" w14:textId="77777777" w:rsidTr="00440F13">
        <w:trPr>
          <w:trHeight w:val="227"/>
        </w:trPr>
        <w:tc>
          <w:tcPr>
            <w:tcW w:w="9062" w:type="dxa"/>
          </w:tcPr>
          <w:p w14:paraId="061D6DD4"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Metodické usmernenie nariadeniu (GDPR) k spracúvaniu osobných údajov (prostredníctvom web stránok) v súlade s požiadavkami Nariadenia Rady EÚ č. 2016/679 z 27. apríla 2016 o ochrane fyzických osôb pri spracúvaní osobných údajov a o voľnom pohybe takýchto údajov</w:t>
            </w:r>
          </w:p>
        </w:tc>
      </w:tr>
      <w:tr w:rsidR="00440F13" w:rsidRPr="00554C2B" w14:paraId="2D87AF54" w14:textId="77777777" w:rsidTr="00440F13">
        <w:trPr>
          <w:trHeight w:val="227"/>
        </w:trPr>
        <w:tc>
          <w:tcPr>
            <w:tcW w:w="9062" w:type="dxa"/>
          </w:tcPr>
          <w:p w14:paraId="7048A24F"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Štandardné zmluvné doložky pre sprostredkovateľov, vzor vydaný Úradom na ochranu osobných údajov</w:t>
            </w:r>
          </w:p>
        </w:tc>
      </w:tr>
      <w:tr w:rsidR="00440F13" w:rsidRPr="00554C2B" w14:paraId="36910D49" w14:textId="77777777" w:rsidTr="00440F13">
        <w:trPr>
          <w:trHeight w:val="227"/>
        </w:trPr>
        <w:tc>
          <w:tcPr>
            <w:tcW w:w="9062" w:type="dxa"/>
          </w:tcPr>
          <w:p w14:paraId="495E0275" w14:textId="77777777" w:rsidR="00440F13" w:rsidRPr="00554C2B" w:rsidRDefault="00440F13" w:rsidP="00440F13">
            <w:pPr>
              <w:spacing w:before="0" w:line="240" w:lineRule="auto"/>
              <w:jc w:val="left"/>
              <w:rPr>
                <w:rFonts w:ascii="Tahoma" w:hAnsi="Tahoma" w:cs="Tahoma"/>
                <w:b/>
                <w:bCs/>
                <w:color w:val="808080" w:themeColor="background1" w:themeShade="80"/>
                <w:sz w:val="16"/>
                <w:szCs w:val="16"/>
                <w:lang w:eastAsia="sk-SK"/>
              </w:rPr>
            </w:pPr>
            <w:r w:rsidRPr="00554C2B">
              <w:rPr>
                <w:rFonts w:ascii="Tahoma" w:hAnsi="Tahoma" w:cs="Tahoma"/>
                <w:b/>
                <w:bCs/>
                <w:color w:val="808080" w:themeColor="background1" w:themeShade="80"/>
                <w:sz w:val="16"/>
                <w:szCs w:val="16"/>
                <w:lang w:eastAsia="sk-SK"/>
              </w:rPr>
              <w:t>ŠTANDARDY pre KYBERNETICKÚ a INFORMAČNÚ BEZPEČNOSŤ</w:t>
            </w:r>
          </w:p>
        </w:tc>
      </w:tr>
      <w:tr w:rsidR="00440F13" w:rsidRPr="00554C2B" w14:paraId="180FA1F2" w14:textId="77777777" w:rsidTr="00440F13">
        <w:trPr>
          <w:trHeight w:val="227"/>
        </w:trPr>
        <w:tc>
          <w:tcPr>
            <w:tcW w:w="9062" w:type="dxa"/>
          </w:tcPr>
          <w:p w14:paraId="75B767A2"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 xml:space="preserve">Zákon č. 69/2018  Z. z. o kybernetickej bezpečnosti </w:t>
            </w:r>
          </w:p>
        </w:tc>
      </w:tr>
      <w:tr w:rsidR="00440F13" w:rsidRPr="00554C2B" w14:paraId="51EAC15F" w14:textId="77777777" w:rsidTr="00440F13">
        <w:trPr>
          <w:trHeight w:val="227"/>
        </w:trPr>
        <w:tc>
          <w:tcPr>
            <w:tcW w:w="9062" w:type="dxa"/>
          </w:tcPr>
          <w:p w14:paraId="2AC49091"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Zákon č. 45/2011  Z. z. o kritickej infraštruktúre</w:t>
            </w:r>
          </w:p>
        </w:tc>
      </w:tr>
      <w:tr w:rsidR="00440F13" w:rsidRPr="00554C2B" w14:paraId="1D736DCC" w14:textId="77777777" w:rsidTr="00440F13">
        <w:trPr>
          <w:trHeight w:val="227"/>
        </w:trPr>
        <w:tc>
          <w:tcPr>
            <w:tcW w:w="9062" w:type="dxa"/>
          </w:tcPr>
          <w:p w14:paraId="36094A48"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Zákon č. 272/2016  Z. z. o dôveryhodných službách (elektronický podpis) a o dôveryhodných službách pre elektronické transakcie na vnútornom trhu (eIDAS)</w:t>
            </w:r>
          </w:p>
        </w:tc>
      </w:tr>
      <w:tr w:rsidR="00440F13" w:rsidRPr="00554C2B" w14:paraId="10DF6A68" w14:textId="77777777" w:rsidTr="00440F13">
        <w:trPr>
          <w:trHeight w:val="227"/>
        </w:trPr>
        <w:tc>
          <w:tcPr>
            <w:tcW w:w="9062" w:type="dxa"/>
          </w:tcPr>
          <w:p w14:paraId="7047E314"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Trestný zákon č. 300/2005  Z. z. (trestné činy páchané pomocou elektronických prostriedkov a v elektronickom prostredí)</w:t>
            </w:r>
          </w:p>
        </w:tc>
      </w:tr>
      <w:tr w:rsidR="00440F13" w:rsidRPr="00554C2B" w14:paraId="7104506F" w14:textId="77777777" w:rsidTr="00440F13">
        <w:trPr>
          <w:trHeight w:val="227"/>
        </w:trPr>
        <w:tc>
          <w:tcPr>
            <w:tcW w:w="9062" w:type="dxa"/>
          </w:tcPr>
          <w:p w14:paraId="6601E03C"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ÚPVII č. 179/2020  Z. z. , ktorou sa ustanovuje spôsob kategorizácie a obsah bezpečnostných opatrení informačných technológií verejnej správy</w:t>
            </w:r>
          </w:p>
        </w:tc>
      </w:tr>
      <w:tr w:rsidR="00440F13" w:rsidRPr="00554C2B" w14:paraId="75DF7CBC" w14:textId="77777777" w:rsidTr="00440F13">
        <w:trPr>
          <w:trHeight w:val="227"/>
        </w:trPr>
        <w:tc>
          <w:tcPr>
            <w:tcW w:w="9062" w:type="dxa"/>
          </w:tcPr>
          <w:p w14:paraId="4D8EAF14"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Metodika pre Systematické zabezpečenie organizácií verejnej správy v oblasti informačnej bezpečnosti CSIRT</w:t>
            </w:r>
          </w:p>
        </w:tc>
      </w:tr>
      <w:tr w:rsidR="00440F13" w:rsidRPr="00554C2B" w14:paraId="254530CD" w14:textId="77777777" w:rsidTr="00440F13">
        <w:trPr>
          <w:trHeight w:val="227"/>
        </w:trPr>
        <w:tc>
          <w:tcPr>
            <w:tcW w:w="9062" w:type="dxa"/>
          </w:tcPr>
          <w:p w14:paraId="19C13CC6"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Smernica č. 7/2019 o riešení Bezpečnostných incidentov Vládnou jednotkou CSIRT</w:t>
            </w:r>
          </w:p>
        </w:tc>
      </w:tr>
      <w:tr w:rsidR="00440F13" w:rsidRPr="00554C2B" w14:paraId="189531A9" w14:textId="77777777" w:rsidTr="00440F13">
        <w:trPr>
          <w:trHeight w:val="260"/>
        </w:trPr>
        <w:tc>
          <w:tcPr>
            <w:tcW w:w="9062" w:type="dxa"/>
          </w:tcPr>
          <w:p w14:paraId="6A6DFD24"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NBU č. 166/2018  Z. z., o podrobnostiach o technickom, technologickom a personálnom vybavení jednotky pre riešenie kybernetických bezpečnostných incidentov </w:t>
            </w:r>
          </w:p>
        </w:tc>
      </w:tr>
      <w:tr w:rsidR="00440F13" w:rsidRPr="00554C2B" w14:paraId="2080292D" w14:textId="77777777" w:rsidTr="00440F13">
        <w:trPr>
          <w:trHeight w:val="260"/>
        </w:trPr>
        <w:tc>
          <w:tcPr>
            <w:tcW w:w="9062" w:type="dxa"/>
          </w:tcPr>
          <w:p w14:paraId="2E9EE33B"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NBÚ č. 165/2018 Z. z., ktorou sa určujú identifikačné kritériá pre jednotlivé kategórie závažných kybernetických bezpečnostných incidentov a podrobnosti hlásenia kybernetických bezpečnostných incidentov.</w:t>
            </w:r>
          </w:p>
        </w:tc>
      </w:tr>
      <w:tr w:rsidR="00440F13" w:rsidRPr="00554C2B" w14:paraId="0DB6D087" w14:textId="77777777" w:rsidTr="00440F13">
        <w:trPr>
          <w:trHeight w:val="260"/>
        </w:trPr>
        <w:tc>
          <w:tcPr>
            <w:tcW w:w="9062" w:type="dxa"/>
          </w:tcPr>
          <w:p w14:paraId="6FB8558C"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NBU č. 164/2018  Z. z., ktorou sa určujú identifikačné kritériá prevádzkovanej služby (kritériá základnej služby)</w:t>
            </w:r>
          </w:p>
        </w:tc>
      </w:tr>
      <w:tr w:rsidR="00440F13" w:rsidRPr="00554C2B" w14:paraId="44765225" w14:textId="77777777" w:rsidTr="00440F13">
        <w:trPr>
          <w:trHeight w:val="260"/>
        </w:trPr>
        <w:tc>
          <w:tcPr>
            <w:tcW w:w="9062" w:type="dxa"/>
          </w:tcPr>
          <w:p w14:paraId="396A777A"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NBU č. 362/2018  Z. z., ktorou sa ustanovuje obsah bezpečnostných opatrení, obsah a štruktúra bezpečnostnej dokumentácie a rozsah všeobecných bezpečnostných opatrení </w:t>
            </w:r>
          </w:p>
        </w:tc>
      </w:tr>
      <w:tr w:rsidR="00440F13" w:rsidRPr="00554C2B" w14:paraId="75B32923" w14:textId="77777777" w:rsidTr="00440F13">
        <w:trPr>
          <w:trHeight w:val="260"/>
        </w:trPr>
        <w:tc>
          <w:tcPr>
            <w:tcW w:w="9062" w:type="dxa"/>
          </w:tcPr>
          <w:p w14:paraId="0A3A3295"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NBU č. 436/2019  Z. z., o audite kybernetickej bezpečnosti a znalostnom štandarde audítora</w:t>
            </w:r>
          </w:p>
        </w:tc>
      </w:tr>
      <w:tr w:rsidR="00440F13" w:rsidRPr="00554C2B" w14:paraId="67B63100" w14:textId="77777777" w:rsidTr="00440F13">
        <w:trPr>
          <w:trHeight w:val="260"/>
        </w:trPr>
        <w:tc>
          <w:tcPr>
            <w:tcW w:w="9062" w:type="dxa"/>
          </w:tcPr>
          <w:p w14:paraId="753E0797" w14:textId="77777777" w:rsidR="00440F13" w:rsidRPr="00554C2B" w:rsidRDefault="00440F13" w:rsidP="00440F13">
            <w:pPr>
              <w:spacing w:before="0" w:line="240" w:lineRule="auto"/>
              <w:jc w:val="left"/>
              <w:rPr>
                <w:rFonts w:ascii="Tahoma" w:hAnsi="Tahoma" w:cs="Tahoma"/>
                <w:b/>
                <w:bCs/>
                <w:color w:val="808080" w:themeColor="background1" w:themeShade="80"/>
                <w:sz w:val="16"/>
                <w:szCs w:val="16"/>
                <w:lang w:eastAsia="sk-SK"/>
              </w:rPr>
            </w:pPr>
            <w:r w:rsidRPr="00554C2B">
              <w:rPr>
                <w:rFonts w:ascii="Tahoma" w:hAnsi="Tahoma" w:cs="Tahoma"/>
                <w:b/>
                <w:bCs/>
                <w:color w:val="808080" w:themeColor="background1" w:themeShade="80"/>
                <w:sz w:val="16"/>
                <w:szCs w:val="16"/>
                <w:lang w:eastAsia="sk-SK"/>
              </w:rPr>
              <w:t>ŠTANDARDY pre VLÁDNY CLOUD</w:t>
            </w:r>
          </w:p>
        </w:tc>
      </w:tr>
      <w:tr w:rsidR="00440F13" w:rsidRPr="00554C2B" w14:paraId="5ABF644E" w14:textId="77777777" w:rsidTr="00440F13">
        <w:trPr>
          <w:trHeight w:val="227"/>
        </w:trPr>
        <w:tc>
          <w:tcPr>
            <w:tcW w:w="9062" w:type="dxa"/>
          </w:tcPr>
          <w:p w14:paraId="5382C4A9"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 xml:space="preserve">Katalóg služieb a požiadavky na realizáciu služieb Vládneho Cloudu </w:t>
            </w:r>
          </w:p>
        </w:tc>
      </w:tr>
      <w:tr w:rsidR="00440F13" w:rsidRPr="00554C2B" w14:paraId="41EC2680" w14:textId="77777777" w:rsidTr="00440F13">
        <w:trPr>
          <w:trHeight w:val="227"/>
        </w:trPr>
        <w:tc>
          <w:tcPr>
            <w:tcW w:w="9062" w:type="dxa"/>
          </w:tcPr>
          <w:p w14:paraId="7B77E72A" w14:textId="77777777" w:rsidR="00440F13" w:rsidRPr="00554C2B" w:rsidRDefault="00161668" w:rsidP="001A4E05">
            <w:pPr>
              <w:spacing w:before="0" w:line="240" w:lineRule="auto"/>
              <w:ind w:left="306"/>
              <w:jc w:val="left"/>
              <w:rPr>
                <w:rFonts w:ascii="Tahoma" w:hAnsi="Tahoma" w:cs="Tahoma"/>
                <w:color w:val="808080" w:themeColor="background1" w:themeShade="80"/>
                <w:sz w:val="18"/>
                <w:szCs w:val="18"/>
                <w:lang w:eastAsia="sk-SK"/>
              </w:rPr>
            </w:pPr>
            <w:hyperlink r:id="rId12" w:history="1">
              <w:r w:rsidR="00440F13" w:rsidRPr="00554C2B">
                <w:rPr>
                  <w:rFonts w:ascii="Tahoma" w:hAnsi="Tahoma" w:cs="Tahoma"/>
                  <w:color w:val="808080" w:themeColor="background1" w:themeShade="80"/>
                  <w:sz w:val="18"/>
                  <w:szCs w:val="18"/>
                  <w:lang w:eastAsia="sk-SK"/>
                </w:rPr>
                <w:t>Metodické usmernenie MIRRI pre proces zaradenia cloudovej služby do katalógu</w:t>
              </w:r>
            </w:hyperlink>
            <w:r w:rsidR="00440F13" w:rsidRPr="001A4E05">
              <w:rPr>
                <w:rFonts w:ascii="Tahoma" w:hAnsi="Tahoma" w:cs="Tahoma"/>
                <w:color w:val="808080" w:themeColor="background1" w:themeShade="80"/>
                <w:sz w:val="18"/>
                <w:szCs w:val="18"/>
                <w:lang w:eastAsia="sk-SK"/>
              </w:rPr>
              <w:t xml:space="preserve"> https://mirri.gov.sk/sekcie/informatizacia/dokumenty/vladny-cloud/metodicke-usmernenia/</w:t>
            </w:r>
            <w:r w:rsidR="00440F13" w:rsidRPr="00554C2B">
              <w:rPr>
                <w:rFonts w:ascii="Tahoma" w:hAnsi="Tahoma" w:cs="Tahoma"/>
                <w:color w:val="808080" w:themeColor="background1" w:themeShade="80"/>
                <w:sz w:val="18"/>
                <w:szCs w:val="18"/>
                <w:lang w:eastAsia="sk-SK"/>
              </w:rPr>
              <w:t xml:space="preserve"> </w:t>
            </w:r>
          </w:p>
        </w:tc>
      </w:tr>
      <w:tr w:rsidR="00440F13" w:rsidRPr="00554C2B" w14:paraId="2BFA128E" w14:textId="77777777" w:rsidTr="00440F13">
        <w:trPr>
          <w:trHeight w:val="227"/>
        </w:trPr>
        <w:tc>
          <w:tcPr>
            <w:tcW w:w="9062" w:type="dxa"/>
          </w:tcPr>
          <w:p w14:paraId="1B8DDA3D"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Metodické usmernenie MIRRI pre klasifikáciu informačných systémov verejnej správy podľa typu údajov</w:t>
            </w:r>
          </w:p>
        </w:tc>
      </w:tr>
      <w:tr w:rsidR="00440F13" w:rsidRPr="00554C2B" w14:paraId="189BADD9" w14:textId="77777777" w:rsidTr="00440F13">
        <w:trPr>
          <w:trHeight w:val="227"/>
        </w:trPr>
        <w:tc>
          <w:tcPr>
            <w:tcW w:w="9062" w:type="dxa"/>
          </w:tcPr>
          <w:p w14:paraId="33A6947F" w14:textId="77777777" w:rsidR="00440F13" w:rsidRPr="00554C2B" w:rsidRDefault="00161668" w:rsidP="001A4E05">
            <w:pPr>
              <w:spacing w:before="0" w:line="240" w:lineRule="auto"/>
              <w:ind w:left="306"/>
              <w:jc w:val="left"/>
              <w:rPr>
                <w:rFonts w:ascii="Tahoma" w:hAnsi="Tahoma" w:cs="Tahoma"/>
                <w:color w:val="808080" w:themeColor="background1" w:themeShade="80"/>
                <w:sz w:val="18"/>
                <w:szCs w:val="18"/>
                <w:lang w:eastAsia="sk-SK"/>
              </w:rPr>
            </w:pPr>
            <w:hyperlink r:id="rId13" w:history="1">
              <w:r w:rsidR="00440F13" w:rsidRPr="00554C2B">
                <w:rPr>
                  <w:rFonts w:ascii="Tahoma" w:hAnsi="Tahoma" w:cs="Tahoma"/>
                  <w:color w:val="808080" w:themeColor="background1" w:themeShade="80"/>
                  <w:sz w:val="18"/>
                  <w:szCs w:val="18"/>
                  <w:lang w:eastAsia="sk-SK"/>
                </w:rPr>
                <w:t>Metodické usmernenie MIRRI na udelenie rozhodnutia poskytovať a prevádzkovať služby v privátnej časti vládneho cloudu</w:t>
              </w:r>
            </w:hyperlink>
          </w:p>
        </w:tc>
      </w:tr>
      <w:tr w:rsidR="00440F13" w:rsidRPr="00554C2B" w14:paraId="03FADEB0" w14:textId="77777777" w:rsidTr="00440F13">
        <w:trPr>
          <w:trHeight w:val="227"/>
        </w:trPr>
        <w:tc>
          <w:tcPr>
            <w:tcW w:w="9062" w:type="dxa"/>
          </w:tcPr>
          <w:p w14:paraId="27690BEA"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Metodické usmernenie MIRRI k poskytovaniu cloudových služieb</w:t>
            </w:r>
          </w:p>
        </w:tc>
      </w:tr>
      <w:tr w:rsidR="00440F13" w:rsidRPr="00554C2B" w14:paraId="3B66BB8B" w14:textId="77777777" w:rsidTr="00440F13">
        <w:trPr>
          <w:trHeight w:val="260"/>
        </w:trPr>
        <w:tc>
          <w:tcPr>
            <w:tcW w:w="9062" w:type="dxa"/>
          </w:tcPr>
          <w:p w14:paraId="4A3DAEC6" w14:textId="77777777" w:rsidR="00440F13" w:rsidRPr="00554C2B" w:rsidRDefault="00440F13" w:rsidP="00440F13">
            <w:pPr>
              <w:spacing w:before="0" w:line="240" w:lineRule="auto"/>
              <w:jc w:val="left"/>
              <w:rPr>
                <w:rFonts w:ascii="Tahoma" w:hAnsi="Tahoma" w:cs="Tahoma"/>
                <w:b/>
                <w:bCs/>
                <w:color w:val="808080" w:themeColor="background1" w:themeShade="80"/>
                <w:sz w:val="16"/>
                <w:szCs w:val="16"/>
                <w:lang w:eastAsia="sk-SK"/>
              </w:rPr>
            </w:pPr>
            <w:r w:rsidRPr="00554C2B">
              <w:rPr>
                <w:rFonts w:ascii="Tahoma" w:hAnsi="Tahoma" w:cs="Tahoma"/>
                <w:b/>
                <w:bCs/>
                <w:color w:val="808080" w:themeColor="background1" w:themeShade="80"/>
                <w:sz w:val="16"/>
                <w:szCs w:val="16"/>
                <w:lang w:eastAsia="sk-SK"/>
              </w:rPr>
              <w:t>ŠTANDARDY pre RIADENIE PROJEKTU a PROGRAMU</w:t>
            </w:r>
          </w:p>
        </w:tc>
      </w:tr>
      <w:tr w:rsidR="00440F13" w:rsidRPr="00554C2B" w14:paraId="7235202A" w14:textId="77777777" w:rsidTr="00440F13">
        <w:trPr>
          <w:trHeight w:val="227"/>
        </w:trPr>
        <w:tc>
          <w:tcPr>
            <w:tcW w:w="9062" w:type="dxa"/>
          </w:tcPr>
          <w:p w14:paraId="0A2D05FB"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Metodický pokyn k spracovaniu:</w:t>
            </w:r>
          </w:p>
          <w:p w14:paraId="7C4B2A93"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 Finančnej analýzy projektu</w:t>
            </w:r>
          </w:p>
          <w:p w14:paraId="6AAD32AD"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 Analýzy nákladov a prínosov projektu (CBA)</w:t>
            </w:r>
          </w:p>
          <w:p w14:paraId="0FC77737" w14:textId="08763060" w:rsidR="00440F13" w:rsidRPr="00554C2B" w:rsidRDefault="00440F13" w:rsidP="0024531E">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 Finančnej analýzy žiadateľa o NFP</w:t>
            </w:r>
          </w:p>
        </w:tc>
      </w:tr>
      <w:tr w:rsidR="00440F13" w:rsidRPr="00554C2B" w14:paraId="132F5549" w14:textId="77777777" w:rsidTr="00440F13">
        <w:trPr>
          <w:trHeight w:val="227"/>
        </w:trPr>
        <w:tc>
          <w:tcPr>
            <w:tcW w:w="9062" w:type="dxa"/>
          </w:tcPr>
          <w:p w14:paraId="251E36F7" w14:textId="28B813E7" w:rsidR="00440F13" w:rsidRPr="00554C2B" w:rsidRDefault="00161668" w:rsidP="001A4E05">
            <w:pPr>
              <w:spacing w:before="0" w:line="240" w:lineRule="auto"/>
              <w:ind w:left="306"/>
              <w:jc w:val="left"/>
              <w:rPr>
                <w:rFonts w:ascii="Tahoma" w:hAnsi="Tahoma" w:cs="Tahoma"/>
                <w:color w:val="808080" w:themeColor="background1" w:themeShade="80"/>
                <w:sz w:val="18"/>
                <w:szCs w:val="18"/>
                <w:lang w:eastAsia="sk-SK"/>
              </w:rPr>
            </w:pPr>
            <w:hyperlink r:id="rId14" w:history="1">
              <w:r w:rsidR="00440F13" w:rsidRPr="00D40149">
                <w:rPr>
                  <w:rFonts w:ascii="Tahoma" w:hAnsi="Tahoma" w:cs="Tahoma"/>
                  <w:color w:val="808080" w:themeColor="background1" w:themeShade="80"/>
                  <w:sz w:val="18"/>
                  <w:szCs w:val="18"/>
                  <w:lang w:eastAsia="sk-SK"/>
                </w:rPr>
                <w:t>Metodické usmernenie MIRRI č. 018118/2023/oBI/5 o koordinácii spolupráce oddelenia kvality používateľskej skúsenosti s biznis vlastníkmi služieb</w:t>
              </w:r>
            </w:hyperlink>
          </w:p>
        </w:tc>
      </w:tr>
      <w:tr w:rsidR="00440F13" w:rsidRPr="00554C2B" w14:paraId="1F83E073" w14:textId="77777777" w:rsidTr="00440F13">
        <w:trPr>
          <w:trHeight w:val="227"/>
        </w:trPr>
        <w:tc>
          <w:tcPr>
            <w:tcW w:w="9062" w:type="dxa"/>
          </w:tcPr>
          <w:p w14:paraId="1295FFD2" w14:textId="38E04F79" w:rsidR="00440F13" w:rsidRPr="00554C2B" w:rsidRDefault="00161668" w:rsidP="001A4E05">
            <w:pPr>
              <w:spacing w:before="0" w:line="240" w:lineRule="auto"/>
              <w:ind w:left="306"/>
              <w:jc w:val="left"/>
              <w:rPr>
                <w:rFonts w:ascii="Tahoma" w:hAnsi="Tahoma" w:cs="Tahoma"/>
                <w:color w:val="808080" w:themeColor="background1" w:themeShade="80"/>
                <w:sz w:val="18"/>
                <w:szCs w:val="18"/>
                <w:lang w:eastAsia="sk-SK"/>
              </w:rPr>
            </w:pPr>
            <w:hyperlink r:id="rId15" w:history="1">
              <w:r w:rsidR="00440F13" w:rsidRPr="00D40149">
                <w:rPr>
                  <w:rFonts w:ascii="Tahoma" w:hAnsi="Tahoma" w:cs="Tahoma"/>
                  <w:color w:val="808080" w:themeColor="background1" w:themeShade="80"/>
                  <w:sz w:val="18"/>
                  <w:szCs w:val="18"/>
                  <w:lang w:eastAsia="sk-SK"/>
                </w:rPr>
                <w:t>Metodické usmernenie MIRRI č. 24769/2023/oSBATA-1 o zverejňovaní projektovej dokumentácie na portáli MetaIS</w:t>
              </w:r>
            </w:hyperlink>
          </w:p>
        </w:tc>
      </w:tr>
      <w:tr w:rsidR="00440F13" w:rsidRPr="00554C2B" w14:paraId="1F14117E" w14:textId="77777777" w:rsidTr="00440F13">
        <w:trPr>
          <w:trHeight w:val="227"/>
        </w:trPr>
        <w:tc>
          <w:tcPr>
            <w:tcW w:w="9062" w:type="dxa"/>
          </w:tcPr>
          <w:p w14:paraId="37144126" w14:textId="1055A489" w:rsidR="00440F13" w:rsidRPr="00554C2B" w:rsidRDefault="00161668" w:rsidP="001A4E05">
            <w:pPr>
              <w:spacing w:before="0" w:line="240" w:lineRule="auto"/>
              <w:ind w:left="306"/>
              <w:jc w:val="left"/>
              <w:rPr>
                <w:rFonts w:ascii="Tahoma" w:hAnsi="Tahoma" w:cs="Tahoma"/>
                <w:color w:val="808080" w:themeColor="background1" w:themeShade="80"/>
                <w:sz w:val="18"/>
                <w:szCs w:val="18"/>
                <w:lang w:eastAsia="sk-SK"/>
              </w:rPr>
            </w:pPr>
            <w:hyperlink r:id="rId16" w:history="1">
              <w:r w:rsidR="00440F13" w:rsidRPr="00D40149">
                <w:rPr>
                  <w:rFonts w:ascii="Tahoma" w:hAnsi="Tahoma" w:cs="Tahoma"/>
                  <w:color w:val="808080" w:themeColor="background1" w:themeShade="80"/>
                  <w:sz w:val="18"/>
                  <w:szCs w:val="18"/>
                  <w:lang w:eastAsia="sk-SK"/>
                </w:rPr>
                <w:t>Metodické usmernenie MIRRI č. 024077/2023 o kvalite zdrojových kódov a balíkov softvéru</w:t>
              </w:r>
            </w:hyperlink>
          </w:p>
        </w:tc>
      </w:tr>
      <w:tr w:rsidR="00440F13" w:rsidRPr="00554C2B" w14:paraId="3E85A3F6" w14:textId="77777777" w:rsidTr="00440F13">
        <w:trPr>
          <w:trHeight w:val="227"/>
        </w:trPr>
        <w:tc>
          <w:tcPr>
            <w:tcW w:w="9062" w:type="dxa"/>
          </w:tcPr>
          <w:p w14:paraId="2C3D161A" w14:textId="4095CB80"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D40149">
              <w:rPr>
                <w:rFonts w:ascii="Tahoma" w:hAnsi="Tahoma" w:cs="Tahoma"/>
                <w:color w:val="808080" w:themeColor="background1" w:themeShade="80"/>
                <w:sz w:val="18"/>
                <w:szCs w:val="18"/>
                <w:lang w:eastAsia="sk-SK"/>
              </w:rPr>
              <w:t>Metodické usmernenie MIRRI č. 24769/2023/oSBATA-1 o zverejňovaní projektovej dokumentácie na portáli MetaIS</w:t>
            </w:r>
          </w:p>
        </w:tc>
      </w:tr>
      <w:tr w:rsidR="00440F13" w:rsidRPr="00554C2B" w14:paraId="4CA434E4" w14:textId="77777777" w:rsidTr="00440F13">
        <w:trPr>
          <w:trHeight w:val="227"/>
        </w:trPr>
        <w:tc>
          <w:tcPr>
            <w:tcW w:w="9062" w:type="dxa"/>
          </w:tcPr>
          <w:p w14:paraId="3EF4B3D8" w14:textId="4DACBC06"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D40149">
              <w:rPr>
                <w:rFonts w:ascii="Tahoma" w:hAnsi="Tahoma" w:cs="Tahoma"/>
                <w:color w:val="808080" w:themeColor="background1" w:themeShade="80"/>
                <w:sz w:val="18"/>
                <w:szCs w:val="18"/>
                <w:lang w:eastAsia="sk-SK"/>
              </w:rPr>
              <w:t>Metodické usmernenie MIRRI č. 019320/2023/oSKŠ-1 k monitorovaniu prístupnosti webových sídel a mobilných aplikácií</w:t>
            </w:r>
          </w:p>
        </w:tc>
      </w:tr>
      <w:tr w:rsidR="00440F13" w:rsidRPr="00554C2B" w14:paraId="1787E29C" w14:textId="77777777" w:rsidTr="00440F13">
        <w:trPr>
          <w:trHeight w:val="227"/>
        </w:trPr>
        <w:tc>
          <w:tcPr>
            <w:tcW w:w="9062" w:type="dxa"/>
          </w:tcPr>
          <w:p w14:paraId="0A1D0CFC" w14:textId="76B619CD"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D40149">
              <w:rPr>
                <w:rFonts w:ascii="Tahoma" w:hAnsi="Tahoma" w:cs="Tahoma"/>
                <w:color w:val="808080" w:themeColor="background1" w:themeShade="80"/>
                <w:sz w:val="18"/>
                <w:szCs w:val="18"/>
                <w:lang w:eastAsia="sk-SK"/>
              </w:rPr>
              <w:t xml:space="preserve">Metodické usmernenie MIRRI č. 020651/2023/oBI k mapovaniu používateľskej cesty </w:t>
            </w:r>
          </w:p>
        </w:tc>
      </w:tr>
      <w:tr w:rsidR="00440F13" w:rsidRPr="00554C2B" w14:paraId="2145076B" w14:textId="77777777" w:rsidTr="00440F13">
        <w:trPr>
          <w:trHeight w:val="227"/>
        </w:trPr>
        <w:tc>
          <w:tcPr>
            <w:tcW w:w="9062" w:type="dxa"/>
          </w:tcPr>
          <w:p w14:paraId="0554CCE4" w14:textId="4308D5B1"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D40149">
              <w:rPr>
                <w:rFonts w:ascii="Tahoma" w:hAnsi="Tahoma" w:cs="Tahoma"/>
                <w:color w:val="808080" w:themeColor="background1" w:themeShade="80"/>
                <w:sz w:val="18"/>
                <w:szCs w:val="18"/>
                <w:lang w:eastAsia="sk-SK"/>
              </w:rPr>
              <w:t>Metodické usmernenie MIRRI č. 019420/2023/oBI k realizácii A/B testovania v prostredí verejnej správy SR</w:t>
            </w:r>
          </w:p>
        </w:tc>
      </w:tr>
      <w:tr w:rsidR="00440F13" w:rsidRPr="00554C2B" w14:paraId="74435FD4" w14:textId="77777777" w:rsidTr="00440F13">
        <w:trPr>
          <w:trHeight w:val="227"/>
        </w:trPr>
        <w:tc>
          <w:tcPr>
            <w:tcW w:w="9062" w:type="dxa"/>
          </w:tcPr>
          <w:p w14:paraId="3E1CDC7C" w14:textId="44FAC9D5"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D40149">
              <w:rPr>
                <w:rFonts w:ascii="Tahoma" w:hAnsi="Tahoma" w:cs="Tahoma"/>
                <w:color w:val="808080" w:themeColor="background1" w:themeShade="80"/>
                <w:sz w:val="18"/>
                <w:szCs w:val="18"/>
                <w:lang w:eastAsia="sk-SK"/>
              </w:rPr>
              <w:t>Metodické usmernenie MIRRI č. 018572/2023/oBI k realizácii RCT v prostredí verejnej správy SR</w:t>
            </w:r>
          </w:p>
        </w:tc>
      </w:tr>
      <w:tr w:rsidR="00440F13" w:rsidRPr="00554C2B" w14:paraId="5B5A8FCE" w14:textId="77777777" w:rsidTr="00440F13">
        <w:trPr>
          <w:trHeight w:val="227"/>
        </w:trPr>
        <w:tc>
          <w:tcPr>
            <w:tcW w:w="9062" w:type="dxa"/>
          </w:tcPr>
          <w:p w14:paraId="6F639BBD" w14:textId="641DC4BF"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D40149">
              <w:rPr>
                <w:rFonts w:ascii="Tahoma" w:hAnsi="Tahoma" w:cs="Tahoma"/>
                <w:color w:val="808080" w:themeColor="background1" w:themeShade="80"/>
                <w:sz w:val="18"/>
                <w:szCs w:val="18"/>
                <w:lang w:eastAsia="sk-SK"/>
              </w:rPr>
              <w:t>Metodika realizácie RCT v prostredí verejnej správy SR – časť „Prípadové štúdie“ MIRRI</w:t>
            </w:r>
          </w:p>
        </w:tc>
      </w:tr>
      <w:tr w:rsidR="00440F13" w:rsidRPr="00554C2B" w14:paraId="3FD864D7" w14:textId="77777777" w:rsidTr="00440F13">
        <w:trPr>
          <w:trHeight w:val="227"/>
        </w:trPr>
        <w:tc>
          <w:tcPr>
            <w:tcW w:w="9062" w:type="dxa"/>
          </w:tcPr>
          <w:p w14:paraId="1729F63E"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Metodický pokyn UPVII č. 3425/2019/oPK-1 na rozpočtovanie nákupu IT v rámci medzirezortného programu 0EK Informačné technológie financované zo štátneho rozpočtu</w:t>
            </w:r>
          </w:p>
        </w:tc>
      </w:tr>
      <w:tr w:rsidR="00440F13" w:rsidRPr="00554C2B" w14:paraId="2B1597F9" w14:textId="77777777" w:rsidTr="00440F13">
        <w:trPr>
          <w:trHeight w:val="227"/>
        </w:trPr>
        <w:tc>
          <w:tcPr>
            <w:tcW w:w="9062" w:type="dxa"/>
          </w:tcPr>
          <w:p w14:paraId="6BA16E69"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Metodické usmernenie o postupe pri príprave investícií a koncesií podliehajúcich hodnoteniu MFSR</w:t>
            </w:r>
          </w:p>
        </w:tc>
      </w:tr>
      <w:tr w:rsidR="00440F13" w:rsidRPr="00554C2B" w14:paraId="5B21901C" w14:textId="77777777" w:rsidTr="00440F13">
        <w:trPr>
          <w:trHeight w:val="227"/>
        </w:trPr>
        <w:tc>
          <w:tcPr>
            <w:tcW w:w="9062" w:type="dxa"/>
          </w:tcPr>
          <w:p w14:paraId="7673FF99"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Rámec na hodnotenie verejných investičných projektov v SR</w:t>
            </w:r>
          </w:p>
        </w:tc>
      </w:tr>
      <w:tr w:rsidR="00440F13" w:rsidRPr="00554C2B" w14:paraId="3D96A66B" w14:textId="77777777" w:rsidTr="00440F13">
        <w:trPr>
          <w:trHeight w:val="227"/>
        </w:trPr>
        <w:tc>
          <w:tcPr>
            <w:tcW w:w="9062" w:type="dxa"/>
          </w:tcPr>
          <w:p w14:paraId="31A26202"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Informatizácia 2.0 - revízia výdavkov</w:t>
            </w:r>
          </w:p>
        </w:tc>
      </w:tr>
      <w:tr w:rsidR="00440F13" w:rsidRPr="00554C2B" w14:paraId="288D6FE2" w14:textId="77777777" w:rsidTr="00440F13">
        <w:trPr>
          <w:trHeight w:val="260"/>
        </w:trPr>
        <w:tc>
          <w:tcPr>
            <w:tcW w:w="9062" w:type="dxa"/>
          </w:tcPr>
          <w:p w14:paraId="577B197B" w14:textId="77777777" w:rsidR="00440F13" w:rsidRPr="00554C2B" w:rsidRDefault="00440F13" w:rsidP="00440F13">
            <w:pPr>
              <w:spacing w:before="0" w:line="240" w:lineRule="auto"/>
              <w:jc w:val="left"/>
              <w:rPr>
                <w:rFonts w:ascii="Tahoma" w:hAnsi="Tahoma" w:cs="Tahoma"/>
                <w:b/>
                <w:bCs/>
                <w:color w:val="808080" w:themeColor="background1" w:themeShade="80"/>
                <w:sz w:val="16"/>
                <w:szCs w:val="16"/>
                <w:lang w:eastAsia="sk-SK"/>
              </w:rPr>
            </w:pPr>
            <w:r w:rsidRPr="00554C2B">
              <w:rPr>
                <w:rFonts w:ascii="Tahoma" w:hAnsi="Tahoma" w:cs="Tahoma"/>
                <w:b/>
                <w:bCs/>
                <w:color w:val="808080" w:themeColor="background1" w:themeShade="80"/>
                <w:sz w:val="16"/>
                <w:szCs w:val="16"/>
                <w:lang w:eastAsia="sk-SK"/>
              </w:rPr>
              <w:t>ŠTANDARDY pre RIADENIE ARCHITEKTÚRY</w:t>
            </w:r>
          </w:p>
        </w:tc>
      </w:tr>
      <w:tr w:rsidR="00440F13" w:rsidRPr="00554C2B" w14:paraId="793C404B" w14:textId="77777777" w:rsidTr="00440F13">
        <w:trPr>
          <w:trHeight w:val="227"/>
        </w:trPr>
        <w:tc>
          <w:tcPr>
            <w:tcW w:w="9062" w:type="dxa"/>
          </w:tcPr>
          <w:p w14:paraId="5509EFAA"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Národná koncepcia informatizácie verejnej správy Slovenskej republiky schválená uznesením vlády SR č. 763 zo 14.12.2021</w:t>
            </w:r>
          </w:p>
        </w:tc>
      </w:tr>
      <w:tr w:rsidR="00440F13" w:rsidRPr="00554C2B" w14:paraId="780CB092" w14:textId="77777777" w:rsidTr="00440F13">
        <w:trPr>
          <w:trHeight w:val="227"/>
        </w:trPr>
        <w:tc>
          <w:tcPr>
            <w:tcW w:w="9062" w:type="dxa"/>
          </w:tcPr>
          <w:p w14:paraId="177B80E6"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Usmernenie, ktorým sa ustanovuje Architektonický rámec verejnej správy Slovenskej republiky MIRRI</w:t>
            </w:r>
          </w:p>
        </w:tc>
      </w:tr>
      <w:tr w:rsidR="00440F13" w:rsidRPr="00554C2B" w14:paraId="155E5A11" w14:textId="77777777" w:rsidTr="00440F13">
        <w:trPr>
          <w:trHeight w:val="227"/>
        </w:trPr>
        <w:tc>
          <w:tcPr>
            <w:tcW w:w="9062" w:type="dxa"/>
          </w:tcPr>
          <w:p w14:paraId="19DEDA03"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Usmernenie, ktorým sa ustanovuje Referenčná architektúra verejnej správy MIRRI</w:t>
            </w:r>
          </w:p>
        </w:tc>
      </w:tr>
      <w:tr w:rsidR="00440F13" w:rsidRPr="00554C2B" w14:paraId="4AFA6989" w14:textId="77777777" w:rsidTr="00440F13">
        <w:trPr>
          <w:trHeight w:val="227"/>
        </w:trPr>
        <w:tc>
          <w:tcPr>
            <w:tcW w:w="9062" w:type="dxa"/>
          </w:tcPr>
          <w:p w14:paraId="5FB201C2"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Používateľská príručka MetaIS MIRRI</w:t>
            </w:r>
          </w:p>
        </w:tc>
      </w:tr>
      <w:tr w:rsidR="00440F13" w:rsidRPr="00554C2B" w14:paraId="7F2DC774" w14:textId="77777777" w:rsidTr="00440F13">
        <w:trPr>
          <w:trHeight w:val="260"/>
        </w:trPr>
        <w:tc>
          <w:tcPr>
            <w:tcW w:w="9062" w:type="dxa"/>
          </w:tcPr>
          <w:p w14:paraId="03AF827E" w14:textId="77777777" w:rsidR="00440F13" w:rsidRPr="00554C2B" w:rsidRDefault="00440F13" w:rsidP="00440F13">
            <w:pPr>
              <w:spacing w:before="0" w:line="240" w:lineRule="auto"/>
              <w:jc w:val="left"/>
              <w:rPr>
                <w:rFonts w:ascii="Tahoma" w:hAnsi="Tahoma" w:cs="Tahoma"/>
                <w:b/>
                <w:bCs/>
                <w:color w:val="808080" w:themeColor="background1" w:themeShade="80"/>
                <w:sz w:val="16"/>
                <w:szCs w:val="16"/>
                <w:lang w:eastAsia="sk-SK"/>
              </w:rPr>
            </w:pPr>
            <w:r w:rsidRPr="00554C2B">
              <w:rPr>
                <w:rFonts w:ascii="Tahoma" w:hAnsi="Tahoma" w:cs="Tahoma"/>
                <w:b/>
                <w:bCs/>
                <w:color w:val="808080" w:themeColor="background1" w:themeShade="80"/>
                <w:sz w:val="16"/>
                <w:szCs w:val="16"/>
                <w:lang w:eastAsia="sk-SK"/>
              </w:rPr>
              <w:t>ŠTANDARDY pre KVALITU ÚDAJOV</w:t>
            </w:r>
          </w:p>
        </w:tc>
      </w:tr>
      <w:tr w:rsidR="00440F13" w:rsidRPr="00554C2B" w14:paraId="16F381A6" w14:textId="77777777" w:rsidTr="00440F13">
        <w:trPr>
          <w:trHeight w:val="227"/>
        </w:trPr>
        <w:tc>
          <w:tcPr>
            <w:tcW w:w="9062" w:type="dxa"/>
          </w:tcPr>
          <w:p w14:paraId="1A49A960"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Metodické usmernenie ÚPVII o postupe zaraďovania referenčných údajov do zoznamu referenčných údajov vo väzbe na referenčné registre (č. 3639/2019/oDK-1)</w:t>
            </w:r>
          </w:p>
        </w:tc>
      </w:tr>
      <w:tr w:rsidR="00440F13" w:rsidRPr="00554C2B" w14:paraId="1652975B" w14:textId="77777777" w:rsidTr="00440F13">
        <w:trPr>
          <w:trHeight w:val="227"/>
        </w:trPr>
        <w:tc>
          <w:tcPr>
            <w:tcW w:w="9062" w:type="dxa"/>
          </w:tcPr>
          <w:p w14:paraId="16C17282"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Metodické usmernenie ÚPVII č. 1/2019 k zálohovaniu údajov v databázach domén, registrátorov a kontaktov súvisiacich so správou domén najvyššej úrovne</w:t>
            </w:r>
          </w:p>
        </w:tc>
      </w:tr>
      <w:tr w:rsidR="00440F13" w:rsidRPr="00554C2B" w14:paraId="08C3E42C" w14:textId="77777777" w:rsidTr="00440F13">
        <w:trPr>
          <w:trHeight w:val="227"/>
        </w:trPr>
        <w:tc>
          <w:tcPr>
            <w:tcW w:w="9062" w:type="dxa"/>
          </w:tcPr>
          <w:p w14:paraId="79854563"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Postup pripojenia OVM v roli konzumenta údajov do IS CSRÚ</w:t>
            </w:r>
          </w:p>
        </w:tc>
      </w:tr>
      <w:tr w:rsidR="00440F13" w:rsidRPr="00554C2B" w14:paraId="6E6720E1" w14:textId="77777777" w:rsidTr="00440F13">
        <w:trPr>
          <w:trHeight w:val="260"/>
        </w:trPr>
        <w:tc>
          <w:tcPr>
            <w:tcW w:w="9062" w:type="dxa"/>
          </w:tcPr>
          <w:p w14:paraId="5E15338A" w14:textId="77777777" w:rsidR="00440F13" w:rsidRPr="00554C2B" w:rsidRDefault="00440F13" w:rsidP="00440F13">
            <w:pPr>
              <w:spacing w:before="0" w:line="240" w:lineRule="auto"/>
              <w:jc w:val="left"/>
              <w:rPr>
                <w:rFonts w:ascii="Tahoma" w:hAnsi="Tahoma" w:cs="Tahoma"/>
                <w:b/>
                <w:bCs/>
                <w:color w:val="808080" w:themeColor="background1" w:themeShade="80"/>
                <w:sz w:val="16"/>
                <w:szCs w:val="16"/>
                <w:lang w:eastAsia="sk-SK"/>
              </w:rPr>
            </w:pPr>
            <w:r w:rsidRPr="00554C2B">
              <w:rPr>
                <w:rFonts w:ascii="Tahoma" w:hAnsi="Tahoma" w:cs="Tahoma"/>
                <w:b/>
                <w:bCs/>
                <w:color w:val="808080" w:themeColor="background1" w:themeShade="80"/>
                <w:sz w:val="16"/>
                <w:szCs w:val="16"/>
                <w:lang w:eastAsia="sk-SK"/>
              </w:rPr>
              <w:t>ŠTANDARDY pre DIZAJN a OPTIMALIZACIU PROCESOV a ŽIVOTNÝCH SITUÁCII</w:t>
            </w:r>
          </w:p>
        </w:tc>
      </w:tr>
      <w:tr w:rsidR="00440F13" w:rsidRPr="00554C2B" w14:paraId="1750FF53" w14:textId="77777777" w:rsidTr="00440F13">
        <w:trPr>
          <w:trHeight w:val="227"/>
        </w:trPr>
        <w:tc>
          <w:tcPr>
            <w:tcW w:w="9062" w:type="dxa"/>
          </w:tcPr>
          <w:p w14:paraId="05653939" w14:textId="77777777" w:rsidR="00440F13" w:rsidRPr="00554C2B" w:rsidRDefault="00161668" w:rsidP="001A4E05">
            <w:pPr>
              <w:spacing w:before="0" w:line="240" w:lineRule="auto"/>
              <w:ind w:left="306"/>
              <w:jc w:val="left"/>
              <w:rPr>
                <w:rFonts w:ascii="Tahoma" w:hAnsi="Tahoma" w:cs="Tahoma"/>
                <w:color w:val="808080" w:themeColor="background1" w:themeShade="80"/>
                <w:sz w:val="18"/>
                <w:szCs w:val="18"/>
                <w:lang w:eastAsia="sk-SK"/>
              </w:rPr>
            </w:pPr>
            <w:hyperlink r:id="rId17" w:history="1">
              <w:r w:rsidR="00440F13" w:rsidRPr="00554C2B">
                <w:rPr>
                  <w:rFonts w:ascii="Tahoma" w:hAnsi="Tahoma" w:cs="Tahoma"/>
                  <w:color w:val="808080" w:themeColor="background1" w:themeShade="80"/>
                  <w:sz w:val="18"/>
                  <w:szCs w:val="18"/>
                  <w:lang w:eastAsia="sk-SK"/>
                </w:rPr>
                <w:t>Metodika Používateľské princípy pre návrh a rozvoj elektronických služieb verejnej správy</w:t>
              </w:r>
            </w:hyperlink>
          </w:p>
        </w:tc>
      </w:tr>
      <w:tr w:rsidR="00440F13" w:rsidRPr="00554C2B" w14:paraId="0B8D3211" w14:textId="77777777" w:rsidTr="00440F13">
        <w:trPr>
          <w:trHeight w:val="227"/>
        </w:trPr>
        <w:tc>
          <w:tcPr>
            <w:tcW w:w="9062" w:type="dxa"/>
          </w:tcPr>
          <w:p w14:paraId="195FCECC" w14:textId="77777777" w:rsidR="00440F13" w:rsidRPr="00554C2B" w:rsidRDefault="00161668" w:rsidP="001A4E05">
            <w:pPr>
              <w:spacing w:before="0" w:line="240" w:lineRule="auto"/>
              <w:ind w:left="306"/>
              <w:jc w:val="left"/>
              <w:rPr>
                <w:rFonts w:ascii="Tahoma" w:hAnsi="Tahoma" w:cs="Tahoma"/>
                <w:color w:val="808080" w:themeColor="background1" w:themeShade="80"/>
                <w:sz w:val="18"/>
                <w:szCs w:val="18"/>
                <w:lang w:eastAsia="sk-SK"/>
              </w:rPr>
            </w:pPr>
            <w:hyperlink r:id="rId18" w:history="1">
              <w:r w:rsidR="00440F13" w:rsidRPr="00554C2B">
                <w:rPr>
                  <w:rFonts w:ascii="Tahoma" w:hAnsi="Tahoma" w:cs="Tahoma"/>
                  <w:color w:val="808080" w:themeColor="background1" w:themeShade="80"/>
                  <w:sz w:val="18"/>
                  <w:szCs w:val="18"/>
                  <w:lang w:eastAsia="sk-SK"/>
                </w:rPr>
                <w:t>Metodika optimalizácie procesov verejnej správy (najmä postupovať podľa bodu 3.5 b) pri vytváraní Procesnej analýzy) a v súlade s Metodikou optimalizácie procesov – konvenciami modelovania (aktualizovať diagramy životných situácií a karty životných situácií vedených na MVSR, ak Dielo ovplyvní výkon procesov životnej situácie)</w:t>
              </w:r>
            </w:hyperlink>
          </w:p>
        </w:tc>
      </w:tr>
      <w:tr w:rsidR="00440F13" w:rsidRPr="00554C2B" w14:paraId="526B0AD8" w14:textId="77777777" w:rsidTr="00440F13">
        <w:trPr>
          <w:trHeight w:val="227"/>
        </w:trPr>
        <w:tc>
          <w:tcPr>
            <w:tcW w:w="9062" w:type="dxa"/>
          </w:tcPr>
          <w:p w14:paraId="42C6745E" w14:textId="77777777" w:rsidR="00440F13" w:rsidRPr="00554C2B" w:rsidRDefault="00161668" w:rsidP="001A4E05">
            <w:pPr>
              <w:spacing w:before="0" w:line="240" w:lineRule="auto"/>
              <w:ind w:left="306"/>
              <w:jc w:val="left"/>
              <w:rPr>
                <w:rFonts w:ascii="Tahoma" w:hAnsi="Tahoma" w:cs="Tahoma"/>
                <w:color w:val="808080" w:themeColor="background1" w:themeShade="80"/>
                <w:sz w:val="18"/>
                <w:szCs w:val="18"/>
                <w:lang w:eastAsia="sk-SK"/>
              </w:rPr>
            </w:pPr>
            <w:hyperlink r:id="rId19" w:history="1">
              <w:r w:rsidR="00440F13" w:rsidRPr="00554C2B">
                <w:rPr>
                  <w:rFonts w:ascii="Tahoma" w:hAnsi="Tahoma" w:cs="Tahoma"/>
                  <w:color w:val="808080" w:themeColor="background1" w:themeShade="80"/>
                  <w:sz w:val="18"/>
                  <w:szCs w:val="18"/>
                  <w:lang w:eastAsia="sk-SK"/>
                </w:rPr>
                <w:t>Metodika merania výkonnosti procesov prostredníctvom KPI (dodať funkcionalitu exportu dát z Diela a merania výkonnosti procesov)</w:t>
              </w:r>
            </w:hyperlink>
          </w:p>
        </w:tc>
      </w:tr>
      <w:tr w:rsidR="00440F13" w:rsidRPr="00554C2B" w14:paraId="66DD90DB" w14:textId="77777777" w:rsidTr="00440F13">
        <w:trPr>
          <w:trHeight w:val="227"/>
        </w:trPr>
        <w:tc>
          <w:tcPr>
            <w:tcW w:w="9062" w:type="dxa"/>
          </w:tcPr>
          <w:p w14:paraId="6F8BF25B"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Metodický pokyn k spracovaniu biznis case a cost benefit analýzy informačných technológií verejnej správy</w:t>
            </w:r>
          </w:p>
        </w:tc>
      </w:tr>
      <w:tr w:rsidR="00440F13" w:rsidRPr="00554C2B" w14:paraId="0C46A81B" w14:textId="77777777" w:rsidTr="00440F13">
        <w:trPr>
          <w:trHeight w:val="227"/>
        </w:trPr>
        <w:tc>
          <w:tcPr>
            <w:tcW w:w="9062" w:type="dxa"/>
          </w:tcPr>
          <w:p w14:paraId="5D0B0EE1" w14:textId="77777777" w:rsidR="00440F13" w:rsidRPr="00554C2B" w:rsidRDefault="00161668" w:rsidP="001A4E05">
            <w:pPr>
              <w:spacing w:before="0" w:line="240" w:lineRule="auto"/>
              <w:ind w:left="306"/>
              <w:jc w:val="left"/>
              <w:rPr>
                <w:rFonts w:ascii="Tahoma" w:hAnsi="Tahoma" w:cs="Tahoma"/>
                <w:color w:val="808080" w:themeColor="background1" w:themeShade="80"/>
                <w:sz w:val="18"/>
                <w:szCs w:val="18"/>
                <w:lang w:eastAsia="sk-SK"/>
              </w:rPr>
            </w:pPr>
            <w:hyperlink r:id="rId20" w:history="1">
              <w:r w:rsidR="00440F13" w:rsidRPr="00554C2B">
                <w:rPr>
                  <w:rFonts w:ascii="Tahoma" w:hAnsi="Tahoma" w:cs="Tahoma"/>
                  <w:color w:val="808080" w:themeColor="background1" w:themeShade="80"/>
                  <w:sz w:val="18"/>
                  <w:szCs w:val="18"/>
                  <w:lang w:eastAsia="sk-SK"/>
                </w:rPr>
                <w:t>Metodika MV SR  identifikácie, vizualizácie a referencovania údajov pri dátovom modelovaní vo verejnej správe</w:t>
              </w:r>
            </w:hyperlink>
          </w:p>
        </w:tc>
      </w:tr>
      <w:tr w:rsidR="00440F13" w:rsidRPr="00554C2B" w14:paraId="125F4951" w14:textId="77777777" w:rsidTr="00440F13">
        <w:trPr>
          <w:trHeight w:val="260"/>
        </w:trPr>
        <w:tc>
          <w:tcPr>
            <w:tcW w:w="9062" w:type="dxa"/>
          </w:tcPr>
          <w:p w14:paraId="0DABC989" w14:textId="77777777" w:rsidR="00440F13" w:rsidRPr="00554C2B" w:rsidRDefault="00440F13" w:rsidP="00440F13">
            <w:pPr>
              <w:spacing w:before="0" w:line="240" w:lineRule="auto"/>
              <w:jc w:val="left"/>
              <w:rPr>
                <w:rFonts w:ascii="Tahoma" w:hAnsi="Tahoma" w:cs="Tahoma"/>
                <w:b/>
                <w:bCs/>
                <w:color w:val="808080" w:themeColor="background1" w:themeShade="80"/>
                <w:sz w:val="16"/>
                <w:szCs w:val="16"/>
                <w:lang w:eastAsia="sk-SK"/>
              </w:rPr>
            </w:pPr>
            <w:r w:rsidRPr="00554C2B">
              <w:rPr>
                <w:rFonts w:ascii="Tahoma" w:hAnsi="Tahoma" w:cs="Tahoma"/>
                <w:b/>
                <w:bCs/>
                <w:color w:val="808080" w:themeColor="background1" w:themeShade="80"/>
                <w:sz w:val="16"/>
                <w:szCs w:val="16"/>
                <w:lang w:eastAsia="sk-SK"/>
              </w:rPr>
              <w:t>ŠTANDARDY pre UX</w:t>
            </w:r>
          </w:p>
        </w:tc>
      </w:tr>
      <w:tr w:rsidR="00440F13" w:rsidRPr="00554C2B" w14:paraId="5E558E1B" w14:textId="77777777" w:rsidTr="00440F13">
        <w:trPr>
          <w:trHeight w:val="227"/>
        </w:trPr>
        <w:tc>
          <w:tcPr>
            <w:tcW w:w="9062" w:type="dxa"/>
          </w:tcPr>
          <w:p w14:paraId="6C8C52E8"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Vyhláška MIRRI č. 547/2021 Z. z. o elektronizácii agendy verejnej správy</w:t>
            </w:r>
          </w:p>
        </w:tc>
      </w:tr>
      <w:tr w:rsidR="00440F13" w:rsidRPr="00554C2B" w14:paraId="245CA686" w14:textId="77777777" w:rsidTr="00440F13">
        <w:trPr>
          <w:trHeight w:val="227"/>
        </w:trPr>
        <w:tc>
          <w:tcPr>
            <w:tcW w:w="9062" w:type="dxa"/>
          </w:tcPr>
          <w:p w14:paraId="13399D85"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Jednotný dizajn manuál elektronických služieb verejnej správy</w:t>
            </w:r>
          </w:p>
        </w:tc>
      </w:tr>
      <w:tr w:rsidR="00440F13" w:rsidRPr="00554C2B" w14:paraId="2375F17F" w14:textId="77777777" w:rsidTr="00440F13">
        <w:trPr>
          <w:trHeight w:val="227"/>
        </w:trPr>
        <w:tc>
          <w:tcPr>
            <w:tcW w:w="9062" w:type="dxa"/>
          </w:tcPr>
          <w:p w14:paraId="116D26CB"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Metodické usmernenie MIRRI č. 004307/2019/oBI pre tvorbu používateľsky kvalitných elektronických služieb verejnej správy</w:t>
            </w:r>
          </w:p>
        </w:tc>
      </w:tr>
      <w:tr w:rsidR="00440F13" w:rsidRPr="00554C2B" w14:paraId="65C37765" w14:textId="77777777" w:rsidTr="00440F13">
        <w:trPr>
          <w:trHeight w:val="260"/>
        </w:trPr>
        <w:tc>
          <w:tcPr>
            <w:tcW w:w="9062" w:type="dxa"/>
          </w:tcPr>
          <w:p w14:paraId="7EBE4E01" w14:textId="77777777" w:rsidR="00440F13" w:rsidRPr="00554C2B" w:rsidRDefault="00440F13" w:rsidP="00440F13">
            <w:pPr>
              <w:spacing w:before="0" w:line="240" w:lineRule="auto"/>
              <w:jc w:val="left"/>
              <w:rPr>
                <w:rFonts w:ascii="Tahoma" w:hAnsi="Tahoma" w:cs="Tahoma"/>
                <w:b/>
                <w:bCs/>
                <w:color w:val="808080" w:themeColor="background1" w:themeShade="80"/>
                <w:sz w:val="16"/>
                <w:szCs w:val="16"/>
                <w:lang w:eastAsia="sk-SK"/>
              </w:rPr>
            </w:pPr>
            <w:r w:rsidRPr="00554C2B">
              <w:rPr>
                <w:rFonts w:ascii="Tahoma" w:hAnsi="Tahoma" w:cs="Tahoma"/>
                <w:b/>
                <w:bCs/>
                <w:color w:val="808080" w:themeColor="background1" w:themeShade="80"/>
                <w:sz w:val="16"/>
                <w:szCs w:val="16"/>
                <w:lang w:eastAsia="sk-SK"/>
              </w:rPr>
              <w:t>ŠTANDARDY pre LICENCIE</w:t>
            </w:r>
          </w:p>
        </w:tc>
      </w:tr>
      <w:tr w:rsidR="00440F13" w:rsidRPr="00554C2B" w14:paraId="1B829D02" w14:textId="77777777" w:rsidTr="00440F13">
        <w:trPr>
          <w:trHeight w:val="227"/>
        </w:trPr>
        <w:tc>
          <w:tcPr>
            <w:tcW w:w="9062" w:type="dxa"/>
          </w:tcPr>
          <w:p w14:paraId="16C8416C" w14:textId="77777777" w:rsidR="00440F13" w:rsidRPr="001A4E05"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Centrálne</w:t>
            </w:r>
            <w:r w:rsidRPr="001A4E05">
              <w:rPr>
                <w:rFonts w:ascii="Tahoma" w:hAnsi="Tahoma" w:cs="Tahoma"/>
                <w:color w:val="808080" w:themeColor="background1" w:themeShade="80"/>
                <w:sz w:val="18"/>
                <w:szCs w:val="18"/>
                <w:lang w:eastAsia="sk-SK"/>
              </w:rPr>
              <w:t xml:space="preserve"> IKT zmluvy </w:t>
            </w:r>
            <w:hyperlink r:id="rId21" w:history="1">
              <w:r w:rsidRPr="001A4E05">
                <w:rPr>
                  <w:sz w:val="18"/>
                  <w:szCs w:val="18"/>
                  <w:lang w:eastAsia="sk-SK"/>
                </w:rPr>
                <w:t>Platforma IT zdrojov | Ministerstvo investícií, regionálneho rozvoja a informatizácie SR (gov.sk)</w:t>
              </w:r>
            </w:hyperlink>
            <w:r w:rsidRPr="001A4E05">
              <w:rPr>
                <w:rFonts w:ascii="Tahoma" w:hAnsi="Tahoma" w:cs="Tahoma"/>
                <w:color w:val="808080" w:themeColor="background1" w:themeShade="80"/>
                <w:sz w:val="18"/>
                <w:szCs w:val="18"/>
                <w:lang w:eastAsia="sk-SK"/>
              </w:rPr>
              <w:t xml:space="preserve"> </w:t>
            </w:r>
          </w:p>
        </w:tc>
      </w:tr>
      <w:tr w:rsidR="00440F13" w:rsidRPr="00554C2B" w14:paraId="0BE9EC06" w14:textId="77777777" w:rsidTr="00440F13">
        <w:trPr>
          <w:trHeight w:val="227"/>
        </w:trPr>
        <w:tc>
          <w:tcPr>
            <w:tcW w:w="9062" w:type="dxa"/>
          </w:tcPr>
          <w:p w14:paraId="7CCE2838"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Metodické usmernenie MIRRI SR č. 9417/2021/oSBAA-1 k aplikácii základných princípov pri realizácii projektov IT financovaných z verejných zdrojov a zdrojov EÚ</w:t>
            </w:r>
          </w:p>
        </w:tc>
      </w:tr>
      <w:tr w:rsidR="00440F13" w:rsidRPr="00554C2B" w14:paraId="18A9BD90" w14:textId="77777777" w:rsidTr="00440F13">
        <w:trPr>
          <w:trHeight w:val="260"/>
        </w:trPr>
        <w:tc>
          <w:tcPr>
            <w:tcW w:w="9062" w:type="dxa"/>
          </w:tcPr>
          <w:p w14:paraId="28106970" w14:textId="77777777" w:rsidR="00440F13" w:rsidRPr="00554C2B" w:rsidRDefault="00440F13" w:rsidP="00440F13">
            <w:pPr>
              <w:spacing w:before="0" w:line="240" w:lineRule="auto"/>
              <w:jc w:val="left"/>
              <w:rPr>
                <w:rFonts w:ascii="Tahoma" w:hAnsi="Tahoma" w:cs="Tahoma"/>
                <w:b/>
                <w:bCs/>
                <w:color w:val="808080" w:themeColor="background1" w:themeShade="80"/>
                <w:sz w:val="16"/>
                <w:szCs w:val="16"/>
                <w:lang w:eastAsia="sk-SK"/>
              </w:rPr>
            </w:pPr>
            <w:r w:rsidRPr="00554C2B">
              <w:rPr>
                <w:rFonts w:ascii="Tahoma" w:hAnsi="Tahoma" w:cs="Tahoma"/>
                <w:b/>
                <w:bCs/>
                <w:color w:val="808080" w:themeColor="background1" w:themeShade="80"/>
                <w:sz w:val="16"/>
                <w:szCs w:val="16"/>
                <w:lang w:eastAsia="sk-SK"/>
              </w:rPr>
              <w:t>ŠTANDARDY OBSTARÁVANIA</w:t>
            </w:r>
          </w:p>
        </w:tc>
      </w:tr>
      <w:tr w:rsidR="00440F13" w:rsidRPr="00554C2B" w14:paraId="4194DD69" w14:textId="77777777" w:rsidTr="00440F13">
        <w:trPr>
          <w:trHeight w:val="227"/>
        </w:trPr>
        <w:tc>
          <w:tcPr>
            <w:tcW w:w="9062" w:type="dxa"/>
          </w:tcPr>
          <w:p w14:paraId="42DA08EA"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Zákon č. 343/2015  Z. z. o verejnom obstarávaní</w:t>
            </w:r>
          </w:p>
        </w:tc>
      </w:tr>
      <w:tr w:rsidR="00440F13" w:rsidRPr="00554C2B" w14:paraId="7D07A0D5" w14:textId="77777777" w:rsidTr="00440F13">
        <w:trPr>
          <w:trHeight w:val="260"/>
        </w:trPr>
        <w:tc>
          <w:tcPr>
            <w:tcW w:w="9062" w:type="dxa"/>
          </w:tcPr>
          <w:p w14:paraId="06FEEE46" w14:textId="77777777" w:rsidR="00440F13" w:rsidRPr="00554C2B" w:rsidRDefault="00440F13" w:rsidP="00440F13">
            <w:pPr>
              <w:spacing w:before="0" w:line="240" w:lineRule="auto"/>
              <w:jc w:val="left"/>
              <w:rPr>
                <w:rFonts w:ascii="Tahoma" w:hAnsi="Tahoma" w:cs="Tahoma"/>
                <w:b/>
                <w:bCs/>
                <w:color w:val="808080" w:themeColor="background1" w:themeShade="80"/>
                <w:sz w:val="16"/>
                <w:szCs w:val="16"/>
                <w:lang w:eastAsia="sk-SK"/>
              </w:rPr>
            </w:pPr>
            <w:r w:rsidRPr="00554C2B">
              <w:rPr>
                <w:rFonts w:ascii="Tahoma" w:hAnsi="Tahoma" w:cs="Tahoma"/>
                <w:b/>
                <w:bCs/>
                <w:color w:val="808080" w:themeColor="background1" w:themeShade="80"/>
                <w:sz w:val="16"/>
                <w:szCs w:val="16"/>
                <w:lang w:eastAsia="sk-SK"/>
              </w:rPr>
              <w:t>OSTATNÉ ŠTANDARDY</w:t>
            </w:r>
          </w:p>
        </w:tc>
      </w:tr>
      <w:tr w:rsidR="00440F13" w:rsidRPr="00554C2B" w14:paraId="51E05FF6" w14:textId="77777777" w:rsidTr="00440F13">
        <w:trPr>
          <w:trHeight w:val="227"/>
        </w:trPr>
        <w:tc>
          <w:tcPr>
            <w:tcW w:w="9062" w:type="dxa"/>
          </w:tcPr>
          <w:p w14:paraId="28B20E6E"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 xml:space="preserve">Nariadenie európskeho parlamentu a Rady (EÚ) 2016/679 z 27. apríla 2016 o ochrane fyzických osôb pri spracúvaní osobných údajov a o voľnom pohybe takýchto údajov, ktorým sa zrušuje smernica 95/46/ES (všeobecné nariadenie o ochrane údajov) </w:t>
            </w:r>
            <w:hyperlink r:id="rId22" w:history="1">
              <w:r w:rsidRPr="00554C2B">
                <w:rPr>
                  <w:rFonts w:ascii="Tahoma" w:hAnsi="Tahoma" w:cs="Tahoma"/>
                  <w:color w:val="808080" w:themeColor="background1" w:themeShade="80"/>
                  <w:sz w:val="18"/>
                  <w:szCs w:val="18"/>
                  <w:lang w:eastAsia="sk-SK"/>
                </w:rPr>
                <w:t>https://www.slov-lex.sk/vyhladavanie-v-prave-eu/-/celex/32016R0679</w:t>
              </w:r>
            </w:hyperlink>
            <w:r w:rsidRPr="00554C2B">
              <w:rPr>
                <w:rFonts w:ascii="Tahoma" w:hAnsi="Tahoma" w:cs="Tahoma"/>
                <w:color w:val="808080" w:themeColor="background1" w:themeShade="80"/>
                <w:sz w:val="18"/>
                <w:szCs w:val="18"/>
                <w:lang w:eastAsia="sk-SK"/>
              </w:rPr>
              <w:t xml:space="preserve"> </w:t>
            </w:r>
          </w:p>
        </w:tc>
      </w:tr>
      <w:tr w:rsidR="00AB65CB" w:rsidRPr="00554C2B" w14:paraId="12B66E30" w14:textId="77777777" w:rsidTr="00440F13">
        <w:trPr>
          <w:trHeight w:val="227"/>
        </w:trPr>
        <w:tc>
          <w:tcPr>
            <w:tcW w:w="9062" w:type="dxa"/>
          </w:tcPr>
          <w:p w14:paraId="1B04657F" w14:textId="0F1D4EAF" w:rsidR="00AB65CB" w:rsidRPr="00554C2B" w:rsidRDefault="00AB65CB" w:rsidP="00AB65CB">
            <w:pPr>
              <w:spacing w:before="0" w:line="240" w:lineRule="auto"/>
              <w:ind w:left="306"/>
              <w:jc w:val="left"/>
              <w:rPr>
                <w:rFonts w:ascii="Tahoma" w:hAnsi="Tahoma" w:cs="Tahoma"/>
                <w:color w:val="808080" w:themeColor="background1" w:themeShade="80"/>
                <w:sz w:val="18"/>
                <w:szCs w:val="18"/>
                <w:lang w:eastAsia="sk-SK"/>
              </w:rPr>
            </w:pPr>
            <w:r w:rsidRPr="00AB65CB">
              <w:rPr>
                <w:rFonts w:ascii="Tahoma" w:hAnsi="Tahoma" w:cs="Tahoma"/>
                <w:color w:val="808080" w:themeColor="background1" w:themeShade="80"/>
                <w:sz w:val="18"/>
                <w:szCs w:val="18"/>
                <w:lang w:eastAsia="sk-SK"/>
              </w:rPr>
              <w:t>Nariadenie Európskeho parlamentu a Rady (EÚ) 2024/1183 z 11. apríla 2024, ktorým sa mení nariadenie (EÚ) č. 910/2014, pokiaľ ide o zriadenie európskeho rámca digitálnej identity</w:t>
            </w:r>
            <w:r>
              <w:rPr>
                <w:rFonts w:ascii="Tahoma" w:hAnsi="Tahoma" w:cs="Tahoma"/>
                <w:color w:val="808080" w:themeColor="background1" w:themeShade="80"/>
                <w:sz w:val="18"/>
                <w:szCs w:val="18"/>
                <w:lang w:eastAsia="sk-SK"/>
              </w:rPr>
              <w:t xml:space="preserve">: </w:t>
            </w:r>
            <w:r w:rsidRPr="00AB65CB">
              <w:rPr>
                <w:rFonts w:ascii="Tahoma" w:hAnsi="Tahoma" w:cs="Tahoma"/>
                <w:color w:val="808080" w:themeColor="background1" w:themeShade="80"/>
                <w:sz w:val="18"/>
                <w:szCs w:val="18"/>
                <w:lang w:eastAsia="sk-SK"/>
              </w:rPr>
              <w:t>https://eur-lex.europa.eu/eli/reg/2024/1183/oj</w:t>
            </w:r>
          </w:p>
        </w:tc>
      </w:tr>
      <w:tr w:rsidR="00440F13" w:rsidRPr="00554C2B" w14:paraId="2E1D2F1C" w14:textId="77777777" w:rsidTr="00440F13">
        <w:trPr>
          <w:trHeight w:val="227"/>
        </w:trPr>
        <w:tc>
          <w:tcPr>
            <w:tcW w:w="9062" w:type="dxa"/>
          </w:tcPr>
          <w:p w14:paraId="27CE3D94"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 xml:space="preserve">Nariadenie Európskeho parlamentu a Rady (EÚ) č. 910/2014 zo dňa 23. júla 2014 o elektronickej identifikácii a dôveryhodných službách pre elektronické transakcie na vnútornom trhu a o zrušení smernice 1999/93/ES (ďalej len „nariadenie eIDAS“) </w:t>
            </w:r>
            <w:hyperlink r:id="rId23" w:history="1">
              <w:r w:rsidRPr="00554C2B">
                <w:rPr>
                  <w:rFonts w:ascii="Tahoma" w:hAnsi="Tahoma" w:cs="Tahoma"/>
                  <w:color w:val="808080" w:themeColor="background1" w:themeShade="80"/>
                  <w:sz w:val="18"/>
                  <w:szCs w:val="18"/>
                  <w:lang w:eastAsia="sk-SK"/>
                </w:rPr>
                <w:t>https://eur-lex.europa.eu/legal-content/SK/ALL/?uri=celex:32014R0910</w:t>
              </w:r>
            </w:hyperlink>
            <w:r w:rsidRPr="00554C2B">
              <w:rPr>
                <w:rFonts w:ascii="Tahoma" w:hAnsi="Tahoma" w:cs="Tahoma"/>
                <w:color w:val="808080" w:themeColor="background1" w:themeShade="80"/>
                <w:sz w:val="18"/>
                <w:szCs w:val="18"/>
                <w:lang w:eastAsia="sk-SK"/>
              </w:rPr>
              <w:t xml:space="preserve"> </w:t>
            </w:r>
          </w:p>
        </w:tc>
      </w:tr>
      <w:tr w:rsidR="00440F13" w:rsidRPr="00554C2B" w14:paraId="44C6DFC3" w14:textId="77777777" w:rsidTr="00440F13">
        <w:trPr>
          <w:trHeight w:val="227"/>
        </w:trPr>
        <w:tc>
          <w:tcPr>
            <w:tcW w:w="9062" w:type="dxa"/>
          </w:tcPr>
          <w:p w14:paraId="30A4FE91" w14:textId="77777777" w:rsidR="00440F13" w:rsidRPr="00554C2B" w:rsidRDefault="00440F13" w:rsidP="001A4E05">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 xml:space="preserve">Nariadenie európskeho parlamentu a Rady (EÚ) 2018/1807 zo 14. novembra 2018 o rámci pre voľný tok iných ako osobných údajov v Európskej únii </w:t>
            </w:r>
            <w:hyperlink r:id="rId24" w:history="1">
              <w:r w:rsidRPr="00554C2B">
                <w:rPr>
                  <w:rFonts w:ascii="Tahoma" w:hAnsi="Tahoma" w:cs="Tahoma"/>
                  <w:color w:val="808080" w:themeColor="background1" w:themeShade="80"/>
                  <w:sz w:val="18"/>
                  <w:szCs w:val="18"/>
                  <w:lang w:eastAsia="sk-SK"/>
                </w:rPr>
                <w:t>EUR-Lex - 32018R1807 - EN - EUR-Lex (europa.eu)</w:t>
              </w:r>
            </w:hyperlink>
            <w:r w:rsidRPr="00554C2B">
              <w:rPr>
                <w:rFonts w:ascii="Tahoma" w:hAnsi="Tahoma" w:cs="Tahoma"/>
                <w:color w:val="808080" w:themeColor="background1" w:themeShade="80"/>
                <w:sz w:val="18"/>
                <w:szCs w:val="18"/>
                <w:lang w:eastAsia="sk-SK"/>
              </w:rPr>
              <w:t xml:space="preserve"> </w:t>
            </w:r>
            <w:hyperlink r:id="rId25" w:history="1">
              <w:r w:rsidRPr="00554C2B">
                <w:rPr>
                  <w:rFonts w:ascii="Tahoma" w:hAnsi="Tahoma" w:cs="Tahoma"/>
                  <w:color w:val="808080" w:themeColor="background1" w:themeShade="80"/>
                  <w:sz w:val="18"/>
                  <w:szCs w:val="18"/>
                  <w:lang w:eastAsia="sk-SK"/>
                </w:rPr>
                <w:t>EUR-Lex - 32018R1807 - EN - EUR-Lex (europa.eu)</w:t>
              </w:r>
            </w:hyperlink>
            <w:r w:rsidRPr="00554C2B">
              <w:rPr>
                <w:rFonts w:ascii="Tahoma" w:hAnsi="Tahoma" w:cs="Tahoma"/>
                <w:color w:val="808080" w:themeColor="background1" w:themeShade="80"/>
                <w:sz w:val="18"/>
                <w:szCs w:val="18"/>
                <w:lang w:eastAsia="sk-SK"/>
              </w:rPr>
              <w:t xml:space="preserve"> </w:t>
            </w:r>
          </w:p>
        </w:tc>
      </w:tr>
      <w:tr w:rsidR="00440F13" w:rsidRPr="00554C2B" w14:paraId="690686DC" w14:textId="77777777" w:rsidTr="00440F13">
        <w:trPr>
          <w:trHeight w:val="227"/>
        </w:trPr>
        <w:tc>
          <w:tcPr>
            <w:tcW w:w="9062" w:type="dxa"/>
          </w:tcPr>
          <w:p w14:paraId="1C830293" w14:textId="77777777" w:rsidR="00440F13" w:rsidRPr="00554C2B" w:rsidRDefault="00440F13" w:rsidP="006755B9">
            <w:pPr>
              <w:spacing w:before="0" w:line="240" w:lineRule="auto"/>
              <w:ind w:left="306"/>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 xml:space="preserve">Smernica Európskeho parlamentu a Rady (EÚ) 2019/1024 z 20. júna 2019 o otvorených dátach a opakovanom použití informácií verejného sektora (prepracované znenie) https://eur-lex.europa.eu/legal-content/SK/TXT/?uri=CELEX:32019L1024 </w:t>
            </w:r>
          </w:p>
        </w:tc>
      </w:tr>
      <w:tr w:rsidR="00440F13" w:rsidRPr="00554C2B" w14:paraId="0B12B44C" w14:textId="77777777" w:rsidTr="00440F13">
        <w:trPr>
          <w:trHeight w:val="227"/>
        </w:trPr>
        <w:tc>
          <w:tcPr>
            <w:tcW w:w="9062" w:type="dxa"/>
          </w:tcPr>
          <w:p w14:paraId="3A708E5F" w14:textId="0DFAA9B6" w:rsidR="00440F13" w:rsidRPr="00554C2B" w:rsidRDefault="00440F13" w:rsidP="00440F13">
            <w:pPr>
              <w:spacing w:before="0" w:line="240" w:lineRule="auto"/>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Zákon č. 211/2000  Z. z. o slobodnom prístupe k</w:t>
            </w:r>
            <w:r>
              <w:rPr>
                <w:rFonts w:ascii="Tahoma" w:hAnsi="Tahoma" w:cs="Tahoma"/>
                <w:color w:val="808080" w:themeColor="background1" w:themeShade="80"/>
                <w:sz w:val="18"/>
                <w:szCs w:val="18"/>
                <w:lang w:eastAsia="sk-SK"/>
              </w:rPr>
              <w:t> </w:t>
            </w:r>
            <w:r w:rsidRPr="00554C2B">
              <w:rPr>
                <w:rFonts w:ascii="Tahoma" w:hAnsi="Tahoma" w:cs="Tahoma"/>
                <w:color w:val="808080" w:themeColor="background1" w:themeShade="80"/>
                <w:sz w:val="18"/>
                <w:szCs w:val="18"/>
                <w:lang w:eastAsia="sk-SK"/>
              </w:rPr>
              <w:t>informáciám</w:t>
            </w:r>
          </w:p>
        </w:tc>
      </w:tr>
      <w:tr w:rsidR="00440F13" w:rsidRPr="00554C2B" w14:paraId="530A29F3" w14:textId="77777777" w:rsidTr="00440F13">
        <w:trPr>
          <w:trHeight w:val="227"/>
        </w:trPr>
        <w:tc>
          <w:tcPr>
            <w:tcW w:w="9062" w:type="dxa"/>
          </w:tcPr>
          <w:p w14:paraId="679B7CA8" w14:textId="77777777" w:rsidR="00440F13" w:rsidRPr="00554C2B" w:rsidRDefault="00440F13" w:rsidP="00440F13">
            <w:pPr>
              <w:keepNext/>
              <w:spacing w:before="0" w:line="240" w:lineRule="auto"/>
              <w:jc w:val="left"/>
              <w:rPr>
                <w:rFonts w:ascii="Tahoma" w:hAnsi="Tahoma" w:cs="Tahoma"/>
                <w:color w:val="808080" w:themeColor="background1" w:themeShade="80"/>
                <w:sz w:val="18"/>
                <w:szCs w:val="18"/>
                <w:lang w:eastAsia="sk-SK"/>
              </w:rPr>
            </w:pPr>
            <w:r w:rsidRPr="00554C2B">
              <w:rPr>
                <w:rFonts w:ascii="Tahoma" w:hAnsi="Tahoma" w:cs="Tahoma"/>
                <w:color w:val="808080" w:themeColor="background1" w:themeShade="80"/>
                <w:sz w:val="18"/>
                <w:szCs w:val="18"/>
                <w:lang w:eastAsia="sk-SK"/>
              </w:rPr>
              <w:t>Zákon č. 315/2016  Z. z. o registri partnerov verejného sektora</w:t>
            </w:r>
          </w:p>
        </w:tc>
      </w:tr>
    </w:tbl>
    <w:p w14:paraId="47F81EDA" w14:textId="76607D6F" w:rsidR="00EC5024" w:rsidRPr="00821464" w:rsidRDefault="00EC5024" w:rsidP="00EC5024">
      <w:pPr>
        <w:pStyle w:val="Popis"/>
        <w:rPr>
          <w:rFonts w:ascii="Tahoma" w:hAnsi="Tahoma" w:cs="Tahoma"/>
          <w:sz w:val="18"/>
          <w:szCs w:val="18"/>
        </w:rPr>
      </w:pPr>
      <w:bookmarkStart w:id="85" w:name="_Toc188342959"/>
      <w:r w:rsidRPr="00821464">
        <w:rPr>
          <w:rFonts w:ascii="Tahoma" w:hAnsi="Tahoma" w:cs="Tahoma"/>
          <w:sz w:val="18"/>
          <w:szCs w:val="18"/>
        </w:rPr>
        <w:t xml:space="preserve">Tabuľka </w:t>
      </w:r>
      <w:r w:rsidR="00074D15">
        <w:rPr>
          <w:rFonts w:ascii="Tahoma" w:hAnsi="Tahoma" w:cs="Tahoma"/>
          <w:sz w:val="18"/>
          <w:szCs w:val="18"/>
        </w:rPr>
        <w:fldChar w:fldCharType="begin"/>
      </w:r>
      <w:r w:rsidR="00074D15">
        <w:rPr>
          <w:rFonts w:ascii="Tahoma" w:hAnsi="Tahoma" w:cs="Tahoma"/>
          <w:sz w:val="18"/>
          <w:szCs w:val="18"/>
        </w:rPr>
        <w:instrText xml:space="preserve"> SEQ Tabuľka \* ARABIC </w:instrText>
      </w:r>
      <w:r w:rsidR="00074D15">
        <w:rPr>
          <w:rFonts w:ascii="Tahoma" w:hAnsi="Tahoma" w:cs="Tahoma"/>
          <w:sz w:val="18"/>
          <w:szCs w:val="18"/>
        </w:rPr>
        <w:fldChar w:fldCharType="separate"/>
      </w:r>
      <w:r w:rsidR="00074D15">
        <w:rPr>
          <w:rFonts w:ascii="Tahoma" w:hAnsi="Tahoma" w:cs="Tahoma"/>
          <w:noProof/>
          <w:sz w:val="18"/>
          <w:szCs w:val="18"/>
        </w:rPr>
        <w:t>7</w:t>
      </w:r>
      <w:r w:rsidR="00074D15">
        <w:rPr>
          <w:rFonts w:ascii="Tahoma" w:hAnsi="Tahoma" w:cs="Tahoma"/>
          <w:sz w:val="18"/>
          <w:szCs w:val="18"/>
        </w:rPr>
        <w:fldChar w:fldCharType="end"/>
      </w:r>
      <w:r w:rsidRPr="00821464">
        <w:rPr>
          <w:rFonts w:ascii="Tahoma" w:hAnsi="Tahoma" w:cs="Tahoma"/>
          <w:noProof/>
          <w:sz w:val="18"/>
          <w:szCs w:val="18"/>
        </w:rPr>
        <w:t xml:space="preserve"> Zdroje aplikovateľných požiadaviek a obmedzení</w:t>
      </w:r>
      <w:bookmarkEnd w:id="85"/>
    </w:p>
    <w:p w14:paraId="4DA852F9" w14:textId="6622CDB3" w:rsidR="00440F13" w:rsidRDefault="00245212" w:rsidP="006755B9">
      <w:r>
        <w:t>Text návrhu riešenia...</w:t>
      </w:r>
    </w:p>
    <w:p w14:paraId="0B721A8B" w14:textId="7BB689BD" w:rsidR="00875402" w:rsidRPr="002B4CE4" w:rsidRDefault="00875402" w:rsidP="006755B9">
      <w:pPr>
        <w:pStyle w:val="Nadpis2"/>
      </w:pPr>
      <w:bookmarkStart w:id="86" w:name="_Toc187675269"/>
      <w:bookmarkStart w:id="87" w:name="_Toc188342877"/>
      <w:r w:rsidRPr="002B4CE4">
        <w:t>Akceptačné kritériá</w:t>
      </w:r>
      <w:bookmarkEnd w:id="86"/>
      <w:bookmarkEnd w:id="87"/>
    </w:p>
    <w:p w14:paraId="3370F028" w14:textId="168EAB10" w:rsidR="00875402" w:rsidRPr="002041D8" w:rsidRDefault="006755B9" w:rsidP="006755B9">
      <w:pPr>
        <w:pStyle w:val="Instrukcia"/>
      </w:pPr>
      <w:r>
        <w:t>K</w:t>
      </w:r>
      <w:r w:rsidR="00875402" w:rsidRPr="002041D8">
        <w:t>apitola bude obsahovať spôsob akceptácie riešenia voči katalógu požiadaviek, podľa ktorého bude objednávateľ akceptovať dodanie diela zhotoviteľom.</w:t>
      </w:r>
    </w:p>
    <w:p w14:paraId="7A884796" w14:textId="37EC6A26" w:rsidR="00C665D3" w:rsidRPr="002041D8" w:rsidRDefault="00875402" w:rsidP="006755B9">
      <w:pPr>
        <w:pStyle w:val="Instrukcia"/>
      </w:pPr>
      <w:r w:rsidRPr="002041D8">
        <w:t>Pred akceptáciou diela sa bude vyžadovať preukázateľné zmeranie</w:t>
      </w:r>
      <w:r w:rsidR="00B740EC" w:rsidRPr="002041D8">
        <w:t xml:space="preserve"> (otestovanie)</w:t>
      </w:r>
      <w:r w:rsidRPr="002041D8">
        <w:t xml:space="preserve"> a vyhodnotenie naplnenia merateľných a výkonnostných ukazovateľov.</w:t>
      </w:r>
    </w:p>
    <w:p w14:paraId="173B1D08" w14:textId="02AFEDB8" w:rsidR="00E0242B" w:rsidRPr="006755B9" w:rsidRDefault="00E0242B" w:rsidP="006755B9">
      <w:pPr>
        <w:pStyle w:val="Instrukcia"/>
      </w:pPr>
      <w:r w:rsidRPr="00346A21">
        <w:t xml:space="preserve">Akceptačné kritériá </w:t>
      </w:r>
      <w:r w:rsidR="00B677C0">
        <w:t>môžu byť popísané</w:t>
      </w:r>
      <w:r w:rsidRPr="00346A21">
        <w:t xml:space="preserve"> umiestnené</w:t>
      </w:r>
      <w:r w:rsidR="00B677C0">
        <w:t xml:space="preserve"> </w:t>
      </w:r>
      <w:r w:rsidRPr="00346A21">
        <w:t>v</w:t>
      </w:r>
      <w:r w:rsidR="00B677C0">
        <w:t xml:space="preserve"> samostatnej </w:t>
      </w:r>
      <w:r w:rsidRPr="00346A21">
        <w:t>prílohe „</w:t>
      </w:r>
      <w:r w:rsidRPr="006755B9">
        <w:t>AKCEPTAČNÉ KRITÉRIÁ</w:t>
      </w:r>
      <w:r w:rsidRPr="00346A21">
        <w:t>“.</w:t>
      </w:r>
    </w:p>
    <w:p w14:paraId="5CB55A9B" w14:textId="603A3214" w:rsidR="00E0242B" w:rsidRPr="002B4CE4" w:rsidRDefault="00245212" w:rsidP="00C665D3">
      <w:r>
        <w:t>Text návrhu riešenia...</w:t>
      </w:r>
    </w:p>
    <w:p w14:paraId="1853AADE" w14:textId="05AC3ABC" w:rsidR="00884E6E" w:rsidRPr="00F03BDB" w:rsidRDefault="00FD3429" w:rsidP="006755B9">
      <w:pPr>
        <w:pStyle w:val="Nadpis1"/>
      </w:pPr>
      <w:bookmarkStart w:id="88" w:name="_Toc57244579"/>
      <w:bookmarkStart w:id="89" w:name="_Toc187675270"/>
      <w:bookmarkStart w:id="90" w:name="_Toc188342878"/>
      <w:bookmarkEnd w:id="8"/>
      <w:bookmarkEnd w:id="9"/>
      <w:bookmarkEnd w:id="10"/>
      <w:bookmarkEnd w:id="11"/>
      <w:r w:rsidRPr="00F03BDB">
        <w:t>Biznis architektúra riešenia</w:t>
      </w:r>
      <w:bookmarkEnd w:id="88"/>
      <w:bookmarkEnd w:id="89"/>
      <w:bookmarkEnd w:id="90"/>
    </w:p>
    <w:p w14:paraId="6AC34A1F" w14:textId="77777777" w:rsidR="006D6B09" w:rsidRPr="00F03BDB" w:rsidRDefault="006D6B09" w:rsidP="006755B9">
      <w:pPr>
        <w:pStyle w:val="Nadpis2"/>
      </w:pPr>
      <w:bookmarkStart w:id="91" w:name="_Toc187675271"/>
      <w:bookmarkStart w:id="92" w:name="_Toc188342879"/>
      <w:r w:rsidRPr="00F03BDB">
        <w:t>Existujúca a cieľová biznis architektúra</w:t>
      </w:r>
      <w:bookmarkEnd w:id="91"/>
      <w:bookmarkEnd w:id="92"/>
      <w:r w:rsidRPr="00F03BDB">
        <w:t xml:space="preserve"> </w:t>
      </w:r>
    </w:p>
    <w:p w14:paraId="4CE0F117" w14:textId="572CEA6B" w:rsidR="001F4949" w:rsidRPr="002B4CE4" w:rsidRDefault="001F4949" w:rsidP="00F8229F">
      <w:pPr>
        <w:pStyle w:val="Instrukcia"/>
      </w:pPr>
      <w:r w:rsidRPr="002B4CE4">
        <w:t>Kapitola bude obsahovať popis, ako sú dodávané služby</w:t>
      </w:r>
      <w:r w:rsidR="007F4A50" w:rsidRPr="002B4CE4">
        <w:t xml:space="preserve"> </w:t>
      </w:r>
      <w:r w:rsidRPr="002B4CE4">
        <w:t xml:space="preserve">správy a produkty občanom (externé služby/produkty) alebo medzi organizáciami v rámci verejnej správy (interné služby/produkt). Tento popis zahŕňa štruktúru (aktéri, komunikačné kanály), správanie (procesy a funkcie) a biznis relevantné informácie. </w:t>
      </w:r>
    </w:p>
    <w:p w14:paraId="6C8DEA5A" w14:textId="1876E2B8" w:rsidR="001F4949" w:rsidRPr="002B4CE4" w:rsidRDefault="001F4949" w:rsidP="00F8229F">
      <w:pPr>
        <w:pStyle w:val="Instrukcia"/>
      </w:pPr>
      <w:r>
        <w:t xml:space="preserve">Kapitola obsahuje </w:t>
      </w:r>
      <w:r w:rsidR="007043ED">
        <w:t xml:space="preserve">znázornenia </w:t>
      </w:r>
      <w:r>
        <w:t>model</w:t>
      </w:r>
      <w:r w:rsidR="007043ED">
        <w:t>u</w:t>
      </w:r>
      <w:r>
        <w:t xml:space="preserve"> biznis architektúry, jej popis a popis jednotlivých komponentov riešenia, a to pre súčasný aj cieľový stav biznis architektúry</w:t>
      </w:r>
      <w:r w:rsidR="23545354">
        <w:t>.</w:t>
      </w:r>
      <w:r w:rsidR="00821464">
        <w:t xml:space="preserve"> V popise treba zvážiť potrebný rozsah popisu súčasnej architektúry</w:t>
      </w:r>
      <w:r w:rsidR="003E28E6">
        <w:t>,</w:t>
      </w:r>
      <w:r w:rsidR="00821464">
        <w:t xml:space="preserve"> ak existuje jej aktuálny popis v inej dokumentácii alebo modelovacom repozitári a je možné použiť </w:t>
      </w:r>
      <w:r w:rsidR="003E28E6">
        <w:t>ho</w:t>
      </w:r>
      <w:r w:rsidR="00821464">
        <w:t xml:space="preserve"> ako hodnovernú prílohu DNR. Zvolený rozsah popisu súčasného stavu by mal byť v dostatočnom rozsahu potrebnom na znázornenie rozdielov medzi existujúcim a budúcim (navrhovaným) riešením (v GAP analýze).</w:t>
      </w:r>
    </w:p>
    <w:p w14:paraId="2DD605AE" w14:textId="376C57CD" w:rsidR="007043ED" w:rsidRDefault="008F757F" w:rsidP="00F8229F">
      <w:pPr>
        <w:pStyle w:val="Instrukcia"/>
      </w:pPr>
      <w:r>
        <w:t>V rámci pohľadu na biznis architektúru mus</w:t>
      </w:r>
      <w:r w:rsidR="19182613">
        <w:t xml:space="preserve">ia </w:t>
      </w:r>
      <w:r>
        <w:t xml:space="preserve"> byť k dispozícii pohľad</w:t>
      </w:r>
      <w:r w:rsidR="1913C108">
        <w:t>y</w:t>
      </w:r>
      <w:r>
        <w:t xml:space="preserve"> na všetky relevantné biznis objekty pre súčasný stav a pre cieľový stav. Rovnako je potrebné poskytnúť aj dodatočný pohľad, ktorý bude vizualizovať výsledok Rozdielovej analýzy (tzv. GAP analýza) medzi súčasným a cieľovým stavom biznis architektúry. </w:t>
      </w:r>
      <w:r w:rsidR="3DEE61D1">
        <w:t>Model a popis štru</w:t>
      </w:r>
      <w:r w:rsidR="7A3ABDF9">
        <w:t>k</w:t>
      </w:r>
      <w:r w:rsidR="3DEE61D1">
        <w:t>túrujte tak, aby boli poskytnuté pohľady v</w:t>
      </w:r>
      <w:r w:rsidR="1C31144B">
        <w:t xml:space="preserve">o viacerých úrovniach detailu riešenia, pričom vždy bude poskytnutý na najvyššej úrovni pohľad na </w:t>
      </w:r>
      <w:r w:rsidR="6DF6C909">
        <w:t>eGovernement komponenty, ktoré sú alebo by mali byť evidované v M</w:t>
      </w:r>
      <w:r w:rsidR="313A5EAD">
        <w:t>eta</w:t>
      </w:r>
      <w:r w:rsidR="6DF6C909">
        <w:t>IS.</w:t>
      </w:r>
      <w:r w:rsidR="1C31144B">
        <w:t xml:space="preserve"> </w:t>
      </w:r>
    </w:p>
    <w:p w14:paraId="346C2A50" w14:textId="44DEAE6B" w:rsidR="008F757F" w:rsidRPr="002B4CE4" w:rsidRDefault="008F757F" w:rsidP="00F8229F">
      <w:pPr>
        <w:pStyle w:val="Instrukcia"/>
      </w:pPr>
      <w:r>
        <w:t>Popis biznis architektúry teda musí obsahovať minimálne:</w:t>
      </w:r>
    </w:p>
    <w:p w14:paraId="34A01708" w14:textId="3644B2F7" w:rsidR="008F757F" w:rsidRPr="002B4CE4" w:rsidRDefault="007043ED" w:rsidP="00720CBB">
      <w:pPr>
        <w:pStyle w:val="InstrukciaZoznam"/>
        <w:numPr>
          <w:ilvl w:val="0"/>
          <w:numId w:val="11"/>
        </w:numPr>
      </w:pPr>
      <w:r>
        <w:t>popis</w:t>
      </w:r>
      <w:r w:rsidR="008F757F">
        <w:t xml:space="preserve"> </w:t>
      </w:r>
      <w:r w:rsidR="000930AD">
        <w:t xml:space="preserve">a pohľady na </w:t>
      </w:r>
      <w:r w:rsidR="008F757F">
        <w:t>súčasn</w:t>
      </w:r>
      <w:r w:rsidR="000930AD">
        <w:t>ý</w:t>
      </w:r>
      <w:r w:rsidR="008F757F">
        <w:t xml:space="preserve"> stav biznis architektúry,</w:t>
      </w:r>
    </w:p>
    <w:p w14:paraId="7CA04AD2" w14:textId="4AD13E69" w:rsidR="008F757F" w:rsidRPr="002B4CE4" w:rsidRDefault="007043ED" w:rsidP="008B351C">
      <w:pPr>
        <w:pStyle w:val="InstrukciaZoznam"/>
        <w:numPr>
          <w:ilvl w:val="0"/>
          <w:numId w:val="11"/>
        </w:numPr>
      </w:pPr>
      <w:r>
        <w:t>popis</w:t>
      </w:r>
      <w:r w:rsidR="008F757F">
        <w:t xml:space="preserve"> </w:t>
      </w:r>
      <w:r w:rsidR="000930AD">
        <w:t xml:space="preserve">a pohľady na </w:t>
      </w:r>
      <w:r w:rsidR="008F757F">
        <w:t>cieľov</w:t>
      </w:r>
      <w:r w:rsidR="000930AD">
        <w:t>ý</w:t>
      </w:r>
      <w:r w:rsidR="008F757F">
        <w:t xml:space="preserve"> stav biznis architektúry,</w:t>
      </w:r>
    </w:p>
    <w:p w14:paraId="0B7C9CC6" w14:textId="3105692A" w:rsidR="221E48FA" w:rsidRDefault="221E48FA" w:rsidP="00A5030A">
      <w:pPr>
        <w:pStyle w:val="InstrukciaZoznam"/>
        <w:numPr>
          <w:ilvl w:val="0"/>
          <w:numId w:val="11"/>
        </w:numPr>
      </w:pPr>
      <w:r>
        <w:t>vrcholov</w:t>
      </w:r>
      <w:r w:rsidR="007043ED">
        <w:t>é</w:t>
      </w:r>
      <w:r>
        <w:t xml:space="preserve"> pohľad</w:t>
      </w:r>
      <w:r w:rsidR="007043ED">
        <w:t>y</w:t>
      </w:r>
      <w:r>
        <w:t xml:space="preserve"> </w:t>
      </w:r>
      <w:r w:rsidR="007043ED">
        <w:t xml:space="preserve">na biznis architekúru </w:t>
      </w:r>
      <w:r>
        <w:t>s mapovaním na eGovernment komponenty</w:t>
      </w:r>
      <w:r w:rsidR="007043ED">
        <w:t xml:space="preserve"> (kde je to aplikovateľné)</w:t>
      </w:r>
      <w:r w:rsidR="6F22ECA3">
        <w:t>,</w:t>
      </w:r>
    </w:p>
    <w:p w14:paraId="2B95DAE6" w14:textId="18D48347" w:rsidR="008F757F" w:rsidRPr="002B4CE4" w:rsidRDefault="000930AD" w:rsidP="00A5030A">
      <w:pPr>
        <w:pStyle w:val="InstrukciaZoznam"/>
        <w:numPr>
          <w:ilvl w:val="0"/>
          <w:numId w:val="11"/>
        </w:numPr>
      </w:pPr>
      <w:r>
        <w:t xml:space="preserve">popis a </w:t>
      </w:r>
      <w:r w:rsidR="221E48FA">
        <w:t>pohľady na detaily navrhovaného riešenia</w:t>
      </w:r>
      <w:r w:rsidR="2AFB45DE">
        <w:t>,</w:t>
      </w:r>
    </w:p>
    <w:p w14:paraId="2C634DFB" w14:textId="11A6BE49" w:rsidR="008F757F" w:rsidRPr="002B4CE4" w:rsidRDefault="008F757F" w:rsidP="00A5030A">
      <w:pPr>
        <w:pStyle w:val="InstrukciaZoznam"/>
        <w:numPr>
          <w:ilvl w:val="0"/>
          <w:numId w:val="11"/>
        </w:numPr>
      </w:pPr>
      <w:r>
        <w:t>Rozdielov</w:t>
      </w:r>
      <w:r w:rsidR="007043ED">
        <w:t>ú</w:t>
      </w:r>
      <w:r>
        <w:t xml:space="preserve"> analýz</w:t>
      </w:r>
      <w:r w:rsidR="007043ED">
        <w:t>u</w:t>
      </w:r>
      <w:r>
        <w:t xml:space="preserve"> </w:t>
      </w:r>
      <w:r w:rsidR="7AC7AC0B">
        <w:t xml:space="preserve">(GAP) </w:t>
      </w:r>
      <w:r>
        <w:t>medzi súčasným a cieľovým stavom.</w:t>
      </w:r>
    </w:p>
    <w:p w14:paraId="78B35B0A" w14:textId="7129E8E7" w:rsidR="008F757F" w:rsidRPr="002B4CE4" w:rsidRDefault="008F757F" w:rsidP="00F8229F">
      <w:pPr>
        <w:pStyle w:val="Instrukcia"/>
      </w:pPr>
      <w:r w:rsidRPr="002B4CE4">
        <w:t xml:space="preserve">Pri vytváraní modelu </w:t>
      </w:r>
      <w:r w:rsidR="00D4795A">
        <w:t xml:space="preserve">biznis </w:t>
      </w:r>
      <w:r w:rsidRPr="002B4CE4">
        <w:t xml:space="preserve">architektúry je potrebné používať štandard ArchiMate, pričom je nutné vychádzať z jeho </w:t>
      </w:r>
      <w:r w:rsidR="002B122D">
        <w:t xml:space="preserve">prispôsobeného a redukovaného </w:t>
      </w:r>
      <w:r w:rsidRPr="002B4CE4">
        <w:t>metamodelu:</w:t>
      </w:r>
    </w:p>
    <w:p w14:paraId="62020840" w14:textId="77777777" w:rsidR="00EF3720" w:rsidRDefault="008F757F" w:rsidP="007838E7">
      <w:pPr>
        <w:keepNext/>
        <w:ind w:left="360"/>
      </w:pPr>
      <w:r w:rsidRPr="002B4CE4">
        <w:rPr>
          <w:rFonts w:ascii="Tahoma" w:hAnsi="Tahoma" w:cs="Tahoma"/>
          <w:noProof/>
          <w:color w:val="4F81BD" w:themeColor="accent1"/>
          <w:sz w:val="16"/>
          <w:lang w:eastAsia="sk-SK"/>
        </w:rPr>
        <w:drawing>
          <wp:inline distT="0" distB="0" distL="0" distR="0" wp14:anchorId="62B322AF" wp14:editId="0D467210">
            <wp:extent cx="5760720" cy="377507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menšený metamoedl ArchiMate.png"/>
                    <pic:cNvPicPr/>
                  </pic:nvPicPr>
                  <pic:blipFill>
                    <a:blip r:embed="rId26">
                      <a:extLst>
                        <a:ext uri="{28A0092B-C50C-407E-A947-70E740481C1C}">
                          <a14:useLocalDpi xmlns:a14="http://schemas.microsoft.com/office/drawing/2010/main"/>
                        </a:ext>
                      </a:extLst>
                    </a:blip>
                    <a:stretch>
                      <a:fillRect/>
                    </a:stretch>
                  </pic:blipFill>
                  <pic:spPr>
                    <a:xfrm>
                      <a:off x="0" y="0"/>
                      <a:ext cx="5760720" cy="3775075"/>
                    </a:xfrm>
                    <a:prstGeom prst="rect">
                      <a:avLst/>
                    </a:prstGeom>
                  </pic:spPr>
                </pic:pic>
              </a:graphicData>
            </a:graphic>
          </wp:inline>
        </w:drawing>
      </w:r>
    </w:p>
    <w:p w14:paraId="13B88C11" w14:textId="316A3CAB" w:rsidR="008F757F" w:rsidRPr="007838E7" w:rsidRDefault="00EF3720" w:rsidP="0024531E">
      <w:pPr>
        <w:pStyle w:val="Popis"/>
      </w:pPr>
      <w:bookmarkStart w:id="93" w:name="_Toc188342945"/>
      <w:r w:rsidRPr="007838E7">
        <w:t xml:space="preserve">Obrázok </w:t>
      </w:r>
      <w:r w:rsidR="00161668">
        <w:fldChar w:fldCharType="begin"/>
      </w:r>
      <w:r w:rsidR="00161668">
        <w:instrText xml:space="preserve"> SEQ Obrázo</w:instrText>
      </w:r>
      <w:r w:rsidR="00161668">
        <w:instrText xml:space="preserve">k \* ARABIC </w:instrText>
      </w:r>
      <w:r w:rsidR="00161668">
        <w:fldChar w:fldCharType="separate"/>
      </w:r>
      <w:r w:rsidR="00291922">
        <w:rPr>
          <w:noProof/>
        </w:rPr>
        <w:t>1</w:t>
      </w:r>
      <w:r w:rsidR="00161668">
        <w:rPr>
          <w:noProof/>
        </w:rPr>
        <w:fldChar w:fldCharType="end"/>
      </w:r>
      <w:r w:rsidRPr="007838E7">
        <w:rPr>
          <w:noProof/>
        </w:rPr>
        <w:t xml:space="preserve"> Archimate</w:t>
      </w:r>
      <w:r w:rsidR="009D5BE0">
        <w:rPr>
          <w:noProof/>
        </w:rPr>
        <w:t xml:space="preserve"> metamodel pre verejnú správu</w:t>
      </w:r>
      <w:bookmarkEnd w:id="93"/>
    </w:p>
    <w:p w14:paraId="0D399373" w14:textId="77777777" w:rsidR="009D5BE0" w:rsidRDefault="009D5BE0" w:rsidP="00F8229F">
      <w:pPr>
        <w:pStyle w:val="Instrukcia"/>
      </w:pPr>
    </w:p>
    <w:p w14:paraId="484DCC45" w14:textId="3C4DBC32" w:rsidR="00552E77" w:rsidRPr="002B4CE4" w:rsidRDefault="008F757F" w:rsidP="006755B9">
      <w:pPr>
        <w:pStyle w:val="Instrukcia"/>
      </w:pPr>
      <w:r w:rsidRPr="002B4CE4">
        <w:t xml:space="preserve">Metodický obrázok – </w:t>
      </w:r>
      <w:r w:rsidR="002B122D">
        <w:t xml:space="preserve">prispôsobený a redukovaný </w:t>
      </w:r>
      <w:r w:rsidRPr="002B4CE4">
        <w:t>metamodel ArchiMate (tento obrázok nemá byť súčasťou výsledného dokumentu DNR, je len metodickým pokynom pre modelovanie architektúry).</w:t>
      </w:r>
    </w:p>
    <w:p w14:paraId="6F392057" w14:textId="340B0AC4" w:rsidR="0008580B" w:rsidRPr="002B4CE4" w:rsidRDefault="0008580B" w:rsidP="00CB6254">
      <w:pPr>
        <w:pStyle w:val="Instrukcia"/>
        <w:rPr>
          <w:rFonts w:cs="Tahoma"/>
          <w:iCs/>
          <w:color w:val="808080" w:themeColor="background1" w:themeShade="80"/>
        </w:rPr>
      </w:pPr>
      <w:r w:rsidRPr="297B1DA6">
        <w:rPr>
          <w:rFonts w:cs="Tahoma"/>
          <w:iCs/>
          <w:color w:val="808080" w:themeColor="background1" w:themeShade="80"/>
        </w:rPr>
        <w:t>Aktuálna špecifikácia notácie ArchiMate® je zverejnená na</w:t>
      </w:r>
      <w:r w:rsidR="009D5BE0">
        <w:rPr>
          <w:rFonts w:cs="Tahoma"/>
          <w:iCs/>
          <w:color w:val="808080" w:themeColor="background1" w:themeShade="80"/>
        </w:rPr>
        <w:t>:</w:t>
      </w:r>
      <w:r w:rsidRPr="297B1DA6">
        <w:rPr>
          <w:rFonts w:cs="Tahoma"/>
          <w:iCs/>
          <w:color w:val="808080" w:themeColor="background1" w:themeShade="80"/>
        </w:rPr>
        <w:t xml:space="preserve"> </w:t>
      </w:r>
      <w:r w:rsidR="007838E7" w:rsidRPr="007838E7">
        <w:rPr>
          <w:rFonts w:cs="Tahoma"/>
          <w:iCs/>
        </w:rPr>
        <w:t>https://pubs.opengroup.org/architecture/archimate3-doc/</w:t>
      </w:r>
    </w:p>
    <w:p w14:paraId="1F1498B6" w14:textId="7793627E" w:rsidR="00D4795A" w:rsidRDefault="00D4795A" w:rsidP="00CB6254">
      <w:pPr>
        <w:pStyle w:val="Instrukcia"/>
        <w:rPr>
          <w:rFonts w:cs="Tahoma"/>
          <w:color w:val="808080" w:themeColor="background1" w:themeShade="80"/>
        </w:rPr>
      </w:pPr>
      <w:r>
        <w:rPr>
          <w:rFonts w:cs="Tahoma"/>
          <w:color w:val="808080" w:themeColor="background1" w:themeShade="80"/>
        </w:rPr>
        <w:t xml:space="preserve">Pre grafické znázornenie procesov má byť na vrcholovej prehľadovej úrovni použitý jazyk Archimate a pre detailné znázornenie procesov má byť použitá notácia BPMN. </w:t>
      </w:r>
      <w:r w:rsidRPr="002B4CE4">
        <w:rPr>
          <w:rFonts w:cs="Tahoma"/>
          <w:color w:val="808080" w:themeColor="background1" w:themeShade="80"/>
        </w:rPr>
        <w:t>Aktuálna špecifikácia notácie BPMN 2.0 je zverejnená n</w:t>
      </w:r>
      <w:r w:rsidRPr="00CB6254">
        <w:rPr>
          <w:rFonts w:cs="Tahoma"/>
          <w:color w:val="808080" w:themeColor="background1" w:themeShade="80"/>
        </w:rPr>
        <w:t xml:space="preserve">a </w:t>
      </w:r>
      <w:r w:rsidR="00CB6254" w:rsidRPr="00CB6254">
        <w:rPr>
          <w:rFonts w:cs="Tahoma"/>
        </w:rPr>
        <w:t>http://www.omg.org/spec/BPMN/2.0/</w:t>
      </w:r>
      <w:r w:rsidRPr="00CB6254">
        <w:rPr>
          <w:rFonts w:cs="Tahoma"/>
          <w:color w:val="808080" w:themeColor="background1" w:themeShade="80"/>
        </w:rPr>
        <w:t>.</w:t>
      </w:r>
      <w:r w:rsidR="0002602A" w:rsidRPr="00CB6254">
        <w:rPr>
          <w:rFonts w:cs="Tahoma"/>
          <w:color w:val="808080" w:themeColor="background1" w:themeShade="80"/>
        </w:rPr>
        <w:t xml:space="preserve"> </w:t>
      </w:r>
    </w:p>
    <w:p w14:paraId="74334931" w14:textId="77777777" w:rsidR="00D4795A" w:rsidRPr="002B4CE4" w:rsidRDefault="00D4795A" w:rsidP="00CB6254">
      <w:pPr>
        <w:pStyle w:val="Instrukcia"/>
        <w:rPr>
          <w:rFonts w:cs="Tahoma"/>
          <w:color w:val="808080" w:themeColor="background1" w:themeShade="80"/>
        </w:rPr>
      </w:pPr>
      <w:r>
        <w:rPr>
          <w:rFonts w:cs="Tahoma"/>
          <w:color w:val="808080" w:themeColor="background1" w:themeShade="80"/>
        </w:rPr>
        <w:t xml:space="preserve">Odporúčame členenie modelu biznis vrstvy do viacerých balíkov alebo podmodelov podľa úrovne ich detailu s najvrchnejšou úrovňou s popisom e-Government komponentov, úsekov a agend verejnej správy a hlavných procesov, ktoré sú detailizované v oddelených balíkoch (priečinkoch, podmodeloch) s udržiavním referenčných väzieb medzi modelovanými komponentami v jednotlivých vrstvách a s udržiavaním referenčných väzieb na požiadavky, ktoré budú navrhovanými časťami riešenia v biznis architektúre riešené. </w:t>
      </w:r>
    </w:p>
    <w:p w14:paraId="2A2B5568" w14:textId="2A391C0F" w:rsidR="00CB6254" w:rsidRDefault="00FA6D31" w:rsidP="00CB6254">
      <w:pPr>
        <w:pStyle w:val="Instrukcia"/>
        <w:rPr>
          <w:rFonts w:cs="Tahoma"/>
          <w:iCs/>
          <w:color w:val="808080" w:themeColor="background1" w:themeShade="80"/>
        </w:rPr>
      </w:pPr>
      <w:r w:rsidRPr="297B1DA6">
        <w:rPr>
          <w:rFonts w:cs="Tahoma"/>
          <w:iCs/>
          <w:color w:val="808080" w:themeColor="background1" w:themeShade="80"/>
        </w:rPr>
        <w:t>K DNR má byť priložený súbor modelu architektúry riešenia vo všetkých vrstvách vo formáte The Open Group ArchiMate Model Exchange File Format)</w:t>
      </w:r>
      <w:r>
        <w:rPr>
          <w:rFonts w:cs="Tahoma"/>
          <w:iCs/>
          <w:color w:val="808080" w:themeColor="background1" w:themeShade="80"/>
        </w:rPr>
        <w:t xml:space="preserve"> a v prípade BPMN modelov výmenný súborový formát pre BPMN notáciu.</w:t>
      </w:r>
    </w:p>
    <w:p w14:paraId="5DA56967" w14:textId="77777777" w:rsidR="00C66196" w:rsidRDefault="00C66196" w:rsidP="00C66196">
      <w:pPr>
        <w:pStyle w:val="Instrukcia"/>
      </w:pPr>
      <w:r w:rsidRPr="002B4CE4">
        <w:t>V ďalších podkapitolách je potrebné popísať, akým spôsobom budú jednotlivé problematiky pokryté riešením. V prípade, že nebola vznesená na projekt požiadavka riešenia danej oblasti, alebo je to z povahy projektu nerealizovateľné, tak je potrebné kapitolu ponechať a uviesť dôvod nerealizovania danej oblasti.</w:t>
      </w:r>
    </w:p>
    <w:p w14:paraId="6BF62990" w14:textId="77777777" w:rsidR="00C66196" w:rsidRPr="00C66196" w:rsidRDefault="00C66196" w:rsidP="00C66196">
      <w:pPr>
        <w:rPr>
          <w:lang w:eastAsia="en-US"/>
        </w:rPr>
      </w:pPr>
    </w:p>
    <w:p w14:paraId="7C716AC5" w14:textId="77777777" w:rsidR="00CB6254" w:rsidRDefault="00CB6254" w:rsidP="00CB6254">
      <w:pPr>
        <w:keepNext/>
        <w:jc w:val="center"/>
      </w:pPr>
      <w:r>
        <w:rPr>
          <w:noProof/>
          <w:lang w:eastAsia="sk-SK"/>
        </w:rPr>
        <w:drawing>
          <wp:inline distT="0" distB="0" distL="0" distR="0" wp14:anchorId="60FC8549" wp14:editId="0F864946">
            <wp:extent cx="3391468" cy="3640071"/>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3403119" cy="3652576"/>
                    </a:xfrm>
                    <a:prstGeom prst="rect">
                      <a:avLst/>
                    </a:prstGeom>
                  </pic:spPr>
                </pic:pic>
              </a:graphicData>
            </a:graphic>
          </wp:inline>
        </w:drawing>
      </w:r>
    </w:p>
    <w:p w14:paraId="7607E6CE" w14:textId="72B2F855" w:rsidR="006755B9" w:rsidRDefault="00CB6254" w:rsidP="00CB6254">
      <w:pPr>
        <w:pStyle w:val="Popis"/>
        <w:jc w:val="left"/>
        <w:rPr>
          <w:rFonts w:ascii="Tahoma" w:eastAsia="Tahoma" w:hAnsi="Tahoma" w:cs="Tahoma"/>
          <w:i w:val="0"/>
          <w:iCs/>
          <w:color w:val="808080" w:themeColor="background1" w:themeShade="80"/>
          <w:lang w:eastAsia="en-US"/>
        </w:rPr>
      </w:pPr>
      <w:bookmarkStart w:id="94" w:name="_Toc188342946"/>
      <w:r>
        <w:t xml:space="preserve">Obrázok </w:t>
      </w:r>
      <w:r w:rsidR="00161668">
        <w:fldChar w:fldCharType="begin"/>
      </w:r>
      <w:r w:rsidR="00161668">
        <w:instrText xml:space="preserve"> SEQ Obrázok \* ARABIC </w:instrText>
      </w:r>
      <w:r w:rsidR="00161668">
        <w:fldChar w:fldCharType="separate"/>
      </w:r>
      <w:r w:rsidR="00291922">
        <w:rPr>
          <w:noProof/>
        </w:rPr>
        <w:t>2</w:t>
      </w:r>
      <w:r w:rsidR="00161668">
        <w:rPr>
          <w:noProof/>
        </w:rPr>
        <w:fldChar w:fldCharType="end"/>
      </w:r>
      <w:r>
        <w:t xml:space="preserve"> Príklad znázornenia biznis architektúry s vyznačením zmien a eGovernment komponentov</w:t>
      </w:r>
      <w:bookmarkEnd w:id="94"/>
    </w:p>
    <w:p w14:paraId="16707D86" w14:textId="7BAC5F51" w:rsidR="006755B9" w:rsidRDefault="00245212" w:rsidP="00FF4DD7">
      <w:pPr>
        <w:rPr>
          <w:rFonts w:eastAsia="Tahoma"/>
          <w:lang w:eastAsia="en-US"/>
        </w:rPr>
      </w:pPr>
      <w:r>
        <w:rPr>
          <w:rFonts w:eastAsia="Tahoma"/>
          <w:lang w:eastAsia="en-US"/>
        </w:rPr>
        <w:t>Text návrhu riešenia...</w:t>
      </w:r>
    </w:p>
    <w:p w14:paraId="27CA5CDB" w14:textId="5900D2B6" w:rsidR="006D6B09" w:rsidRPr="00F03BDB" w:rsidRDefault="006D6B09" w:rsidP="006755B9">
      <w:pPr>
        <w:pStyle w:val="Nadpis2"/>
      </w:pPr>
      <w:bookmarkStart w:id="95" w:name="_Toc183545139"/>
      <w:bookmarkStart w:id="96" w:name="_Toc183547272"/>
      <w:bookmarkStart w:id="97" w:name="_Toc187675272"/>
      <w:bookmarkStart w:id="98" w:name="_Toc188342880"/>
      <w:bookmarkStart w:id="99" w:name="_Toc57244580"/>
      <w:bookmarkEnd w:id="95"/>
      <w:bookmarkEnd w:id="96"/>
      <w:r w:rsidRPr="00F03BDB">
        <w:t>Procesy podporované navrhovaným riešením</w:t>
      </w:r>
      <w:bookmarkEnd w:id="97"/>
      <w:bookmarkEnd w:id="98"/>
    </w:p>
    <w:p w14:paraId="0FA0744D" w14:textId="46EDADDD" w:rsidR="00FA5ECB" w:rsidRPr="002B4CE4" w:rsidRDefault="00FA5ECB" w:rsidP="00F8229F">
      <w:pPr>
        <w:pStyle w:val="Instrukcia"/>
      </w:pPr>
      <w:r>
        <w:t xml:space="preserve">Kapitola bude obsahovať popis princípov, ktoré budú </w:t>
      </w:r>
      <w:r w:rsidR="00FF4DD7">
        <w:t xml:space="preserve">použité </w:t>
      </w:r>
      <w:r>
        <w:t>vo výstupoch projektu</w:t>
      </w:r>
      <w:r w:rsidR="00FF4DD7">
        <w:t xml:space="preserve"> a spôsob ich aplikácie.</w:t>
      </w:r>
    </w:p>
    <w:tbl>
      <w:tblPr>
        <w:tblStyle w:val="TableGrid0"/>
        <w:tblW w:w="9485" w:type="dxa"/>
        <w:tblInd w:w="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5" w:type="dxa"/>
          <w:left w:w="26" w:type="dxa"/>
          <w:right w:w="1" w:type="dxa"/>
        </w:tblCellMar>
        <w:tblLook w:val="04A0" w:firstRow="1" w:lastRow="0" w:firstColumn="1" w:lastColumn="0" w:noHBand="0" w:noVBand="1"/>
      </w:tblPr>
      <w:tblGrid>
        <w:gridCol w:w="9485"/>
      </w:tblGrid>
      <w:tr w:rsidR="00FF4DD7" w:rsidRPr="002B4CE4" w14:paraId="2D441427" w14:textId="77777777" w:rsidTr="0024531E">
        <w:trPr>
          <w:trHeight w:val="229"/>
        </w:trPr>
        <w:tc>
          <w:tcPr>
            <w:tcW w:w="9485" w:type="dxa"/>
            <w:shd w:val="clear" w:color="auto" w:fill="auto"/>
          </w:tcPr>
          <w:p w14:paraId="5CF747D6" w14:textId="355F00FD" w:rsidR="00FF4DD7" w:rsidRPr="0024531E" w:rsidRDefault="00FF4DD7" w:rsidP="00FF4DD7">
            <w:pPr>
              <w:pStyle w:val="Instrukcia"/>
              <w:rPr>
                <w:b/>
              </w:rPr>
            </w:pPr>
            <w:r w:rsidRPr="0024531E">
              <w:rPr>
                <w:b/>
              </w:rPr>
              <w:t>Odporúčané funkcie a</w:t>
            </w:r>
            <w:r>
              <w:rPr>
                <w:b/>
              </w:rPr>
              <w:t> </w:t>
            </w:r>
            <w:r w:rsidRPr="0024531E">
              <w:rPr>
                <w:b/>
              </w:rPr>
              <w:t>princípy</w:t>
            </w:r>
            <w:r>
              <w:rPr>
                <w:b/>
              </w:rPr>
              <w:t>:</w:t>
            </w:r>
          </w:p>
        </w:tc>
      </w:tr>
      <w:tr w:rsidR="00FF4DD7" w:rsidRPr="002B4CE4" w14:paraId="25001CFE" w14:textId="77777777" w:rsidTr="0024531E">
        <w:trPr>
          <w:trHeight w:val="434"/>
        </w:trPr>
        <w:tc>
          <w:tcPr>
            <w:tcW w:w="9485" w:type="dxa"/>
          </w:tcPr>
          <w:p w14:paraId="27C5F5A2" w14:textId="77777777" w:rsidR="00FF4DD7" w:rsidRPr="002B4CE4" w:rsidRDefault="00FF4DD7" w:rsidP="00F8229F">
            <w:pPr>
              <w:pStyle w:val="Instrukcia"/>
            </w:pPr>
            <w:r w:rsidRPr="002B4CE4">
              <w:t>Responzívny dizajn - služba je realizovaná v designe, ktorý umožňuje zobrazenie na mobilných zariadeniach bez zhoršenia používateľskej skúsenosti ("mobilefriendly")</w:t>
            </w:r>
          </w:p>
        </w:tc>
      </w:tr>
      <w:tr w:rsidR="00FF4DD7" w:rsidRPr="002B4CE4" w14:paraId="5DA6DE53" w14:textId="77777777" w:rsidTr="0024531E">
        <w:trPr>
          <w:trHeight w:val="458"/>
        </w:trPr>
        <w:tc>
          <w:tcPr>
            <w:tcW w:w="9485" w:type="dxa"/>
          </w:tcPr>
          <w:p w14:paraId="106508A1" w14:textId="1A8DFD30" w:rsidR="00FF4DD7" w:rsidRPr="002B4CE4" w:rsidRDefault="00FF4DD7" w:rsidP="00F8229F">
            <w:pPr>
              <w:pStyle w:val="Instrukcia"/>
            </w:pPr>
            <w:r w:rsidRPr="002B4CE4">
              <w:t>Single sign on (SSO) - služba je prístupná cez prenos autentifi</w:t>
            </w:r>
            <w:r>
              <w:t>kácie bez potreby opätovnej aut</w:t>
            </w:r>
            <w:r w:rsidRPr="002B4CE4">
              <w:t>entifikácie</w:t>
            </w:r>
          </w:p>
        </w:tc>
      </w:tr>
      <w:tr w:rsidR="00FF4DD7" w:rsidRPr="002B4CE4" w14:paraId="43FDAEB1" w14:textId="77777777" w:rsidTr="0024531E">
        <w:trPr>
          <w:trHeight w:val="458"/>
        </w:trPr>
        <w:tc>
          <w:tcPr>
            <w:tcW w:w="9485" w:type="dxa"/>
          </w:tcPr>
          <w:p w14:paraId="65ABEDAB" w14:textId="77777777" w:rsidR="00FF4DD7" w:rsidRPr="002B4CE4" w:rsidRDefault="00FF4DD7" w:rsidP="00F8229F">
            <w:pPr>
              <w:pStyle w:val="Instrukcia"/>
            </w:pPr>
            <w:r w:rsidRPr="002B4CE4">
              <w:t xml:space="preserve">Možnosť hodnotenia služby - užívateľ má možnosť ohodnotiť službu priamo v procese alebo na jeho konci </w:t>
            </w:r>
          </w:p>
        </w:tc>
      </w:tr>
      <w:tr w:rsidR="00FF4DD7" w:rsidRPr="002B4CE4" w14:paraId="1A09910E" w14:textId="77777777" w:rsidTr="0024531E">
        <w:trPr>
          <w:trHeight w:val="458"/>
        </w:trPr>
        <w:tc>
          <w:tcPr>
            <w:tcW w:w="9485" w:type="dxa"/>
          </w:tcPr>
          <w:p w14:paraId="7623A546" w14:textId="77777777" w:rsidR="00FF4DD7" w:rsidRPr="002B4CE4" w:rsidRDefault="00FF4DD7" w:rsidP="00F8229F">
            <w:pPr>
              <w:pStyle w:val="Instrukcia"/>
            </w:pPr>
            <w:r w:rsidRPr="002B4CE4">
              <w:t>Predvyplnenie údajov - v službe sú užívateľovi predvyplnené jeho osobné údaje, ktoré o ňom už štát vlastní</w:t>
            </w:r>
          </w:p>
        </w:tc>
      </w:tr>
      <w:tr w:rsidR="00FF4DD7" w:rsidRPr="002B4CE4" w14:paraId="2FB92F83" w14:textId="77777777" w:rsidTr="0024531E">
        <w:trPr>
          <w:trHeight w:val="211"/>
        </w:trPr>
        <w:tc>
          <w:tcPr>
            <w:tcW w:w="9485" w:type="dxa"/>
          </w:tcPr>
          <w:p w14:paraId="7C0E9342" w14:textId="77777777" w:rsidR="00FF4DD7" w:rsidRPr="002B4CE4" w:rsidRDefault="00FF4DD7" w:rsidP="00F8229F">
            <w:pPr>
              <w:pStyle w:val="Instrukcia"/>
            </w:pPr>
            <w:r w:rsidRPr="002B4CE4">
              <w:t>eID - prepojenie na elektronickú schránku</w:t>
            </w:r>
          </w:p>
        </w:tc>
      </w:tr>
      <w:tr w:rsidR="00FF4DD7" w:rsidRPr="002B4CE4" w14:paraId="0C383482" w14:textId="77777777" w:rsidTr="0024531E">
        <w:trPr>
          <w:trHeight w:val="498"/>
        </w:trPr>
        <w:tc>
          <w:tcPr>
            <w:tcW w:w="9485" w:type="dxa"/>
          </w:tcPr>
          <w:p w14:paraId="6E6070D4" w14:textId="77777777" w:rsidR="00FF4DD7" w:rsidRPr="002B4CE4" w:rsidRDefault="00FF4DD7" w:rsidP="00F8229F">
            <w:pPr>
              <w:pStyle w:val="Instrukcia"/>
            </w:pPr>
            <w:r w:rsidRPr="002B4CE4">
              <w:t>Prístupnosť webových sídiel - webových obsah upravený tak, aby rešpektoval používateľa, jeho zdravotnú spôsobilosť, vedomosti, skúsenosti, ale aj technické vybavenie.</w:t>
            </w:r>
          </w:p>
        </w:tc>
      </w:tr>
      <w:tr w:rsidR="00FF4DD7" w:rsidRPr="002B4CE4" w14:paraId="7F9FACFF" w14:textId="77777777" w:rsidTr="0024531E">
        <w:trPr>
          <w:trHeight w:val="229"/>
        </w:trPr>
        <w:tc>
          <w:tcPr>
            <w:tcW w:w="9485" w:type="dxa"/>
          </w:tcPr>
          <w:p w14:paraId="63431386" w14:textId="77777777" w:rsidR="00FF4DD7" w:rsidRPr="002B4CE4" w:rsidRDefault="00FF4DD7" w:rsidP="00F8229F">
            <w:pPr>
              <w:pStyle w:val="Instrukcia"/>
            </w:pPr>
            <w:r w:rsidRPr="002B4CE4">
              <w:t>Modul spätnej väzby</w:t>
            </w:r>
          </w:p>
        </w:tc>
      </w:tr>
      <w:tr w:rsidR="00FF4DD7" w:rsidRPr="002B4CE4" w14:paraId="3C40C76A" w14:textId="77777777" w:rsidTr="0024531E">
        <w:trPr>
          <w:trHeight w:val="114"/>
        </w:trPr>
        <w:tc>
          <w:tcPr>
            <w:tcW w:w="9485" w:type="dxa"/>
            <w:vAlign w:val="center"/>
          </w:tcPr>
          <w:p w14:paraId="2BBCAB59" w14:textId="77777777" w:rsidR="00FF4DD7" w:rsidRPr="002B4CE4" w:rsidRDefault="00FF4DD7" w:rsidP="00F8229F">
            <w:pPr>
              <w:pStyle w:val="Instrukcia"/>
            </w:pPr>
            <w:r w:rsidRPr="002B4CE4">
              <w:t>Systém zasiela notifikácie</w:t>
            </w:r>
          </w:p>
        </w:tc>
      </w:tr>
      <w:tr w:rsidR="00FF4DD7" w:rsidRPr="002B4CE4" w14:paraId="362D8D4F" w14:textId="77777777" w:rsidTr="0024531E">
        <w:trPr>
          <w:trHeight w:val="25"/>
        </w:trPr>
        <w:tc>
          <w:tcPr>
            <w:tcW w:w="9485" w:type="dxa"/>
          </w:tcPr>
          <w:p w14:paraId="1C2F0E30" w14:textId="77777777" w:rsidR="00FF4DD7" w:rsidRPr="002B4CE4" w:rsidRDefault="00FF4DD7" w:rsidP="00F8229F">
            <w:pPr>
              <w:pStyle w:val="Instrukcia"/>
            </w:pPr>
            <w:r w:rsidRPr="002B4CE4">
              <w:t>IDSK - služby sú v jednotnom dizajn manuále elektronických služieb a webových sídiel</w:t>
            </w:r>
          </w:p>
        </w:tc>
      </w:tr>
      <w:tr w:rsidR="00FF4DD7" w:rsidRPr="002B4CE4" w14:paraId="629441C5" w14:textId="77777777" w:rsidTr="0024531E">
        <w:trPr>
          <w:trHeight w:val="458"/>
        </w:trPr>
        <w:tc>
          <w:tcPr>
            <w:tcW w:w="9485" w:type="dxa"/>
          </w:tcPr>
          <w:p w14:paraId="0C92E45F" w14:textId="77777777" w:rsidR="00FF4DD7" w:rsidRPr="002B4CE4" w:rsidRDefault="00FF4DD7" w:rsidP="00F8229F">
            <w:pPr>
              <w:pStyle w:val="Instrukcia"/>
            </w:pPr>
            <w:r w:rsidRPr="002B4CE4">
              <w:t>API - verejne dostupné aplikačné rozhranie na vytvorenie a podanie elektronického podania automatizovaným spôsobom</w:t>
            </w:r>
          </w:p>
        </w:tc>
      </w:tr>
      <w:tr w:rsidR="00FF4DD7" w:rsidRPr="002B4CE4" w14:paraId="271B795F" w14:textId="77777777" w:rsidTr="0024531E">
        <w:trPr>
          <w:trHeight w:val="229"/>
        </w:trPr>
        <w:tc>
          <w:tcPr>
            <w:tcW w:w="9485" w:type="dxa"/>
          </w:tcPr>
          <w:p w14:paraId="6CABFD4D" w14:textId="77777777" w:rsidR="00FF4DD7" w:rsidRPr="002B4CE4" w:rsidRDefault="00FF4DD7" w:rsidP="00F8229F">
            <w:pPr>
              <w:pStyle w:val="Instrukcia"/>
            </w:pPr>
            <w:r w:rsidRPr="002B4CE4">
              <w:t>Prihlásenie pomocou mobilného ID (mID)</w:t>
            </w:r>
          </w:p>
        </w:tc>
      </w:tr>
      <w:tr w:rsidR="00FF4DD7" w:rsidRPr="002B4CE4" w14:paraId="2804C492" w14:textId="77777777" w:rsidTr="0024531E">
        <w:trPr>
          <w:trHeight w:val="458"/>
        </w:trPr>
        <w:tc>
          <w:tcPr>
            <w:tcW w:w="9485" w:type="dxa"/>
          </w:tcPr>
          <w:p w14:paraId="640BEBCE" w14:textId="77777777" w:rsidR="00FF4DD7" w:rsidRPr="002B4CE4" w:rsidRDefault="00FF4DD7" w:rsidP="00F8229F">
            <w:pPr>
              <w:pStyle w:val="Instrukcia"/>
            </w:pPr>
            <w:r w:rsidRPr="002B4CE4">
              <w:t>Úroveň autentifikácie - rozdelenie elektronických služieb verejnej správy podľa úrovní autentifikácie a ich správne označenie</w:t>
            </w:r>
          </w:p>
        </w:tc>
      </w:tr>
      <w:tr w:rsidR="00FF4DD7" w:rsidRPr="002B4CE4" w14:paraId="55D887B6" w14:textId="77777777" w:rsidTr="0024531E">
        <w:trPr>
          <w:trHeight w:val="229"/>
        </w:trPr>
        <w:tc>
          <w:tcPr>
            <w:tcW w:w="9485" w:type="dxa"/>
          </w:tcPr>
          <w:p w14:paraId="59F5DEFE" w14:textId="77777777" w:rsidR="00FF4DD7" w:rsidRPr="002B4CE4" w:rsidRDefault="00FF4DD7" w:rsidP="00F8229F">
            <w:pPr>
              <w:pStyle w:val="Instrukcia"/>
            </w:pPr>
            <w:r w:rsidRPr="002B4CE4">
              <w:t>Formulár evidovaný v module elektronických formulárov</w:t>
            </w:r>
          </w:p>
        </w:tc>
      </w:tr>
      <w:tr w:rsidR="00FF4DD7" w:rsidRPr="002B4CE4" w14:paraId="4AB5EF37" w14:textId="77777777" w:rsidTr="0024531E">
        <w:trPr>
          <w:trHeight w:val="102"/>
        </w:trPr>
        <w:tc>
          <w:tcPr>
            <w:tcW w:w="9485" w:type="dxa"/>
          </w:tcPr>
          <w:p w14:paraId="6EDB4301" w14:textId="77777777" w:rsidR="00FF4DD7" w:rsidRPr="002B4CE4" w:rsidRDefault="00FF4DD7" w:rsidP="00F8229F">
            <w:pPr>
              <w:pStyle w:val="Instrukcia"/>
            </w:pPr>
            <w:r w:rsidRPr="002B4CE4">
              <w:t>Po nasadení diela bude odovzdaný zdrojový kód s možnosťou editácie a zverejnenia</w:t>
            </w:r>
          </w:p>
        </w:tc>
      </w:tr>
      <w:tr w:rsidR="00FF4DD7" w:rsidRPr="002B4CE4" w14:paraId="132144E3" w14:textId="77777777" w:rsidTr="0024531E">
        <w:trPr>
          <w:trHeight w:val="229"/>
        </w:trPr>
        <w:tc>
          <w:tcPr>
            <w:tcW w:w="9485" w:type="dxa"/>
          </w:tcPr>
          <w:p w14:paraId="40A6EB6B" w14:textId="77777777" w:rsidR="00FF4DD7" w:rsidRPr="002B4CE4" w:rsidRDefault="00FF4DD7" w:rsidP="00F8229F">
            <w:pPr>
              <w:pStyle w:val="Instrukcia"/>
            </w:pPr>
            <w:r w:rsidRPr="002B4CE4">
              <w:t>Funkčné testovanie (FAT)</w:t>
            </w:r>
          </w:p>
        </w:tc>
      </w:tr>
      <w:tr w:rsidR="00FF4DD7" w:rsidRPr="002B4CE4" w14:paraId="7C43A8BE" w14:textId="77777777" w:rsidTr="0024531E">
        <w:trPr>
          <w:trHeight w:val="229"/>
        </w:trPr>
        <w:tc>
          <w:tcPr>
            <w:tcW w:w="9485" w:type="dxa"/>
          </w:tcPr>
          <w:p w14:paraId="7E5C6352" w14:textId="77777777" w:rsidR="00FF4DD7" w:rsidRPr="002B4CE4" w:rsidRDefault="00FF4DD7" w:rsidP="00F8229F">
            <w:pPr>
              <w:pStyle w:val="Instrukcia"/>
            </w:pPr>
            <w:r w:rsidRPr="002B4CE4">
              <w:t>Systémové a integračné testovanie (SIT)</w:t>
            </w:r>
          </w:p>
        </w:tc>
      </w:tr>
      <w:tr w:rsidR="00FF4DD7" w:rsidRPr="002B4CE4" w14:paraId="4460E0D2" w14:textId="77777777" w:rsidTr="0024531E">
        <w:trPr>
          <w:trHeight w:val="229"/>
        </w:trPr>
        <w:tc>
          <w:tcPr>
            <w:tcW w:w="9485" w:type="dxa"/>
          </w:tcPr>
          <w:p w14:paraId="4AAD77DC" w14:textId="77777777" w:rsidR="00FF4DD7" w:rsidRPr="002B4CE4" w:rsidRDefault="00FF4DD7" w:rsidP="00F8229F">
            <w:pPr>
              <w:pStyle w:val="Instrukcia"/>
            </w:pPr>
            <w:r w:rsidRPr="002B4CE4">
              <w:t>Záťažové a výkonnostné testovanie</w:t>
            </w:r>
          </w:p>
        </w:tc>
      </w:tr>
      <w:tr w:rsidR="00FF4DD7" w:rsidRPr="002B4CE4" w14:paraId="0A2F06EB" w14:textId="77777777" w:rsidTr="0024531E">
        <w:trPr>
          <w:trHeight w:val="229"/>
        </w:trPr>
        <w:tc>
          <w:tcPr>
            <w:tcW w:w="9485" w:type="dxa"/>
          </w:tcPr>
          <w:p w14:paraId="539DBC51" w14:textId="77777777" w:rsidR="00FF4DD7" w:rsidRPr="002B4CE4" w:rsidRDefault="00FF4DD7" w:rsidP="00F8229F">
            <w:pPr>
              <w:pStyle w:val="Instrukcia"/>
            </w:pPr>
            <w:r w:rsidRPr="002B4CE4">
              <w:t>Bezpečnostné testovanie (SW/HW a kybernetická bezpečnosť)</w:t>
            </w:r>
          </w:p>
        </w:tc>
      </w:tr>
      <w:tr w:rsidR="00FF4DD7" w:rsidRPr="002B4CE4" w14:paraId="7EEBA4D4" w14:textId="77777777" w:rsidTr="0024531E">
        <w:trPr>
          <w:trHeight w:val="229"/>
        </w:trPr>
        <w:tc>
          <w:tcPr>
            <w:tcW w:w="9485" w:type="dxa"/>
          </w:tcPr>
          <w:p w14:paraId="492919D2" w14:textId="77777777" w:rsidR="00FF4DD7" w:rsidRPr="002B4CE4" w:rsidRDefault="00FF4DD7" w:rsidP="00F8229F">
            <w:pPr>
              <w:pStyle w:val="Instrukcia"/>
            </w:pPr>
            <w:r w:rsidRPr="002B4CE4">
              <w:t>Používateľské testy funkčného používateľského rozhrania (UX)</w:t>
            </w:r>
          </w:p>
        </w:tc>
      </w:tr>
      <w:tr w:rsidR="00FF4DD7" w:rsidRPr="002B4CE4" w14:paraId="7059978D" w14:textId="77777777" w:rsidTr="0024531E">
        <w:trPr>
          <w:trHeight w:val="229"/>
        </w:trPr>
        <w:tc>
          <w:tcPr>
            <w:tcW w:w="9485" w:type="dxa"/>
          </w:tcPr>
          <w:p w14:paraId="311F527A" w14:textId="4448BC8F" w:rsidR="00FF4DD7" w:rsidRPr="002B4CE4" w:rsidRDefault="00FF4DD7" w:rsidP="00F8229F">
            <w:pPr>
              <w:pStyle w:val="Instrukcia"/>
            </w:pPr>
            <w:r>
              <w:t>Pou</w:t>
            </w:r>
            <w:r w:rsidRPr="002B4CE4">
              <w:t>žívateľské akceptačné testovanie (UAT)</w:t>
            </w:r>
          </w:p>
        </w:tc>
      </w:tr>
      <w:tr w:rsidR="00FF4DD7" w:rsidRPr="002B4CE4" w14:paraId="4BA6DF82" w14:textId="77777777" w:rsidTr="0024531E">
        <w:trPr>
          <w:trHeight w:val="458"/>
        </w:trPr>
        <w:tc>
          <w:tcPr>
            <w:tcW w:w="9485" w:type="dxa"/>
          </w:tcPr>
          <w:p w14:paraId="3817F156" w14:textId="77777777" w:rsidR="00FF4DD7" w:rsidRPr="002B4CE4" w:rsidRDefault="00FF4DD7" w:rsidP="00F8229F">
            <w:pPr>
              <w:pStyle w:val="Instrukcia"/>
            </w:pPr>
            <w:r w:rsidRPr="002B4CE4">
              <w:t>Open API - Služba alebo systém poskytuje otvorené dáta voľne a bezplatne dostupné pre každého za rovnakých podmienok</w:t>
            </w:r>
          </w:p>
        </w:tc>
      </w:tr>
      <w:tr w:rsidR="00FF4DD7" w:rsidRPr="002B4CE4" w14:paraId="5388DB21" w14:textId="77777777" w:rsidTr="0024531E">
        <w:trPr>
          <w:trHeight w:val="458"/>
        </w:trPr>
        <w:tc>
          <w:tcPr>
            <w:tcW w:w="9485" w:type="dxa"/>
          </w:tcPr>
          <w:p w14:paraId="5BD95D9C" w14:textId="77777777" w:rsidR="00FF4DD7" w:rsidRPr="002B4CE4" w:rsidRDefault="00FF4DD7" w:rsidP="00F8229F">
            <w:pPr>
              <w:pStyle w:val="Instrukcia"/>
            </w:pPr>
            <w:r w:rsidRPr="002B4CE4">
              <w:t>Napojenie na CSRÚ - Služba alebo systém sú integrované na IS Centrálnej správy referenčných údajov</w:t>
            </w:r>
          </w:p>
        </w:tc>
      </w:tr>
      <w:tr w:rsidR="00FF4DD7" w:rsidRPr="002B4CE4" w14:paraId="1C5C4FD2" w14:textId="77777777" w:rsidTr="0024531E">
        <w:trPr>
          <w:trHeight w:val="229"/>
        </w:trPr>
        <w:tc>
          <w:tcPr>
            <w:tcW w:w="9485" w:type="dxa"/>
          </w:tcPr>
          <w:p w14:paraId="444B6AF0" w14:textId="77777777" w:rsidR="00FF4DD7" w:rsidRPr="002B4CE4" w:rsidRDefault="00FF4DD7" w:rsidP="00F8229F">
            <w:pPr>
              <w:pStyle w:val="Instrukcia"/>
            </w:pPr>
            <w:r w:rsidRPr="002B4CE4">
              <w:t>Integrácia na schránku ÚPVS</w:t>
            </w:r>
          </w:p>
        </w:tc>
      </w:tr>
      <w:tr w:rsidR="00FF4DD7" w:rsidRPr="002B4CE4" w14:paraId="4BCCEC28" w14:textId="77777777" w:rsidTr="0024531E">
        <w:trPr>
          <w:trHeight w:val="229"/>
        </w:trPr>
        <w:tc>
          <w:tcPr>
            <w:tcW w:w="9485" w:type="dxa"/>
          </w:tcPr>
          <w:p w14:paraId="1C6EFD57" w14:textId="77777777" w:rsidR="00FF4DD7" w:rsidRPr="002B4CE4" w:rsidRDefault="00FF4DD7" w:rsidP="00F8229F">
            <w:pPr>
              <w:pStyle w:val="Instrukcia"/>
            </w:pPr>
            <w:r w:rsidRPr="002B4CE4">
              <w:t>Integrácia na IAM (Identity access management)</w:t>
            </w:r>
          </w:p>
        </w:tc>
      </w:tr>
      <w:tr w:rsidR="00FF4DD7" w:rsidRPr="002B4CE4" w14:paraId="2BCAC24A" w14:textId="77777777" w:rsidTr="0024531E">
        <w:trPr>
          <w:trHeight w:val="229"/>
        </w:trPr>
        <w:tc>
          <w:tcPr>
            <w:tcW w:w="9485" w:type="dxa"/>
          </w:tcPr>
          <w:p w14:paraId="0F8C8829" w14:textId="77777777" w:rsidR="00FF4DD7" w:rsidRPr="002B4CE4" w:rsidRDefault="00FF4DD7" w:rsidP="00F8229F">
            <w:pPr>
              <w:pStyle w:val="Instrukcia"/>
            </w:pPr>
            <w:r w:rsidRPr="002B4CE4">
              <w:t>Integrácia na CUD (Centrálne úradné doručovanie)</w:t>
            </w:r>
          </w:p>
        </w:tc>
      </w:tr>
      <w:tr w:rsidR="00FF4DD7" w:rsidRPr="002B4CE4" w14:paraId="5DEC7B34" w14:textId="77777777" w:rsidTr="0024531E">
        <w:trPr>
          <w:trHeight w:val="229"/>
        </w:trPr>
        <w:tc>
          <w:tcPr>
            <w:tcW w:w="9485" w:type="dxa"/>
          </w:tcPr>
          <w:p w14:paraId="1C8C4868" w14:textId="77777777" w:rsidR="00FF4DD7" w:rsidRPr="002B4CE4" w:rsidRDefault="00FF4DD7" w:rsidP="00F8229F">
            <w:pPr>
              <w:pStyle w:val="Instrukcia"/>
            </w:pPr>
            <w:r w:rsidRPr="002B4CE4">
              <w:t>Dodávateľ má podľa zmluvy dodať integračné manuály</w:t>
            </w:r>
          </w:p>
        </w:tc>
      </w:tr>
      <w:tr w:rsidR="00FF4DD7" w:rsidRPr="002B4CE4" w14:paraId="6584EB1F" w14:textId="77777777" w:rsidTr="0024531E">
        <w:trPr>
          <w:trHeight w:val="25"/>
        </w:trPr>
        <w:tc>
          <w:tcPr>
            <w:tcW w:w="9485" w:type="dxa"/>
            <w:vAlign w:val="center"/>
          </w:tcPr>
          <w:p w14:paraId="543F5C58" w14:textId="7EB37A66" w:rsidR="00FF4DD7" w:rsidRPr="002B4CE4" w:rsidRDefault="00FF4DD7" w:rsidP="00F8229F">
            <w:pPr>
              <w:pStyle w:val="Instrukcia"/>
            </w:pPr>
            <w:r w:rsidRPr="002B4CE4">
              <w:t>Automaticky publikované datasety ako otvorené údaje</w:t>
            </w:r>
          </w:p>
        </w:tc>
      </w:tr>
      <w:tr w:rsidR="00FF4DD7" w:rsidRPr="002B4CE4" w14:paraId="4783DB5E" w14:textId="77777777" w:rsidTr="0024531E">
        <w:trPr>
          <w:trHeight w:val="229"/>
        </w:trPr>
        <w:tc>
          <w:tcPr>
            <w:tcW w:w="9485" w:type="dxa"/>
          </w:tcPr>
          <w:p w14:paraId="373CFD92" w14:textId="77777777" w:rsidR="00FF4DD7" w:rsidRPr="002B4CE4" w:rsidRDefault="00FF4DD7" w:rsidP="00F8229F">
            <w:pPr>
              <w:pStyle w:val="Instrukcia"/>
            </w:pPr>
            <w:r w:rsidRPr="002B4CE4">
              <w:t>Publikované datasety ako analytické údaje</w:t>
            </w:r>
          </w:p>
        </w:tc>
      </w:tr>
      <w:tr w:rsidR="00FF4DD7" w:rsidRPr="002B4CE4" w14:paraId="0B426FC9" w14:textId="77777777" w:rsidTr="0024531E">
        <w:trPr>
          <w:trHeight w:val="458"/>
        </w:trPr>
        <w:tc>
          <w:tcPr>
            <w:tcW w:w="9485" w:type="dxa"/>
          </w:tcPr>
          <w:p w14:paraId="28837746" w14:textId="2980811B" w:rsidR="00FF4DD7" w:rsidRPr="002B4CE4" w:rsidRDefault="00FF4DD7" w:rsidP="00F8229F">
            <w:pPr>
              <w:pStyle w:val="Instrukcia"/>
            </w:pPr>
            <w:r w:rsidRPr="002B4CE4">
              <w:t>Sekcia často kladených otázok - služba obsahuje sekciu často kladených otázok na viditeľnom a prístupnom mieste</w:t>
            </w:r>
          </w:p>
        </w:tc>
      </w:tr>
      <w:tr w:rsidR="00FF4DD7" w:rsidRPr="002B4CE4" w14:paraId="5C2B65DD" w14:textId="77777777" w:rsidTr="0024531E">
        <w:trPr>
          <w:trHeight w:val="203"/>
        </w:trPr>
        <w:tc>
          <w:tcPr>
            <w:tcW w:w="9485" w:type="dxa"/>
            <w:vAlign w:val="center"/>
          </w:tcPr>
          <w:p w14:paraId="0EC719A9" w14:textId="77777777" w:rsidR="00FF4DD7" w:rsidRPr="002B4CE4" w:rsidRDefault="00FF4DD7" w:rsidP="00F8229F">
            <w:pPr>
              <w:pStyle w:val="Instrukcia"/>
            </w:pPr>
            <w:r w:rsidRPr="002B4CE4">
              <w:t xml:space="preserve">Demo služby - služba obsahuje demo inštruktáž vo forme videa </w:t>
            </w:r>
          </w:p>
        </w:tc>
      </w:tr>
      <w:tr w:rsidR="00FF4DD7" w:rsidRPr="002B4CE4" w14:paraId="5777A45C" w14:textId="77777777" w:rsidTr="0024531E">
        <w:trPr>
          <w:trHeight w:val="458"/>
        </w:trPr>
        <w:tc>
          <w:tcPr>
            <w:tcW w:w="9485" w:type="dxa"/>
          </w:tcPr>
          <w:p w14:paraId="07EFAF0C" w14:textId="77777777" w:rsidR="00FF4DD7" w:rsidRPr="002B4CE4" w:rsidRDefault="00FF4DD7" w:rsidP="00F8229F">
            <w:pPr>
              <w:pStyle w:val="Instrukcia"/>
            </w:pPr>
            <w:r w:rsidRPr="002B4CE4">
              <w:t>Živá podpora - služba obsahuje ľahký prístup ku online podpore (napr. formou chatu, info linky, ...)</w:t>
            </w:r>
          </w:p>
        </w:tc>
      </w:tr>
      <w:tr w:rsidR="00FF4DD7" w:rsidRPr="002B4CE4" w14:paraId="21BDAD3E" w14:textId="77777777" w:rsidTr="0024531E">
        <w:trPr>
          <w:trHeight w:val="458"/>
        </w:trPr>
        <w:tc>
          <w:tcPr>
            <w:tcW w:w="9485" w:type="dxa"/>
          </w:tcPr>
          <w:p w14:paraId="23E9493F" w14:textId="70C000AA" w:rsidR="00FF4DD7" w:rsidRPr="002B4CE4" w:rsidRDefault="00FF4DD7" w:rsidP="00F8229F">
            <w:pPr>
              <w:pStyle w:val="Instrukcia"/>
            </w:pPr>
            <w:r w:rsidRPr="002B4CE4">
              <w:t>Diskusné fórum alebo soci</w:t>
            </w:r>
            <w:r>
              <w:t>á</w:t>
            </w:r>
            <w:r w:rsidRPr="002B4CE4">
              <w:t>l. médiá - služba obsahuje diskusné fórum alebo odkaz na sociálne médium, kde je možné diskutovať a vyjadrovať sa ku službe</w:t>
            </w:r>
          </w:p>
        </w:tc>
      </w:tr>
      <w:tr w:rsidR="00FF4DD7" w:rsidRPr="002B4CE4" w14:paraId="53420B94" w14:textId="77777777" w:rsidTr="0024531E">
        <w:trPr>
          <w:trHeight w:val="458"/>
        </w:trPr>
        <w:tc>
          <w:tcPr>
            <w:tcW w:w="9485" w:type="dxa"/>
          </w:tcPr>
          <w:p w14:paraId="04ABD894" w14:textId="49DA57E7" w:rsidR="00FF4DD7" w:rsidRPr="002B4CE4" w:rsidRDefault="00FF4DD7" w:rsidP="00F8229F">
            <w:pPr>
              <w:pStyle w:val="Instrukcia"/>
            </w:pPr>
            <w:r w:rsidRPr="002B4CE4">
              <w:t xml:space="preserve">Sledovanie krokov v službe - služba prehľade zobrazuje postup krokov, ktoré je potrebné vykonať a sleduje v ktorom kroku sa </w:t>
            </w:r>
            <w:r>
              <w:t>po</w:t>
            </w:r>
            <w:r w:rsidRPr="002B4CE4">
              <w:t>užívateľ nachádza</w:t>
            </w:r>
          </w:p>
        </w:tc>
      </w:tr>
      <w:tr w:rsidR="00FF4DD7" w:rsidRPr="002B4CE4" w14:paraId="74B97D09" w14:textId="77777777" w:rsidTr="0024531E">
        <w:trPr>
          <w:trHeight w:val="458"/>
        </w:trPr>
        <w:tc>
          <w:tcPr>
            <w:tcW w:w="9485" w:type="dxa"/>
          </w:tcPr>
          <w:p w14:paraId="27C302DC" w14:textId="70CE32FB" w:rsidR="00FF4DD7" w:rsidRPr="002B4CE4" w:rsidRDefault="00FF4DD7" w:rsidP="00F8229F">
            <w:pPr>
              <w:pStyle w:val="Instrukcia"/>
            </w:pPr>
            <w:r w:rsidRPr="002B4CE4">
              <w:t>Uložiť návrh - služba umožňuje používateľovi uložiť rozpra</w:t>
            </w:r>
            <w:r>
              <w:t>co</w:t>
            </w:r>
            <w:r w:rsidRPr="002B4CE4">
              <w:t>vané podanie a vrátiť sa k nemu neskôr</w:t>
            </w:r>
          </w:p>
        </w:tc>
      </w:tr>
      <w:tr w:rsidR="00FF4DD7" w:rsidRPr="002B4CE4" w14:paraId="086D1EF2" w14:textId="77777777" w:rsidTr="0024531E">
        <w:trPr>
          <w:trHeight w:val="458"/>
        </w:trPr>
        <w:tc>
          <w:tcPr>
            <w:tcW w:w="9485" w:type="dxa"/>
          </w:tcPr>
          <w:p w14:paraId="0AFECA91" w14:textId="1E739162" w:rsidR="00FF4DD7" w:rsidRPr="002B4CE4" w:rsidRDefault="00FF4DD7" w:rsidP="00F8229F">
            <w:pPr>
              <w:pStyle w:val="Instrukcia"/>
            </w:pPr>
            <w:r w:rsidRPr="002B4CE4">
              <w:t xml:space="preserve">Odhadovaný čas vybavenia služby - služba na začiatku informuje </w:t>
            </w:r>
            <w:r>
              <w:t>po</w:t>
            </w:r>
            <w:r w:rsidRPr="002B4CE4">
              <w:t>užívateľ o odhadovanom čase potrebnom na realizáciu celého procesu</w:t>
            </w:r>
          </w:p>
        </w:tc>
      </w:tr>
      <w:tr w:rsidR="00FF4DD7" w:rsidRPr="002B4CE4" w14:paraId="7796C011" w14:textId="77777777" w:rsidTr="0024531E">
        <w:trPr>
          <w:trHeight w:val="315"/>
        </w:trPr>
        <w:tc>
          <w:tcPr>
            <w:tcW w:w="9485" w:type="dxa"/>
          </w:tcPr>
          <w:p w14:paraId="5D48CFE7" w14:textId="725E5451" w:rsidR="00FF4DD7" w:rsidRPr="002B4CE4" w:rsidRDefault="00FF4DD7" w:rsidP="00F8229F">
            <w:pPr>
              <w:pStyle w:val="Instrukcia"/>
            </w:pPr>
            <w:r w:rsidRPr="002B4CE4">
              <w:t xml:space="preserve">Maximálny čas ukončenia vybavenia služby - služba na začiatku informuje </w:t>
            </w:r>
            <w:r>
              <w:t>po</w:t>
            </w:r>
            <w:r w:rsidRPr="002B4CE4">
              <w:t>užívateľ o maximálnom čase na realizáciu celého procesu (vrátane legislatívneho čakania)</w:t>
            </w:r>
          </w:p>
        </w:tc>
      </w:tr>
      <w:tr w:rsidR="00FF4DD7" w:rsidRPr="002B4CE4" w14:paraId="32774F80" w14:textId="77777777" w:rsidTr="0024531E">
        <w:trPr>
          <w:trHeight w:val="458"/>
        </w:trPr>
        <w:tc>
          <w:tcPr>
            <w:tcW w:w="9485" w:type="dxa"/>
          </w:tcPr>
          <w:p w14:paraId="6D534A0E" w14:textId="77777777" w:rsidR="00FF4DD7" w:rsidRPr="002B4CE4" w:rsidRDefault="00FF4DD7" w:rsidP="00F8229F">
            <w:pPr>
              <w:pStyle w:val="Instrukcia"/>
            </w:pPr>
            <w:r w:rsidRPr="002B4CE4">
              <w:t>informácie na mieru pre cudzincov - služba poskytuje jazykové mutácia a prispôsobenie pre potreby zahraničných používateľov</w:t>
            </w:r>
          </w:p>
        </w:tc>
      </w:tr>
      <w:tr w:rsidR="00FF4DD7" w:rsidRPr="002B4CE4" w14:paraId="09691CEA" w14:textId="77777777" w:rsidTr="0024531E">
        <w:trPr>
          <w:trHeight w:val="458"/>
        </w:trPr>
        <w:tc>
          <w:tcPr>
            <w:tcW w:w="9485" w:type="dxa"/>
          </w:tcPr>
          <w:p w14:paraId="2631AB15" w14:textId="77777777" w:rsidR="00FF4DD7" w:rsidRPr="002B4CE4" w:rsidRDefault="00FF4DD7" w:rsidP="00F8229F">
            <w:pPr>
              <w:pStyle w:val="Instrukcia"/>
            </w:pPr>
            <w:r w:rsidRPr="002B4CE4">
              <w:t>Spätná väzba pre zahraničných používateľoch - služba umožňuje zahraničným používateľom zadávať spätnú väzbu v jazykových mutáciách</w:t>
            </w:r>
          </w:p>
        </w:tc>
      </w:tr>
    </w:tbl>
    <w:p w14:paraId="13A391CB" w14:textId="1ED1A8CE" w:rsidR="00EF3720" w:rsidRPr="0024531E" w:rsidRDefault="00EF3720" w:rsidP="0024531E">
      <w:pPr>
        <w:pStyle w:val="Popis"/>
      </w:pPr>
      <w:bookmarkStart w:id="100" w:name="_Ref186793058"/>
      <w:bookmarkStart w:id="101" w:name="_Toc188342960"/>
      <w:r w:rsidRPr="0024531E">
        <w:t xml:space="preserve">Tabuľka </w:t>
      </w:r>
      <w:r w:rsidR="00161668">
        <w:fldChar w:fldCharType="begin"/>
      </w:r>
      <w:r w:rsidR="00161668">
        <w:instrText xml:space="preserve"> SEQ Tabuľka \* ARABIC </w:instrText>
      </w:r>
      <w:r w:rsidR="00161668">
        <w:fldChar w:fldCharType="separate"/>
      </w:r>
      <w:r w:rsidR="00074D15">
        <w:rPr>
          <w:noProof/>
        </w:rPr>
        <w:t>8</w:t>
      </w:r>
      <w:r w:rsidR="00161668">
        <w:rPr>
          <w:noProof/>
        </w:rPr>
        <w:fldChar w:fldCharType="end"/>
      </w:r>
      <w:r w:rsidRPr="0024531E">
        <w:t xml:space="preserve"> Odporúčané princípy</w:t>
      </w:r>
      <w:bookmarkEnd w:id="100"/>
      <w:r w:rsidR="00FF4DD7" w:rsidRPr="0024531E">
        <w:t xml:space="preserve"> a základné funkcie</w:t>
      </w:r>
      <w:bookmarkEnd w:id="101"/>
    </w:p>
    <w:p w14:paraId="30E9946B" w14:textId="77777777" w:rsidR="00FF4DD7" w:rsidRDefault="00FF4DD7" w:rsidP="00F8229F">
      <w:pPr>
        <w:pStyle w:val="Instrukcia"/>
      </w:pPr>
    </w:p>
    <w:p w14:paraId="4E4525F8" w14:textId="25BBCE64" w:rsidR="00E672A6" w:rsidRDefault="00957216" w:rsidP="00F8229F">
      <w:pPr>
        <w:pStyle w:val="Instrukcia"/>
      </w:pPr>
      <w:r w:rsidRPr="002B4CE4">
        <w:t xml:space="preserve">Manažérsky popísať, aké procesy v projekte vystupujú a či sú predmetom projektu </w:t>
      </w:r>
      <w:r w:rsidR="00E672A6">
        <w:t>z operačného programu Efektívna Verejná Správa (EVS) - Národného projektu Optimalizácia procesov vo verejnej správe (</w:t>
      </w:r>
      <w:r w:rsidR="00E672A6" w:rsidRPr="00E672A6">
        <w:t>https://www.minv.sk/?np-optimalizacia-procesov-vo-verejnej-sprave</w:t>
      </w:r>
      <w:r w:rsidR="00E672A6">
        <w:t xml:space="preserve">). </w:t>
      </w:r>
      <w:r w:rsidRPr="002B4CE4">
        <w:t xml:space="preserve">Ak áno, tak postup </w:t>
      </w:r>
      <w:r w:rsidR="00E672A6">
        <w:t xml:space="preserve">procesnej analýzy </w:t>
      </w:r>
      <w:r w:rsidR="009C4016">
        <w:t xml:space="preserve">by mal byť </w:t>
      </w:r>
      <w:r w:rsidRPr="002B4CE4">
        <w:t>v zmysle metodiky pre EVS.</w:t>
      </w:r>
      <w:r w:rsidR="00A70E5F">
        <w:t xml:space="preserve"> V prípade použitia inej metodiky uviesť informáciu a dostupný zdroj dokumentu popisu použitej metodiky.</w:t>
      </w:r>
    </w:p>
    <w:p w14:paraId="65C6CE42" w14:textId="732F795C" w:rsidR="00957216" w:rsidRPr="002B4CE4" w:rsidRDefault="00E672A6" w:rsidP="00F8229F">
      <w:pPr>
        <w:pStyle w:val="Instrukcia"/>
      </w:pPr>
      <w:r w:rsidRPr="002B4CE4">
        <w:t>Ak projekt nepokrýva procesy, tak je potrebné popísať alebo sa odkázať na metodiku, ktorou bola vykonaná analýza</w:t>
      </w:r>
      <w:r>
        <w:t xml:space="preserve"> biznis vrstvy riešenia</w:t>
      </w:r>
      <w:r w:rsidRPr="002B4CE4">
        <w:t>.</w:t>
      </w:r>
    </w:p>
    <w:p w14:paraId="16E3AA5F" w14:textId="5CE5A41C" w:rsidR="00957216" w:rsidRPr="002B4CE4" w:rsidRDefault="00957216" w:rsidP="00F8229F">
      <w:pPr>
        <w:pStyle w:val="Instrukcia"/>
      </w:pPr>
      <w:r w:rsidRPr="002B4CE4">
        <w:t>Rozdelenie procesov a ich povaha následne určuje</w:t>
      </w:r>
      <w:r w:rsidR="00E672A6">
        <w:t>,</w:t>
      </w:r>
      <w:r w:rsidRPr="002B4CE4">
        <w:t xml:space="preserve"> do akých logických celkov ich treba rozpísať, rozkresliť.</w:t>
      </w:r>
    </w:p>
    <w:p w14:paraId="370BC3AC" w14:textId="23886B72" w:rsidR="00957216" w:rsidRDefault="00957216" w:rsidP="00F8229F">
      <w:pPr>
        <w:pStyle w:val="Instrukcia"/>
      </w:pPr>
      <w:r w:rsidRPr="002B4CE4">
        <w:t>Popis procesov musí minimálne obsahovať:</w:t>
      </w:r>
    </w:p>
    <w:p w14:paraId="438EB8C0" w14:textId="5B493626" w:rsidR="00E672A6" w:rsidRPr="00E672A6" w:rsidRDefault="00E672A6" w:rsidP="00720CBB">
      <w:pPr>
        <w:pStyle w:val="InstrukciaZoznam"/>
      </w:pPr>
      <w:r>
        <w:t>identifikáciu aktérov procesov</w:t>
      </w:r>
      <w:r w:rsidR="00402C1E">
        <w:t xml:space="preserve"> a rolí aktérov,</w:t>
      </w:r>
    </w:p>
    <w:p w14:paraId="595E6A0F" w14:textId="06357DDF" w:rsidR="00957216" w:rsidRPr="002B4CE4" w:rsidRDefault="00957216" w:rsidP="00720CBB">
      <w:pPr>
        <w:pStyle w:val="InstrukciaZoznam"/>
      </w:pPr>
      <w:r w:rsidRPr="002B4CE4">
        <w:t>identifikáciu základných procesov a ich interakcie</w:t>
      </w:r>
      <w:r w:rsidR="00402C1E">
        <w:t>,</w:t>
      </w:r>
    </w:p>
    <w:p w14:paraId="1617B3B8" w14:textId="7F4FABE3" w:rsidR="00957216" w:rsidRPr="002B4CE4" w:rsidRDefault="00957216" w:rsidP="008B351C">
      <w:pPr>
        <w:pStyle w:val="InstrukciaZoznam"/>
      </w:pPr>
      <w:r w:rsidRPr="002B4CE4">
        <w:t>popis základného procesu –diagram, popis diagramu (popis jednotlivých aktivít),</w:t>
      </w:r>
    </w:p>
    <w:p w14:paraId="37112E31" w14:textId="4EB94E41" w:rsidR="00402C1E" w:rsidRDefault="00957216" w:rsidP="008B351C">
      <w:pPr>
        <w:pStyle w:val="InstrukciaZoznam"/>
      </w:pPr>
      <w:r w:rsidRPr="002B4CE4">
        <w:t>tabuľka</w:t>
      </w:r>
      <w:r w:rsidR="009C4016">
        <w:t xml:space="preserve"> rozdelenia zodpovedností aktérov procesov – RACI </w:t>
      </w:r>
      <w:r w:rsidR="00C167AD">
        <w:t>(</w:t>
      </w:r>
      <w:r w:rsidR="00C167AD" w:rsidRPr="00C167AD">
        <w:t>R (responsible)-aktér vykonávajúci úlohu, A (accountable)-aktér zodpovedný za výsledok úlohy, C (consulted)-aktér poskytujúci informačnú podporu, I (informed)-aktér informovaný o výsledku a alebo postupu realizácie úlohy</w:t>
      </w:r>
      <w:r w:rsidR="00C167AD">
        <w:t>)</w:t>
      </w:r>
    </w:p>
    <w:p w14:paraId="4C27CC89" w14:textId="2DDE7751" w:rsidR="00402C1E" w:rsidRDefault="00402C1E" w:rsidP="00A5030A">
      <w:pPr>
        <w:pStyle w:val="InstrukciaZoznam"/>
      </w:pPr>
      <w:r>
        <w:t>referencovanie medzi spoločnými komponentami procesov a medzi rôznimi detailami popisu procesov,</w:t>
      </w:r>
    </w:p>
    <w:p w14:paraId="26564D65" w14:textId="655149F0" w:rsidR="00957216" w:rsidRDefault="00402C1E" w:rsidP="00A5030A">
      <w:pPr>
        <w:pStyle w:val="InstrukciaZoznam"/>
      </w:pPr>
      <w:r>
        <w:t>použitie kódov METAIS pri referencovaní koncových služieb, aplikačných služieb, ISVS a ďalšie kódy a čísleníky METAIS (napr. úseky, agendy, životné situácie, atď.</w:t>
      </w:r>
    </w:p>
    <w:p w14:paraId="3798C898" w14:textId="77777777" w:rsidR="00E672A6" w:rsidRPr="002B4CE4" w:rsidRDefault="00E672A6" w:rsidP="00A5030A">
      <w:pPr>
        <w:pStyle w:val="InstrukciaZoznam"/>
      </w:pPr>
      <w:r w:rsidRPr="002B4CE4">
        <w:t>kapacitné požiadavky (biznis proces),</w:t>
      </w:r>
    </w:p>
    <w:p w14:paraId="10D7EDE7" w14:textId="2A992985" w:rsidR="00300005" w:rsidRPr="002B4CE4" w:rsidRDefault="00E672A6" w:rsidP="00A5030A">
      <w:pPr>
        <w:pStyle w:val="InstrukciaZoznam"/>
      </w:pPr>
      <w:r w:rsidRPr="002B4CE4">
        <w:t>kapacitné požiadavky na IS.</w:t>
      </w:r>
    </w:p>
    <w:p w14:paraId="35BD0470" w14:textId="6C459C68" w:rsidR="00E672A6" w:rsidRDefault="00245212" w:rsidP="00300005">
      <w:r>
        <w:t>Text návrhu riešenia...</w:t>
      </w:r>
    </w:p>
    <w:p w14:paraId="715DAF67" w14:textId="70EE3333" w:rsidR="00267DC2" w:rsidRPr="0072314F" w:rsidRDefault="00267DC2" w:rsidP="006755B9">
      <w:pPr>
        <w:pStyle w:val="Nadpis3"/>
      </w:pPr>
      <w:bookmarkStart w:id="102" w:name="_Toc186725195"/>
      <w:bookmarkStart w:id="103" w:name="_Toc188342881"/>
      <w:r>
        <w:t xml:space="preserve">Procesná analýza pre časť systému </w:t>
      </w:r>
      <w:bookmarkEnd w:id="102"/>
      <w:r w:rsidR="007838E7">
        <w:t>ABC</w:t>
      </w:r>
      <w:bookmarkEnd w:id="103"/>
    </w:p>
    <w:p w14:paraId="321F07A4" w14:textId="3F643BC6" w:rsidR="00267DC2" w:rsidRPr="009335B8" w:rsidRDefault="007838E7" w:rsidP="009335B8">
      <w:pPr>
        <w:pStyle w:val="Instrukcia"/>
      </w:pPr>
      <w:r w:rsidRPr="009335B8">
        <w:t xml:space="preserve">Podľa rozsahu a spôsobu spracovania </w:t>
      </w:r>
      <w:r w:rsidR="00267DC2" w:rsidRPr="009335B8">
        <w:t>rozdel</w:t>
      </w:r>
      <w:r w:rsidRPr="009335B8">
        <w:t>iť</w:t>
      </w:r>
      <w:r w:rsidR="00267DC2" w:rsidRPr="009335B8">
        <w:t xml:space="preserve"> </w:t>
      </w:r>
      <w:r w:rsidRPr="009335B8">
        <w:t>popis procesnej analýzy</w:t>
      </w:r>
      <w:r w:rsidR="00267DC2" w:rsidRPr="009335B8">
        <w:t xml:space="preserve"> logických celkov v zmysle predmetu projektu.</w:t>
      </w:r>
      <w:r w:rsidR="0024531E" w:rsidRPr="009335B8">
        <w:t xml:space="preserve"> V popisoch a obrázkoch udržiavať mennou konvenciou a kódovaním </w:t>
      </w:r>
      <w:r w:rsidR="009335B8" w:rsidRPr="009335B8">
        <w:t xml:space="preserve">vzájomnú </w:t>
      </w:r>
      <w:r w:rsidR="0024531E" w:rsidRPr="009335B8">
        <w:t>referenciu na komponenty návrhu riešenia a eGovernment komponenty evidované v METAIS.</w:t>
      </w:r>
    </w:p>
    <w:p w14:paraId="4F4D60D9" w14:textId="77777777" w:rsidR="009335B8" w:rsidRDefault="00161668" w:rsidP="009335B8">
      <w:pPr>
        <w:keepNext/>
      </w:pPr>
      <w:r>
        <w:rPr>
          <w:lang w:eastAsia="en-US"/>
        </w:rPr>
        <w:pict w14:anchorId="4F5F3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260.15pt">
            <v:imagedata r:id="rId28" o:title="Priklad_BPMN_procesu"/>
          </v:shape>
        </w:pict>
      </w:r>
    </w:p>
    <w:p w14:paraId="5F85124D" w14:textId="609FC715" w:rsidR="0024531E" w:rsidRPr="009335B8" w:rsidRDefault="009335B8" w:rsidP="009335B8">
      <w:pPr>
        <w:pStyle w:val="Popis"/>
      </w:pPr>
      <w:bookmarkStart w:id="104" w:name="_Toc188342947"/>
      <w:r w:rsidRPr="009335B8">
        <w:t xml:space="preserve">Obrázok </w:t>
      </w:r>
      <w:r w:rsidR="00161668">
        <w:fldChar w:fldCharType="begin"/>
      </w:r>
      <w:r w:rsidR="00161668">
        <w:instrText xml:space="preserve"> SEQ Obrázok \* ARABIC </w:instrText>
      </w:r>
      <w:r w:rsidR="00161668">
        <w:fldChar w:fldCharType="separate"/>
      </w:r>
      <w:r w:rsidR="00291922">
        <w:rPr>
          <w:noProof/>
        </w:rPr>
        <w:t>3</w:t>
      </w:r>
      <w:r w:rsidR="00161668">
        <w:rPr>
          <w:noProof/>
        </w:rPr>
        <w:fldChar w:fldCharType="end"/>
      </w:r>
      <w:r w:rsidRPr="009335B8">
        <w:t xml:space="preserve"> Príklad detailnejšieho znázornenia procesov pomocou BPMN notácie</w:t>
      </w:r>
      <w:bookmarkEnd w:id="104"/>
    </w:p>
    <w:p w14:paraId="5D3CF61E" w14:textId="458E3D1D" w:rsidR="00267DC2" w:rsidRDefault="00245212" w:rsidP="00300005">
      <w:r>
        <w:t>Text návrhu riešenia...</w:t>
      </w:r>
    </w:p>
    <w:p w14:paraId="3DEA3257" w14:textId="77777777" w:rsidR="007838E7" w:rsidRPr="0072314F" w:rsidRDefault="007838E7" w:rsidP="006755B9">
      <w:pPr>
        <w:pStyle w:val="Nadpis3"/>
      </w:pPr>
      <w:bookmarkStart w:id="105" w:name="_Toc188342882"/>
      <w:r>
        <w:t>Procesná analýza pre časť systému XYZ</w:t>
      </w:r>
      <w:bookmarkEnd w:id="105"/>
    </w:p>
    <w:p w14:paraId="577E24B8" w14:textId="77777777" w:rsidR="009335B8" w:rsidRDefault="007838E7" w:rsidP="009335B8">
      <w:pPr>
        <w:pStyle w:val="Instrukcia"/>
      </w:pPr>
      <w:r>
        <w:t>Ďalšie podkapitoly procesnej analýzy pre príslušnú časť systému alebo riešenia.</w:t>
      </w:r>
    </w:p>
    <w:p w14:paraId="30EFCE8C" w14:textId="7CCB5AC5" w:rsidR="007838E7" w:rsidRPr="002B4CE4" w:rsidRDefault="00245212" w:rsidP="009335B8">
      <w:r>
        <w:t>Text návrhu riešenia...</w:t>
      </w:r>
    </w:p>
    <w:p w14:paraId="48C495BD" w14:textId="6C3C35D3" w:rsidR="006D6B09" w:rsidRPr="00F03BDB" w:rsidRDefault="006D6B09" w:rsidP="006755B9">
      <w:pPr>
        <w:pStyle w:val="Nadpis2"/>
      </w:pPr>
      <w:bookmarkStart w:id="106" w:name="_Toc187675273"/>
      <w:bookmarkStart w:id="107" w:name="_Toc188342883"/>
      <w:r w:rsidRPr="00F03BDB">
        <w:t>Vytvorenie informačnej architektúry a mapovanie používateľskej cesty</w:t>
      </w:r>
      <w:bookmarkEnd w:id="106"/>
      <w:bookmarkEnd w:id="107"/>
      <w:r w:rsidRPr="00F03BDB">
        <w:t xml:space="preserve"> </w:t>
      </w:r>
    </w:p>
    <w:p w14:paraId="2164264C" w14:textId="77777777" w:rsidR="00823247" w:rsidRDefault="00625DEA" w:rsidP="00F8229F">
      <w:pPr>
        <w:pStyle w:val="Instrukcia"/>
      </w:pPr>
      <w:r>
        <w:t>Kapitola obsahuje požiadavky na informačnú architektúru elektronickej služby, a</w:t>
      </w:r>
      <w:r w:rsidR="00823247">
        <w:t> </w:t>
      </w:r>
      <w:r>
        <w:t>to</w:t>
      </w:r>
      <w:r w:rsidR="00823247">
        <w:t>:</w:t>
      </w:r>
    </w:p>
    <w:p w14:paraId="442A1BD6" w14:textId="5EAF9A2A" w:rsidR="00625DEA" w:rsidRDefault="00625DEA" w:rsidP="00720CBB">
      <w:pPr>
        <w:pStyle w:val="InstrukciaZoznam"/>
      </w:pPr>
      <w:r>
        <w:t>návrh štruktúry, obsahu a pomenovania elektronických služieb, webových sídiel, aplikačných rozhraní a iných používateľských rozhraní s cieľom podporiť čo najlepšiu použiteľnosť a zrozumiteľnosť elektronickej služby a navrhnúť navigáciu koncového používateľa v používateľskom rozhraní tak, že je jednoduchá a</w:t>
      </w:r>
      <w:r w:rsidR="00823247">
        <w:t> </w:t>
      </w:r>
      <w:r>
        <w:t>intuitívna</w:t>
      </w:r>
      <w:r w:rsidR="00823247">
        <w:t>,</w:t>
      </w:r>
    </w:p>
    <w:p w14:paraId="4A78D747" w14:textId="3A62C6AE" w:rsidR="00625DEA" w:rsidRDefault="00625DEA" w:rsidP="00720CBB">
      <w:pPr>
        <w:pStyle w:val="InstrukciaZoznam"/>
      </w:pPr>
      <w:r>
        <w:t>model in</w:t>
      </w:r>
      <w:r w:rsidR="00823247">
        <w:t>fo</w:t>
      </w:r>
      <w:r>
        <w:t>rmácií a ich toku, ktoré sa zobrazujú koncovým používateľom pri interakcii s používateľským rozhraním</w:t>
      </w:r>
    </w:p>
    <w:p w14:paraId="5CE9DC68" w14:textId="03589AD2" w:rsidR="00625DEA" w:rsidRDefault="00625DEA" w:rsidP="008B351C">
      <w:pPr>
        <w:pStyle w:val="InstrukciaZoznam"/>
      </w:pPr>
      <w:r>
        <w:t>over</w:t>
      </w:r>
      <w:r w:rsidR="00823247">
        <w:t xml:space="preserve">enie </w:t>
      </w:r>
      <w:r>
        <w:t>používateľským testovaním pri testovaní prototypu používateľského rozhrania, aplikačného rozhrania a pri testovaní funkčného používateľského rozhrania</w:t>
      </w:r>
      <w:r w:rsidR="00823247">
        <w:t>.</w:t>
      </w:r>
    </w:p>
    <w:p w14:paraId="793819DE" w14:textId="20664495" w:rsidR="009335B8" w:rsidRPr="002B4CE4" w:rsidRDefault="00245212" w:rsidP="009335B8">
      <w:r>
        <w:t>Text návrhu riešenia...</w:t>
      </w:r>
    </w:p>
    <w:p w14:paraId="03506C30" w14:textId="47F85123" w:rsidR="006D6B09" w:rsidRPr="00F03BDB" w:rsidRDefault="001145D2" w:rsidP="006755B9">
      <w:pPr>
        <w:pStyle w:val="Nadpis2"/>
      </w:pPr>
      <w:bookmarkStart w:id="108" w:name="_Toc187675274"/>
      <w:bookmarkStart w:id="109" w:name="_Toc188342884"/>
      <w:r w:rsidRPr="00F03BDB">
        <w:t>Vytvorenie grafického návrhu a prototypu používateľského rozhrania (UX, UI)</w:t>
      </w:r>
      <w:bookmarkEnd w:id="108"/>
      <w:bookmarkEnd w:id="109"/>
      <w:r w:rsidRPr="00F03BDB">
        <w:t xml:space="preserve"> </w:t>
      </w:r>
    </w:p>
    <w:p w14:paraId="5774E54F" w14:textId="1CEE75AE" w:rsidR="00AA0B99" w:rsidRDefault="00823247" w:rsidP="00F8229F">
      <w:pPr>
        <w:pStyle w:val="Instrukcia"/>
      </w:pPr>
      <w:r>
        <w:t>Kapitola obsahuje požiadavky na iniciálny grafický návrh</w:t>
      </w:r>
      <w:r w:rsidR="00AA0B99">
        <w:t xml:space="preserve"> a prototyp používateľského rozhrania podľa vyhlášky MIRRI č. 547/2021 Z. z.</w:t>
      </w:r>
      <w:r>
        <w:t>:</w:t>
      </w:r>
    </w:p>
    <w:p w14:paraId="23C869B7" w14:textId="7E312492" w:rsidR="00AA0B99" w:rsidRDefault="00AA0B99" w:rsidP="00720CBB">
      <w:pPr>
        <w:pStyle w:val="InstrukciaZoznam"/>
      </w:pPr>
      <w:r>
        <w:t>príprava a testovanie prototypu používateľského rozhrania, aplikačného rozhrania3) a iniciálneho grafického návrhu,</w:t>
      </w:r>
    </w:p>
    <w:p w14:paraId="537A6E73" w14:textId="224E71DE" w:rsidR="00AA0B99" w:rsidRDefault="00AA0B99" w:rsidP="00720CBB">
      <w:pPr>
        <w:pStyle w:val="InstrukciaZoznam"/>
      </w:pPr>
      <w:r>
        <w:t>používateľské testy funkčného používateľského rozhrania,</w:t>
      </w:r>
    </w:p>
    <w:p w14:paraId="6D8372B0" w14:textId="0E43B678" w:rsidR="00AA0B99" w:rsidRDefault="00AA0B99" w:rsidP="008B351C">
      <w:pPr>
        <w:pStyle w:val="InstrukciaZoznam"/>
      </w:pPr>
      <w:r>
        <w:t>vytváranie a testovanie aplikačných rozhraní elektronickej služby,</w:t>
      </w:r>
    </w:p>
    <w:p w14:paraId="7DA5BDFC" w14:textId="597A0E9C" w:rsidR="00AA0B99" w:rsidRDefault="00AA0B99" w:rsidP="008B351C">
      <w:pPr>
        <w:pStyle w:val="InstrukciaZoznam"/>
      </w:pPr>
      <w:r>
        <w:t xml:space="preserve">zber a vyhodnotenie spätnej väzby k elektronickej službe. </w:t>
      </w:r>
    </w:p>
    <w:p w14:paraId="3A8F6711" w14:textId="0E61DC47" w:rsidR="00300799" w:rsidRDefault="00245212" w:rsidP="00300799">
      <w:r>
        <w:t>Text návrhu riešenia...</w:t>
      </w:r>
    </w:p>
    <w:p w14:paraId="59BB4A11" w14:textId="59AD6EF3" w:rsidR="006D6B09" w:rsidRPr="00F03BDB" w:rsidRDefault="006D6B09" w:rsidP="006755B9">
      <w:pPr>
        <w:pStyle w:val="Nadpis2"/>
      </w:pPr>
      <w:bookmarkStart w:id="110" w:name="_Toc187675275"/>
      <w:bookmarkStart w:id="111" w:name="_Toc188342885"/>
      <w:r w:rsidRPr="00F03BDB">
        <w:t>Prípady použitia (use case model)</w:t>
      </w:r>
      <w:bookmarkEnd w:id="110"/>
      <w:bookmarkEnd w:id="111"/>
      <w:r w:rsidR="007F4A50" w:rsidRPr="00F03BDB">
        <w:t xml:space="preserve"> </w:t>
      </w:r>
    </w:p>
    <w:p w14:paraId="063E0295" w14:textId="6C537059" w:rsidR="001145D2" w:rsidRPr="00300799" w:rsidRDefault="001145D2" w:rsidP="00300799">
      <w:pPr>
        <w:pStyle w:val="Instrukcia"/>
      </w:pPr>
      <w:r w:rsidRPr="00300799">
        <w:t>V rámci kapitoly</w:t>
      </w:r>
      <w:r w:rsidR="007E250F" w:rsidRPr="00300799">
        <w:t xml:space="preserve"> je potrebné minimálne popísať:</w:t>
      </w:r>
    </w:p>
    <w:p w14:paraId="13F5D504" w14:textId="77777777" w:rsidR="001145D2" w:rsidRPr="00300799" w:rsidRDefault="001145D2" w:rsidP="00720CBB">
      <w:pPr>
        <w:pStyle w:val="InstrukciaZoznam"/>
      </w:pPr>
      <w:r w:rsidRPr="00300799">
        <w:t>Zoznam Aktérov – zoznam identifikovaných aktérov a ich popis.</w:t>
      </w:r>
    </w:p>
    <w:p w14:paraId="30B19428" w14:textId="734BEBCB" w:rsidR="00ED3571" w:rsidRPr="00300799" w:rsidRDefault="001145D2" w:rsidP="00720CBB">
      <w:pPr>
        <w:pStyle w:val="InstrukciaZoznam"/>
      </w:pPr>
      <w:r w:rsidRPr="00300799">
        <w:t>Základné správanie systému –</w:t>
      </w:r>
      <w:r w:rsidR="00ED3571" w:rsidRPr="00300799">
        <w:t xml:space="preserve"> p</w:t>
      </w:r>
      <w:r w:rsidRPr="00300799">
        <w:t>opis všeobecných funkcionalít, ktoré sa následne budú v systéme opakovať.</w:t>
      </w:r>
    </w:p>
    <w:p w14:paraId="102A6397" w14:textId="77777777" w:rsidR="00ED3571" w:rsidRPr="00300799" w:rsidRDefault="00ED3571" w:rsidP="008B351C">
      <w:pPr>
        <w:pStyle w:val="InstrukciaZoznam"/>
      </w:pPr>
      <w:r w:rsidRPr="00300799">
        <w:t>Špecifické správanie systému – popis funkcionalít pre realizáciu konkrétnych koncových a aplikačných služieb</w:t>
      </w:r>
    </w:p>
    <w:p w14:paraId="57788E20" w14:textId="55AEE466" w:rsidR="00ED3571" w:rsidRPr="00300799" w:rsidRDefault="00ED3571" w:rsidP="008B351C">
      <w:pPr>
        <w:pStyle w:val="InstrukciaZoznam"/>
      </w:pPr>
      <w:r w:rsidRPr="00300799">
        <w:t>Mapovanie scenárov použitia na požiadavky z katalógu požiadaviek</w:t>
      </w:r>
      <w:r w:rsidR="001145D2" w:rsidRPr="00300799">
        <w:t xml:space="preserve"> </w:t>
      </w:r>
    </w:p>
    <w:p w14:paraId="317CF998" w14:textId="0B9E26B0" w:rsidR="004A5E61" w:rsidRDefault="004A5E61" w:rsidP="00A5030A">
      <w:pPr>
        <w:pStyle w:val="InstrukciaZoznam"/>
      </w:pPr>
      <w:r w:rsidRPr="00300799">
        <w:t>V prípade použitia inej metodiky pre popis scenárov použitia uviesť informáciu a dostupný zdroj dokumentu popisu použitej metodiky.</w:t>
      </w:r>
    </w:p>
    <w:p w14:paraId="4D3EEEC0" w14:textId="5B4C4298" w:rsidR="00300799" w:rsidRPr="00300799" w:rsidRDefault="00245212" w:rsidP="00300799">
      <w:r>
        <w:t>Text návrhu riešenia...</w:t>
      </w:r>
    </w:p>
    <w:p w14:paraId="520FB956" w14:textId="34260084" w:rsidR="00300005" w:rsidRDefault="00ED3571" w:rsidP="00555AF0">
      <w:pPr>
        <w:pStyle w:val="Nadpis3"/>
      </w:pPr>
      <w:bookmarkStart w:id="112" w:name="_Toc187675276"/>
      <w:bookmarkStart w:id="113" w:name="_Toc188342886"/>
      <w:bookmarkStart w:id="114" w:name="_Toc57244583"/>
      <w:bookmarkEnd w:id="99"/>
      <w:r w:rsidRPr="002B4CE4">
        <w:t>Používateľské roly – aktéri</w:t>
      </w:r>
      <w:bookmarkEnd w:id="112"/>
      <w:bookmarkEnd w:id="113"/>
    </w:p>
    <w:p w14:paraId="5AB056B5" w14:textId="30AE52FA" w:rsidR="00ED3571" w:rsidRPr="00555AF0" w:rsidRDefault="00A87110" w:rsidP="00555AF0">
      <w:pPr>
        <w:pStyle w:val="Instrukcia"/>
      </w:pPr>
      <w:r w:rsidRPr="00555AF0">
        <w:t>Kapitola bude obsahovať zoznam aktérov a ich opis</w:t>
      </w:r>
      <w:r w:rsidR="00300005" w:rsidRPr="00555AF0">
        <w:t xml:space="preserve"> a tiež </w:t>
      </w:r>
      <w:r w:rsidR="007C2A05" w:rsidRPr="00555AF0">
        <w:t xml:space="preserve">navrhované používateľské role a ich zodpovednosti </w:t>
      </w:r>
      <w:r w:rsidR="00300005" w:rsidRPr="00555AF0">
        <w:t xml:space="preserve">usporiadané </w:t>
      </w:r>
      <w:r w:rsidR="00ED3571" w:rsidRPr="00555AF0">
        <w:t>do tabuľky</w:t>
      </w:r>
      <w:r w:rsidR="00300005" w:rsidRPr="00555AF0">
        <w:t xml:space="preserve"> podľa potreby popisu</w:t>
      </w:r>
      <w:r w:rsidR="00ED3571" w:rsidRPr="00555AF0">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1701"/>
        <w:gridCol w:w="3118"/>
      </w:tblGrid>
      <w:tr w:rsidR="00555AF0" w14:paraId="79B1FF7F" w14:textId="77777777" w:rsidTr="0079465B">
        <w:trPr>
          <w:tblHeader/>
        </w:trPr>
        <w:tc>
          <w:tcPr>
            <w:tcW w:w="1418" w:type="dxa"/>
            <w:shd w:val="clear" w:color="auto" w:fill="E6E6E6"/>
            <w:vAlign w:val="center"/>
          </w:tcPr>
          <w:p w14:paraId="3395A892" w14:textId="2848AA7C" w:rsidR="00300799" w:rsidRPr="00786ADF" w:rsidRDefault="00300799" w:rsidP="00720CBB">
            <w:pPr>
              <w:pStyle w:val="HlavikaTabuky"/>
              <w:rPr>
                <w:rFonts w:eastAsia="Tahoma"/>
                <w:b w:val="0"/>
                <w:i/>
              </w:rPr>
            </w:pPr>
            <w:r>
              <w:rPr>
                <w:rFonts w:eastAsia="Tahoma"/>
              </w:rPr>
              <w:t>Aktér</w:t>
            </w:r>
          </w:p>
        </w:tc>
        <w:tc>
          <w:tcPr>
            <w:tcW w:w="2835" w:type="dxa"/>
            <w:shd w:val="clear" w:color="auto" w:fill="E7E6E6"/>
            <w:vAlign w:val="center"/>
          </w:tcPr>
          <w:p w14:paraId="0F70BF6F" w14:textId="0429C0D2" w:rsidR="00300799" w:rsidRPr="00757F83" w:rsidRDefault="00300799" w:rsidP="00720CBB">
            <w:pPr>
              <w:pStyle w:val="HlavikaTabuky"/>
              <w:rPr>
                <w:rFonts w:eastAsia="Tahoma"/>
              </w:rPr>
            </w:pPr>
            <w:r>
              <w:rPr>
                <w:rFonts w:eastAsia="Tahoma"/>
              </w:rPr>
              <w:t>Popis aktéra</w:t>
            </w:r>
          </w:p>
        </w:tc>
        <w:tc>
          <w:tcPr>
            <w:tcW w:w="1701" w:type="dxa"/>
            <w:shd w:val="clear" w:color="auto" w:fill="E7E6E6"/>
            <w:vAlign w:val="center"/>
          </w:tcPr>
          <w:p w14:paraId="661C0295" w14:textId="77777777" w:rsidR="00555AF0" w:rsidRDefault="00300799" w:rsidP="00720CBB">
            <w:pPr>
              <w:pStyle w:val="HlavikaTabuky"/>
              <w:rPr>
                <w:rFonts w:eastAsia="Tahoma"/>
              </w:rPr>
            </w:pPr>
            <w:r>
              <w:rPr>
                <w:rFonts w:eastAsia="Tahoma"/>
              </w:rPr>
              <w:t xml:space="preserve">Rola </w:t>
            </w:r>
          </w:p>
          <w:p w14:paraId="2F75A591" w14:textId="7FF7F26B" w:rsidR="00300799" w:rsidRPr="00786ADF" w:rsidRDefault="00300799" w:rsidP="00720CBB">
            <w:pPr>
              <w:pStyle w:val="HlavikaTabuky"/>
              <w:rPr>
                <w:rFonts w:eastAsia="Tahoma"/>
                <w:b w:val="0"/>
              </w:rPr>
            </w:pPr>
            <w:r w:rsidRPr="00555AF0">
              <w:rPr>
                <w:rFonts w:eastAsia="Tahoma"/>
                <w:b w:val="0"/>
              </w:rPr>
              <w:t>(zaradenie aktéra do role)</w:t>
            </w:r>
          </w:p>
        </w:tc>
        <w:tc>
          <w:tcPr>
            <w:tcW w:w="3118" w:type="dxa"/>
            <w:shd w:val="clear" w:color="auto" w:fill="E7E6E6"/>
            <w:vAlign w:val="center"/>
          </w:tcPr>
          <w:p w14:paraId="4D881C49" w14:textId="0ADFB787" w:rsidR="00300799" w:rsidRPr="00786ADF" w:rsidRDefault="00300799" w:rsidP="00720CBB">
            <w:pPr>
              <w:pStyle w:val="HlavikaTabuky"/>
              <w:rPr>
                <w:rFonts w:eastAsia="Tahoma"/>
                <w:b w:val="0"/>
              </w:rPr>
            </w:pPr>
            <w:r>
              <w:rPr>
                <w:rFonts w:eastAsia="Tahoma"/>
              </w:rPr>
              <w:t>Popis role</w:t>
            </w:r>
            <w:r w:rsidR="00555AF0">
              <w:rPr>
                <w:rFonts w:eastAsia="Tahoma"/>
              </w:rPr>
              <w:t xml:space="preserve"> a zodpovednosti</w:t>
            </w:r>
          </w:p>
        </w:tc>
      </w:tr>
      <w:tr w:rsidR="00300799" w14:paraId="07523A82" w14:textId="77777777" w:rsidTr="00555AF0">
        <w:tc>
          <w:tcPr>
            <w:tcW w:w="1418" w:type="dxa"/>
          </w:tcPr>
          <w:p w14:paraId="3CA3A951" w14:textId="77777777" w:rsidR="00300799" w:rsidRPr="00E1567C" w:rsidRDefault="00300799" w:rsidP="00720CBB">
            <w:pPr>
              <w:pStyle w:val="Tabletext"/>
              <w:rPr>
                <w:rFonts w:eastAsia="Tahoma"/>
              </w:rPr>
            </w:pPr>
          </w:p>
        </w:tc>
        <w:tc>
          <w:tcPr>
            <w:tcW w:w="2835" w:type="dxa"/>
          </w:tcPr>
          <w:p w14:paraId="6DA35DC4" w14:textId="77777777" w:rsidR="00300799" w:rsidRPr="00E1567C" w:rsidRDefault="00300799" w:rsidP="00720CBB">
            <w:pPr>
              <w:pStyle w:val="Tabletext"/>
              <w:rPr>
                <w:rFonts w:eastAsia="Tahoma"/>
              </w:rPr>
            </w:pPr>
          </w:p>
        </w:tc>
        <w:tc>
          <w:tcPr>
            <w:tcW w:w="1701" w:type="dxa"/>
          </w:tcPr>
          <w:p w14:paraId="2F512423" w14:textId="77777777" w:rsidR="00300799" w:rsidRPr="00E1567C" w:rsidRDefault="00300799" w:rsidP="00720CBB">
            <w:pPr>
              <w:pStyle w:val="Tabletext"/>
              <w:rPr>
                <w:rFonts w:eastAsia="Tahoma"/>
              </w:rPr>
            </w:pPr>
          </w:p>
        </w:tc>
        <w:tc>
          <w:tcPr>
            <w:tcW w:w="3118" w:type="dxa"/>
          </w:tcPr>
          <w:p w14:paraId="56E416F9" w14:textId="77777777" w:rsidR="00300799" w:rsidRPr="00E1567C" w:rsidRDefault="00300799" w:rsidP="00720CBB">
            <w:pPr>
              <w:pStyle w:val="Tabletext"/>
              <w:rPr>
                <w:rFonts w:eastAsia="Tahoma"/>
              </w:rPr>
            </w:pPr>
          </w:p>
        </w:tc>
      </w:tr>
      <w:tr w:rsidR="00300799" w14:paraId="62BF757F" w14:textId="77777777" w:rsidTr="00555AF0">
        <w:tc>
          <w:tcPr>
            <w:tcW w:w="1418" w:type="dxa"/>
          </w:tcPr>
          <w:p w14:paraId="789B3DDA" w14:textId="77777777" w:rsidR="00300799" w:rsidRPr="00E1567C" w:rsidRDefault="00300799" w:rsidP="00720CBB">
            <w:pPr>
              <w:pStyle w:val="Tabletext"/>
              <w:rPr>
                <w:rFonts w:eastAsia="Tahoma"/>
              </w:rPr>
            </w:pPr>
          </w:p>
        </w:tc>
        <w:tc>
          <w:tcPr>
            <w:tcW w:w="2835" w:type="dxa"/>
          </w:tcPr>
          <w:p w14:paraId="76A0CFF9" w14:textId="77777777" w:rsidR="00300799" w:rsidRPr="00E1567C" w:rsidRDefault="00300799" w:rsidP="00720CBB">
            <w:pPr>
              <w:pStyle w:val="Tabletext"/>
              <w:rPr>
                <w:rFonts w:eastAsia="Tahoma"/>
              </w:rPr>
            </w:pPr>
          </w:p>
        </w:tc>
        <w:tc>
          <w:tcPr>
            <w:tcW w:w="1701" w:type="dxa"/>
          </w:tcPr>
          <w:p w14:paraId="1257865C" w14:textId="77777777" w:rsidR="00300799" w:rsidRPr="00E1567C" w:rsidRDefault="00300799" w:rsidP="00720CBB">
            <w:pPr>
              <w:pStyle w:val="Tabletext"/>
              <w:rPr>
                <w:rFonts w:eastAsia="Tahoma"/>
              </w:rPr>
            </w:pPr>
          </w:p>
        </w:tc>
        <w:tc>
          <w:tcPr>
            <w:tcW w:w="3118" w:type="dxa"/>
          </w:tcPr>
          <w:p w14:paraId="42CA377C" w14:textId="77777777" w:rsidR="00300799" w:rsidRPr="00E1567C" w:rsidRDefault="00300799" w:rsidP="00720CBB">
            <w:pPr>
              <w:pStyle w:val="Tabletext"/>
              <w:rPr>
                <w:rFonts w:eastAsia="Tahoma"/>
              </w:rPr>
            </w:pPr>
          </w:p>
        </w:tc>
      </w:tr>
      <w:tr w:rsidR="00300799" w14:paraId="4B8832A8" w14:textId="77777777" w:rsidTr="00555AF0">
        <w:tc>
          <w:tcPr>
            <w:tcW w:w="1418" w:type="dxa"/>
          </w:tcPr>
          <w:p w14:paraId="660B8717" w14:textId="77777777" w:rsidR="00300799" w:rsidRPr="00E1567C" w:rsidRDefault="00300799" w:rsidP="00720CBB">
            <w:pPr>
              <w:pStyle w:val="Tabletext"/>
              <w:rPr>
                <w:rFonts w:eastAsia="Tahoma"/>
              </w:rPr>
            </w:pPr>
          </w:p>
        </w:tc>
        <w:tc>
          <w:tcPr>
            <w:tcW w:w="2835" w:type="dxa"/>
          </w:tcPr>
          <w:p w14:paraId="634A6428" w14:textId="77777777" w:rsidR="00300799" w:rsidRPr="00E1567C" w:rsidRDefault="00300799" w:rsidP="00720CBB">
            <w:pPr>
              <w:pStyle w:val="Tabletext"/>
              <w:rPr>
                <w:rFonts w:eastAsia="Tahoma"/>
              </w:rPr>
            </w:pPr>
          </w:p>
        </w:tc>
        <w:tc>
          <w:tcPr>
            <w:tcW w:w="1701" w:type="dxa"/>
          </w:tcPr>
          <w:p w14:paraId="37F13477" w14:textId="77777777" w:rsidR="00300799" w:rsidRPr="00E1567C" w:rsidRDefault="00300799" w:rsidP="00720CBB">
            <w:pPr>
              <w:pStyle w:val="Tabletext"/>
              <w:rPr>
                <w:rFonts w:eastAsia="Tahoma"/>
              </w:rPr>
            </w:pPr>
          </w:p>
        </w:tc>
        <w:tc>
          <w:tcPr>
            <w:tcW w:w="3118" w:type="dxa"/>
          </w:tcPr>
          <w:p w14:paraId="3B767C38" w14:textId="77777777" w:rsidR="00300799" w:rsidRPr="00E1567C" w:rsidRDefault="00300799" w:rsidP="00555AF0">
            <w:pPr>
              <w:pStyle w:val="Tabletext"/>
              <w:keepNext/>
              <w:rPr>
                <w:rFonts w:eastAsia="Tahoma"/>
              </w:rPr>
            </w:pPr>
          </w:p>
        </w:tc>
      </w:tr>
    </w:tbl>
    <w:p w14:paraId="2AB219FD" w14:textId="6EB8F139" w:rsidR="00300799" w:rsidRDefault="00555AF0" w:rsidP="00555AF0">
      <w:pPr>
        <w:pStyle w:val="Popis"/>
      </w:pPr>
      <w:bookmarkStart w:id="115" w:name="_Toc188342961"/>
      <w:r>
        <w:t xml:space="preserve">Tabuľka </w:t>
      </w:r>
      <w:r w:rsidR="00161668">
        <w:fldChar w:fldCharType="begin"/>
      </w:r>
      <w:r w:rsidR="00161668">
        <w:instrText xml:space="preserve"> SEQ Tabuľka \* ARABIC </w:instrText>
      </w:r>
      <w:r w:rsidR="00161668">
        <w:fldChar w:fldCharType="separate"/>
      </w:r>
      <w:r w:rsidR="00074D15">
        <w:rPr>
          <w:noProof/>
        </w:rPr>
        <w:t>9</w:t>
      </w:r>
      <w:r w:rsidR="00161668">
        <w:rPr>
          <w:noProof/>
        </w:rPr>
        <w:fldChar w:fldCharType="end"/>
      </w:r>
      <w:r>
        <w:t xml:space="preserve"> Aktéri a používateľské role</w:t>
      </w:r>
      <w:bookmarkEnd w:id="115"/>
    </w:p>
    <w:p w14:paraId="05628C55" w14:textId="17A3A0E8" w:rsidR="00555AF0" w:rsidRPr="00555AF0" w:rsidRDefault="00245212" w:rsidP="00555AF0">
      <w:r>
        <w:t>Text návrhu riešenia...</w:t>
      </w:r>
    </w:p>
    <w:p w14:paraId="29F7878D" w14:textId="2C18654E" w:rsidR="00300799" w:rsidRDefault="00300799" w:rsidP="00555AF0">
      <w:pPr>
        <w:rPr>
          <w:lang w:eastAsia="en-US"/>
        </w:rPr>
      </w:pPr>
    </w:p>
    <w:p w14:paraId="68E34AF6" w14:textId="58E9BF32" w:rsidR="00ED3571" w:rsidRPr="002B4CE4" w:rsidRDefault="00ED3571" w:rsidP="006755B9">
      <w:pPr>
        <w:pStyle w:val="Nadpis3"/>
      </w:pPr>
      <w:bookmarkStart w:id="116" w:name="_Toc187675277"/>
      <w:bookmarkStart w:id="117" w:name="_Toc188342887"/>
      <w:r>
        <w:t>Prípady použitia</w:t>
      </w:r>
      <w:bookmarkEnd w:id="116"/>
      <w:bookmarkEnd w:id="117"/>
    </w:p>
    <w:p w14:paraId="406AEE25" w14:textId="77777777" w:rsidR="00ED3571" w:rsidRPr="002B4CE4" w:rsidRDefault="00ED3571" w:rsidP="00F8229F">
      <w:pPr>
        <w:pStyle w:val="Instrukcia"/>
      </w:pPr>
      <w:r w:rsidRPr="002B4CE4">
        <w:t>Popis prípadu použitia (UC) musí minimálne obsahovať:</w:t>
      </w:r>
    </w:p>
    <w:p w14:paraId="613EEA90" w14:textId="77777777" w:rsidR="00ED3571" w:rsidRPr="00555AF0" w:rsidRDefault="00ED3571" w:rsidP="00720CBB">
      <w:pPr>
        <w:pStyle w:val="InstrukciaZoznam"/>
      </w:pPr>
      <w:r w:rsidRPr="00555AF0">
        <w:t>Katalóg UC pre jednotlivé moduly samostatne. Každý UC by mal mať unikátny identifikátor.</w:t>
      </w:r>
    </w:p>
    <w:p w14:paraId="45B99072" w14:textId="77777777" w:rsidR="00ED3571" w:rsidRPr="00555AF0" w:rsidRDefault="00ED3571" w:rsidP="00720CBB">
      <w:pPr>
        <w:pStyle w:val="InstrukciaZoznam"/>
      </w:pPr>
      <w:r w:rsidRPr="00555AF0">
        <w:t>Popis UC má obsahovať postup krokov s tým, že musí byť jasné ktorý aktér, ktorý krok realizuje a popis všetkých relevantných alternatív k primárnemu postupu.</w:t>
      </w:r>
    </w:p>
    <w:p w14:paraId="7AE74219" w14:textId="77777777" w:rsidR="00ED3571" w:rsidRPr="00555AF0" w:rsidRDefault="00ED3571" w:rsidP="008B351C">
      <w:pPr>
        <w:pStyle w:val="InstrukciaZoznam"/>
      </w:pPr>
      <w:r w:rsidRPr="00555AF0">
        <w:t>Návrh obrazoviek – minimálne vo forme wireframov alebo iných prototypov.</w:t>
      </w:r>
    </w:p>
    <w:p w14:paraId="783C67E7" w14:textId="7B609608" w:rsidR="00ED3571" w:rsidRDefault="00245212" w:rsidP="002041D8">
      <w:r>
        <w:t>Text návrhu riešenia...</w:t>
      </w:r>
    </w:p>
    <w:p w14:paraId="53106515" w14:textId="6353766E" w:rsidR="00253D1D" w:rsidRDefault="00F53B4B" w:rsidP="00555AF0">
      <w:pPr>
        <w:pStyle w:val="Nadpis3"/>
      </w:pPr>
      <w:bookmarkStart w:id="118" w:name="_Toc187675278"/>
      <w:bookmarkStart w:id="119" w:name="_Toc188342888"/>
      <w:r>
        <w:t>Príklad šablóny pre popis konkrétneho scenára použitia</w:t>
      </w:r>
      <w:bookmarkEnd w:id="118"/>
      <w:bookmarkEnd w:id="119"/>
      <w:r>
        <w:t xml:space="preserve"> </w:t>
      </w:r>
    </w:p>
    <w:p w14:paraId="30943AEE" w14:textId="0098070F" w:rsidR="004A5E61" w:rsidRDefault="004A5E61" w:rsidP="00F8229F">
      <w:pPr>
        <w:pStyle w:val="Instrukcia"/>
      </w:pPr>
      <w:r w:rsidRPr="00253D1D">
        <w:t>Príklad šablóny a jej štruktúra je vzor, ktorý si môžete prispôsobiť podľa vlastnej metodiky a spôsobu vytvárania</w:t>
      </w:r>
      <w:r w:rsidR="00555AF0">
        <w:t xml:space="preserve"> (napr. generovaním z modelovacieho nástroja)</w:t>
      </w:r>
      <w:r w:rsidRPr="00253D1D">
        <w:t>.</w:t>
      </w:r>
    </w:p>
    <w:p w14:paraId="44D6EEF2" w14:textId="77777777" w:rsidR="00253D1D" w:rsidRPr="00253D1D" w:rsidRDefault="00253D1D" w:rsidP="00253D1D">
      <w:pPr>
        <w:rPr>
          <w:lang w:eastAsia="en-US"/>
        </w:rPr>
      </w:pPr>
    </w:p>
    <w:tbl>
      <w:tblPr>
        <w:tblStyle w:val="Mriekatabuky"/>
        <w:tblW w:w="8641" w:type="dxa"/>
        <w:tblInd w:w="421" w:type="dxa"/>
        <w:tblLook w:val="04A0" w:firstRow="1" w:lastRow="0" w:firstColumn="1" w:lastColumn="0" w:noHBand="0" w:noVBand="1"/>
      </w:tblPr>
      <w:tblGrid>
        <w:gridCol w:w="2268"/>
        <w:gridCol w:w="6373"/>
      </w:tblGrid>
      <w:tr w:rsidR="00F53B4B" w:rsidRPr="00BF57F6" w14:paraId="492665A1" w14:textId="77777777" w:rsidTr="00013D06">
        <w:tc>
          <w:tcPr>
            <w:tcW w:w="2268" w:type="dxa"/>
          </w:tcPr>
          <w:p w14:paraId="369B8170" w14:textId="77777777" w:rsidR="00F53B4B" w:rsidRPr="00BF57F6" w:rsidRDefault="00F53B4B" w:rsidP="00013D06">
            <w:pPr>
              <w:spacing w:after="160" w:line="259" w:lineRule="auto"/>
              <w:rPr>
                <w:b/>
              </w:rPr>
            </w:pPr>
            <w:r w:rsidRPr="00BF57F6">
              <w:rPr>
                <w:b/>
              </w:rPr>
              <w:t>Id</w:t>
            </w:r>
          </w:p>
        </w:tc>
        <w:tc>
          <w:tcPr>
            <w:tcW w:w="6373" w:type="dxa"/>
          </w:tcPr>
          <w:p w14:paraId="06C18560" w14:textId="7B7A777B" w:rsidR="00F53B4B" w:rsidRPr="004A5E61" w:rsidRDefault="00F53B4B" w:rsidP="00555AF0">
            <w:r w:rsidRPr="004A5E61">
              <w:t>Identifikátor scenára</w:t>
            </w:r>
          </w:p>
        </w:tc>
      </w:tr>
      <w:tr w:rsidR="00F53B4B" w:rsidRPr="00BF57F6" w14:paraId="5FFE5BB1" w14:textId="77777777" w:rsidTr="00013D06">
        <w:tc>
          <w:tcPr>
            <w:tcW w:w="2268" w:type="dxa"/>
          </w:tcPr>
          <w:p w14:paraId="61159C57" w14:textId="77777777" w:rsidR="00F53B4B" w:rsidRPr="00BF57F6" w:rsidRDefault="00F53B4B" w:rsidP="00013D06">
            <w:pPr>
              <w:spacing w:after="160" w:line="259" w:lineRule="auto"/>
              <w:rPr>
                <w:b/>
              </w:rPr>
            </w:pPr>
            <w:r w:rsidRPr="00BF57F6">
              <w:rPr>
                <w:b/>
              </w:rPr>
              <w:t>Názov</w:t>
            </w:r>
          </w:p>
        </w:tc>
        <w:tc>
          <w:tcPr>
            <w:tcW w:w="6373" w:type="dxa"/>
          </w:tcPr>
          <w:p w14:paraId="151BA10E" w14:textId="77777777" w:rsidR="00F53B4B" w:rsidRPr="004A5E61" w:rsidRDefault="00F53B4B" w:rsidP="00555AF0">
            <w:r w:rsidRPr="004A5E61">
              <w:t>Názov scenára</w:t>
            </w:r>
          </w:p>
        </w:tc>
      </w:tr>
      <w:tr w:rsidR="00F53B4B" w:rsidRPr="00BF57F6" w14:paraId="5F70FC7B" w14:textId="77777777" w:rsidTr="00013D06">
        <w:tc>
          <w:tcPr>
            <w:tcW w:w="2268" w:type="dxa"/>
          </w:tcPr>
          <w:p w14:paraId="3C108BB0" w14:textId="77777777" w:rsidR="00F53B4B" w:rsidRPr="00BF57F6" w:rsidRDefault="00F53B4B" w:rsidP="00013D06">
            <w:pPr>
              <w:spacing w:after="160" w:line="259" w:lineRule="auto"/>
              <w:rPr>
                <w:b/>
              </w:rPr>
            </w:pPr>
            <w:r w:rsidRPr="00BF57F6">
              <w:rPr>
                <w:b/>
              </w:rPr>
              <w:t>Aktér</w:t>
            </w:r>
          </w:p>
        </w:tc>
        <w:tc>
          <w:tcPr>
            <w:tcW w:w="6373" w:type="dxa"/>
          </w:tcPr>
          <w:p w14:paraId="61CBB87A" w14:textId="77777777" w:rsidR="00F53B4B" w:rsidRPr="004A5E61" w:rsidRDefault="00F53B4B" w:rsidP="00555AF0">
            <w:r w:rsidRPr="004A5E61">
              <w:t>Používateľ, ktorý vykonáva scenár – osoba, alebo iný systém</w:t>
            </w:r>
          </w:p>
        </w:tc>
      </w:tr>
      <w:tr w:rsidR="00F53B4B" w:rsidRPr="00BF57F6" w14:paraId="78DADCAF" w14:textId="77777777" w:rsidTr="00013D06">
        <w:tc>
          <w:tcPr>
            <w:tcW w:w="2268" w:type="dxa"/>
          </w:tcPr>
          <w:p w14:paraId="0C92E490" w14:textId="77777777" w:rsidR="00F53B4B" w:rsidRPr="00BF57F6" w:rsidRDefault="00F53B4B" w:rsidP="00013D06">
            <w:pPr>
              <w:spacing w:after="160" w:line="259" w:lineRule="auto"/>
              <w:rPr>
                <w:b/>
              </w:rPr>
            </w:pPr>
            <w:r w:rsidRPr="00BF57F6">
              <w:rPr>
                <w:b/>
              </w:rPr>
              <w:t>Popis</w:t>
            </w:r>
          </w:p>
        </w:tc>
        <w:tc>
          <w:tcPr>
            <w:tcW w:w="6373" w:type="dxa"/>
          </w:tcPr>
          <w:p w14:paraId="7A570EAC" w14:textId="77777777" w:rsidR="00F53B4B" w:rsidRPr="004A5E61" w:rsidRDefault="00F53B4B" w:rsidP="00555AF0">
            <w:r w:rsidRPr="004A5E61">
              <w:t>Stručný popis obsahu a účelu scenára</w:t>
            </w:r>
          </w:p>
        </w:tc>
      </w:tr>
      <w:tr w:rsidR="00F53B4B" w:rsidRPr="00BF57F6" w14:paraId="201A7247" w14:textId="77777777" w:rsidTr="00013D06">
        <w:tc>
          <w:tcPr>
            <w:tcW w:w="2268" w:type="dxa"/>
          </w:tcPr>
          <w:p w14:paraId="7F511DAE" w14:textId="77777777" w:rsidR="00F53B4B" w:rsidRPr="00BF57F6" w:rsidRDefault="00F53B4B" w:rsidP="00013D06">
            <w:pPr>
              <w:spacing w:after="160" w:line="259" w:lineRule="auto"/>
              <w:rPr>
                <w:b/>
              </w:rPr>
            </w:pPr>
            <w:r w:rsidRPr="00BF57F6">
              <w:rPr>
                <w:b/>
              </w:rPr>
              <w:t>Vstupné podmienky</w:t>
            </w:r>
          </w:p>
        </w:tc>
        <w:tc>
          <w:tcPr>
            <w:tcW w:w="6373" w:type="dxa"/>
          </w:tcPr>
          <w:p w14:paraId="65ECA301" w14:textId="77777777" w:rsidR="00F53B4B" w:rsidRPr="004A5E61" w:rsidRDefault="00F53B4B" w:rsidP="00555AF0">
            <w:r w:rsidRPr="004A5E61">
              <w:t>Vstupné podmienky, ktoré musia byť splnené pred vykonaním scenára a/alebo udalosti aktivujúce scenár, napr.:</w:t>
            </w:r>
          </w:p>
          <w:p w14:paraId="423654E0" w14:textId="77777777" w:rsidR="00F53B4B" w:rsidRPr="004A5E61" w:rsidRDefault="00F53B4B" w:rsidP="00555AF0">
            <w:r w:rsidRPr="004A5E61">
              <w:t>Aktér má eID kartu a PIN (BOK) pre prístup k dátam na eID karte</w:t>
            </w:r>
          </w:p>
          <w:p w14:paraId="3962E45A" w14:textId="77777777" w:rsidR="00F53B4B" w:rsidRPr="004A5E61" w:rsidRDefault="00F53B4B" w:rsidP="00555AF0">
            <w:r w:rsidRPr="004A5E61">
              <w:t>Aktér sa pomocu eID karty dokáže prihlásiť na web stránke UPVS (má čítačku eID kariet inštalovanú na svojom počítači)</w:t>
            </w:r>
          </w:p>
          <w:p w14:paraId="21DF1568" w14:textId="77777777" w:rsidR="00F53B4B" w:rsidRPr="004A5E61" w:rsidRDefault="00F53B4B" w:rsidP="00555AF0">
            <w:r w:rsidRPr="004A5E61">
              <w:t>Aktér má na svojej eID aktivovaný ZEP (certifikát pre zaručený el. podpis)</w:t>
            </w:r>
          </w:p>
          <w:p w14:paraId="0644FFEA" w14:textId="77777777" w:rsidR="00F53B4B" w:rsidRPr="004A5E61" w:rsidRDefault="00F53B4B" w:rsidP="00555AF0">
            <w:r w:rsidRPr="004A5E61">
              <w:t>...</w:t>
            </w:r>
          </w:p>
        </w:tc>
      </w:tr>
      <w:tr w:rsidR="00F53B4B" w:rsidRPr="00BF57F6" w14:paraId="7D7ED410" w14:textId="77777777" w:rsidTr="00013D06">
        <w:tc>
          <w:tcPr>
            <w:tcW w:w="2268" w:type="dxa"/>
          </w:tcPr>
          <w:p w14:paraId="319EBF19" w14:textId="77777777" w:rsidR="00F53B4B" w:rsidRPr="00BF57F6" w:rsidRDefault="00F53B4B" w:rsidP="00013D06">
            <w:pPr>
              <w:spacing w:after="160" w:line="259" w:lineRule="auto"/>
              <w:rPr>
                <w:b/>
              </w:rPr>
            </w:pPr>
            <w:r w:rsidRPr="00BF57F6">
              <w:rPr>
                <w:b/>
              </w:rPr>
              <w:t>Výstupné podmienky</w:t>
            </w:r>
          </w:p>
        </w:tc>
        <w:tc>
          <w:tcPr>
            <w:tcW w:w="6373" w:type="dxa"/>
          </w:tcPr>
          <w:p w14:paraId="3215E97D" w14:textId="77777777" w:rsidR="00F53B4B" w:rsidRPr="004A5E61" w:rsidRDefault="00F53B4B" w:rsidP="00555AF0">
            <w:r w:rsidRPr="004A5E61">
              <w:t>Stav systému a podmienky, poda ktorých sa overí, že scenár bol úspešne realizovaný, napr.:</w:t>
            </w:r>
          </w:p>
          <w:p w14:paraId="0DAB3E39" w14:textId="77777777" w:rsidR="00F53B4B" w:rsidRPr="004A5E61" w:rsidRDefault="00F53B4B" w:rsidP="00555AF0">
            <w:r w:rsidRPr="004A5E61">
              <w:t>V systéme je vytvorený evidenčný záznam s údajmi o aktérovi....</w:t>
            </w:r>
          </w:p>
        </w:tc>
      </w:tr>
      <w:tr w:rsidR="00F53B4B" w:rsidRPr="00BF57F6" w14:paraId="47791044" w14:textId="77777777" w:rsidTr="00013D06">
        <w:tc>
          <w:tcPr>
            <w:tcW w:w="2268" w:type="dxa"/>
          </w:tcPr>
          <w:p w14:paraId="059A7555" w14:textId="77777777" w:rsidR="00F53B4B" w:rsidRPr="00BF57F6" w:rsidRDefault="00F53B4B" w:rsidP="00013D06">
            <w:pPr>
              <w:spacing w:after="160" w:line="259" w:lineRule="auto"/>
              <w:rPr>
                <w:b/>
              </w:rPr>
            </w:pPr>
            <w:r w:rsidRPr="00BF57F6">
              <w:rPr>
                <w:b/>
              </w:rPr>
              <w:t>Hlavný scenár</w:t>
            </w:r>
            <w:r>
              <w:rPr>
                <w:b/>
              </w:rPr>
              <w:t xml:space="preserve"> (kroky scenára)</w:t>
            </w:r>
          </w:p>
        </w:tc>
        <w:tc>
          <w:tcPr>
            <w:tcW w:w="6373" w:type="dxa"/>
          </w:tcPr>
          <w:p w14:paraId="1193F9C0" w14:textId="77777777" w:rsidR="00F53B4B" w:rsidRPr="004A5E61" w:rsidRDefault="00F53B4B" w:rsidP="00555AF0">
            <w:r w:rsidRPr="004A5E61">
              <w:t>Aktér zadá príkaz...</w:t>
            </w:r>
          </w:p>
          <w:p w14:paraId="74E0F33E" w14:textId="77777777" w:rsidR="00F53B4B" w:rsidRPr="004A5E61" w:rsidRDefault="00F53B4B" w:rsidP="00555AF0">
            <w:r w:rsidRPr="004A5E61">
              <w:t>Systém zobrazí obrazovku XYZ pre zadanie údajov...</w:t>
            </w:r>
          </w:p>
          <w:p w14:paraId="74E09013" w14:textId="77777777" w:rsidR="00F53B4B" w:rsidRPr="004A5E61" w:rsidRDefault="00F53B4B" w:rsidP="00555AF0">
            <w:r w:rsidRPr="004A5E61">
              <w:t>Aktér vyplní polia formulára....</w:t>
            </w:r>
          </w:p>
          <w:p w14:paraId="66042129" w14:textId="77777777" w:rsidR="00F53B4B" w:rsidRPr="004A5E61" w:rsidRDefault="00F53B4B" w:rsidP="00555AF0">
            <w:r w:rsidRPr="004A5E61">
              <w:t>Systém vypočíta a zapíše...</w:t>
            </w:r>
          </w:p>
        </w:tc>
      </w:tr>
      <w:tr w:rsidR="00F53B4B" w:rsidRPr="00BF57F6" w14:paraId="3508FA4A" w14:textId="77777777" w:rsidTr="00013D06">
        <w:tc>
          <w:tcPr>
            <w:tcW w:w="2268" w:type="dxa"/>
          </w:tcPr>
          <w:p w14:paraId="0A71C989" w14:textId="77777777" w:rsidR="00F53B4B" w:rsidRPr="00BF57F6" w:rsidRDefault="00F53B4B" w:rsidP="00013D06">
            <w:pPr>
              <w:spacing w:after="160" w:line="259" w:lineRule="auto"/>
              <w:rPr>
                <w:b/>
              </w:rPr>
            </w:pPr>
            <w:r w:rsidRPr="00BF57F6">
              <w:rPr>
                <w:b/>
              </w:rPr>
              <w:t>Alternatívny scenár</w:t>
            </w:r>
            <w:r>
              <w:rPr>
                <w:b/>
              </w:rPr>
              <w:t xml:space="preserve"> (kroky)</w:t>
            </w:r>
          </w:p>
        </w:tc>
        <w:tc>
          <w:tcPr>
            <w:tcW w:w="6373" w:type="dxa"/>
          </w:tcPr>
          <w:p w14:paraId="4A4D5586" w14:textId="77777777" w:rsidR="00F53B4B" w:rsidRPr="004A5E61" w:rsidRDefault="00F53B4B" w:rsidP="00555AF0">
            <w:r w:rsidRPr="004A5E61">
              <w:t>Kroky alternatívneho scenára, ak je v niektorom bode hlavného scenára podmienka pre inú vetvu realizácie scenára</w:t>
            </w:r>
          </w:p>
          <w:p w14:paraId="13D6DDD5" w14:textId="77777777" w:rsidR="00F53B4B" w:rsidRPr="004A5E61" w:rsidRDefault="00F53B4B" w:rsidP="00555AF0">
            <w:r w:rsidRPr="004A5E61">
              <w:t>Ďalší krok...</w:t>
            </w:r>
          </w:p>
        </w:tc>
      </w:tr>
      <w:tr w:rsidR="00F53B4B" w:rsidRPr="00BF57F6" w14:paraId="5151AA43" w14:textId="77777777" w:rsidTr="00013D06">
        <w:tc>
          <w:tcPr>
            <w:tcW w:w="2268" w:type="dxa"/>
          </w:tcPr>
          <w:p w14:paraId="3476AE6B" w14:textId="77777777" w:rsidR="00F53B4B" w:rsidRPr="00BF57F6" w:rsidRDefault="00F53B4B" w:rsidP="00013D06">
            <w:pPr>
              <w:spacing w:after="160" w:line="259" w:lineRule="auto"/>
              <w:rPr>
                <w:b/>
              </w:rPr>
            </w:pPr>
            <w:r w:rsidRPr="00BF57F6">
              <w:rPr>
                <w:b/>
              </w:rPr>
              <w:t>Doplnkové požiadavky</w:t>
            </w:r>
          </w:p>
        </w:tc>
        <w:tc>
          <w:tcPr>
            <w:tcW w:w="6373" w:type="dxa"/>
          </w:tcPr>
          <w:p w14:paraId="480E07ED" w14:textId="77777777" w:rsidR="00F53B4B" w:rsidRPr="004A5E61" w:rsidRDefault="00F53B4B" w:rsidP="00555AF0">
            <w:r w:rsidRPr="004A5E61">
              <w:t>Doplnkové funkčné a kvalitatívne požiadavky na scenár</w:t>
            </w:r>
          </w:p>
          <w:p w14:paraId="5D52ECC2" w14:textId="77777777" w:rsidR="00F53B4B" w:rsidRPr="004A5E61" w:rsidRDefault="00F53B4B" w:rsidP="00555AF0">
            <w:r w:rsidRPr="004A5E61">
              <w:t>Ďalšia požiadavka</w:t>
            </w:r>
          </w:p>
        </w:tc>
      </w:tr>
      <w:tr w:rsidR="00F53B4B" w:rsidRPr="00BF57F6" w14:paraId="14C7F275" w14:textId="77777777" w:rsidTr="00013D06">
        <w:tc>
          <w:tcPr>
            <w:tcW w:w="2268" w:type="dxa"/>
          </w:tcPr>
          <w:p w14:paraId="44FDB9BC" w14:textId="77777777" w:rsidR="00F53B4B" w:rsidRPr="00BF57F6" w:rsidRDefault="00F53B4B" w:rsidP="00013D06">
            <w:pPr>
              <w:spacing w:after="160" w:line="259" w:lineRule="auto"/>
              <w:rPr>
                <w:b/>
              </w:rPr>
            </w:pPr>
            <w:r w:rsidRPr="00BF57F6">
              <w:rPr>
                <w:b/>
              </w:rPr>
              <w:t>Vložený scenár</w:t>
            </w:r>
          </w:p>
        </w:tc>
        <w:tc>
          <w:tcPr>
            <w:tcW w:w="6373" w:type="dxa"/>
          </w:tcPr>
          <w:p w14:paraId="54CB42A1" w14:textId="77777777" w:rsidR="00F53B4B" w:rsidRPr="004A5E61" w:rsidRDefault="00F53B4B" w:rsidP="00555AF0">
            <w:r w:rsidRPr="004A5E61">
              <w:t xml:space="preserve">Odkaz na iný scenár, ktorý je využívaný v tomto scenári, napr. scenár vyhľadania údajov, </w:t>
            </w:r>
          </w:p>
        </w:tc>
      </w:tr>
      <w:tr w:rsidR="00F53B4B" w:rsidRPr="00BF57F6" w14:paraId="73BECC2B" w14:textId="77777777" w:rsidTr="00013D06">
        <w:tc>
          <w:tcPr>
            <w:tcW w:w="2268" w:type="dxa"/>
          </w:tcPr>
          <w:p w14:paraId="55AD2F6B" w14:textId="77777777" w:rsidR="00F53B4B" w:rsidRPr="00BF57F6" w:rsidRDefault="00F53B4B" w:rsidP="00013D06">
            <w:pPr>
              <w:spacing w:after="160" w:line="259" w:lineRule="auto"/>
              <w:rPr>
                <w:b/>
              </w:rPr>
            </w:pPr>
            <w:r w:rsidRPr="00BF57F6">
              <w:rPr>
                <w:b/>
              </w:rPr>
              <w:t>Referencia</w:t>
            </w:r>
          </w:p>
        </w:tc>
        <w:tc>
          <w:tcPr>
            <w:tcW w:w="6373" w:type="dxa"/>
          </w:tcPr>
          <w:p w14:paraId="70010F8F" w14:textId="77777777" w:rsidR="00F53B4B" w:rsidRPr="004A5E61" w:rsidRDefault="00F53B4B" w:rsidP="00555AF0">
            <w:r w:rsidRPr="004A5E61">
              <w:t>Odkazy na iné dokumenty</w:t>
            </w:r>
          </w:p>
        </w:tc>
      </w:tr>
      <w:tr w:rsidR="00F53B4B" w:rsidRPr="00BF57F6" w14:paraId="72C4AA6C" w14:textId="77777777" w:rsidTr="00013D06">
        <w:tc>
          <w:tcPr>
            <w:tcW w:w="2268" w:type="dxa"/>
          </w:tcPr>
          <w:p w14:paraId="79AB8B1F" w14:textId="77777777" w:rsidR="00F53B4B" w:rsidRPr="00BF57F6" w:rsidRDefault="00F53B4B" w:rsidP="00013D06">
            <w:pPr>
              <w:spacing w:after="160" w:line="259" w:lineRule="auto"/>
              <w:rPr>
                <w:b/>
              </w:rPr>
            </w:pPr>
            <w:r w:rsidRPr="00BF57F6">
              <w:rPr>
                <w:b/>
              </w:rPr>
              <w:t>Legislatíva</w:t>
            </w:r>
          </w:p>
        </w:tc>
        <w:tc>
          <w:tcPr>
            <w:tcW w:w="6373" w:type="dxa"/>
          </w:tcPr>
          <w:p w14:paraId="45052E0E" w14:textId="77777777" w:rsidR="00F53B4B" w:rsidRPr="004A5E61" w:rsidRDefault="00F53B4B" w:rsidP="00555AF0">
            <w:pPr>
              <w:keepNext/>
            </w:pPr>
            <w:r w:rsidRPr="004A5E61">
              <w:t>§21 odst. 1.c, 3, 5 a 6, § 22 zákona 305/2013 Z.z.</w:t>
            </w:r>
          </w:p>
        </w:tc>
      </w:tr>
    </w:tbl>
    <w:p w14:paraId="7DCADB2E" w14:textId="480B191C" w:rsidR="00F53B4B" w:rsidRPr="00BF57F6" w:rsidRDefault="00555AF0" w:rsidP="00555AF0">
      <w:pPr>
        <w:pStyle w:val="Popis"/>
      </w:pPr>
      <w:bookmarkStart w:id="120" w:name="_Toc188342962"/>
      <w:r>
        <w:t xml:space="preserve">Tabuľka </w:t>
      </w:r>
      <w:r w:rsidR="00161668">
        <w:fldChar w:fldCharType="begin"/>
      </w:r>
      <w:r w:rsidR="00161668">
        <w:instrText xml:space="preserve"> SEQ Tabuľka \* ARABIC </w:instrText>
      </w:r>
      <w:r w:rsidR="00161668">
        <w:fldChar w:fldCharType="separate"/>
      </w:r>
      <w:r w:rsidR="00074D15">
        <w:rPr>
          <w:noProof/>
        </w:rPr>
        <w:t>10</w:t>
      </w:r>
      <w:r w:rsidR="00161668">
        <w:rPr>
          <w:noProof/>
        </w:rPr>
        <w:fldChar w:fldCharType="end"/>
      </w:r>
      <w:r>
        <w:t xml:space="preserve"> Scenár použitia (šablóna)</w:t>
      </w:r>
      <w:bookmarkEnd w:id="120"/>
    </w:p>
    <w:p w14:paraId="14A2EED4" w14:textId="77777777" w:rsidR="007F7F57" w:rsidRDefault="007F7F57" w:rsidP="002041D8"/>
    <w:p w14:paraId="63C758DC" w14:textId="77777777" w:rsidR="007F7F57" w:rsidRPr="002B4CE4" w:rsidRDefault="007F7F57" w:rsidP="006755B9">
      <w:pPr>
        <w:pStyle w:val="Nadpis3"/>
      </w:pPr>
      <w:bookmarkStart w:id="121" w:name="_Toc187675279"/>
      <w:bookmarkStart w:id="122" w:name="_Toc188342889"/>
      <w:r w:rsidRPr="002B4CE4">
        <w:t>Sekvenčné diagramy (model správania systému)</w:t>
      </w:r>
      <w:bookmarkEnd w:id="121"/>
      <w:bookmarkEnd w:id="122"/>
    </w:p>
    <w:p w14:paraId="71A8EE9F" w14:textId="17491A3B" w:rsidR="007F7F57" w:rsidRPr="002B4CE4" w:rsidRDefault="007F7F57" w:rsidP="00555AF0">
      <w:pPr>
        <w:pStyle w:val="Instrukcia"/>
      </w:pPr>
      <w:r w:rsidRPr="002B4CE4">
        <w:t>Kapitola obsah</w:t>
      </w:r>
      <w:r w:rsidR="00555AF0">
        <w:t>uje</w:t>
      </w:r>
      <w:r w:rsidRPr="002B4CE4">
        <w:t xml:space="preserve"> popis správania systému pre časti, ktoré nie je možné/vhodné popisovať formou UC. Ide hlavne o prípady integračné, alebo na základe udalostí vykonávané systémom bez interakcie s používateľom.</w:t>
      </w:r>
    </w:p>
    <w:p w14:paraId="5E878A83" w14:textId="77777777" w:rsidR="00933380" w:rsidRDefault="00933380" w:rsidP="004A5E61">
      <w:pPr>
        <w:keepNext/>
        <w:jc w:val="center"/>
      </w:pPr>
      <w:r>
        <w:rPr>
          <w:noProof/>
          <w:lang w:eastAsia="sk-SK"/>
        </w:rPr>
        <w:drawing>
          <wp:inline distT="0" distB="0" distL="0" distR="0" wp14:anchorId="17A908F0" wp14:editId="1A15F130">
            <wp:extent cx="5035948" cy="3084150"/>
            <wp:effectExtent l="0" t="0" r="0" b="2540"/>
            <wp:docPr id="997517926" name="Obrázok 2"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17926" name="Obrázok 2" descr="Obrázok, na ktorom je text, snímka obrazovky, diagram, rovnobežný&#10;&#10;Automaticky generovaný popis"/>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l="4215" t="8484" r="4299" b="6294"/>
                    <a:stretch/>
                  </pic:blipFill>
                  <pic:spPr bwMode="auto">
                    <a:xfrm>
                      <a:off x="0" y="0"/>
                      <a:ext cx="5036749" cy="3084641"/>
                    </a:xfrm>
                    <a:prstGeom prst="rect">
                      <a:avLst/>
                    </a:prstGeom>
                    <a:noFill/>
                    <a:ln>
                      <a:noFill/>
                    </a:ln>
                    <a:extLst>
                      <a:ext uri="{53640926-AAD7-44D8-BBD7-CCE9431645EC}">
                        <a14:shadowObscured xmlns:a14="http://schemas.microsoft.com/office/drawing/2010/main"/>
                      </a:ext>
                    </a:extLst>
                  </pic:spPr>
                </pic:pic>
              </a:graphicData>
            </a:graphic>
          </wp:inline>
        </w:drawing>
      </w:r>
    </w:p>
    <w:p w14:paraId="5EDF2007" w14:textId="67544339" w:rsidR="00933380" w:rsidRPr="00624429" w:rsidRDefault="00933380" w:rsidP="00933380">
      <w:pPr>
        <w:pStyle w:val="Popis"/>
        <w:rPr>
          <w:rFonts w:cs="Arial"/>
          <w:b/>
          <w:bCs/>
        </w:rPr>
      </w:pPr>
      <w:bookmarkStart w:id="123" w:name="_Toc188342948"/>
      <w:r>
        <w:t xml:space="preserve">Obrázok </w:t>
      </w:r>
      <w:r w:rsidR="00161668">
        <w:fldChar w:fldCharType="begin"/>
      </w:r>
      <w:r w:rsidR="00161668">
        <w:instrText xml:space="preserve"> SEQ Obrázok \* ARABIC </w:instrText>
      </w:r>
      <w:r w:rsidR="00161668">
        <w:fldChar w:fldCharType="separate"/>
      </w:r>
      <w:r w:rsidR="00291922">
        <w:rPr>
          <w:noProof/>
        </w:rPr>
        <w:t>4</w:t>
      </w:r>
      <w:r w:rsidR="00161668">
        <w:rPr>
          <w:noProof/>
        </w:rPr>
        <w:fldChar w:fldCharType="end"/>
      </w:r>
      <w:r>
        <w:rPr>
          <w:noProof/>
        </w:rPr>
        <w:t xml:space="preserve"> </w:t>
      </w:r>
      <w:r w:rsidR="00555AF0">
        <w:rPr>
          <w:noProof/>
        </w:rPr>
        <w:t>Príklad s</w:t>
      </w:r>
      <w:r w:rsidRPr="002626BD">
        <w:rPr>
          <w:noProof/>
        </w:rPr>
        <w:t>ekvenčn</w:t>
      </w:r>
      <w:r w:rsidR="00555AF0">
        <w:rPr>
          <w:noProof/>
        </w:rPr>
        <w:t>ého</w:t>
      </w:r>
      <w:r w:rsidRPr="002626BD">
        <w:rPr>
          <w:noProof/>
        </w:rPr>
        <w:t xml:space="preserve"> diagram</w:t>
      </w:r>
      <w:r w:rsidR="00555AF0">
        <w:rPr>
          <w:noProof/>
        </w:rPr>
        <w:t>u pre znázornenie scenárov použitia</w:t>
      </w:r>
      <w:bookmarkEnd w:id="123"/>
    </w:p>
    <w:p w14:paraId="501D8AE3" w14:textId="4368A21F" w:rsidR="00ED3571" w:rsidRPr="007E61DF" w:rsidRDefault="00245212" w:rsidP="002041D8">
      <w:r>
        <w:t>Text návrhu riešenia...</w:t>
      </w:r>
    </w:p>
    <w:p w14:paraId="5A39FA29" w14:textId="0E4870BB" w:rsidR="00884E6E" w:rsidRPr="002B4CE4" w:rsidRDefault="00FD3429" w:rsidP="006755B9">
      <w:pPr>
        <w:pStyle w:val="Nadpis2"/>
      </w:pPr>
      <w:bookmarkStart w:id="124" w:name="_Toc187675280"/>
      <w:bookmarkStart w:id="125" w:name="_Toc188342890"/>
      <w:r w:rsidRPr="002B4CE4">
        <w:t>Návrh riešenia dizajnu koncových služieb</w:t>
      </w:r>
      <w:bookmarkEnd w:id="114"/>
      <w:bookmarkEnd w:id="124"/>
      <w:bookmarkEnd w:id="125"/>
    </w:p>
    <w:p w14:paraId="59AC7B11" w14:textId="52312AF0" w:rsidR="00970DE9" w:rsidRDefault="00555AF0" w:rsidP="00F8229F">
      <w:pPr>
        <w:pStyle w:val="Instrukcia"/>
      </w:pPr>
      <w:r>
        <w:t>K</w:t>
      </w:r>
      <w:r w:rsidR="00970DE9" w:rsidRPr="002B4CE4">
        <w:t>apitola bude obsahovať špecifikáciu požiadaviek koncových používateľov a dizajn obrazoviek (vizuály) pre účely realizácie kvalitného koncového riešenia pre koncových používateľov (UX)</w:t>
      </w:r>
      <w:r w:rsidR="008F757F" w:rsidRPr="002B4CE4">
        <w:t xml:space="preserve"> v zmysle legislatívy a metodík</w:t>
      </w:r>
      <w:r w:rsidR="00053B63" w:rsidRPr="002B4CE4">
        <w:t>.</w:t>
      </w:r>
    </w:p>
    <w:p w14:paraId="4D9FEB17" w14:textId="355800E8" w:rsidR="00555AF0" w:rsidRPr="00555AF0" w:rsidRDefault="00245212" w:rsidP="00555AF0">
      <w:pPr>
        <w:rPr>
          <w:lang w:eastAsia="en-US"/>
        </w:rPr>
      </w:pPr>
      <w:r>
        <w:rPr>
          <w:lang w:eastAsia="en-US"/>
        </w:rPr>
        <w:t>Text návrhu riešenia...</w:t>
      </w:r>
    </w:p>
    <w:p w14:paraId="3C0856BF" w14:textId="09EA4D6E" w:rsidR="00970DE9" w:rsidRPr="002B4CE4" w:rsidRDefault="00970DE9" w:rsidP="006755B9">
      <w:pPr>
        <w:pStyle w:val="Nadpis3"/>
      </w:pPr>
      <w:bookmarkStart w:id="126" w:name="_Toc56764984"/>
      <w:bookmarkStart w:id="127" w:name="_Toc57244584"/>
      <w:bookmarkStart w:id="128" w:name="_Toc187675281"/>
      <w:bookmarkStart w:id="129" w:name="_Toc188342891"/>
      <w:r w:rsidRPr="002B4CE4">
        <w:t>Identifikácia vlastník</w:t>
      </w:r>
      <w:r w:rsidR="00555AF0">
        <w:t>ov</w:t>
      </w:r>
      <w:r w:rsidRPr="002B4CE4">
        <w:t xml:space="preserve"> dizajnu koncových služieb (UX)</w:t>
      </w:r>
      <w:bookmarkEnd w:id="126"/>
      <w:bookmarkEnd w:id="127"/>
      <w:bookmarkEnd w:id="128"/>
      <w:bookmarkEnd w:id="129"/>
    </w:p>
    <w:p w14:paraId="26F4A133" w14:textId="77777777" w:rsidR="00970DE9" w:rsidRPr="002B4CE4" w:rsidRDefault="00970DE9" w:rsidP="00F8229F">
      <w:pPr>
        <w:pStyle w:val="Instrukcia"/>
      </w:pPr>
      <w:r w:rsidRPr="002B4CE4">
        <w:t>V tejto časti identifikujte vlastníka zodpovedného za špecifikáciu požiadaviek koncových používateľov.</w:t>
      </w:r>
    </w:p>
    <w:p w14:paraId="11D8E3C4" w14:textId="778BA7D0" w:rsidR="00970DE9" w:rsidRDefault="00970DE9" w:rsidP="00F8229F">
      <w:pPr>
        <w:pStyle w:val="Instrukcia"/>
      </w:pPr>
      <w:r w:rsidRPr="002B4CE4">
        <w:t>Vlastník zobrazenia koncového riešenia pre koncových používateľov (UX) je osoba zodpovedná za dodržanie princípov používateľsky kvalitných elektronických služieb a definíciu a dodanie výstupov.</w:t>
      </w:r>
    </w:p>
    <w:p w14:paraId="6F5B9791" w14:textId="77777777" w:rsidR="00445381" w:rsidRPr="00445381" w:rsidRDefault="00445381" w:rsidP="00445381">
      <w:pPr>
        <w:rPr>
          <w:lang w:eastAsia="en-US"/>
        </w:rPr>
      </w:pPr>
    </w:p>
    <w:tbl>
      <w:tblPr>
        <w:tblStyle w:val="Mriekatabuky"/>
        <w:tblW w:w="0" w:type="auto"/>
        <w:tblLook w:val="04A0" w:firstRow="1" w:lastRow="0" w:firstColumn="1" w:lastColumn="0" w:noHBand="0" w:noVBand="1"/>
      </w:tblPr>
      <w:tblGrid>
        <w:gridCol w:w="2405"/>
        <w:gridCol w:w="2264"/>
        <w:gridCol w:w="1563"/>
        <w:gridCol w:w="2830"/>
      </w:tblGrid>
      <w:tr w:rsidR="003C331F" w14:paraId="7D42FA7E" w14:textId="77777777" w:rsidTr="0079465B">
        <w:trPr>
          <w:tblHeader/>
        </w:trPr>
        <w:tc>
          <w:tcPr>
            <w:tcW w:w="2405" w:type="dxa"/>
            <w:shd w:val="clear" w:color="auto" w:fill="E6E6E6"/>
          </w:tcPr>
          <w:p w14:paraId="58D59CC6" w14:textId="77777777" w:rsidR="003C331F" w:rsidRPr="0079465B" w:rsidRDefault="003C331F" w:rsidP="0079465B">
            <w:pPr>
              <w:pStyle w:val="HlavikaTabuky"/>
            </w:pPr>
            <w:r w:rsidRPr="0079465B">
              <w:t>Meno a priezvisko</w:t>
            </w:r>
          </w:p>
        </w:tc>
        <w:tc>
          <w:tcPr>
            <w:tcW w:w="2264" w:type="dxa"/>
            <w:shd w:val="clear" w:color="auto" w:fill="E6E6E6"/>
          </w:tcPr>
          <w:p w14:paraId="15EC48B3" w14:textId="77777777" w:rsidR="003C331F" w:rsidRPr="0079465B" w:rsidRDefault="003C331F" w:rsidP="0079465B">
            <w:pPr>
              <w:pStyle w:val="HlavikaTabuky"/>
            </w:pPr>
            <w:r w:rsidRPr="0079465B">
              <w:t>Pracovné zaradenie</w:t>
            </w:r>
          </w:p>
        </w:tc>
        <w:tc>
          <w:tcPr>
            <w:tcW w:w="1563" w:type="dxa"/>
            <w:shd w:val="clear" w:color="auto" w:fill="E6E6E6"/>
          </w:tcPr>
          <w:p w14:paraId="24ADBCAB" w14:textId="77777777" w:rsidR="003C331F" w:rsidRPr="0079465B" w:rsidRDefault="003C331F" w:rsidP="0079465B">
            <w:pPr>
              <w:pStyle w:val="HlavikaTabuky"/>
            </w:pPr>
            <w:r w:rsidRPr="0079465B">
              <w:t>Telefón</w:t>
            </w:r>
          </w:p>
        </w:tc>
        <w:tc>
          <w:tcPr>
            <w:tcW w:w="2830" w:type="dxa"/>
            <w:shd w:val="clear" w:color="auto" w:fill="E6E6E6"/>
          </w:tcPr>
          <w:p w14:paraId="382BA418" w14:textId="77777777" w:rsidR="003C331F" w:rsidRPr="0079465B" w:rsidRDefault="003C331F" w:rsidP="0079465B">
            <w:pPr>
              <w:pStyle w:val="HlavikaTabuky"/>
            </w:pPr>
            <w:r w:rsidRPr="0079465B">
              <w:t>E-mail</w:t>
            </w:r>
          </w:p>
        </w:tc>
      </w:tr>
      <w:tr w:rsidR="003C331F" w14:paraId="4C685329" w14:textId="77777777" w:rsidTr="00821464">
        <w:tc>
          <w:tcPr>
            <w:tcW w:w="2405" w:type="dxa"/>
          </w:tcPr>
          <w:p w14:paraId="0D90A272" w14:textId="77777777" w:rsidR="003C331F" w:rsidRPr="0079465B" w:rsidRDefault="003C331F" w:rsidP="0079465B">
            <w:pPr>
              <w:pStyle w:val="Tabletext"/>
            </w:pPr>
          </w:p>
        </w:tc>
        <w:tc>
          <w:tcPr>
            <w:tcW w:w="2264" w:type="dxa"/>
          </w:tcPr>
          <w:p w14:paraId="00B4ADD5" w14:textId="77777777" w:rsidR="003C331F" w:rsidRPr="0079465B" w:rsidRDefault="003C331F" w:rsidP="0079465B">
            <w:pPr>
              <w:pStyle w:val="Tabletext"/>
            </w:pPr>
          </w:p>
        </w:tc>
        <w:tc>
          <w:tcPr>
            <w:tcW w:w="1563" w:type="dxa"/>
          </w:tcPr>
          <w:p w14:paraId="2E7D839F" w14:textId="77777777" w:rsidR="003C331F" w:rsidRPr="0079465B" w:rsidRDefault="003C331F" w:rsidP="0079465B">
            <w:pPr>
              <w:pStyle w:val="Tabletext"/>
            </w:pPr>
          </w:p>
        </w:tc>
        <w:tc>
          <w:tcPr>
            <w:tcW w:w="2830" w:type="dxa"/>
          </w:tcPr>
          <w:p w14:paraId="202F29EE" w14:textId="77777777" w:rsidR="003C331F" w:rsidRPr="0079465B" w:rsidRDefault="003C331F" w:rsidP="0079465B">
            <w:pPr>
              <w:pStyle w:val="Tabletext"/>
            </w:pPr>
          </w:p>
        </w:tc>
      </w:tr>
      <w:tr w:rsidR="003C331F" w14:paraId="164BEA8A" w14:textId="77777777" w:rsidTr="00821464">
        <w:tc>
          <w:tcPr>
            <w:tcW w:w="2405" w:type="dxa"/>
          </w:tcPr>
          <w:p w14:paraId="594B16DC" w14:textId="77777777" w:rsidR="003C331F" w:rsidRPr="0079465B" w:rsidRDefault="003C331F" w:rsidP="0079465B">
            <w:pPr>
              <w:pStyle w:val="Tabletext"/>
            </w:pPr>
          </w:p>
        </w:tc>
        <w:tc>
          <w:tcPr>
            <w:tcW w:w="2264" w:type="dxa"/>
          </w:tcPr>
          <w:p w14:paraId="30B8D8AE" w14:textId="77777777" w:rsidR="003C331F" w:rsidRPr="0079465B" w:rsidRDefault="003C331F" w:rsidP="0079465B">
            <w:pPr>
              <w:pStyle w:val="Tabletext"/>
            </w:pPr>
          </w:p>
        </w:tc>
        <w:tc>
          <w:tcPr>
            <w:tcW w:w="1563" w:type="dxa"/>
          </w:tcPr>
          <w:p w14:paraId="3E5D4E1F" w14:textId="77777777" w:rsidR="003C331F" w:rsidRPr="0079465B" w:rsidRDefault="003C331F" w:rsidP="0079465B">
            <w:pPr>
              <w:pStyle w:val="Tabletext"/>
            </w:pPr>
          </w:p>
        </w:tc>
        <w:tc>
          <w:tcPr>
            <w:tcW w:w="2830" w:type="dxa"/>
          </w:tcPr>
          <w:p w14:paraId="1C8ADCF8" w14:textId="77777777" w:rsidR="003C331F" w:rsidRPr="0079465B" w:rsidRDefault="003C331F" w:rsidP="0079465B">
            <w:pPr>
              <w:pStyle w:val="Tabletext"/>
            </w:pPr>
          </w:p>
        </w:tc>
      </w:tr>
    </w:tbl>
    <w:p w14:paraId="32B9703C" w14:textId="6CCF1552" w:rsidR="003C331F" w:rsidRDefault="00555AF0" w:rsidP="0079465B">
      <w:pPr>
        <w:pStyle w:val="Popis"/>
      </w:pPr>
      <w:bookmarkStart w:id="130" w:name="_Toc188342963"/>
      <w:r>
        <w:t xml:space="preserve">Tabuľka </w:t>
      </w:r>
      <w:r w:rsidR="00161668">
        <w:fldChar w:fldCharType="begin"/>
      </w:r>
      <w:r w:rsidR="00161668">
        <w:instrText xml:space="preserve"> SEQ Tabuľka \* ARABIC </w:instrText>
      </w:r>
      <w:r w:rsidR="00161668">
        <w:fldChar w:fldCharType="separate"/>
      </w:r>
      <w:r w:rsidR="00074D15">
        <w:rPr>
          <w:noProof/>
        </w:rPr>
        <w:t>11</w:t>
      </w:r>
      <w:r w:rsidR="00161668">
        <w:rPr>
          <w:noProof/>
        </w:rPr>
        <w:fldChar w:fldCharType="end"/>
      </w:r>
      <w:r>
        <w:t xml:space="preserve"> Identifikácia vlastníkov</w:t>
      </w:r>
      <w:r w:rsidRPr="00F52CE2">
        <w:t xml:space="preserve"> dizajnu koncových služieb (UX)</w:t>
      </w:r>
      <w:bookmarkEnd w:id="130"/>
    </w:p>
    <w:p w14:paraId="2291A889" w14:textId="6B8F1488" w:rsidR="00555AF0" w:rsidRPr="0079465B" w:rsidRDefault="00245212" w:rsidP="0079465B">
      <w:r>
        <w:t>Text návrhu riešenia...</w:t>
      </w:r>
    </w:p>
    <w:p w14:paraId="06F7683B" w14:textId="4ACF7285" w:rsidR="00970DE9" w:rsidRPr="002B4CE4" w:rsidRDefault="00970DE9" w:rsidP="006755B9">
      <w:pPr>
        <w:pStyle w:val="Nadpis3"/>
      </w:pPr>
      <w:bookmarkStart w:id="131" w:name="_Toc56764987"/>
      <w:bookmarkStart w:id="132" w:name="_Toc57244587"/>
      <w:bookmarkStart w:id="133" w:name="_Toc187675282"/>
      <w:bookmarkStart w:id="134" w:name="_Toc188342892"/>
      <w:r w:rsidRPr="002B4CE4">
        <w:t>Špecifikácia potrieb koncového používateľa</w:t>
      </w:r>
      <w:bookmarkEnd w:id="131"/>
      <w:bookmarkEnd w:id="132"/>
      <w:bookmarkEnd w:id="133"/>
      <w:bookmarkEnd w:id="134"/>
    </w:p>
    <w:p w14:paraId="6206E7D5" w14:textId="15634A8E" w:rsidR="00970DE9" w:rsidRPr="0079465B" w:rsidRDefault="001842D3" w:rsidP="0079465B">
      <w:pPr>
        <w:pStyle w:val="Instrukcia"/>
      </w:pPr>
      <w:r w:rsidRPr="0079465B">
        <w:t xml:space="preserve">Špecifikácia potrieb koncového používateľa sa vytvára v Prípravnej a iniciačnej fáze vo výstupe I-02 </w:t>
      </w:r>
      <w:r w:rsidR="00664E66" w:rsidRPr="0079465B">
        <w:t>Projektov</w:t>
      </w:r>
      <w:r w:rsidRPr="0079465B">
        <w:t xml:space="preserve">ý </w:t>
      </w:r>
      <w:r w:rsidR="00664E66" w:rsidRPr="0079465B">
        <w:t>zámer</w:t>
      </w:r>
      <w:r w:rsidRPr="0079465B">
        <w:t>. V</w:t>
      </w:r>
      <w:r w:rsidR="00066442" w:rsidRPr="0079465B">
        <w:t xml:space="preserve">ýsledky </w:t>
      </w:r>
      <w:r w:rsidRPr="0079465B">
        <w:t>prieskumu sa premietnu do š</w:t>
      </w:r>
      <w:r w:rsidR="00EF29DC" w:rsidRPr="0079465B">
        <w:t>pecifikáci</w:t>
      </w:r>
      <w:r w:rsidRPr="0079465B">
        <w:t>e</w:t>
      </w:r>
      <w:r w:rsidR="00EF29DC" w:rsidRPr="0079465B">
        <w:t xml:space="preserve"> požiadaviek koncových použív</w:t>
      </w:r>
      <w:r w:rsidR="001F2A1D" w:rsidRPr="0079465B">
        <w:t>a</w:t>
      </w:r>
      <w:r w:rsidR="00EF29DC" w:rsidRPr="0079465B">
        <w:t>teľov</w:t>
      </w:r>
      <w:r w:rsidRPr="0079465B">
        <w:t>. Postup upravuje</w:t>
      </w:r>
      <w:r w:rsidR="00EF29DC" w:rsidRPr="0079465B">
        <w:t xml:space="preserve"> Metodik</w:t>
      </w:r>
      <w:r w:rsidRPr="0079465B">
        <w:t>a</w:t>
      </w:r>
      <w:r w:rsidR="00EF29DC" w:rsidRPr="0079465B">
        <w:t xml:space="preserve"> pre návrh používateľsky kvalitných digitálnych služieb</w:t>
      </w:r>
      <w:r w:rsidR="001F2A1D" w:rsidRPr="0079465B">
        <w:t xml:space="preserve"> na </w:t>
      </w:r>
      <w:hyperlink r:id="rId30" w:history="1">
        <w:r w:rsidR="001F2A1D" w:rsidRPr="0079465B">
          <w:rPr>
            <w:rStyle w:val="Hypertextovprepojenie"/>
            <w:color w:val="969696"/>
            <w:u w:val="none"/>
          </w:rPr>
          <w:t>https://mirri.gov.sk/sekcie/informatizacia/o-sekciach/kvalita-pouzivatelskej-skusenosti/</w:t>
        </w:r>
      </w:hyperlink>
      <w:r w:rsidR="001F2A1D" w:rsidRPr="0079465B">
        <w:t xml:space="preserve"> </w:t>
      </w:r>
      <w:r w:rsidRPr="0079465B">
        <w:t>.</w:t>
      </w:r>
    </w:p>
    <w:p w14:paraId="7E64158B" w14:textId="77777777" w:rsidR="008933D6" w:rsidRDefault="008933D6" w:rsidP="0079465B">
      <w:pPr>
        <w:pStyle w:val="Instrukcia"/>
      </w:pPr>
    </w:p>
    <w:p w14:paraId="2B04CA1A" w14:textId="77777777" w:rsidR="008933D6" w:rsidRPr="004A5E61" w:rsidRDefault="008933D6" w:rsidP="0079465B">
      <w:pPr>
        <w:pStyle w:val="Instrukcia"/>
        <w:rPr>
          <w:rFonts w:cs="Tahoma"/>
          <w:iCs/>
          <w:color w:val="A6A6A6" w:themeColor="background1" w:themeShade="A6"/>
        </w:rPr>
      </w:pPr>
      <w:r w:rsidRPr="004A5E61">
        <w:rPr>
          <w:rFonts w:cs="Tahoma"/>
          <w:iCs/>
          <w:color w:val="A6A6A6" w:themeColor="background1" w:themeShade="A6"/>
        </w:rPr>
        <w:t>Doporučenie - príklad:  Špecifikácia používateľských potrieb (návrh tabuľky pre zber a popis požiadaviek):</w:t>
      </w:r>
    </w:p>
    <w:tbl>
      <w:tblPr>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15" w:type="dxa"/>
          <w:bottom w:w="15" w:type="dxa"/>
          <w:right w:w="15" w:type="dxa"/>
        </w:tblCellMar>
        <w:tblLook w:val="04A0" w:firstRow="1" w:lastRow="0" w:firstColumn="1" w:lastColumn="0" w:noHBand="0" w:noVBand="1"/>
      </w:tblPr>
      <w:tblGrid>
        <w:gridCol w:w="1159"/>
        <w:gridCol w:w="1440"/>
        <w:gridCol w:w="1360"/>
        <w:gridCol w:w="985"/>
        <w:gridCol w:w="1250"/>
        <w:gridCol w:w="1239"/>
        <w:gridCol w:w="827"/>
        <w:gridCol w:w="802"/>
      </w:tblGrid>
      <w:tr w:rsidR="004A5E61" w:rsidRPr="004A5E61" w14:paraId="4EB5E7B4" w14:textId="77777777" w:rsidTr="0079465B">
        <w:trPr>
          <w:tblHeader/>
          <w:jc w:val="center"/>
        </w:trPr>
        <w:tc>
          <w:tcPr>
            <w:tcW w:w="1124" w:type="dxa"/>
            <w:shd w:val="clear" w:color="auto" w:fill="CCCCCC"/>
            <w:tcMar>
              <w:top w:w="100" w:type="dxa"/>
              <w:left w:w="100" w:type="dxa"/>
              <w:bottom w:w="100" w:type="dxa"/>
              <w:right w:w="100" w:type="dxa"/>
            </w:tcMar>
            <w:hideMark/>
          </w:tcPr>
          <w:p w14:paraId="71CA2481" w14:textId="77777777" w:rsidR="008933D6" w:rsidRPr="004A5E61" w:rsidRDefault="008933D6" w:rsidP="0079465B">
            <w:pPr>
              <w:pStyle w:val="HlavikaTabuky"/>
            </w:pPr>
            <w:r w:rsidRPr="004A5E61">
              <w:t xml:space="preserve">Popis potreby používateľa </w:t>
            </w:r>
          </w:p>
        </w:tc>
        <w:tc>
          <w:tcPr>
            <w:tcW w:w="1440" w:type="dxa"/>
            <w:shd w:val="clear" w:color="auto" w:fill="CCCCCC"/>
            <w:tcMar>
              <w:top w:w="100" w:type="dxa"/>
              <w:left w:w="100" w:type="dxa"/>
              <w:bottom w:w="100" w:type="dxa"/>
              <w:right w:w="100" w:type="dxa"/>
            </w:tcMar>
            <w:hideMark/>
          </w:tcPr>
          <w:p w14:paraId="72E759A1" w14:textId="77777777" w:rsidR="008933D6" w:rsidRPr="004A5E61" w:rsidRDefault="008933D6" w:rsidP="0079465B">
            <w:pPr>
              <w:pStyle w:val="HlavikaTabuky"/>
            </w:pPr>
            <w:r w:rsidRPr="004A5E61">
              <w:t>Referencia na výskum, z ktorej potreba plynie</w:t>
            </w:r>
          </w:p>
        </w:tc>
        <w:tc>
          <w:tcPr>
            <w:tcW w:w="1360" w:type="dxa"/>
            <w:shd w:val="clear" w:color="auto" w:fill="CCCCCC"/>
            <w:tcMar>
              <w:top w:w="100" w:type="dxa"/>
              <w:left w:w="100" w:type="dxa"/>
              <w:bottom w:w="100" w:type="dxa"/>
              <w:right w:w="100" w:type="dxa"/>
            </w:tcMar>
            <w:hideMark/>
          </w:tcPr>
          <w:p w14:paraId="30665D91" w14:textId="77777777" w:rsidR="008933D6" w:rsidRPr="004A5E61" w:rsidRDefault="008933D6" w:rsidP="0079465B">
            <w:pPr>
              <w:pStyle w:val="HlavikaTabuky"/>
            </w:pPr>
            <w:r w:rsidRPr="004A5E61">
              <w:t>Návrh riešenia potreby</w:t>
            </w:r>
          </w:p>
        </w:tc>
        <w:tc>
          <w:tcPr>
            <w:tcW w:w="985" w:type="dxa"/>
            <w:shd w:val="clear" w:color="auto" w:fill="CCCCCC"/>
            <w:tcMar>
              <w:top w:w="100" w:type="dxa"/>
              <w:left w:w="100" w:type="dxa"/>
              <w:bottom w:w="100" w:type="dxa"/>
              <w:right w:w="100" w:type="dxa"/>
            </w:tcMar>
            <w:hideMark/>
          </w:tcPr>
          <w:p w14:paraId="622042B0" w14:textId="77777777" w:rsidR="008933D6" w:rsidRPr="004A5E61" w:rsidRDefault="008933D6" w:rsidP="0079465B">
            <w:pPr>
              <w:pStyle w:val="HlavikaTabuky"/>
            </w:pPr>
            <w:r w:rsidRPr="004A5E61">
              <w:t>Kvantita</w:t>
            </w:r>
          </w:p>
        </w:tc>
        <w:tc>
          <w:tcPr>
            <w:tcW w:w="1250" w:type="dxa"/>
            <w:shd w:val="clear" w:color="auto" w:fill="CCCCCC"/>
            <w:tcMar>
              <w:top w:w="100" w:type="dxa"/>
              <w:left w:w="100" w:type="dxa"/>
              <w:bottom w:w="100" w:type="dxa"/>
              <w:right w:w="100" w:type="dxa"/>
            </w:tcMar>
            <w:hideMark/>
          </w:tcPr>
          <w:p w14:paraId="0AAB50ED" w14:textId="77777777" w:rsidR="008933D6" w:rsidRPr="004A5E61" w:rsidRDefault="008933D6" w:rsidP="0079465B">
            <w:pPr>
              <w:pStyle w:val="HlavikaTabuky"/>
            </w:pPr>
            <w:r w:rsidRPr="004A5E61">
              <w:t>Dopad na zákaznícku skúsenosť</w:t>
            </w:r>
          </w:p>
        </w:tc>
        <w:tc>
          <w:tcPr>
            <w:tcW w:w="0" w:type="auto"/>
            <w:shd w:val="clear" w:color="auto" w:fill="CCCCCC"/>
            <w:tcMar>
              <w:top w:w="100" w:type="dxa"/>
              <w:left w:w="100" w:type="dxa"/>
              <w:bottom w:w="100" w:type="dxa"/>
              <w:right w:w="100" w:type="dxa"/>
            </w:tcMar>
            <w:hideMark/>
          </w:tcPr>
          <w:p w14:paraId="694C58A8" w14:textId="77777777" w:rsidR="008933D6" w:rsidRPr="004A5E61" w:rsidRDefault="008933D6" w:rsidP="0079465B">
            <w:pPr>
              <w:pStyle w:val="HlavikaTabuky"/>
            </w:pPr>
            <w:r w:rsidRPr="004A5E61">
              <w:t>Technická náročnosť</w:t>
            </w:r>
          </w:p>
        </w:tc>
        <w:tc>
          <w:tcPr>
            <w:tcW w:w="0" w:type="auto"/>
            <w:shd w:val="clear" w:color="auto" w:fill="CCCCCC"/>
            <w:tcMar>
              <w:top w:w="100" w:type="dxa"/>
              <w:left w:w="100" w:type="dxa"/>
              <w:bottom w:w="100" w:type="dxa"/>
              <w:right w:w="100" w:type="dxa"/>
            </w:tcMar>
            <w:hideMark/>
          </w:tcPr>
          <w:p w14:paraId="30F20697" w14:textId="77777777" w:rsidR="008933D6" w:rsidRPr="004A5E61" w:rsidRDefault="008933D6" w:rsidP="0079465B">
            <w:pPr>
              <w:pStyle w:val="HlavikaTabuky"/>
            </w:pPr>
            <w:r w:rsidRPr="004A5E61">
              <w:t>Biznis prínos</w:t>
            </w:r>
          </w:p>
        </w:tc>
        <w:tc>
          <w:tcPr>
            <w:tcW w:w="0" w:type="auto"/>
            <w:shd w:val="clear" w:color="auto" w:fill="CCCCCC"/>
            <w:tcMar>
              <w:top w:w="100" w:type="dxa"/>
              <w:left w:w="100" w:type="dxa"/>
              <w:bottom w:w="100" w:type="dxa"/>
              <w:right w:w="100" w:type="dxa"/>
            </w:tcMar>
            <w:hideMark/>
          </w:tcPr>
          <w:p w14:paraId="4FF3955D" w14:textId="77777777" w:rsidR="008933D6" w:rsidRPr="004A5E61" w:rsidRDefault="008933D6" w:rsidP="0079465B">
            <w:pPr>
              <w:pStyle w:val="HlavikaTabuky"/>
            </w:pPr>
            <w:r w:rsidRPr="004A5E61">
              <w:t>Priorita</w:t>
            </w:r>
          </w:p>
        </w:tc>
      </w:tr>
      <w:tr w:rsidR="004A5E61" w:rsidRPr="004A5E61" w14:paraId="56A4BE42" w14:textId="77777777" w:rsidTr="004A5E61">
        <w:trPr>
          <w:jc w:val="center"/>
        </w:trPr>
        <w:tc>
          <w:tcPr>
            <w:tcW w:w="1124" w:type="dxa"/>
            <w:tcMar>
              <w:top w:w="100" w:type="dxa"/>
              <w:left w:w="100" w:type="dxa"/>
              <w:bottom w:w="100" w:type="dxa"/>
              <w:right w:w="100" w:type="dxa"/>
            </w:tcMar>
            <w:hideMark/>
          </w:tcPr>
          <w:p w14:paraId="3386B2D7" w14:textId="77777777" w:rsidR="008933D6" w:rsidRPr="004A5E61" w:rsidRDefault="008933D6" w:rsidP="0079465B">
            <w:pPr>
              <w:pStyle w:val="Tabletext"/>
            </w:pPr>
            <w:r w:rsidRPr="004A5E61">
              <w:t>1.Ako podnikateľ potrebujem rýchlo overiť, či je môj obchodný partner schopný platby mojich faktúr.</w:t>
            </w:r>
          </w:p>
        </w:tc>
        <w:tc>
          <w:tcPr>
            <w:tcW w:w="1440" w:type="dxa"/>
            <w:tcMar>
              <w:top w:w="100" w:type="dxa"/>
              <w:left w:w="100" w:type="dxa"/>
              <w:bottom w:w="100" w:type="dxa"/>
              <w:right w:w="100" w:type="dxa"/>
            </w:tcMar>
            <w:hideMark/>
          </w:tcPr>
          <w:p w14:paraId="5187C2C3" w14:textId="77777777" w:rsidR="008933D6" w:rsidRPr="004A5E61" w:rsidRDefault="008933D6" w:rsidP="0079465B">
            <w:pPr>
              <w:pStyle w:val="Tabletext"/>
            </w:pPr>
            <w:r w:rsidRPr="004A5E61">
              <w:t>Cieľová skupina: podnikatelia</w:t>
            </w:r>
            <w:r w:rsidRPr="004A5E61">
              <w:br/>
            </w:r>
            <w:r w:rsidRPr="004A5E61">
              <w:br/>
              <w:t>Respond. č.: 1, 4, 6, 8</w:t>
            </w:r>
          </w:p>
        </w:tc>
        <w:tc>
          <w:tcPr>
            <w:tcW w:w="1360" w:type="dxa"/>
            <w:tcMar>
              <w:top w:w="100" w:type="dxa"/>
              <w:left w:w="100" w:type="dxa"/>
              <w:bottom w:w="100" w:type="dxa"/>
              <w:right w:w="100" w:type="dxa"/>
            </w:tcMar>
            <w:hideMark/>
          </w:tcPr>
          <w:p w14:paraId="604798D1" w14:textId="77777777" w:rsidR="008933D6" w:rsidRPr="004A5E61" w:rsidRDefault="008933D6" w:rsidP="0079465B">
            <w:pPr>
              <w:pStyle w:val="Tabletext"/>
            </w:pPr>
            <w:r w:rsidRPr="004A5E61">
              <w:t>Zobrazujeme finančný report vyhľadaného subjektu.</w:t>
            </w:r>
          </w:p>
        </w:tc>
        <w:tc>
          <w:tcPr>
            <w:tcW w:w="985" w:type="dxa"/>
            <w:tcMar>
              <w:top w:w="100" w:type="dxa"/>
              <w:left w:w="100" w:type="dxa"/>
              <w:bottom w:w="100" w:type="dxa"/>
              <w:right w:w="100" w:type="dxa"/>
            </w:tcMar>
            <w:hideMark/>
          </w:tcPr>
          <w:p w14:paraId="35BE6BEF" w14:textId="77777777" w:rsidR="008933D6" w:rsidRPr="004A5E61" w:rsidRDefault="008933D6" w:rsidP="0079465B">
            <w:pPr>
              <w:pStyle w:val="Tabletext"/>
            </w:pPr>
            <w:r w:rsidRPr="004A5E61">
              <w:t>8,2</w:t>
            </w:r>
          </w:p>
        </w:tc>
        <w:tc>
          <w:tcPr>
            <w:tcW w:w="1250" w:type="dxa"/>
            <w:tcMar>
              <w:top w:w="100" w:type="dxa"/>
              <w:left w:w="100" w:type="dxa"/>
              <w:bottom w:w="100" w:type="dxa"/>
              <w:right w:w="100" w:type="dxa"/>
            </w:tcMar>
            <w:hideMark/>
          </w:tcPr>
          <w:p w14:paraId="653F79C7" w14:textId="77777777" w:rsidR="008933D6" w:rsidRPr="004A5E61" w:rsidRDefault="008933D6" w:rsidP="0079465B">
            <w:pPr>
              <w:pStyle w:val="Tabletext"/>
            </w:pPr>
            <w:r w:rsidRPr="004A5E61">
              <w:t>Should have</w:t>
            </w:r>
          </w:p>
        </w:tc>
        <w:tc>
          <w:tcPr>
            <w:tcW w:w="0" w:type="auto"/>
            <w:tcMar>
              <w:top w:w="100" w:type="dxa"/>
              <w:left w:w="100" w:type="dxa"/>
              <w:bottom w:w="100" w:type="dxa"/>
              <w:right w:w="100" w:type="dxa"/>
            </w:tcMar>
            <w:hideMark/>
          </w:tcPr>
          <w:p w14:paraId="4F2FABD9" w14:textId="77777777" w:rsidR="008933D6" w:rsidRPr="004A5E61" w:rsidRDefault="008933D6" w:rsidP="0079465B">
            <w:pPr>
              <w:pStyle w:val="Tabletext"/>
            </w:pPr>
            <w:r w:rsidRPr="004A5E61">
              <w:t>stredná</w:t>
            </w:r>
          </w:p>
        </w:tc>
        <w:tc>
          <w:tcPr>
            <w:tcW w:w="0" w:type="auto"/>
            <w:tcMar>
              <w:top w:w="100" w:type="dxa"/>
              <w:left w:w="100" w:type="dxa"/>
              <w:bottom w:w="100" w:type="dxa"/>
              <w:right w:w="100" w:type="dxa"/>
            </w:tcMar>
            <w:hideMark/>
          </w:tcPr>
          <w:p w14:paraId="72E07487" w14:textId="77777777" w:rsidR="008933D6" w:rsidRPr="004A5E61" w:rsidRDefault="008933D6" w:rsidP="0079465B">
            <w:pPr>
              <w:pStyle w:val="Tabletext"/>
            </w:pPr>
            <w:r w:rsidRPr="004A5E61">
              <w:t>nízky</w:t>
            </w:r>
          </w:p>
        </w:tc>
        <w:tc>
          <w:tcPr>
            <w:tcW w:w="0" w:type="auto"/>
            <w:tcMar>
              <w:top w:w="100" w:type="dxa"/>
              <w:left w:w="100" w:type="dxa"/>
              <w:bottom w:w="100" w:type="dxa"/>
              <w:right w:w="100" w:type="dxa"/>
            </w:tcMar>
            <w:hideMark/>
          </w:tcPr>
          <w:p w14:paraId="27E350F0" w14:textId="77777777" w:rsidR="008933D6" w:rsidRPr="004A5E61" w:rsidRDefault="008933D6" w:rsidP="0079465B">
            <w:pPr>
              <w:pStyle w:val="Tabletext"/>
            </w:pPr>
            <w:r w:rsidRPr="004A5E61">
              <w:t>stredná</w:t>
            </w:r>
          </w:p>
        </w:tc>
      </w:tr>
      <w:tr w:rsidR="004A5E61" w:rsidRPr="004A5E61" w14:paraId="6A0520B9" w14:textId="77777777" w:rsidTr="004A5E61">
        <w:trPr>
          <w:jc w:val="center"/>
        </w:trPr>
        <w:tc>
          <w:tcPr>
            <w:tcW w:w="1124" w:type="dxa"/>
            <w:tcMar>
              <w:top w:w="100" w:type="dxa"/>
              <w:left w:w="100" w:type="dxa"/>
              <w:bottom w:w="100" w:type="dxa"/>
              <w:right w:w="100" w:type="dxa"/>
            </w:tcMar>
          </w:tcPr>
          <w:p w14:paraId="0923D73A" w14:textId="77777777" w:rsidR="008933D6" w:rsidRPr="004A5E61" w:rsidRDefault="008933D6" w:rsidP="0079465B">
            <w:pPr>
              <w:pStyle w:val="Tabletext"/>
            </w:pPr>
            <w:r w:rsidRPr="004A5E61">
              <w:t>2 ...</w:t>
            </w:r>
          </w:p>
        </w:tc>
        <w:tc>
          <w:tcPr>
            <w:tcW w:w="1440" w:type="dxa"/>
            <w:tcMar>
              <w:top w:w="100" w:type="dxa"/>
              <w:left w:w="100" w:type="dxa"/>
              <w:bottom w:w="100" w:type="dxa"/>
              <w:right w:w="100" w:type="dxa"/>
            </w:tcMar>
          </w:tcPr>
          <w:p w14:paraId="3F04791A" w14:textId="77777777" w:rsidR="008933D6" w:rsidRPr="004A5E61" w:rsidRDefault="008933D6" w:rsidP="0079465B">
            <w:pPr>
              <w:pStyle w:val="Tabletext"/>
            </w:pPr>
            <w:r w:rsidRPr="004A5E61">
              <w:t>...</w:t>
            </w:r>
          </w:p>
        </w:tc>
        <w:tc>
          <w:tcPr>
            <w:tcW w:w="1360" w:type="dxa"/>
            <w:tcMar>
              <w:top w:w="100" w:type="dxa"/>
              <w:left w:w="100" w:type="dxa"/>
              <w:bottom w:w="100" w:type="dxa"/>
              <w:right w:w="100" w:type="dxa"/>
            </w:tcMar>
          </w:tcPr>
          <w:p w14:paraId="29A6BAA8" w14:textId="77777777" w:rsidR="008933D6" w:rsidRPr="004A5E61" w:rsidRDefault="008933D6" w:rsidP="0079465B">
            <w:pPr>
              <w:pStyle w:val="Tabletext"/>
            </w:pPr>
            <w:r w:rsidRPr="004A5E61">
              <w:t>...</w:t>
            </w:r>
          </w:p>
        </w:tc>
        <w:tc>
          <w:tcPr>
            <w:tcW w:w="985" w:type="dxa"/>
            <w:tcMar>
              <w:top w:w="100" w:type="dxa"/>
              <w:left w:w="100" w:type="dxa"/>
              <w:bottom w:w="100" w:type="dxa"/>
              <w:right w:w="100" w:type="dxa"/>
            </w:tcMar>
          </w:tcPr>
          <w:p w14:paraId="7C537B32" w14:textId="77777777" w:rsidR="008933D6" w:rsidRPr="004A5E61" w:rsidRDefault="008933D6" w:rsidP="0079465B">
            <w:pPr>
              <w:pStyle w:val="Tabletext"/>
            </w:pPr>
            <w:r w:rsidRPr="004A5E61">
              <w:t>...</w:t>
            </w:r>
          </w:p>
        </w:tc>
        <w:tc>
          <w:tcPr>
            <w:tcW w:w="1250" w:type="dxa"/>
            <w:tcMar>
              <w:top w:w="100" w:type="dxa"/>
              <w:left w:w="100" w:type="dxa"/>
              <w:bottom w:w="100" w:type="dxa"/>
              <w:right w:w="100" w:type="dxa"/>
            </w:tcMar>
          </w:tcPr>
          <w:p w14:paraId="29AA27E6" w14:textId="77777777" w:rsidR="008933D6" w:rsidRPr="004A5E61" w:rsidRDefault="008933D6" w:rsidP="0079465B">
            <w:pPr>
              <w:pStyle w:val="Tabletext"/>
            </w:pPr>
            <w:r w:rsidRPr="004A5E61">
              <w:t>...</w:t>
            </w:r>
          </w:p>
        </w:tc>
        <w:tc>
          <w:tcPr>
            <w:tcW w:w="0" w:type="auto"/>
            <w:tcMar>
              <w:top w:w="100" w:type="dxa"/>
              <w:left w:w="100" w:type="dxa"/>
              <w:bottom w:w="100" w:type="dxa"/>
              <w:right w:w="100" w:type="dxa"/>
            </w:tcMar>
          </w:tcPr>
          <w:p w14:paraId="7FC96A68" w14:textId="77777777" w:rsidR="008933D6" w:rsidRPr="004A5E61" w:rsidRDefault="008933D6" w:rsidP="0079465B">
            <w:pPr>
              <w:pStyle w:val="Tabletext"/>
            </w:pPr>
            <w:r w:rsidRPr="004A5E61">
              <w:t>...</w:t>
            </w:r>
          </w:p>
        </w:tc>
        <w:tc>
          <w:tcPr>
            <w:tcW w:w="0" w:type="auto"/>
            <w:tcMar>
              <w:top w:w="100" w:type="dxa"/>
              <w:left w:w="100" w:type="dxa"/>
              <w:bottom w:w="100" w:type="dxa"/>
              <w:right w:w="100" w:type="dxa"/>
            </w:tcMar>
          </w:tcPr>
          <w:p w14:paraId="6D041F66" w14:textId="77777777" w:rsidR="008933D6" w:rsidRPr="004A5E61" w:rsidRDefault="008933D6" w:rsidP="0079465B">
            <w:pPr>
              <w:pStyle w:val="Tabletext"/>
            </w:pPr>
            <w:r w:rsidRPr="004A5E61">
              <w:t>..</w:t>
            </w:r>
          </w:p>
        </w:tc>
        <w:tc>
          <w:tcPr>
            <w:tcW w:w="0" w:type="auto"/>
            <w:tcMar>
              <w:top w:w="100" w:type="dxa"/>
              <w:left w:w="100" w:type="dxa"/>
              <w:bottom w:w="100" w:type="dxa"/>
              <w:right w:w="100" w:type="dxa"/>
            </w:tcMar>
          </w:tcPr>
          <w:p w14:paraId="52358391" w14:textId="77777777" w:rsidR="008933D6" w:rsidRPr="004A5E61" w:rsidRDefault="008933D6" w:rsidP="0079465B">
            <w:pPr>
              <w:pStyle w:val="Tabletext"/>
            </w:pPr>
            <w:r w:rsidRPr="004A5E61">
              <w:t>..</w:t>
            </w:r>
          </w:p>
        </w:tc>
      </w:tr>
      <w:tr w:rsidR="004A5E61" w:rsidRPr="004A5E61" w14:paraId="3E83EFAC" w14:textId="77777777" w:rsidTr="004A5E61">
        <w:trPr>
          <w:jc w:val="center"/>
        </w:trPr>
        <w:tc>
          <w:tcPr>
            <w:tcW w:w="1124" w:type="dxa"/>
            <w:tcMar>
              <w:top w:w="100" w:type="dxa"/>
              <w:left w:w="100" w:type="dxa"/>
              <w:bottom w:w="100" w:type="dxa"/>
              <w:right w:w="100" w:type="dxa"/>
            </w:tcMar>
          </w:tcPr>
          <w:p w14:paraId="61C54B3F" w14:textId="77777777" w:rsidR="008933D6" w:rsidRPr="004A5E61" w:rsidRDefault="008933D6" w:rsidP="0079465B">
            <w:pPr>
              <w:pStyle w:val="Tabletext"/>
            </w:pPr>
            <w:r w:rsidRPr="004A5E61">
              <w:t>3 ...</w:t>
            </w:r>
          </w:p>
        </w:tc>
        <w:tc>
          <w:tcPr>
            <w:tcW w:w="1440" w:type="dxa"/>
            <w:tcMar>
              <w:top w:w="100" w:type="dxa"/>
              <w:left w:w="100" w:type="dxa"/>
              <w:bottom w:w="100" w:type="dxa"/>
              <w:right w:w="100" w:type="dxa"/>
            </w:tcMar>
          </w:tcPr>
          <w:p w14:paraId="68E49B42" w14:textId="77777777" w:rsidR="008933D6" w:rsidRPr="004A5E61" w:rsidRDefault="008933D6" w:rsidP="0079465B">
            <w:pPr>
              <w:pStyle w:val="Tabletext"/>
            </w:pPr>
            <w:r w:rsidRPr="004A5E61">
              <w:t>...</w:t>
            </w:r>
          </w:p>
        </w:tc>
        <w:tc>
          <w:tcPr>
            <w:tcW w:w="1360" w:type="dxa"/>
            <w:tcMar>
              <w:top w:w="100" w:type="dxa"/>
              <w:left w:w="100" w:type="dxa"/>
              <w:bottom w:w="100" w:type="dxa"/>
              <w:right w:w="100" w:type="dxa"/>
            </w:tcMar>
          </w:tcPr>
          <w:p w14:paraId="252517FB" w14:textId="77777777" w:rsidR="008933D6" w:rsidRPr="004A5E61" w:rsidRDefault="008933D6" w:rsidP="0079465B">
            <w:pPr>
              <w:pStyle w:val="Tabletext"/>
            </w:pPr>
            <w:r w:rsidRPr="004A5E61">
              <w:t>...</w:t>
            </w:r>
          </w:p>
        </w:tc>
        <w:tc>
          <w:tcPr>
            <w:tcW w:w="985" w:type="dxa"/>
            <w:tcMar>
              <w:top w:w="100" w:type="dxa"/>
              <w:left w:w="100" w:type="dxa"/>
              <w:bottom w:w="100" w:type="dxa"/>
              <w:right w:w="100" w:type="dxa"/>
            </w:tcMar>
          </w:tcPr>
          <w:p w14:paraId="1B15CC55" w14:textId="77777777" w:rsidR="008933D6" w:rsidRPr="004A5E61" w:rsidRDefault="008933D6" w:rsidP="0079465B">
            <w:pPr>
              <w:pStyle w:val="Tabletext"/>
            </w:pPr>
            <w:r w:rsidRPr="004A5E61">
              <w:t>...</w:t>
            </w:r>
          </w:p>
        </w:tc>
        <w:tc>
          <w:tcPr>
            <w:tcW w:w="1250" w:type="dxa"/>
            <w:tcMar>
              <w:top w:w="100" w:type="dxa"/>
              <w:left w:w="100" w:type="dxa"/>
              <w:bottom w:w="100" w:type="dxa"/>
              <w:right w:w="100" w:type="dxa"/>
            </w:tcMar>
          </w:tcPr>
          <w:p w14:paraId="2E4C8BAF" w14:textId="77777777" w:rsidR="008933D6" w:rsidRPr="004A5E61" w:rsidRDefault="008933D6" w:rsidP="0079465B">
            <w:pPr>
              <w:pStyle w:val="Tabletext"/>
            </w:pPr>
            <w:r w:rsidRPr="004A5E61">
              <w:t>...</w:t>
            </w:r>
          </w:p>
        </w:tc>
        <w:tc>
          <w:tcPr>
            <w:tcW w:w="0" w:type="auto"/>
            <w:tcMar>
              <w:top w:w="100" w:type="dxa"/>
              <w:left w:w="100" w:type="dxa"/>
              <w:bottom w:w="100" w:type="dxa"/>
              <w:right w:w="100" w:type="dxa"/>
            </w:tcMar>
          </w:tcPr>
          <w:p w14:paraId="499771E5" w14:textId="77777777" w:rsidR="008933D6" w:rsidRPr="004A5E61" w:rsidRDefault="008933D6" w:rsidP="0079465B">
            <w:pPr>
              <w:pStyle w:val="Tabletext"/>
            </w:pPr>
            <w:r w:rsidRPr="004A5E61">
              <w:t>...</w:t>
            </w:r>
          </w:p>
        </w:tc>
        <w:tc>
          <w:tcPr>
            <w:tcW w:w="0" w:type="auto"/>
            <w:tcMar>
              <w:top w:w="100" w:type="dxa"/>
              <w:left w:w="100" w:type="dxa"/>
              <w:bottom w:w="100" w:type="dxa"/>
              <w:right w:w="100" w:type="dxa"/>
            </w:tcMar>
          </w:tcPr>
          <w:p w14:paraId="51F9364E" w14:textId="77777777" w:rsidR="008933D6" w:rsidRPr="004A5E61" w:rsidRDefault="008933D6" w:rsidP="0079465B">
            <w:pPr>
              <w:pStyle w:val="Tabletext"/>
            </w:pPr>
            <w:r w:rsidRPr="004A5E61">
              <w:t>..</w:t>
            </w:r>
          </w:p>
        </w:tc>
        <w:tc>
          <w:tcPr>
            <w:tcW w:w="0" w:type="auto"/>
            <w:tcMar>
              <w:top w:w="100" w:type="dxa"/>
              <w:left w:w="100" w:type="dxa"/>
              <w:bottom w:w="100" w:type="dxa"/>
              <w:right w:w="100" w:type="dxa"/>
            </w:tcMar>
          </w:tcPr>
          <w:p w14:paraId="60A53F8D" w14:textId="77777777" w:rsidR="008933D6" w:rsidRPr="004A5E61" w:rsidRDefault="008933D6" w:rsidP="0079465B">
            <w:pPr>
              <w:pStyle w:val="Tabletext"/>
            </w:pPr>
            <w:r w:rsidRPr="004A5E61">
              <w:t>..</w:t>
            </w:r>
          </w:p>
        </w:tc>
      </w:tr>
      <w:tr w:rsidR="004A5E61" w:rsidRPr="004A5E61" w14:paraId="5A36391D" w14:textId="77777777" w:rsidTr="004A5E61">
        <w:trPr>
          <w:jc w:val="center"/>
        </w:trPr>
        <w:tc>
          <w:tcPr>
            <w:tcW w:w="1124" w:type="dxa"/>
            <w:tcMar>
              <w:top w:w="100" w:type="dxa"/>
              <w:left w:w="100" w:type="dxa"/>
              <w:bottom w:w="100" w:type="dxa"/>
              <w:right w:w="100" w:type="dxa"/>
            </w:tcMar>
          </w:tcPr>
          <w:p w14:paraId="668E5F17" w14:textId="77777777" w:rsidR="008933D6" w:rsidRPr="004A5E61" w:rsidRDefault="008933D6" w:rsidP="0079465B">
            <w:pPr>
              <w:pStyle w:val="Tabletext"/>
            </w:pPr>
          </w:p>
        </w:tc>
        <w:tc>
          <w:tcPr>
            <w:tcW w:w="1440" w:type="dxa"/>
            <w:tcMar>
              <w:top w:w="100" w:type="dxa"/>
              <w:left w:w="100" w:type="dxa"/>
              <w:bottom w:w="100" w:type="dxa"/>
              <w:right w:w="100" w:type="dxa"/>
            </w:tcMar>
          </w:tcPr>
          <w:p w14:paraId="7EE2EBBD" w14:textId="77777777" w:rsidR="008933D6" w:rsidRPr="004A5E61" w:rsidRDefault="008933D6" w:rsidP="0079465B">
            <w:pPr>
              <w:pStyle w:val="Tabletext"/>
            </w:pPr>
          </w:p>
        </w:tc>
        <w:tc>
          <w:tcPr>
            <w:tcW w:w="1360" w:type="dxa"/>
            <w:tcMar>
              <w:top w:w="100" w:type="dxa"/>
              <w:left w:w="100" w:type="dxa"/>
              <w:bottom w:w="100" w:type="dxa"/>
              <w:right w:w="100" w:type="dxa"/>
            </w:tcMar>
          </w:tcPr>
          <w:p w14:paraId="627AB190" w14:textId="77777777" w:rsidR="008933D6" w:rsidRPr="004A5E61" w:rsidRDefault="008933D6" w:rsidP="0079465B">
            <w:pPr>
              <w:pStyle w:val="Tabletext"/>
            </w:pPr>
          </w:p>
        </w:tc>
        <w:tc>
          <w:tcPr>
            <w:tcW w:w="985" w:type="dxa"/>
            <w:tcMar>
              <w:top w:w="100" w:type="dxa"/>
              <w:left w:w="100" w:type="dxa"/>
              <w:bottom w:w="100" w:type="dxa"/>
              <w:right w:w="100" w:type="dxa"/>
            </w:tcMar>
          </w:tcPr>
          <w:p w14:paraId="17FABD8D" w14:textId="77777777" w:rsidR="008933D6" w:rsidRPr="004A5E61" w:rsidRDefault="008933D6" w:rsidP="0079465B">
            <w:pPr>
              <w:pStyle w:val="Tabletext"/>
            </w:pPr>
          </w:p>
        </w:tc>
        <w:tc>
          <w:tcPr>
            <w:tcW w:w="1250" w:type="dxa"/>
            <w:tcMar>
              <w:top w:w="100" w:type="dxa"/>
              <w:left w:w="100" w:type="dxa"/>
              <w:bottom w:w="100" w:type="dxa"/>
              <w:right w:w="100" w:type="dxa"/>
            </w:tcMar>
          </w:tcPr>
          <w:p w14:paraId="094694B4" w14:textId="77777777" w:rsidR="008933D6" w:rsidRPr="004A5E61" w:rsidRDefault="008933D6" w:rsidP="0079465B">
            <w:pPr>
              <w:pStyle w:val="Tabletext"/>
            </w:pPr>
          </w:p>
        </w:tc>
        <w:tc>
          <w:tcPr>
            <w:tcW w:w="0" w:type="auto"/>
            <w:tcMar>
              <w:top w:w="100" w:type="dxa"/>
              <w:left w:w="100" w:type="dxa"/>
              <w:bottom w:w="100" w:type="dxa"/>
              <w:right w:w="100" w:type="dxa"/>
            </w:tcMar>
          </w:tcPr>
          <w:p w14:paraId="73C385FE" w14:textId="77777777" w:rsidR="008933D6" w:rsidRPr="004A5E61" w:rsidRDefault="008933D6" w:rsidP="0079465B">
            <w:pPr>
              <w:pStyle w:val="Tabletext"/>
            </w:pPr>
          </w:p>
        </w:tc>
        <w:tc>
          <w:tcPr>
            <w:tcW w:w="0" w:type="auto"/>
            <w:tcMar>
              <w:top w:w="100" w:type="dxa"/>
              <w:left w:w="100" w:type="dxa"/>
              <w:bottom w:w="100" w:type="dxa"/>
              <w:right w:w="100" w:type="dxa"/>
            </w:tcMar>
          </w:tcPr>
          <w:p w14:paraId="2EF861DA" w14:textId="77777777" w:rsidR="008933D6" w:rsidRPr="004A5E61" w:rsidRDefault="008933D6" w:rsidP="0079465B">
            <w:pPr>
              <w:pStyle w:val="Tabletext"/>
            </w:pPr>
          </w:p>
        </w:tc>
        <w:tc>
          <w:tcPr>
            <w:tcW w:w="0" w:type="auto"/>
            <w:tcMar>
              <w:top w:w="100" w:type="dxa"/>
              <w:left w:w="100" w:type="dxa"/>
              <w:bottom w:w="100" w:type="dxa"/>
              <w:right w:w="100" w:type="dxa"/>
            </w:tcMar>
          </w:tcPr>
          <w:p w14:paraId="09CEB659" w14:textId="77777777" w:rsidR="008933D6" w:rsidRPr="004A5E61" w:rsidRDefault="008933D6" w:rsidP="0079465B">
            <w:pPr>
              <w:pStyle w:val="Tabletext"/>
              <w:keepNext/>
            </w:pPr>
          </w:p>
        </w:tc>
      </w:tr>
    </w:tbl>
    <w:p w14:paraId="2DE8C626" w14:textId="5F71D5EF" w:rsidR="0079465B" w:rsidRDefault="0079465B">
      <w:pPr>
        <w:pStyle w:val="Popis"/>
      </w:pPr>
      <w:bookmarkStart w:id="135" w:name="_Ref188291752"/>
      <w:bookmarkStart w:id="136" w:name="_Toc188342964"/>
      <w:bookmarkStart w:id="137" w:name="_Ref187678202"/>
      <w:r>
        <w:t xml:space="preserve">Tabuľka </w:t>
      </w:r>
      <w:r w:rsidR="00161668">
        <w:fldChar w:fldCharType="begin"/>
      </w:r>
      <w:r w:rsidR="00161668">
        <w:instrText xml:space="preserve"> SEQ Tabuľka \* ARABIC </w:instrText>
      </w:r>
      <w:r w:rsidR="00161668">
        <w:fldChar w:fldCharType="separate"/>
      </w:r>
      <w:r w:rsidR="00074D15">
        <w:rPr>
          <w:noProof/>
        </w:rPr>
        <w:t>12</w:t>
      </w:r>
      <w:r w:rsidR="00161668">
        <w:rPr>
          <w:noProof/>
        </w:rPr>
        <w:fldChar w:fldCharType="end"/>
      </w:r>
      <w:r>
        <w:t xml:space="preserve"> </w:t>
      </w:r>
      <w:r w:rsidRPr="00BD39E4">
        <w:t>Špecifikácia používateľských potrieb</w:t>
      </w:r>
      <w:bookmarkEnd w:id="135"/>
      <w:bookmarkEnd w:id="136"/>
    </w:p>
    <w:bookmarkEnd w:id="137"/>
    <w:p w14:paraId="21C59F3E" w14:textId="77777777" w:rsidR="008933D6" w:rsidRPr="004A5E61" w:rsidRDefault="008933D6" w:rsidP="0079465B"/>
    <w:p w14:paraId="65B82E24" w14:textId="772DC5E8" w:rsidR="008933D6" w:rsidRPr="004A5E61" w:rsidRDefault="008933D6" w:rsidP="0079465B">
      <w:pPr>
        <w:pStyle w:val="Instrukcia"/>
      </w:pPr>
      <w:r w:rsidRPr="004A5E61">
        <w:t>Vysvetlenie k</w:t>
      </w:r>
      <w:r w:rsidRPr="00300005">
        <w:t xml:space="preserve"> </w:t>
      </w:r>
      <w:r w:rsidR="0079465B">
        <w:fldChar w:fldCharType="begin"/>
      </w:r>
      <w:r w:rsidR="0079465B">
        <w:instrText xml:space="preserve"> REF _Ref188291752 \h  \* MERGEFORMAT </w:instrText>
      </w:r>
      <w:r w:rsidR="0079465B">
        <w:fldChar w:fldCharType="separate"/>
      </w:r>
      <w:r w:rsidR="0079465B">
        <w:t xml:space="preserve">Tabuľka </w:t>
      </w:r>
      <w:r w:rsidR="0079465B">
        <w:rPr>
          <w:noProof/>
        </w:rPr>
        <w:t>12</w:t>
      </w:r>
      <w:r w:rsidR="0079465B">
        <w:t xml:space="preserve"> </w:t>
      </w:r>
      <w:r w:rsidR="0079465B" w:rsidRPr="00BD39E4">
        <w:t>Špecifikácia používateľských potrieb</w:t>
      </w:r>
      <w:r w:rsidR="0079465B">
        <w:fldChar w:fldCharType="end"/>
      </w:r>
      <w:r w:rsidRPr="00300005">
        <w:t>(</w:t>
      </w:r>
      <w:r w:rsidRPr="004A5E61">
        <w:t>bunky v tabuľke zľava doprava):</w:t>
      </w:r>
    </w:p>
    <w:p w14:paraId="65CF197B" w14:textId="77777777" w:rsidR="008933D6" w:rsidRPr="004A5E61" w:rsidRDefault="008933D6" w:rsidP="00720CBB">
      <w:pPr>
        <w:pStyle w:val="InstrukciaZoznam"/>
        <w:rPr>
          <w:rFonts w:ascii="Verdana" w:hAnsi="Verdana"/>
        </w:rPr>
      </w:pPr>
      <w:r w:rsidRPr="004A5E61">
        <w:t>Popis potreby používateľa: je zápis konkrétnej potreby používateľa v prvej osobe, ktorý nepopisuje riešenie.</w:t>
      </w:r>
    </w:p>
    <w:p w14:paraId="55116DEE" w14:textId="77777777" w:rsidR="008933D6" w:rsidRPr="004A5E61" w:rsidRDefault="008933D6" w:rsidP="00720CBB">
      <w:pPr>
        <w:pStyle w:val="InstrukciaZoznam"/>
      </w:pPr>
      <w:r w:rsidRPr="004A5E61">
        <w:t>Referencia na výskum, z ktorej potreba plynie: popisuje konkrétne rozhovory s respondentami, kde bola požiadavka vyslovená.</w:t>
      </w:r>
    </w:p>
    <w:p w14:paraId="18B33308" w14:textId="77777777" w:rsidR="008933D6" w:rsidRPr="004A5E61" w:rsidRDefault="008933D6" w:rsidP="008B351C">
      <w:pPr>
        <w:pStyle w:val="InstrukciaZoznam"/>
      </w:pPr>
      <w:r w:rsidRPr="004A5E61">
        <w:t>Návrh riešenia potreby: je jedno z možných riešení, ktoré bolo kvantitatívne validované.</w:t>
      </w:r>
    </w:p>
    <w:p w14:paraId="2DB97F24" w14:textId="77777777" w:rsidR="008933D6" w:rsidRPr="004A5E61" w:rsidRDefault="008933D6" w:rsidP="008B351C">
      <w:pPr>
        <w:pStyle w:val="InstrukciaZoznam"/>
      </w:pPr>
      <w:r w:rsidRPr="004A5E61">
        <w:t>Kvantita: výstup z dotazníka, kde používatelia hodnotili návrh riešenia potreby na škále od 1 po 10, kde 1 je “Nie je to pre mňa dôležité” a 10 je “Je to pre mňa veľmi dôležité.”</w:t>
      </w:r>
    </w:p>
    <w:p w14:paraId="404F5BA0" w14:textId="77777777" w:rsidR="008933D6" w:rsidRPr="004A5E61" w:rsidRDefault="008933D6" w:rsidP="00A5030A">
      <w:pPr>
        <w:pStyle w:val="InstrukciaZoznam"/>
      </w:pPr>
      <w:r w:rsidRPr="004A5E61">
        <w:t>Dopad na zákaznícku skúsenosť: je určená kombináciou kvalitatívnych a kvantitatívnych informácii z výskumu a je určená na stupnici MoSCoW</w:t>
      </w:r>
      <w:r w:rsidRPr="004A5E61">
        <w:rPr>
          <w:vertAlign w:val="superscript"/>
        </w:rPr>
        <w:footnoteReference w:id="2"/>
      </w:r>
      <w:r w:rsidRPr="004A5E61">
        <w:t>.</w:t>
      </w:r>
    </w:p>
    <w:p w14:paraId="3F7AD0E8" w14:textId="77777777" w:rsidR="008933D6" w:rsidRPr="004A5E61" w:rsidRDefault="008933D6" w:rsidP="00A5030A">
      <w:pPr>
        <w:pStyle w:val="InstrukciaZoznam"/>
        <w:rPr>
          <w:rFonts w:ascii="Verdana" w:hAnsi="Verdana"/>
        </w:rPr>
      </w:pPr>
      <w:r w:rsidRPr="004A5E61">
        <w:t>Technická náročnosť je vstupom od technického riešiteľa.</w:t>
      </w:r>
    </w:p>
    <w:p w14:paraId="65AD2E91" w14:textId="77777777" w:rsidR="008933D6" w:rsidRPr="004A5E61" w:rsidRDefault="008933D6" w:rsidP="00A5030A">
      <w:pPr>
        <w:pStyle w:val="InstrukciaZoznam"/>
      </w:pPr>
      <w:r w:rsidRPr="004A5E61">
        <w:t>Biznis prínos je vstupom od biznis zadávateľa.</w:t>
      </w:r>
    </w:p>
    <w:p w14:paraId="3FE06C28" w14:textId="77777777" w:rsidR="008933D6" w:rsidRPr="004A5E61" w:rsidRDefault="008933D6" w:rsidP="00A5030A">
      <w:pPr>
        <w:pStyle w:val="InstrukciaZoznam"/>
      </w:pPr>
      <w:r w:rsidRPr="004A5E61">
        <w:t>Priorita je výsledná dôležitosť implementácie tohto riešenia po zvážení stĺpcov Dopad na zákaznícku skúsenosť, Technická náročnosť a Biznis prínos.</w:t>
      </w:r>
    </w:p>
    <w:p w14:paraId="2B19EE76" w14:textId="51EDA338" w:rsidR="008933D6" w:rsidRPr="008933D6" w:rsidRDefault="00245212" w:rsidP="0079465B">
      <w:r>
        <w:t>Text návrhu riešenia...</w:t>
      </w:r>
    </w:p>
    <w:p w14:paraId="6FF80857" w14:textId="01A47835" w:rsidR="00970DE9" w:rsidRPr="002B4CE4" w:rsidRDefault="00970DE9" w:rsidP="006755B9">
      <w:pPr>
        <w:pStyle w:val="Nadpis3"/>
      </w:pPr>
      <w:bookmarkStart w:id="138" w:name="_Toc56764988"/>
      <w:bookmarkStart w:id="139" w:name="_Toc57244588"/>
      <w:bookmarkStart w:id="140" w:name="_Toc187675283"/>
      <w:bookmarkStart w:id="141" w:name="_Toc188342893"/>
      <w:r w:rsidRPr="002B4CE4">
        <w:t>Návrh mapy stránky (príp. toky používateľov)</w:t>
      </w:r>
      <w:bookmarkEnd w:id="138"/>
      <w:bookmarkEnd w:id="139"/>
      <w:bookmarkEnd w:id="140"/>
      <w:bookmarkEnd w:id="141"/>
    </w:p>
    <w:p w14:paraId="56B9ADE4" w14:textId="5C184D42" w:rsidR="00970DE9" w:rsidRDefault="001F2A1D" w:rsidP="00251581">
      <w:pPr>
        <w:pStyle w:val="Instrukcia"/>
      </w:pPr>
      <w:r w:rsidRPr="00251581">
        <w:t>Kapitola obsahuje požiadavky na vypracovanie</w:t>
      </w:r>
      <w:r w:rsidR="00970DE9" w:rsidRPr="00251581">
        <w:t xml:space="preserve"> mapy stránky </w:t>
      </w:r>
      <w:r w:rsidRPr="00251581">
        <w:t xml:space="preserve">podľa vyššie uvedenej metodiky. </w:t>
      </w:r>
      <w:r w:rsidR="00970DE9" w:rsidRPr="00251581">
        <w:t>Mapa stránky (“sitemap”) alebo používateľský tok (“user flow”) môžu byť využité spolu alebo samostatne. Mapa stránky sa používa na popis stromových štruktúr aplikácii alebo webových sídiel. “User flow” (cesty zákazníka) opisuje lineárnu štruktúru aplikácie alebo webového sídla.</w:t>
      </w:r>
    </w:p>
    <w:p w14:paraId="2B58B971" w14:textId="77777777" w:rsidR="00251581" w:rsidRPr="00251581" w:rsidRDefault="00251581" w:rsidP="00251581">
      <w:pPr>
        <w:rPr>
          <w:lang w:eastAsia="en-US"/>
        </w:rPr>
      </w:pPr>
    </w:p>
    <w:p w14:paraId="1C445184" w14:textId="22E36CD4" w:rsidR="00DB5C07" w:rsidRDefault="001F2A1D" w:rsidP="00251581">
      <w:pPr>
        <w:pStyle w:val="Instrukcia"/>
      </w:pPr>
      <w:r w:rsidRPr="00251581">
        <w:t>P</w:t>
      </w:r>
      <w:r w:rsidR="00970DE9" w:rsidRPr="00251581">
        <w:t>ríklad zobrazenia mapy stránky:</w:t>
      </w:r>
    </w:p>
    <w:p w14:paraId="77ED1850" w14:textId="77777777" w:rsidR="00251581" w:rsidRDefault="00DB5C07" w:rsidP="00251581">
      <w:pPr>
        <w:keepNext/>
        <w:jc w:val="center"/>
      </w:pPr>
      <w:r>
        <w:rPr>
          <w:noProof/>
          <w:lang w:eastAsia="sk-SK"/>
        </w:rPr>
        <w:drawing>
          <wp:inline distT="0" distB="0" distL="0" distR="0" wp14:anchorId="7B93D846" wp14:editId="00540A50">
            <wp:extent cx="3698543" cy="3602471"/>
            <wp:effectExtent l="0" t="0" r="0" b="0"/>
            <wp:docPr id="261452935" name="Obrázok 2"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52935" name="Obrázok 2" descr="Obrázok, na ktorom je text, snímka obrazovky, diagram, rad&#10;&#10;Automaticky generovaný popis"/>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3716926" cy="3620376"/>
                    </a:xfrm>
                    <a:prstGeom prst="rect">
                      <a:avLst/>
                    </a:prstGeom>
                    <a:noFill/>
                    <a:ln>
                      <a:noFill/>
                    </a:ln>
                    <a:extLst>
                      <a:ext uri="{53640926-AAD7-44D8-BBD7-CCE9431645EC}">
                        <a14:shadowObscured xmlns:a14="http://schemas.microsoft.com/office/drawing/2010/main"/>
                      </a:ext>
                    </a:extLst>
                  </pic:spPr>
                </pic:pic>
              </a:graphicData>
            </a:graphic>
          </wp:inline>
        </w:drawing>
      </w:r>
    </w:p>
    <w:p w14:paraId="137F31BC" w14:textId="17812375" w:rsidR="00DB5C07" w:rsidRDefault="00251581" w:rsidP="00251581">
      <w:pPr>
        <w:pStyle w:val="Popis"/>
      </w:pPr>
      <w:bookmarkStart w:id="142" w:name="_Toc188342949"/>
      <w:r>
        <w:t xml:space="preserve">Obrázok </w:t>
      </w:r>
      <w:r w:rsidR="00161668">
        <w:fldChar w:fldCharType="begin"/>
      </w:r>
      <w:r w:rsidR="00161668">
        <w:instrText xml:space="preserve"> SEQ Obrázok \* ARABIC </w:instrText>
      </w:r>
      <w:r w:rsidR="00161668">
        <w:fldChar w:fldCharType="separate"/>
      </w:r>
      <w:r w:rsidR="00291922">
        <w:rPr>
          <w:noProof/>
        </w:rPr>
        <w:t>5</w:t>
      </w:r>
      <w:r w:rsidR="00161668">
        <w:rPr>
          <w:noProof/>
        </w:rPr>
        <w:fldChar w:fldCharType="end"/>
      </w:r>
      <w:r>
        <w:t xml:space="preserve"> Mapa web stránok (alebo obrazoviek)</w:t>
      </w:r>
      <w:bookmarkEnd w:id="142"/>
    </w:p>
    <w:p w14:paraId="6260D370" w14:textId="249B6F31" w:rsidR="00251581" w:rsidRDefault="00245212" w:rsidP="00251581">
      <w:r>
        <w:t>Text návrhu riešenia...</w:t>
      </w:r>
    </w:p>
    <w:p w14:paraId="5135572A" w14:textId="0F1B51EE" w:rsidR="00970DE9" w:rsidRPr="002B4CE4" w:rsidRDefault="00970DE9" w:rsidP="006755B9">
      <w:pPr>
        <w:pStyle w:val="Nadpis3"/>
      </w:pPr>
      <w:bookmarkStart w:id="143" w:name="_Toc56764991"/>
      <w:bookmarkStart w:id="144" w:name="_Toc57244589"/>
      <w:bookmarkStart w:id="145" w:name="_Toc187675284"/>
      <w:bookmarkStart w:id="146" w:name="_Toc188342894"/>
      <w:r w:rsidRPr="002B4CE4">
        <w:t>Návrh prototypov</w:t>
      </w:r>
      <w:bookmarkEnd w:id="143"/>
      <w:bookmarkEnd w:id="144"/>
      <w:r w:rsidR="000059A7">
        <w:t xml:space="preserve"> používateľského rozhrania</w:t>
      </w:r>
      <w:bookmarkEnd w:id="145"/>
      <w:bookmarkEnd w:id="146"/>
    </w:p>
    <w:p w14:paraId="26873AA6" w14:textId="2388E0D0" w:rsidR="007F4A50" w:rsidRPr="002B4CE4" w:rsidRDefault="000059A7" w:rsidP="00F8229F">
      <w:pPr>
        <w:pStyle w:val="Instrukcia"/>
      </w:pPr>
      <w:r>
        <w:t>Kapitola obsahuje požiadavky na vyhotovenie p</w:t>
      </w:r>
      <w:r w:rsidR="00970DE9" w:rsidRPr="002B4CE4">
        <w:t>rototyp</w:t>
      </w:r>
      <w:r>
        <w:t>ov</w:t>
      </w:r>
      <w:r w:rsidR="00970DE9" w:rsidRPr="002B4CE4">
        <w:t xml:space="preserve"> používateľského rozhrania (wireframov) vo forme obrázkov, ktoré sú navzájom poprepájané tak, aby používateľom pripomínali skutočné používateľské rozhranie</w:t>
      </w:r>
      <w:r>
        <w:t>, t.j. prenesenie</w:t>
      </w:r>
      <w:r w:rsidR="007F4A50" w:rsidRPr="002B4CE4">
        <w:t xml:space="preserve"> predstavy používateľ</w:t>
      </w:r>
      <w:r w:rsidR="001F2A1D">
        <w:t>a</w:t>
      </w:r>
      <w:r w:rsidR="007F4A50" w:rsidRPr="002B4CE4">
        <w:t xml:space="preserve"> do grafickej podoby. </w:t>
      </w:r>
    </w:p>
    <w:p w14:paraId="72D17FDC" w14:textId="5F989036" w:rsidR="002B4A84" w:rsidRPr="002B4CE4" w:rsidRDefault="00970DE9" w:rsidP="00F8229F">
      <w:pPr>
        <w:pStyle w:val="Instrukcia"/>
      </w:pPr>
      <w:r>
        <w:t xml:space="preserve">Wireframy </w:t>
      </w:r>
      <w:r w:rsidR="000059A7">
        <w:t xml:space="preserve">budú </w:t>
      </w:r>
      <w:r>
        <w:t>priprav</w:t>
      </w:r>
      <w:r w:rsidR="000059A7">
        <w:t>ené podľa</w:t>
      </w:r>
      <w:r>
        <w:t xml:space="preserve"> pravid</w:t>
      </w:r>
      <w:r w:rsidR="000059A7">
        <w:t>iel</w:t>
      </w:r>
      <w:r>
        <w:t xml:space="preserve"> defin</w:t>
      </w:r>
      <w:r w:rsidR="000059A7">
        <w:t>ov</w:t>
      </w:r>
      <w:r w:rsidR="62C3909A">
        <w:t>an</w:t>
      </w:r>
      <w:r w:rsidR="000059A7">
        <w:t>ých</w:t>
      </w:r>
      <w:r>
        <w:t xml:space="preserve"> v Metodike Jednotný dizajn manuál elektronických služieb. </w:t>
      </w:r>
      <w:r w:rsidR="002B4A84">
        <w:t>Je možné požadovaž prototypy pou</w:t>
      </w:r>
      <w:r w:rsidR="403A45A1">
        <w:t>ž</w:t>
      </w:r>
      <w:r w:rsidR="002B4A84">
        <w:t xml:space="preserve">ívateľského rozhrania vo viacerých úrovniach detailu: </w:t>
      </w:r>
    </w:p>
    <w:p w14:paraId="6A230817" w14:textId="77777777" w:rsidR="002B4A84" w:rsidRPr="002B4CE4" w:rsidRDefault="002B4A84" w:rsidP="00720CBB">
      <w:pPr>
        <w:pStyle w:val="InstrukciaZoznam"/>
      </w:pPr>
      <w:r w:rsidRPr="002B4CE4">
        <w:t>Low-fidelity – wireframes</w:t>
      </w:r>
    </w:p>
    <w:p w14:paraId="5CFA4D38" w14:textId="64D3F403" w:rsidR="002B4A84" w:rsidRDefault="002B4A84" w:rsidP="00720CBB">
      <w:pPr>
        <w:pStyle w:val="InstrukciaZoznam"/>
      </w:pPr>
      <w:r w:rsidRPr="002B4CE4">
        <w:t>High-fidelity – návrh obrazoviek pre programátora</w:t>
      </w:r>
      <w:r>
        <w:t>.</w:t>
      </w:r>
    </w:p>
    <w:p w14:paraId="3244FF8B" w14:textId="7A056817" w:rsidR="00720CBB" w:rsidRPr="002B4CE4" w:rsidRDefault="00245212" w:rsidP="00720CBB">
      <w:r>
        <w:t>Text návrhu riešenia...</w:t>
      </w:r>
    </w:p>
    <w:p w14:paraId="24A61EFC" w14:textId="1AB89799" w:rsidR="00BF5D07" w:rsidRPr="002B4CE4" w:rsidRDefault="00BF5D07" w:rsidP="006755B9">
      <w:pPr>
        <w:pStyle w:val="Nadpis3"/>
      </w:pPr>
      <w:bookmarkStart w:id="147" w:name="_Toc56764993"/>
      <w:bookmarkStart w:id="148" w:name="_Toc57244591"/>
      <w:bookmarkStart w:id="149" w:name="_Toc187675285"/>
      <w:bookmarkStart w:id="150" w:name="_Toc188342895"/>
      <w:r w:rsidRPr="002B4CE4">
        <w:t>Návrh vizuálov obrazoviek</w:t>
      </w:r>
      <w:bookmarkEnd w:id="147"/>
      <w:bookmarkEnd w:id="148"/>
      <w:bookmarkEnd w:id="149"/>
      <w:bookmarkEnd w:id="150"/>
    </w:p>
    <w:p w14:paraId="2804E3A6" w14:textId="5034CE9F" w:rsidR="00BF5D07" w:rsidRPr="002B4CE4" w:rsidRDefault="00206784" w:rsidP="00F8229F">
      <w:pPr>
        <w:pStyle w:val="Instrukcia"/>
      </w:pPr>
      <w:r>
        <w:t>Kapitola bude obsahovať</w:t>
      </w:r>
      <w:r w:rsidR="002B4A84">
        <w:t xml:space="preserve"> podrobný návrh vizuálov obrazoviek podľa </w:t>
      </w:r>
      <w:r w:rsidR="00BF5D07" w:rsidRPr="002B4CE4">
        <w:t>Metodiky</w:t>
      </w:r>
      <w:r w:rsidR="00A15EAD">
        <w:t xml:space="preserve"> pre návrh vizuálov obrazoviek</w:t>
      </w:r>
      <w:r w:rsidR="002B4A84">
        <w:rPr>
          <w:rFonts w:eastAsiaTheme="majorEastAsia"/>
        </w:rPr>
        <w:t>:</w:t>
      </w:r>
    </w:p>
    <w:p w14:paraId="5E9E3171" w14:textId="77777777" w:rsidR="00BF5D07" w:rsidRPr="002B4CE4" w:rsidRDefault="00BF5D07" w:rsidP="00720CBB">
      <w:pPr>
        <w:pStyle w:val="InstrukciaZoznam"/>
      </w:pPr>
      <w:r w:rsidRPr="002B4CE4">
        <w:t>Obrázok 1: hlavná stránka</w:t>
      </w:r>
    </w:p>
    <w:p w14:paraId="75DBA998" w14:textId="77777777" w:rsidR="00BF5D07" w:rsidRPr="002B4CE4" w:rsidRDefault="00BF5D07" w:rsidP="00720CBB">
      <w:pPr>
        <w:pStyle w:val="InstrukciaZoznam"/>
      </w:pPr>
      <w:r w:rsidRPr="002B4CE4">
        <w:t>Obrázok 2: podstránka 1</w:t>
      </w:r>
    </w:p>
    <w:p w14:paraId="07061B7E" w14:textId="77777777" w:rsidR="00BF5D07" w:rsidRPr="002B4CE4" w:rsidRDefault="00BF5D07" w:rsidP="008B351C">
      <w:pPr>
        <w:pStyle w:val="InstrukciaZoznam"/>
      </w:pPr>
      <w:r w:rsidRPr="002B4CE4">
        <w:t>Obrázok 3: podstránka 2</w:t>
      </w:r>
    </w:p>
    <w:p w14:paraId="7DEC15C6" w14:textId="094110F3" w:rsidR="00BF5D07" w:rsidRDefault="00BF5D07" w:rsidP="008B351C">
      <w:pPr>
        <w:pStyle w:val="InstrukciaZoznam"/>
      </w:pPr>
      <w:r w:rsidRPr="002B4CE4">
        <w:t xml:space="preserve">Obrázok 4: </w:t>
      </w:r>
      <w:r w:rsidR="00EE7FB3" w:rsidRPr="002B4CE4">
        <w:t xml:space="preserve">.... </w:t>
      </w:r>
    </w:p>
    <w:p w14:paraId="20340129" w14:textId="061D554B" w:rsidR="00A749C4" w:rsidRDefault="00A749C4" w:rsidP="0036015C"/>
    <w:p w14:paraId="2E5DD818" w14:textId="5DC6C03F" w:rsidR="00A749C4" w:rsidRDefault="00A749C4" w:rsidP="00720CBB">
      <w:pPr>
        <w:pStyle w:val="Instrukcia"/>
      </w:pPr>
      <w:r>
        <w:t>V prípade použitia vlastnej</w:t>
      </w:r>
      <w:r w:rsidRPr="00A749C4">
        <w:t xml:space="preserve"> metodiky pre popis </w:t>
      </w:r>
      <w:r>
        <w:t>návrhu obrazoviek</w:t>
      </w:r>
      <w:r w:rsidRPr="00A749C4">
        <w:t xml:space="preserve"> uviesť informáciu a dostupný zdroj dokumentu popisu použitej metodiky.</w:t>
      </w:r>
    </w:p>
    <w:p w14:paraId="5E6EEEB7" w14:textId="77777777" w:rsidR="00720CBB" w:rsidRPr="002B4CE4" w:rsidRDefault="00720CBB" w:rsidP="00720CBB">
      <w:pPr>
        <w:pStyle w:val="Instrukcia"/>
      </w:pPr>
      <w:r w:rsidRPr="002B4CE4">
        <w:t>Príklad obrazovky vybranej zo skupiny skíc/prototypu:</w:t>
      </w:r>
      <w:r>
        <w:t xml:space="preserve"> </w:t>
      </w:r>
    </w:p>
    <w:p w14:paraId="60C8C516" w14:textId="77777777" w:rsidR="00720CBB" w:rsidRDefault="00720CBB" w:rsidP="00720CBB">
      <w:pPr>
        <w:keepNext/>
        <w:ind w:left="851" w:hanging="851"/>
        <w:jc w:val="center"/>
        <w:textAlignment w:val="baseline"/>
      </w:pPr>
      <w:r w:rsidRPr="002B4CE4">
        <w:rPr>
          <w:rFonts w:ascii="Tahoma" w:hAnsi="Tahoma" w:cs="Tahoma"/>
          <w:color w:val="0070C0"/>
          <w:sz w:val="16"/>
          <w:szCs w:val="16"/>
        </w:rPr>
        <w:br/>
      </w:r>
      <w:r w:rsidRPr="00251581">
        <w:rPr>
          <w:noProof/>
          <w:lang w:eastAsia="sk-SK"/>
        </w:rPr>
        <w:t xml:space="preserve"> </w:t>
      </w:r>
      <w:r w:rsidRPr="00251581">
        <w:rPr>
          <w:rFonts w:ascii="Tahoma" w:hAnsi="Tahoma" w:cs="Tahoma"/>
          <w:noProof/>
          <w:color w:val="0070C0"/>
          <w:sz w:val="16"/>
          <w:szCs w:val="16"/>
          <w:lang w:eastAsia="sk-SK"/>
        </w:rPr>
        <w:drawing>
          <wp:inline distT="0" distB="0" distL="0" distR="0" wp14:anchorId="1EAFA0ED" wp14:editId="52BD79D1">
            <wp:extent cx="3479127" cy="3896237"/>
            <wp:effectExtent l="0" t="0" r="762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3483762" cy="3901427"/>
                    </a:xfrm>
                    <a:prstGeom prst="rect">
                      <a:avLst/>
                    </a:prstGeom>
                    <a:ln>
                      <a:noFill/>
                    </a:ln>
                    <a:extLst>
                      <a:ext uri="{53640926-AAD7-44D8-BBD7-CCE9431645EC}">
                        <a14:shadowObscured xmlns:a14="http://schemas.microsoft.com/office/drawing/2010/main"/>
                      </a:ext>
                    </a:extLst>
                  </pic:spPr>
                </pic:pic>
              </a:graphicData>
            </a:graphic>
          </wp:inline>
        </w:drawing>
      </w:r>
    </w:p>
    <w:p w14:paraId="113DB855" w14:textId="7D9C4DBA" w:rsidR="00720CBB" w:rsidRDefault="00720CBB" w:rsidP="00720CBB">
      <w:pPr>
        <w:pStyle w:val="Popis"/>
      </w:pPr>
      <w:bookmarkStart w:id="151" w:name="_Toc188342950"/>
      <w:r>
        <w:t xml:space="preserve">Obrázok </w:t>
      </w:r>
      <w:r w:rsidR="00161668">
        <w:fldChar w:fldCharType="begin"/>
      </w:r>
      <w:r w:rsidR="00161668">
        <w:instrText xml:space="preserve"> SEQ Obrázok \* ARABIC </w:instrText>
      </w:r>
      <w:r w:rsidR="00161668">
        <w:fldChar w:fldCharType="separate"/>
      </w:r>
      <w:r w:rsidR="00291922">
        <w:rPr>
          <w:noProof/>
        </w:rPr>
        <w:t>6</w:t>
      </w:r>
      <w:r w:rsidR="00161668">
        <w:rPr>
          <w:noProof/>
        </w:rPr>
        <w:fldChar w:fldCharType="end"/>
      </w:r>
      <w:r>
        <w:t xml:space="preserve"> Príklad stránky (obrazovky)</w:t>
      </w:r>
      <w:bookmarkEnd w:id="151"/>
    </w:p>
    <w:p w14:paraId="07D55878" w14:textId="3C772A86" w:rsidR="00720CBB" w:rsidRPr="00CC73F5" w:rsidRDefault="00245212" w:rsidP="00720CBB">
      <w:r>
        <w:t>Text návrhu riešenia...</w:t>
      </w:r>
    </w:p>
    <w:p w14:paraId="650C35AD" w14:textId="5FCA2B82" w:rsidR="00BF5D07" w:rsidRPr="002B4CE4" w:rsidRDefault="00BF5D07" w:rsidP="006755B9">
      <w:pPr>
        <w:pStyle w:val="Nadpis3"/>
      </w:pPr>
      <w:bookmarkStart w:id="152" w:name="_Toc56764994"/>
      <w:bookmarkStart w:id="153" w:name="_Toc57244592"/>
      <w:bookmarkStart w:id="154" w:name="_Toc187675286"/>
      <w:bookmarkStart w:id="155" w:name="_Toc188342896"/>
      <w:r w:rsidRPr="002B4CE4">
        <w:t>Návrh menu a obrazoviek (popis)</w:t>
      </w:r>
      <w:bookmarkEnd w:id="152"/>
      <w:bookmarkEnd w:id="153"/>
      <w:bookmarkEnd w:id="154"/>
      <w:bookmarkEnd w:id="155"/>
    </w:p>
    <w:p w14:paraId="6AF21194" w14:textId="695C8E5B" w:rsidR="00BF5D07" w:rsidRPr="002B4CE4" w:rsidRDefault="00EE7FB3" w:rsidP="00720CBB">
      <w:pPr>
        <w:pStyle w:val="Instrukcia"/>
      </w:pPr>
      <w:r>
        <w:t>K</w:t>
      </w:r>
      <w:r w:rsidR="00BF5D07">
        <w:t>apitola bude obsahovať</w:t>
      </w:r>
      <w:r>
        <w:t xml:space="preserve"> n</w:t>
      </w:r>
      <w:r w:rsidR="00BF5D07">
        <w:t>ávrh menu a textové popisy používateľských obrazoviek, ktoré budú predmetom a implementácie v projekte. Napr. môže ísť o nasledujúce:</w:t>
      </w:r>
    </w:p>
    <w:tbl>
      <w:tblPr>
        <w:tblStyle w:val="tabulkastandardna"/>
        <w:tblW w:w="8500" w:type="dxa"/>
        <w:tblLayout w:type="fixed"/>
        <w:tblLook w:val="0680" w:firstRow="0" w:lastRow="0" w:firstColumn="1" w:lastColumn="0" w:noHBand="1" w:noVBand="1"/>
      </w:tblPr>
      <w:tblGrid>
        <w:gridCol w:w="1844"/>
        <w:gridCol w:w="6656"/>
      </w:tblGrid>
      <w:tr w:rsidR="00720CBB" w:rsidRPr="002B4CE4" w14:paraId="22BF1293"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6399435D" w14:textId="77777777" w:rsidR="00720CBB" w:rsidRPr="00720CBB" w:rsidRDefault="00720CBB" w:rsidP="00720CBB">
            <w:pPr>
              <w:pStyle w:val="HlavikaTabuky"/>
            </w:pPr>
            <w:r w:rsidRPr="00720CBB">
              <w:t>ID obrazovky</w:t>
            </w:r>
          </w:p>
        </w:tc>
        <w:tc>
          <w:tcPr>
            <w:tcW w:w="6656" w:type="dxa"/>
          </w:tcPr>
          <w:p w14:paraId="47C9C609"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Identifikátor obrazovky</w:t>
            </w:r>
          </w:p>
        </w:tc>
      </w:tr>
      <w:tr w:rsidR="00720CBB" w:rsidRPr="002B4CE4" w14:paraId="304D64F9"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173859F0" w14:textId="77777777" w:rsidR="00720CBB" w:rsidRPr="00720CBB" w:rsidRDefault="00720CBB" w:rsidP="00720CBB">
            <w:pPr>
              <w:pStyle w:val="HlavikaTabuky"/>
            </w:pPr>
            <w:r w:rsidRPr="00720CBB">
              <w:t>Názov</w:t>
            </w:r>
          </w:p>
        </w:tc>
        <w:tc>
          <w:tcPr>
            <w:tcW w:w="6656" w:type="dxa"/>
          </w:tcPr>
          <w:p w14:paraId="7005F9CF"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názov obrazovky</w:t>
            </w:r>
          </w:p>
        </w:tc>
      </w:tr>
      <w:tr w:rsidR="00720CBB" w:rsidRPr="002B4CE4" w14:paraId="7FD06274"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24277827" w14:textId="77777777" w:rsidR="00720CBB" w:rsidRPr="00720CBB" w:rsidRDefault="00720CBB" w:rsidP="00720CBB">
            <w:pPr>
              <w:pStyle w:val="HlavikaTabuky"/>
            </w:pPr>
            <w:r w:rsidRPr="00720CBB">
              <w:t>Význam</w:t>
            </w:r>
          </w:p>
        </w:tc>
        <w:tc>
          <w:tcPr>
            <w:tcW w:w="6656" w:type="dxa"/>
          </w:tcPr>
          <w:p w14:paraId="453AE783"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význam a účel obrazovky</w:t>
            </w:r>
          </w:p>
        </w:tc>
      </w:tr>
      <w:tr w:rsidR="00720CBB" w:rsidRPr="002B4CE4" w14:paraId="366AE3B5"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785E027C" w14:textId="77777777" w:rsidR="00720CBB" w:rsidRPr="00720CBB" w:rsidRDefault="00720CBB" w:rsidP="00720CBB">
            <w:pPr>
              <w:pStyle w:val="HlavikaTabuky"/>
            </w:pPr>
            <w:r w:rsidRPr="00720CBB">
              <w:t>Typ</w:t>
            </w:r>
          </w:p>
        </w:tc>
        <w:tc>
          <w:tcPr>
            <w:tcW w:w="6656" w:type="dxa"/>
          </w:tcPr>
          <w:p w14:paraId="0B2570F3"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 xml:space="preserve">typ obrazovky (Z-zoznam, D-detail, F-filter,...) </w:t>
            </w:r>
          </w:p>
        </w:tc>
      </w:tr>
      <w:tr w:rsidR="00720CBB" w:rsidRPr="002B4CE4" w14:paraId="4D056F61"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3DAE70E5" w14:textId="77777777" w:rsidR="00720CBB" w:rsidRPr="00720CBB" w:rsidRDefault="00720CBB" w:rsidP="00720CBB">
            <w:pPr>
              <w:pStyle w:val="HlavikaTabuky"/>
            </w:pPr>
            <w:r w:rsidRPr="00720CBB">
              <w:t>Tabuľka</w:t>
            </w:r>
          </w:p>
        </w:tc>
        <w:tc>
          <w:tcPr>
            <w:tcW w:w="6656" w:type="dxa"/>
          </w:tcPr>
          <w:p w14:paraId="3F6CD3C8"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názov hlavnej databázovej tabuľky, s ktorej údajmi obrazovka pracuje</w:t>
            </w:r>
          </w:p>
        </w:tc>
      </w:tr>
      <w:tr w:rsidR="00720CBB" w:rsidRPr="002B4CE4" w14:paraId="0E3D0592"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648EC044" w14:textId="77777777" w:rsidR="00720CBB" w:rsidRPr="00720CBB" w:rsidRDefault="00720CBB" w:rsidP="00720CBB">
            <w:pPr>
              <w:pStyle w:val="HlavikaTabuky"/>
            </w:pPr>
            <w:r w:rsidRPr="00720CBB">
              <w:t>Filter</w:t>
            </w:r>
          </w:p>
        </w:tc>
        <w:tc>
          <w:tcPr>
            <w:tcW w:w="6656" w:type="dxa"/>
          </w:tcPr>
          <w:p w14:paraId="78A287B4"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Položky filtra pre vyhľadanie záznamov</w:t>
            </w:r>
          </w:p>
        </w:tc>
      </w:tr>
      <w:tr w:rsidR="00720CBB" w:rsidRPr="002B4CE4" w14:paraId="42292697"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560B6B35" w14:textId="77777777" w:rsidR="00720CBB" w:rsidRPr="00720CBB" w:rsidRDefault="00720CBB" w:rsidP="00720CBB">
            <w:pPr>
              <w:pStyle w:val="HlavikaTabuky"/>
            </w:pPr>
            <w:r w:rsidRPr="00720CBB">
              <w:t>Názov</w:t>
            </w:r>
          </w:p>
        </w:tc>
        <w:tc>
          <w:tcPr>
            <w:tcW w:w="6656" w:type="dxa"/>
          </w:tcPr>
          <w:p w14:paraId="5D1D2534"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názov (label) poľa</w:t>
            </w:r>
          </w:p>
        </w:tc>
      </w:tr>
      <w:tr w:rsidR="00720CBB" w:rsidRPr="002B4CE4" w14:paraId="1BDA9364"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3FBA3B82" w14:textId="77777777" w:rsidR="00720CBB" w:rsidRPr="00720CBB" w:rsidRDefault="00720CBB" w:rsidP="00720CBB">
            <w:pPr>
              <w:pStyle w:val="HlavikaTabuky"/>
            </w:pPr>
            <w:r w:rsidRPr="00720CBB">
              <w:t>Popis</w:t>
            </w:r>
          </w:p>
        </w:tc>
        <w:tc>
          <w:tcPr>
            <w:tcW w:w="6656" w:type="dxa"/>
          </w:tcPr>
          <w:p w14:paraId="4D283DE0" w14:textId="03A43102"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popis (objaví sa v nápovede k poľu)</w:t>
            </w:r>
          </w:p>
        </w:tc>
      </w:tr>
      <w:tr w:rsidR="00720CBB" w:rsidRPr="002B4CE4" w14:paraId="50E02F9E"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2B553514" w14:textId="77777777" w:rsidR="00720CBB" w:rsidRPr="00720CBB" w:rsidRDefault="00720CBB" w:rsidP="00720CBB">
            <w:pPr>
              <w:pStyle w:val="HlavikaTabuky"/>
            </w:pPr>
            <w:r w:rsidRPr="00720CBB">
              <w:t>Typ</w:t>
            </w:r>
          </w:p>
        </w:tc>
        <w:tc>
          <w:tcPr>
            <w:tcW w:w="6656" w:type="dxa"/>
          </w:tcPr>
          <w:p w14:paraId="3E4AA672" w14:textId="7EF0C08D"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dátový typ (číslo, text, dátum, checkbox, combobox,...)</w:t>
            </w:r>
          </w:p>
        </w:tc>
      </w:tr>
      <w:tr w:rsidR="00720CBB" w:rsidRPr="002B4CE4" w14:paraId="0A525AC3"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438F8FD3" w14:textId="77777777" w:rsidR="00720CBB" w:rsidRPr="00720CBB" w:rsidRDefault="00720CBB" w:rsidP="00720CBB">
            <w:pPr>
              <w:pStyle w:val="HlavikaTabuky"/>
            </w:pPr>
            <w:r w:rsidRPr="00720CBB">
              <w:t>Význam</w:t>
            </w:r>
          </w:p>
        </w:tc>
        <w:tc>
          <w:tcPr>
            <w:tcW w:w="6656" w:type="dxa"/>
          </w:tcPr>
          <w:p w14:paraId="4ABB30F7"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význam alebo odkaz na databázový atribút</w:t>
            </w:r>
          </w:p>
        </w:tc>
      </w:tr>
      <w:tr w:rsidR="00720CBB" w:rsidRPr="002B4CE4" w14:paraId="648F71D6"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147094F4" w14:textId="77777777" w:rsidR="00720CBB" w:rsidRPr="00720CBB" w:rsidRDefault="00720CBB" w:rsidP="00720CBB">
            <w:pPr>
              <w:pStyle w:val="HlavikaTabuky"/>
            </w:pPr>
            <w:r w:rsidRPr="00720CBB">
              <w:t>Dátové polia</w:t>
            </w:r>
          </w:p>
        </w:tc>
        <w:tc>
          <w:tcPr>
            <w:tcW w:w="6656" w:type="dxa"/>
          </w:tcPr>
          <w:p w14:paraId="622FF323"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dátové polia, ktoré sú umiestnené na obrazovke</w:t>
            </w:r>
          </w:p>
        </w:tc>
      </w:tr>
      <w:tr w:rsidR="00720CBB" w:rsidRPr="002B4CE4" w14:paraId="42E39989"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6E0EFCB3" w14:textId="77777777" w:rsidR="00720CBB" w:rsidRPr="00720CBB" w:rsidRDefault="00720CBB" w:rsidP="00720CBB">
            <w:pPr>
              <w:pStyle w:val="HlavikaTabuky"/>
            </w:pPr>
            <w:r w:rsidRPr="00720CBB">
              <w:t>Názov</w:t>
            </w:r>
          </w:p>
        </w:tc>
        <w:tc>
          <w:tcPr>
            <w:tcW w:w="6656" w:type="dxa"/>
          </w:tcPr>
          <w:p w14:paraId="5E677AEC"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názov (label) dátového poľa</w:t>
            </w:r>
          </w:p>
        </w:tc>
      </w:tr>
      <w:tr w:rsidR="00720CBB" w:rsidRPr="002B4CE4" w14:paraId="1024F64F"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3085E287" w14:textId="77777777" w:rsidR="00720CBB" w:rsidRPr="00720CBB" w:rsidRDefault="00720CBB" w:rsidP="00720CBB">
            <w:pPr>
              <w:pStyle w:val="HlavikaTabuky"/>
            </w:pPr>
            <w:r w:rsidRPr="00720CBB">
              <w:t>Popis</w:t>
            </w:r>
          </w:p>
        </w:tc>
        <w:tc>
          <w:tcPr>
            <w:tcW w:w="6656" w:type="dxa"/>
          </w:tcPr>
          <w:p w14:paraId="6EC17EA8"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popis (objaví sa v nápovede k dátovému poľu)</w:t>
            </w:r>
          </w:p>
        </w:tc>
      </w:tr>
      <w:tr w:rsidR="00720CBB" w:rsidRPr="002B4CE4" w14:paraId="61A4448D"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7509F12A" w14:textId="77777777" w:rsidR="00720CBB" w:rsidRPr="00720CBB" w:rsidRDefault="00720CBB" w:rsidP="00720CBB">
            <w:pPr>
              <w:pStyle w:val="HlavikaTabuky"/>
            </w:pPr>
            <w:r w:rsidRPr="00720CBB">
              <w:t>Typ</w:t>
            </w:r>
          </w:p>
        </w:tc>
        <w:tc>
          <w:tcPr>
            <w:tcW w:w="6656" w:type="dxa"/>
          </w:tcPr>
          <w:p w14:paraId="5699B43C" w14:textId="30DF3C62"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dátový typ (číslo, text, dátum, checkbox, combobox,...)</w:t>
            </w:r>
          </w:p>
        </w:tc>
      </w:tr>
      <w:tr w:rsidR="00720CBB" w:rsidRPr="002B4CE4" w14:paraId="0E0BB0B0"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75E6BE7E" w14:textId="77777777" w:rsidR="00720CBB" w:rsidRPr="00720CBB" w:rsidRDefault="00720CBB" w:rsidP="00720CBB">
            <w:pPr>
              <w:pStyle w:val="HlavikaTabuky"/>
            </w:pPr>
            <w:r w:rsidRPr="00720CBB">
              <w:t>E (editovateľnosť)</w:t>
            </w:r>
          </w:p>
        </w:tc>
        <w:tc>
          <w:tcPr>
            <w:tcW w:w="6656" w:type="dxa"/>
          </w:tcPr>
          <w:p w14:paraId="60CC05E9"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editovateľnosť používateľom (A – editovateľné/N – needitovateľné)</w:t>
            </w:r>
          </w:p>
        </w:tc>
      </w:tr>
      <w:tr w:rsidR="00720CBB" w:rsidRPr="002B4CE4" w14:paraId="347F9FE1"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7185F8C5" w14:textId="77777777" w:rsidR="00720CBB" w:rsidRPr="00720CBB" w:rsidRDefault="00720CBB" w:rsidP="00720CBB">
            <w:pPr>
              <w:pStyle w:val="HlavikaTabuky"/>
            </w:pPr>
            <w:r w:rsidRPr="00720CBB">
              <w:t>P (povinnosť)</w:t>
            </w:r>
          </w:p>
        </w:tc>
        <w:tc>
          <w:tcPr>
            <w:tcW w:w="6656" w:type="dxa"/>
          </w:tcPr>
          <w:p w14:paraId="5B99C0A0"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povinné – používateľ musí vyplniť (A – povinné/N – nepovinné)</w:t>
            </w:r>
          </w:p>
        </w:tc>
      </w:tr>
      <w:tr w:rsidR="00720CBB" w:rsidRPr="002B4CE4" w14:paraId="114A4019"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1F2547D8" w14:textId="77777777" w:rsidR="00720CBB" w:rsidRPr="00720CBB" w:rsidRDefault="00720CBB" w:rsidP="00720CBB">
            <w:pPr>
              <w:pStyle w:val="HlavikaTabuky"/>
            </w:pPr>
            <w:r w:rsidRPr="00720CBB">
              <w:t>Význam</w:t>
            </w:r>
          </w:p>
        </w:tc>
        <w:tc>
          <w:tcPr>
            <w:tcW w:w="6656" w:type="dxa"/>
          </w:tcPr>
          <w:p w14:paraId="1D3EE7AB"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význam alebo odkaz na databázový atribút</w:t>
            </w:r>
          </w:p>
        </w:tc>
      </w:tr>
      <w:tr w:rsidR="00720CBB" w:rsidRPr="002B4CE4" w14:paraId="1951CBFE"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6889C2AA" w14:textId="77777777" w:rsidR="00720CBB" w:rsidRPr="00720CBB" w:rsidRDefault="00720CBB" w:rsidP="00720CBB">
            <w:pPr>
              <w:pStyle w:val="HlavikaTabuky"/>
            </w:pPr>
            <w:r w:rsidRPr="00720CBB">
              <w:t>Tlačidlá</w:t>
            </w:r>
          </w:p>
        </w:tc>
        <w:tc>
          <w:tcPr>
            <w:tcW w:w="6656" w:type="dxa"/>
          </w:tcPr>
          <w:p w14:paraId="339940A5"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tlačidlá, ktoré sú umiestnené na obrazovke</w:t>
            </w:r>
          </w:p>
        </w:tc>
      </w:tr>
      <w:tr w:rsidR="00720CBB" w:rsidRPr="002B4CE4" w14:paraId="24030E7A"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720B7EC6" w14:textId="77777777" w:rsidR="00720CBB" w:rsidRPr="00720CBB" w:rsidRDefault="00720CBB" w:rsidP="00720CBB">
            <w:pPr>
              <w:pStyle w:val="HlavikaTabuky"/>
            </w:pPr>
            <w:r w:rsidRPr="00720CBB">
              <w:t>Názov</w:t>
            </w:r>
          </w:p>
        </w:tc>
        <w:tc>
          <w:tcPr>
            <w:tcW w:w="6656" w:type="dxa"/>
          </w:tcPr>
          <w:p w14:paraId="5912097E"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názov tlačidla</w:t>
            </w:r>
          </w:p>
        </w:tc>
      </w:tr>
      <w:tr w:rsidR="00720CBB" w:rsidRPr="002B4CE4" w14:paraId="20629D24"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244F20C9" w14:textId="77777777" w:rsidR="00720CBB" w:rsidRPr="00720CBB" w:rsidRDefault="00720CBB" w:rsidP="00720CBB">
            <w:pPr>
              <w:pStyle w:val="HlavikaTabuky"/>
            </w:pPr>
            <w:r w:rsidRPr="00720CBB">
              <w:t>Funkcia</w:t>
            </w:r>
          </w:p>
        </w:tc>
        <w:tc>
          <w:tcPr>
            <w:tcW w:w="6656" w:type="dxa"/>
          </w:tcPr>
          <w:p w14:paraId="2243DC2E"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odkaz na funkciu vo funkčnom modeli popisujúcu správanie tlačidla</w:t>
            </w:r>
          </w:p>
        </w:tc>
      </w:tr>
      <w:tr w:rsidR="00720CBB" w:rsidRPr="002B4CE4" w14:paraId="7129C6C1"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02332C0C" w14:textId="77777777" w:rsidR="00720CBB" w:rsidRPr="00720CBB" w:rsidRDefault="00720CBB" w:rsidP="00720CBB">
            <w:pPr>
              <w:pStyle w:val="HlavikaTabuky"/>
            </w:pPr>
            <w:r w:rsidRPr="00720CBB">
              <w:t>Význam</w:t>
            </w:r>
          </w:p>
        </w:tc>
        <w:tc>
          <w:tcPr>
            <w:tcW w:w="6656" w:type="dxa"/>
          </w:tcPr>
          <w:p w14:paraId="6D33A40F"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význam alebo popis správania</w:t>
            </w:r>
          </w:p>
        </w:tc>
      </w:tr>
      <w:tr w:rsidR="00720CBB" w:rsidRPr="002B4CE4" w14:paraId="64803E0C"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6ABADF1C" w14:textId="77777777" w:rsidR="00720CBB" w:rsidRPr="00720CBB" w:rsidRDefault="00720CBB" w:rsidP="00720CBB">
            <w:pPr>
              <w:pStyle w:val="HlavikaTabuky"/>
            </w:pPr>
            <w:r w:rsidRPr="00720CBB">
              <w:t>Triedenie</w:t>
            </w:r>
          </w:p>
        </w:tc>
        <w:tc>
          <w:tcPr>
            <w:tcW w:w="6656" w:type="dxa"/>
          </w:tcPr>
          <w:p w14:paraId="1EC41C59"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spôsob prednastaveného triedenia záznamov v prípade obrazovky typu Z (zoznam)</w:t>
            </w:r>
          </w:p>
        </w:tc>
      </w:tr>
      <w:tr w:rsidR="00720CBB" w:rsidRPr="002B4CE4" w14:paraId="2523106F" w14:textId="77777777" w:rsidTr="00720CBB">
        <w:tc>
          <w:tcPr>
            <w:cnfStyle w:val="001000000000" w:firstRow="0" w:lastRow="0" w:firstColumn="1" w:lastColumn="0" w:oddVBand="0" w:evenVBand="0" w:oddHBand="0" w:evenHBand="0" w:firstRowFirstColumn="0" w:firstRowLastColumn="0" w:lastRowFirstColumn="0" w:lastRowLastColumn="0"/>
            <w:tcW w:w="1844" w:type="dxa"/>
          </w:tcPr>
          <w:p w14:paraId="26D949A6" w14:textId="77777777" w:rsidR="00720CBB" w:rsidRPr="00720CBB" w:rsidRDefault="00720CBB" w:rsidP="00720CBB">
            <w:pPr>
              <w:pStyle w:val="HlavikaTabuky"/>
            </w:pPr>
            <w:r w:rsidRPr="00720CBB">
              <w:t>Správanie</w:t>
            </w:r>
          </w:p>
        </w:tc>
        <w:tc>
          <w:tcPr>
            <w:tcW w:w="6656" w:type="dxa"/>
          </w:tcPr>
          <w:p w14:paraId="6F1F76F2" w14:textId="77777777" w:rsidR="00720CBB" w:rsidRPr="00720CBB" w:rsidRDefault="00720CBB" w:rsidP="00720CBB">
            <w:pPr>
              <w:pStyle w:val="Tabletext"/>
              <w:cnfStyle w:val="000000000000" w:firstRow="0" w:lastRow="0" w:firstColumn="0" w:lastColumn="0" w:oddVBand="0" w:evenVBand="0" w:oddHBand="0" w:evenHBand="0" w:firstRowFirstColumn="0" w:firstRowLastColumn="0" w:lastRowFirstColumn="0" w:lastRowLastColumn="0"/>
            </w:pPr>
            <w:r w:rsidRPr="00720CBB">
              <w:t>všeobecný popis špecifického správania sa obrazovky ako takej alebo jej jednotlivých prvkov alebo odkaz na funkciu.</w:t>
            </w:r>
          </w:p>
        </w:tc>
      </w:tr>
    </w:tbl>
    <w:p w14:paraId="2834A19E" w14:textId="07D12BB8" w:rsidR="00720CBB" w:rsidRDefault="00720CBB">
      <w:pPr>
        <w:pStyle w:val="Popis"/>
        <w:rPr>
          <w:noProof/>
        </w:rPr>
      </w:pPr>
      <w:bookmarkStart w:id="156" w:name="_Toc183545161"/>
      <w:bookmarkStart w:id="157" w:name="_Toc183547294"/>
      <w:bookmarkStart w:id="158" w:name="_Toc183545162"/>
      <w:bookmarkStart w:id="159" w:name="_Toc183547295"/>
      <w:bookmarkStart w:id="160" w:name="_Toc188342965"/>
      <w:bookmarkStart w:id="161" w:name="_Toc187675287"/>
      <w:bookmarkEnd w:id="156"/>
      <w:bookmarkEnd w:id="157"/>
      <w:bookmarkEnd w:id="158"/>
      <w:bookmarkEnd w:id="159"/>
      <w:r>
        <w:t xml:space="preserve">Tabuľka </w:t>
      </w:r>
      <w:r w:rsidR="00161668">
        <w:fldChar w:fldCharType="begin"/>
      </w:r>
      <w:r w:rsidR="00161668">
        <w:instrText xml:space="preserve"> SEQ Tabuľka \* ARABIC </w:instrText>
      </w:r>
      <w:r w:rsidR="00161668">
        <w:fldChar w:fldCharType="separate"/>
      </w:r>
      <w:r w:rsidR="00074D15">
        <w:rPr>
          <w:noProof/>
        </w:rPr>
        <w:t>13</w:t>
      </w:r>
      <w:r w:rsidR="00161668">
        <w:rPr>
          <w:noProof/>
        </w:rPr>
        <w:fldChar w:fldCharType="end"/>
      </w:r>
      <w:r>
        <w:t xml:space="preserve"> T</w:t>
      </w:r>
      <w:r w:rsidRPr="00F4028B">
        <w:t>extové popisy používateľských obrazoviek</w:t>
      </w:r>
      <w:r>
        <w:rPr>
          <w:noProof/>
        </w:rPr>
        <w:t xml:space="preserve"> (šablóna)</w:t>
      </w:r>
      <w:bookmarkEnd w:id="160"/>
    </w:p>
    <w:p w14:paraId="709B2174" w14:textId="42A72D5F" w:rsidR="00720CBB" w:rsidRPr="00720CBB" w:rsidRDefault="00245212" w:rsidP="00720CBB">
      <w:r>
        <w:t>Text návrhu riešenia...</w:t>
      </w:r>
    </w:p>
    <w:p w14:paraId="5E5E89FB" w14:textId="77777777" w:rsidR="00C80A33" w:rsidRPr="002B4CE4" w:rsidRDefault="00C80A33" w:rsidP="006755B9">
      <w:pPr>
        <w:pStyle w:val="Nadpis1"/>
      </w:pPr>
      <w:bookmarkStart w:id="162" w:name="_Toc188342897"/>
      <w:r w:rsidRPr="002B4CE4">
        <w:t>Dátová architektúra</w:t>
      </w:r>
      <w:bookmarkEnd w:id="161"/>
      <w:bookmarkEnd w:id="162"/>
    </w:p>
    <w:p w14:paraId="7F50772C" w14:textId="68A65B36" w:rsidR="007B0E9D" w:rsidRPr="00720CBB" w:rsidRDefault="007B0E9D" w:rsidP="00720CBB">
      <w:pPr>
        <w:pStyle w:val="Instrukcia"/>
      </w:pPr>
      <w:r w:rsidRPr="00720CBB">
        <w:t>Popis entít vystupujúcich v riešení. Bude vychádzať z</w:t>
      </w:r>
      <w:r w:rsidR="003D2A1E" w:rsidRPr="00720CBB">
        <w:t xml:space="preserve"> detailnej </w:t>
      </w:r>
      <w:r w:rsidRPr="00720CBB">
        <w:t xml:space="preserve">analýzy </w:t>
      </w:r>
      <w:r w:rsidR="003D2A1E" w:rsidRPr="00720CBB">
        <w:t xml:space="preserve">požiadaviek </w:t>
      </w:r>
      <w:r w:rsidRPr="00720CBB">
        <w:t>a z</w:t>
      </w:r>
      <w:r w:rsidR="003D2A1E" w:rsidRPr="00720CBB">
        <w:t xml:space="preserve"> analýzy a návrhu </w:t>
      </w:r>
      <w:r w:rsidRPr="00720CBB">
        <w:t xml:space="preserve">biznis </w:t>
      </w:r>
      <w:r w:rsidR="003D2A1E" w:rsidRPr="00720CBB">
        <w:t xml:space="preserve">a aplikačnej </w:t>
      </w:r>
      <w:r w:rsidRPr="00720CBB">
        <w:t xml:space="preserve">architektúry. </w:t>
      </w:r>
    </w:p>
    <w:p w14:paraId="4129F0B1" w14:textId="3B6E01CD" w:rsidR="007B0E9D" w:rsidRPr="00720CBB" w:rsidRDefault="003A350D" w:rsidP="00720CBB">
      <w:pPr>
        <w:pStyle w:val="Instrukcia"/>
      </w:pPr>
      <w:r w:rsidRPr="00720CBB">
        <w:t>Na modelovanie a znázornenie modelu môžete</w:t>
      </w:r>
      <w:r w:rsidR="007B0E9D" w:rsidRPr="00720CBB">
        <w:t xml:space="preserve"> použiť Entity relationship diagram (ERD) </w:t>
      </w:r>
      <w:r w:rsidRPr="00720CBB">
        <w:t xml:space="preserve">alebo Class diagram </w:t>
      </w:r>
      <w:r w:rsidR="007B0E9D" w:rsidRPr="00720CBB">
        <w:t>a následne popis entít v tabuľkách.</w:t>
      </w:r>
      <w:r w:rsidRPr="00720CBB">
        <w:t>.</w:t>
      </w:r>
      <w:r w:rsidR="007B0E9D" w:rsidRPr="00720CBB">
        <w:t xml:space="preserve"> </w:t>
      </w:r>
    </w:p>
    <w:p w14:paraId="4908CD46" w14:textId="010386A1" w:rsidR="007B0E9D" w:rsidRPr="00720CBB" w:rsidRDefault="007B0E9D" w:rsidP="00720CBB">
      <w:pPr>
        <w:pStyle w:val="Instrukcia"/>
      </w:pPr>
      <w:r w:rsidRPr="00720CBB">
        <w:t>Pre budované informačné systémy vytvorte tzv. doménový model, ktorý definuje návrh dátových prvkov riešenia.</w:t>
      </w:r>
    </w:p>
    <w:p w14:paraId="71B7DF40" w14:textId="77777777" w:rsidR="007B0E9D" w:rsidRPr="00720CBB" w:rsidRDefault="007B0E9D" w:rsidP="00720CBB">
      <w:pPr>
        <w:pStyle w:val="InstrukciaZoznam"/>
      </w:pPr>
      <w:r w:rsidRPr="00720CBB">
        <w:t>Úlohou doménového modelu je vizuálne znázorniť rozsah predmetných údajov daného projektu, pričom je možné abstrahovať od nepodstatných detailov. Je platformovo nezávislý (nie je určený pre konkrétny programovací jazyk),</w:t>
      </w:r>
    </w:p>
    <w:p w14:paraId="35FC9EE0" w14:textId="4BBFF3BC" w:rsidR="007B0E9D" w:rsidRPr="00720CBB" w:rsidRDefault="007B0E9D" w:rsidP="00720CBB">
      <w:pPr>
        <w:pStyle w:val="InstrukciaZoznam"/>
      </w:pPr>
      <w:r w:rsidRPr="00720CBB">
        <w:t>Uveďte a popíšte Objekty Evidencie (ďalej len OE) využívaných jednotlivých moduloch navrhovaného riešenia</w:t>
      </w:r>
    </w:p>
    <w:p w14:paraId="3767BE55" w14:textId="461E8858" w:rsidR="007B0E9D" w:rsidRPr="00720CBB" w:rsidRDefault="007B0E9D" w:rsidP="00720CBB">
      <w:pPr>
        <w:pStyle w:val="InstrukciaZoznam"/>
      </w:pPr>
      <w:r w:rsidRPr="00720CBB">
        <w:t xml:space="preserve">Doménový model by mal byť v súlade s existujúcim Centrálnym modelom údajov verejnej správy (viac informácií na: </w:t>
      </w:r>
      <w:hyperlink r:id="rId33" w:history="1">
        <w:r w:rsidRPr="00720CBB">
          <w:rPr>
            <w:rStyle w:val="Hypertextovprepojenie"/>
            <w:color w:val="969696"/>
            <w:u w:val="none"/>
          </w:rPr>
          <w:t>https://mirri.gov.sk/sekcie/informatizacia/egovernment/datova-kancelaria/interoperabilita/</w:t>
        </w:r>
      </w:hyperlink>
      <w:r w:rsidRPr="00720CBB">
        <w:t xml:space="preserve"> ). </w:t>
      </w:r>
    </w:p>
    <w:p w14:paraId="21FD9D3F" w14:textId="77777777" w:rsidR="007B0E9D" w:rsidRPr="00720CBB" w:rsidRDefault="007B0E9D" w:rsidP="00720CBB">
      <w:pPr>
        <w:pStyle w:val="InstrukciaZoznam"/>
      </w:pPr>
      <w:r w:rsidRPr="00720CBB">
        <w:t>Pre modelovanie doménového modelu je potrebné stiahnuť si Centrálny model údajov verejnej správy v preferovanej distribúcii a v novom modeli použiť existujúce dátové prvky, ak tieto patria do domény projektu. Z technického pohľadu je odporučený jazyk UML (pre zjednodušený doménový model môžete použiť aj jazyk ArchiMate).</w:t>
      </w:r>
    </w:p>
    <w:p w14:paraId="19862F9D" w14:textId="77777777" w:rsidR="007B0E9D" w:rsidRPr="00720CBB" w:rsidRDefault="007B0E9D" w:rsidP="00720CBB">
      <w:pPr>
        <w:pStyle w:val="InstrukciaZoznam"/>
      </w:pPr>
      <w:r w:rsidRPr="00720CBB">
        <w:t xml:space="preserve">V prípade, že sa používa dátový prvok z Centrálneho dátového modelu je nutné použiť skrátenú formu URI identifikátora daného prvku, napr. pper:PhysicalPerson je skrátený tvar https://data.gov.sk/def/ontology/physical-person/PhysicalPerson </w:t>
      </w:r>
    </w:p>
    <w:p w14:paraId="3EF12DDF" w14:textId="77777777" w:rsidR="007B0E9D" w:rsidRDefault="007B0E9D" w:rsidP="00F8229F">
      <w:pPr>
        <w:pStyle w:val="Instrukcia"/>
      </w:pPr>
    </w:p>
    <w:p w14:paraId="7A6892CB" w14:textId="35B6362E" w:rsidR="00C80A33" w:rsidRPr="002B4CE4" w:rsidRDefault="00BB6E70" w:rsidP="00F8229F">
      <w:pPr>
        <w:pStyle w:val="Instrukcia"/>
      </w:pPr>
      <w:r>
        <w:t xml:space="preserve">Popis dátových </w:t>
      </w:r>
      <w:r w:rsidR="00C80A33" w:rsidRPr="002B4CE4">
        <w:t>ent</w:t>
      </w:r>
      <w:r>
        <w:t>í</w:t>
      </w:r>
      <w:r w:rsidR="00C80A33" w:rsidRPr="002B4CE4">
        <w:t>t by mal minimálne obsahovať:</w:t>
      </w:r>
    </w:p>
    <w:p w14:paraId="18D46EFC" w14:textId="77777777" w:rsidR="00C80A33" w:rsidRPr="00720CBB" w:rsidRDefault="00C80A33" w:rsidP="00720CBB">
      <w:pPr>
        <w:pStyle w:val="InstrukciaZoznam"/>
      </w:pPr>
      <w:r w:rsidRPr="00720CBB">
        <w:t>Definíciu entity</w:t>
      </w:r>
    </w:p>
    <w:p w14:paraId="28B26921" w14:textId="77777777" w:rsidR="00C80A33" w:rsidRPr="00720CBB" w:rsidRDefault="00C80A33" w:rsidP="00720CBB">
      <w:pPr>
        <w:pStyle w:val="InstrukciaZoznam"/>
      </w:pPr>
      <w:r w:rsidRPr="00720CBB">
        <w:t xml:space="preserve">Zoznam základných atribútov </w:t>
      </w:r>
    </w:p>
    <w:p w14:paraId="5F77D793" w14:textId="77777777" w:rsidR="00C80A33" w:rsidRPr="00720CBB" w:rsidRDefault="00C80A33" w:rsidP="00720CBB">
      <w:pPr>
        <w:pStyle w:val="InstrukciaZoznam"/>
      </w:pPr>
      <w:r w:rsidRPr="00720CBB">
        <w:t>Názov atribútu</w:t>
      </w:r>
    </w:p>
    <w:p w14:paraId="13961246" w14:textId="77777777" w:rsidR="00C80A33" w:rsidRPr="00720CBB" w:rsidRDefault="00C80A33" w:rsidP="00720CBB">
      <w:pPr>
        <w:pStyle w:val="InstrukciaZoznam"/>
      </w:pPr>
      <w:r w:rsidRPr="00720CBB">
        <w:t>Dátový typ</w:t>
      </w:r>
    </w:p>
    <w:p w14:paraId="7F47C22C" w14:textId="77777777" w:rsidR="00C80A33" w:rsidRPr="00720CBB" w:rsidRDefault="00C80A33" w:rsidP="00720CBB">
      <w:pPr>
        <w:pStyle w:val="InstrukciaZoznam"/>
      </w:pPr>
      <w:r w:rsidRPr="00720CBB">
        <w:t>Či je povinný</w:t>
      </w:r>
    </w:p>
    <w:p w14:paraId="7EF0FB68" w14:textId="1DBCC29E" w:rsidR="00C80A33" w:rsidRPr="00720CBB" w:rsidRDefault="00C80A33" w:rsidP="00720CBB">
      <w:pPr>
        <w:pStyle w:val="InstrukciaZoznam"/>
      </w:pPr>
      <w:r w:rsidRPr="00720CBB">
        <w:t>Popis – buď vysvetlenie</w:t>
      </w:r>
      <w:r w:rsidR="7EE5D609" w:rsidRPr="00720CBB">
        <w:t>,</w:t>
      </w:r>
      <w:r w:rsidRPr="00720CBB">
        <w:t xml:space="preserve"> čo atribút vyjadruje, ak to z názvu nie je zrejmé, prípadne popis validácie</w:t>
      </w:r>
      <w:r w:rsidR="0132794C" w:rsidRPr="00720CBB">
        <w:t>,</w:t>
      </w:r>
    </w:p>
    <w:p w14:paraId="01E96192" w14:textId="2F1750D6" w:rsidR="0C414A06" w:rsidRPr="00720CBB" w:rsidRDefault="0C414A06" w:rsidP="00720CBB">
      <w:pPr>
        <w:pStyle w:val="InstrukciaZoznam"/>
      </w:pPr>
      <w:r w:rsidRPr="00720CBB">
        <w:t>URI entity alebo atribútu</w:t>
      </w:r>
      <w:r w:rsidR="158ED2A7" w:rsidRPr="00720CBB">
        <w:t>,</w:t>
      </w:r>
      <w:r w:rsidRPr="00720CBB">
        <w:t xml:space="preserve"> ak sa nachádza v Centrálnom dátovom modeli</w:t>
      </w:r>
      <w:r w:rsidR="3D4184F8" w:rsidRPr="00720CBB">
        <w:t>,</w:t>
      </w:r>
      <w:r w:rsidRPr="00720CBB">
        <w:t xml:space="preserve"> </w:t>
      </w:r>
    </w:p>
    <w:p w14:paraId="23D84C6D" w14:textId="652F5831" w:rsidR="0C414A06" w:rsidRPr="00720CBB" w:rsidRDefault="0C414A06" w:rsidP="00720CBB">
      <w:pPr>
        <w:pStyle w:val="InstrukciaZoznam"/>
      </w:pPr>
      <w:r w:rsidRPr="00720CBB">
        <w:t>Referenčný údaj - áno/nie</w:t>
      </w:r>
      <w:r w:rsidR="7191AB85" w:rsidRPr="00720CBB">
        <w:t>,</w:t>
      </w:r>
    </w:p>
    <w:p w14:paraId="3BC3BD5C" w14:textId="59FA89B0" w:rsidR="706B0FDE" w:rsidRPr="00720CBB" w:rsidRDefault="706B0FDE" w:rsidP="00720CBB">
      <w:pPr>
        <w:pStyle w:val="InstrukciaZoznam"/>
      </w:pPr>
      <w:r w:rsidRPr="00720CBB">
        <w:t>Zákl</w:t>
      </w:r>
      <w:r w:rsidR="0C414A06" w:rsidRPr="00720CBB">
        <w:t xml:space="preserve">adný číselník - URI základného číselníka v tvare </w:t>
      </w:r>
      <w:hyperlink r:id="rId34" w:history="1">
        <w:r w:rsidR="0C414A06" w:rsidRPr="00720CBB">
          <w:rPr>
            <w:rStyle w:val="Hypertextovprepojenie"/>
            <w:color w:val="969696"/>
            <w:u w:val="none"/>
          </w:rPr>
          <w:t>https://data.gov.sk/set/codelist/kod</w:t>
        </w:r>
      </w:hyperlink>
      <w:r w:rsidR="0C414A06" w:rsidRPr="00720CBB">
        <w:t xml:space="preserve"> číselníka</w:t>
      </w:r>
      <w:r w:rsidR="577074B2" w:rsidRPr="00720CBB">
        <w:t>.</w:t>
      </w:r>
    </w:p>
    <w:p w14:paraId="7DF3B29A" w14:textId="5F030330" w:rsidR="00BB6E70" w:rsidRPr="00720CBB" w:rsidRDefault="00BB6E70" w:rsidP="00720CBB">
      <w:pPr>
        <w:pStyle w:val="InstrukciaZoznam"/>
      </w:pPr>
      <w:r w:rsidRPr="00720CBB">
        <w:t>Aplikačný komponent – navrhovaný aplikačný komponent primárne zodpovedný za manažment dátovej entity</w:t>
      </w:r>
    </w:p>
    <w:p w14:paraId="7B80F8B4" w14:textId="08A35B56" w:rsidR="003A350D" w:rsidRPr="00720CBB" w:rsidRDefault="00052B41" w:rsidP="00720CBB">
      <w:pPr>
        <w:pStyle w:val="InstrukciaZoznam"/>
      </w:pPr>
      <w:r w:rsidRPr="00720CBB">
        <w:t>Identifikácia navrhovaného uloženia dátového prvku – aplikačný alebo technologický komponent a n</w:t>
      </w:r>
      <w:r w:rsidR="003A350D" w:rsidRPr="00720CBB">
        <w:t xml:space="preserve">avrhovaná technológia úložiska popisovaného dátového prvku (SQL/NOSQL technológia uloženia dát - relačná databáza, objektová databáza, grafická databáza, </w:t>
      </w:r>
      <w:r w:rsidRPr="00720CBB">
        <w:t xml:space="preserve">úložisko typu kľúč-hodnota, </w:t>
      </w:r>
      <w:r w:rsidR="003A350D" w:rsidRPr="00720CBB">
        <w:t>atď.)</w:t>
      </w:r>
    </w:p>
    <w:p w14:paraId="5E0E3F80" w14:textId="3FE9D9D1" w:rsidR="003A350D" w:rsidRDefault="00245212" w:rsidP="00720CBB">
      <w:r>
        <w:t>Text návrhu riešenia...</w:t>
      </w:r>
    </w:p>
    <w:p w14:paraId="21A76C34" w14:textId="6BE1C8C3" w:rsidR="00001817" w:rsidRPr="00F03BDB" w:rsidRDefault="00001817" w:rsidP="006755B9">
      <w:pPr>
        <w:pStyle w:val="Nadpis2"/>
      </w:pPr>
      <w:bookmarkStart w:id="163" w:name="_Toc187675288"/>
      <w:bookmarkStart w:id="164" w:name="_Toc188342898"/>
      <w:r w:rsidRPr="00F03BDB">
        <w:t>Diagram entít</w:t>
      </w:r>
      <w:bookmarkEnd w:id="163"/>
      <w:bookmarkEnd w:id="164"/>
    </w:p>
    <w:p w14:paraId="3DEFCAFE" w14:textId="728C3CED" w:rsidR="00001817" w:rsidRDefault="00001817" w:rsidP="00F8229F">
      <w:pPr>
        <w:pStyle w:val="Instrukcia"/>
      </w:pPr>
      <w:r>
        <w:t xml:space="preserve">Kapitola obsahuje </w:t>
      </w:r>
      <w:r w:rsidRPr="00001817">
        <w:t>vizualizáci</w:t>
      </w:r>
      <w:r>
        <w:t>u</w:t>
      </w:r>
      <w:r w:rsidRPr="00001817">
        <w:t xml:space="preserve"> entít aj so zobrazenými vzťahmi medzi entitami.</w:t>
      </w:r>
    </w:p>
    <w:p w14:paraId="090A327B" w14:textId="0956094F" w:rsidR="00720CBB" w:rsidRPr="00720CBB" w:rsidRDefault="00245212" w:rsidP="00720CBB">
      <w:pPr>
        <w:rPr>
          <w:lang w:eastAsia="en-US"/>
        </w:rPr>
      </w:pPr>
      <w:r>
        <w:rPr>
          <w:lang w:eastAsia="en-US"/>
        </w:rPr>
        <w:t>Text návrhu riešenia...</w:t>
      </w:r>
    </w:p>
    <w:p w14:paraId="20BB2B79" w14:textId="44B4C743" w:rsidR="00001817" w:rsidRPr="00F03BDB" w:rsidRDefault="00001817" w:rsidP="006755B9">
      <w:pPr>
        <w:pStyle w:val="Nadpis2"/>
        <w:rPr>
          <w:lang w:eastAsia="en-US"/>
        </w:rPr>
      </w:pPr>
      <w:bookmarkStart w:id="165" w:name="_Toc187675289"/>
      <w:bookmarkStart w:id="166" w:name="_Toc188342899"/>
      <w:r w:rsidRPr="00F03BDB">
        <w:rPr>
          <w:lang w:eastAsia="en-US"/>
        </w:rPr>
        <w:t>Popis entít</w:t>
      </w:r>
      <w:bookmarkEnd w:id="165"/>
      <w:bookmarkEnd w:id="166"/>
    </w:p>
    <w:p w14:paraId="38BF5B28" w14:textId="3EB53D00" w:rsidR="00001817" w:rsidRPr="008B351C" w:rsidRDefault="00001817" w:rsidP="008B351C">
      <w:pPr>
        <w:pStyle w:val="Instrukcia"/>
      </w:pPr>
      <w:r w:rsidRPr="008B351C">
        <w:t xml:space="preserve">Tabuľka entít, </w:t>
      </w:r>
      <w:r w:rsidR="0013003B" w:rsidRPr="008B351C">
        <w:t>s vysvetlením, čo reprezentuje, vysvetlenie vzťahov k iným entitám a v prípade</w:t>
      </w:r>
      <w:r w:rsidRPr="008B351C">
        <w:t xml:space="preserve"> potreb</w:t>
      </w:r>
      <w:r w:rsidR="0013003B" w:rsidRPr="008B351C">
        <w:t>y</w:t>
      </w:r>
      <w:r w:rsidRPr="008B351C">
        <w:t xml:space="preserve"> stavový diagram.</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96"/>
        <w:gridCol w:w="1419"/>
        <w:gridCol w:w="1702"/>
        <w:gridCol w:w="1274"/>
        <w:gridCol w:w="2971"/>
      </w:tblGrid>
      <w:tr w:rsidR="00B01B0C" w:rsidRPr="008D0156" w14:paraId="728BD93D" w14:textId="77777777" w:rsidTr="008B351C">
        <w:tc>
          <w:tcPr>
            <w:tcW w:w="936" w:type="pct"/>
            <w:shd w:val="clear" w:color="auto" w:fill="E6E6E6"/>
          </w:tcPr>
          <w:p w14:paraId="1522CDB2" w14:textId="77777777" w:rsidR="00B01B0C" w:rsidRPr="00720CBB" w:rsidRDefault="00B01B0C" w:rsidP="00720CBB">
            <w:pPr>
              <w:pStyle w:val="HlavikaTabuky"/>
            </w:pPr>
            <w:r w:rsidRPr="00720CBB">
              <w:rPr>
                <w:rFonts w:eastAsia="Verdana"/>
              </w:rPr>
              <w:t>Názov</w:t>
            </w:r>
          </w:p>
        </w:tc>
        <w:tc>
          <w:tcPr>
            <w:tcW w:w="783" w:type="pct"/>
            <w:shd w:val="clear" w:color="auto" w:fill="E6E6E6"/>
          </w:tcPr>
          <w:p w14:paraId="7339ED11" w14:textId="77777777" w:rsidR="00B01B0C" w:rsidRPr="00720CBB" w:rsidRDefault="00B01B0C" w:rsidP="00720CBB">
            <w:pPr>
              <w:pStyle w:val="HlavikaTabuky"/>
            </w:pPr>
            <w:r w:rsidRPr="00720CBB">
              <w:t>Typ</w:t>
            </w:r>
          </w:p>
        </w:tc>
        <w:tc>
          <w:tcPr>
            <w:tcW w:w="939" w:type="pct"/>
            <w:shd w:val="clear" w:color="auto" w:fill="E6E6E6"/>
          </w:tcPr>
          <w:p w14:paraId="1048A95A" w14:textId="77777777" w:rsidR="00B01B0C" w:rsidRPr="00720CBB" w:rsidRDefault="00B01B0C" w:rsidP="00720CBB">
            <w:pPr>
              <w:pStyle w:val="HlavikaTabuky"/>
            </w:pPr>
            <w:r w:rsidRPr="00720CBB">
              <w:t>Null/Not null</w:t>
            </w:r>
          </w:p>
        </w:tc>
        <w:tc>
          <w:tcPr>
            <w:tcW w:w="703" w:type="pct"/>
            <w:shd w:val="clear" w:color="auto" w:fill="E6E6E6"/>
          </w:tcPr>
          <w:p w14:paraId="4E95A50E" w14:textId="77777777" w:rsidR="00B01B0C" w:rsidRPr="00720CBB" w:rsidRDefault="00B01B0C" w:rsidP="00720CBB">
            <w:pPr>
              <w:pStyle w:val="HlavikaTabuky"/>
            </w:pPr>
            <w:r w:rsidRPr="00720CBB">
              <w:t>Default</w:t>
            </w:r>
          </w:p>
        </w:tc>
        <w:tc>
          <w:tcPr>
            <w:tcW w:w="1639" w:type="pct"/>
            <w:shd w:val="clear" w:color="auto" w:fill="E6E6E6"/>
          </w:tcPr>
          <w:p w14:paraId="5DE9EF3D" w14:textId="77777777" w:rsidR="00B01B0C" w:rsidRPr="00720CBB" w:rsidRDefault="00B01B0C" w:rsidP="00720CBB">
            <w:pPr>
              <w:pStyle w:val="HlavikaTabuky"/>
            </w:pPr>
            <w:r w:rsidRPr="00720CBB">
              <w:t>Popis</w:t>
            </w:r>
          </w:p>
        </w:tc>
      </w:tr>
      <w:tr w:rsidR="00B01B0C" w:rsidRPr="008D0156" w14:paraId="7087122D" w14:textId="77777777" w:rsidTr="008B351C">
        <w:tc>
          <w:tcPr>
            <w:tcW w:w="936" w:type="pct"/>
          </w:tcPr>
          <w:p w14:paraId="7A19F071" w14:textId="77777777" w:rsidR="00B01B0C" w:rsidRPr="008B351C" w:rsidRDefault="00B01B0C" w:rsidP="008B351C">
            <w:pPr>
              <w:pStyle w:val="Tabletext"/>
              <w:rPr>
                <w:rFonts w:eastAsia="Verdana"/>
              </w:rPr>
            </w:pPr>
          </w:p>
        </w:tc>
        <w:tc>
          <w:tcPr>
            <w:tcW w:w="783" w:type="pct"/>
          </w:tcPr>
          <w:p w14:paraId="502A25D9" w14:textId="77777777" w:rsidR="00B01B0C" w:rsidRPr="008B351C" w:rsidRDefault="00B01B0C" w:rsidP="008B351C">
            <w:pPr>
              <w:pStyle w:val="Tabletext"/>
            </w:pPr>
          </w:p>
        </w:tc>
        <w:tc>
          <w:tcPr>
            <w:tcW w:w="939" w:type="pct"/>
          </w:tcPr>
          <w:p w14:paraId="7BFAC6FA" w14:textId="77777777" w:rsidR="00B01B0C" w:rsidRPr="008B351C" w:rsidRDefault="00B01B0C" w:rsidP="008B351C">
            <w:pPr>
              <w:pStyle w:val="Tabletext"/>
            </w:pPr>
          </w:p>
        </w:tc>
        <w:tc>
          <w:tcPr>
            <w:tcW w:w="703" w:type="pct"/>
          </w:tcPr>
          <w:p w14:paraId="5EB05A28" w14:textId="77777777" w:rsidR="00B01B0C" w:rsidRPr="008B351C" w:rsidRDefault="00B01B0C" w:rsidP="008B351C">
            <w:pPr>
              <w:pStyle w:val="Tabletext"/>
            </w:pPr>
          </w:p>
        </w:tc>
        <w:tc>
          <w:tcPr>
            <w:tcW w:w="1639" w:type="pct"/>
          </w:tcPr>
          <w:p w14:paraId="2E7F9BC1" w14:textId="77777777" w:rsidR="00B01B0C" w:rsidRPr="008B351C" w:rsidRDefault="00B01B0C" w:rsidP="008B351C">
            <w:pPr>
              <w:pStyle w:val="Tabletext"/>
            </w:pPr>
          </w:p>
        </w:tc>
      </w:tr>
      <w:tr w:rsidR="00B01B0C" w:rsidRPr="008D0156" w14:paraId="796F65B9" w14:textId="77777777" w:rsidTr="008B351C">
        <w:tc>
          <w:tcPr>
            <w:tcW w:w="936" w:type="pct"/>
          </w:tcPr>
          <w:p w14:paraId="08D14B1A" w14:textId="77777777" w:rsidR="00B01B0C" w:rsidRPr="008B351C" w:rsidRDefault="00B01B0C" w:rsidP="008B351C">
            <w:pPr>
              <w:pStyle w:val="Tabletext"/>
              <w:rPr>
                <w:rFonts w:eastAsia="Verdana"/>
              </w:rPr>
            </w:pPr>
          </w:p>
        </w:tc>
        <w:tc>
          <w:tcPr>
            <w:tcW w:w="783" w:type="pct"/>
          </w:tcPr>
          <w:p w14:paraId="603AD692" w14:textId="77777777" w:rsidR="00B01B0C" w:rsidRPr="008B351C" w:rsidRDefault="00B01B0C" w:rsidP="008B351C">
            <w:pPr>
              <w:pStyle w:val="Tabletext"/>
            </w:pPr>
          </w:p>
        </w:tc>
        <w:tc>
          <w:tcPr>
            <w:tcW w:w="939" w:type="pct"/>
          </w:tcPr>
          <w:p w14:paraId="4C468CBC" w14:textId="77777777" w:rsidR="00B01B0C" w:rsidRPr="008B351C" w:rsidRDefault="00B01B0C" w:rsidP="008B351C">
            <w:pPr>
              <w:pStyle w:val="Tabletext"/>
            </w:pPr>
          </w:p>
        </w:tc>
        <w:tc>
          <w:tcPr>
            <w:tcW w:w="703" w:type="pct"/>
          </w:tcPr>
          <w:p w14:paraId="4991DF23" w14:textId="77777777" w:rsidR="00B01B0C" w:rsidRPr="008B351C" w:rsidRDefault="00B01B0C" w:rsidP="008B351C">
            <w:pPr>
              <w:pStyle w:val="Tabletext"/>
            </w:pPr>
          </w:p>
        </w:tc>
        <w:tc>
          <w:tcPr>
            <w:tcW w:w="1639" w:type="pct"/>
          </w:tcPr>
          <w:p w14:paraId="7C2A2F8E" w14:textId="77777777" w:rsidR="00B01B0C" w:rsidRPr="008B351C" w:rsidRDefault="00B01B0C" w:rsidP="008B351C">
            <w:pPr>
              <w:pStyle w:val="Tabletext"/>
            </w:pPr>
          </w:p>
        </w:tc>
      </w:tr>
      <w:tr w:rsidR="00B01B0C" w:rsidRPr="008D0156" w14:paraId="2545B6F3" w14:textId="77777777" w:rsidTr="008B351C">
        <w:tc>
          <w:tcPr>
            <w:tcW w:w="936" w:type="pct"/>
          </w:tcPr>
          <w:p w14:paraId="419E7640" w14:textId="77777777" w:rsidR="00B01B0C" w:rsidRPr="008B351C" w:rsidRDefault="00B01B0C" w:rsidP="008B351C">
            <w:pPr>
              <w:pStyle w:val="Tabletext"/>
              <w:rPr>
                <w:rFonts w:eastAsia="Verdana"/>
              </w:rPr>
            </w:pPr>
          </w:p>
        </w:tc>
        <w:tc>
          <w:tcPr>
            <w:tcW w:w="783" w:type="pct"/>
          </w:tcPr>
          <w:p w14:paraId="772B3B74" w14:textId="77777777" w:rsidR="00B01B0C" w:rsidRPr="008B351C" w:rsidRDefault="00B01B0C" w:rsidP="008B351C">
            <w:pPr>
              <w:pStyle w:val="Tabletext"/>
            </w:pPr>
          </w:p>
        </w:tc>
        <w:tc>
          <w:tcPr>
            <w:tcW w:w="939" w:type="pct"/>
          </w:tcPr>
          <w:p w14:paraId="5094D8E9" w14:textId="77777777" w:rsidR="00B01B0C" w:rsidRPr="008B351C" w:rsidRDefault="00B01B0C" w:rsidP="008B351C">
            <w:pPr>
              <w:pStyle w:val="Tabletext"/>
            </w:pPr>
          </w:p>
        </w:tc>
        <w:tc>
          <w:tcPr>
            <w:tcW w:w="703" w:type="pct"/>
          </w:tcPr>
          <w:p w14:paraId="79524193" w14:textId="77777777" w:rsidR="00B01B0C" w:rsidRPr="008B351C" w:rsidRDefault="00B01B0C" w:rsidP="008B351C">
            <w:pPr>
              <w:pStyle w:val="Tabletext"/>
            </w:pPr>
          </w:p>
        </w:tc>
        <w:tc>
          <w:tcPr>
            <w:tcW w:w="1639" w:type="pct"/>
          </w:tcPr>
          <w:p w14:paraId="63AAA9EC" w14:textId="77777777" w:rsidR="00B01B0C" w:rsidRPr="008B351C" w:rsidRDefault="00B01B0C" w:rsidP="008B351C">
            <w:pPr>
              <w:pStyle w:val="Tabletext"/>
            </w:pPr>
          </w:p>
        </w:tc>
      </w:tr>
      <w:tr w:rsidR="00B01B0C" w:rsidRPr="008D0156" w14:paraId="1B0A492D" w14:textId="77777777" w:rsidTr="008B351C">
        <w:tc>
          <w:tcPr>
            <w:tcW w:w="936" w:type="pct"/>
          </w:tcPr>
          <w:p w14:paraId="7E88578C" w14:textId="77777777" w:rsidR="00B01B0C" w:rsidRPr="008B351C" w:rsidRDefault="00B01B0C" w:rsidP="008B351C">
            <w:pPr>
              <w:pStyle w:val="Tabletext"/>
              <w:rPr>
                <w:rFonts w:eastAsia="Verdana"/>
              </w:rPr>
            </w:pPr>
          </w:p>
        </w:tc>
        <w:tc>
          <w:tcPr>
            <w:tcW w:w="783" w:type="pct"/>
          </w:tcPr>
          <w:p w14:paraId="4F939CCE" w14:textId="77777777" w:rsidR="00B01B0C" w:rsidRPr="008B351C" w:rsidRDefault="00B01B0C" w:rsidP="008B351C">
            <w:pPr>
              <w:pStyle w:val="Tabletext"/>
            </w:pPr>
          </w:p>
        </w:tc>
        <w:tc>
          <w:tcPr>
            <w:tcW w:w="939" w:type="pct"/>
          </w:tcPr>
          <w:p w14:paraId="6CF369EB" w14:textId="77777777" w:rsidR="00B01B0C" w:rsidRPr="008B351C" w:rsidRDefault="00B01B0C" w:rsidP="008B351C">
            <w:pPr>
              <w:pStyle w:val="Tabletext"/>
            </w:pPr>
          </w:p>
        </w:tc>
        <w:tc>
          <w:tcPr>
            <w:tcW w:w="703" w:type="pct"/>
          </w:tcPr>
          <w:p w14:paraId="51334977" w14:textId="77777777" w:rsidR="00B01B0C" w:rsidRPr="008B351C" w:rsidRDefault="00B01B0C" w:rsidP="008B351C">
            <w:pPr>
              <w:pStyle w:val="Tabletext"/>
            </w:pPr>
          </w:p>
        </w:tc>
        <w:tc>
          <w:tcPr>
            <w:tcW w:w="1639" w:type="pct"/>
          </w:tcPr>
          <w:p w14:paraId="3796460E" w14:textId="77777777" w:rsidR="00B01B0C" w:rsidRPr="008B351C" w:rsidRDefault="00B01B0C" w:rsidP="008B351C">
            <w:pPr>
              <w:pStyle w:val="Tabletext"/>
            </w:pPr>
          </w:p>
        </w:tc>
      </w:tr>
      <w:tr w:rsidR="00B01B0C" w:rsidRPr="008D0156" w14:paraId="0D061E81" w14:textId="77777777" w:rsidTr="008B351C">
        <w:tc>
          <w:tcPr>
            <w:tcW w:w="936" w:type="pct"/>
          </w:tcPr>
          <w:p w14:paraId="74A5FEC3" w14:textId="77777777" w:rsidR="00B01B0C" w:rsidRPr="008B351C" w:rsidRDefault="00B01B0C" w:rsidP="008B351C">
            <w:pPr>
              <w:pStyle w:val="Tabletext"/>
              <w:rPr>
                <w:rFonts w:eastAsia="Verdana"/>
              </w:rPr>
            </w:pPr>
          </w:p>
        </w:tc>
        <w:tc>
          <w:tcPr>
            <w:tcW w:w="783" w:type="pct"/>
          </w:tcPr>
          <w:p w14:paraId="1F2B809E" w14:textId="77777777" w:rsidR="00B01B0C" w:rsidRPr="008B351C" w:rsidRDefault="00B01B0C" w:rsidP="008B351C">
            <w:pPr>
              <w:pStyle w:val="Tabletext"/>
            </w:pPr>
          </w:p>
        </w:tc>
        <w:tc>
          <w:tcPr>
            <w:tcW w:w="939" w:type="pct"/>
          </w:tcPr>
          <w:p w14:paraId="62F1F7F3" w14:textId="77777777" w:rsidR="00B01B0C" w:rsidRPr="008B351C" w:rsidRDefault="00B01B0C" w:rsidP="008B351C">
            <w:pPr>
              <w:pStyle w:val="Tabletext"/>
            </w:pPr>
          </w:p>
        </w:tc>
        <w:tc>
          <w:tcPr>
            <w:tcW w:w="703" w:type="pct"/>
          </w:tcPr>
          <w:p w14:paraId="77C21B36" w14:textId="77777777" w:rsidR="00B01B0C" w:rsidRPr="008B351C" w:rsidRDefault="00B01B0C" w:rsidP="008B351C">
            <w:pPr>
              <w:pStyle w:val="Tabletext"/>
            </w:pPr>
          </w:p>
        </w:tc>
        <w:tc>
          <w:tcPr>
            <w:tcW w:w="1639" w:type="pct"/>
          </w:tcPr>
          <w:p w14:paraId="6C9AE312" w14:textId="77777777" w:rsidR="00B01B0C" w:rsidRPr="008B351C" w:rsidRDefault="00B01B0C" w:rsidP="008B351C">
            <w:pPr>
              <w:pStyle w:val="Tabletext"/>
            </w:pPr>
          </w:p>
        </w:tc>
      </w:tr>
      <w:tr w:rsidR="00B01B0C" w:rsidRPr="008D0156" w14:paraId="354B278A" w14:textId="77777777" w:rsidTr="008B351C">
        <w:tc>
          <w:tcPr>
            <w:tcW w:w="936" w:type="pct"/>
          </w:tcPr>
          <w:p w14:paraId="3ECD032B" w14:textId="77777777" w:rsidR="00B01B0C" w:rsidRPr="008B351C" w:rsidRDefault="00B01B0C" w:rsidP="008B351C">
            <w:pPr>
              <w:pStyle w:val="Tabletext"/>
              <w:rPr>
                <w:rFonts w:eastAsia="Verdana"/>
              </w:rPr>
            </w:pPr>
          </w:p>
        </w:tc>
        <w:tc>
          <w:tcPr>
            <w:tcW w:w="783" w:type="pct"/>
          </w:tcPr>
          <w:p w14:paraId="59FF6D53" w14:textId="77777777" w:rsidR="00B01B0C" w:rsidRPr="008B351C" w:rsidRDefault="00B01B0C" w:rsidP="008B351C">
            <w:pPr>
              <w:pStyle w:val="Tabletext"/>
            </w:pPr>
          </w:p>
        </w:tc>
        <w:tc>
          <w:tcPr>
            <w:tcW w:w="939" w:type="pct"/>
          </w:tcPr>
          <w:p w14:paraId="3711E7CA" w14:textId="77777777" w:rsidR="00B01B0C" w:rsidRPr="008B351C" w:rsidRDefault="00B01B0C" w:rsidP="008B351C">
            <w:pPr>
              <w:pStyle w:val="Tabletext"/>
            </w:pPr>
          </w:p>
        </w:tc>
        <w:tc>
          <w:tcPr>
            <w:tcW w:w="703" w:type="pct"/>
          </w:tcPr>
          <w:p w14:paraId="44F5F3AB" w14:textId="77777777" w:rsidR="00B01B0C" w:rsidRPr="008B351C" w:rsidRDefault="00B01B0C" w:rsidP="008B351C">
            <w:pPr>
              <w:pStyle w:val="Tabletext"/>
            </w:pPr>
          </w:p>
        </w:tc>
        <w:tc>
          <w:tcPr>
            <w:tcW w:w="1639" w:type="pct"/>
          </w:tcPr>
          <w:p w14:paraId="2A91C54F" w14:textId="77777777" w:rsidR="00B01B0C" w:rsidRPr="008B351C" w:rsidRDefault="00B01B0C" w:rsidP="008B351C">
            <w:pPr>
              <w:pStyle w:val="Tabletext"/>
            </w:pPr>
          </w:p>
        </w:tc>
      </w:tr>
      <w:tr w:rsidR="00B01B0C" w:rsidRPr="008D0156" w14:paraId="34FE1920" w14:textId="77777777" w:rsidTr="008B351C">
        <w:tc>
          <w:tcPr>
            <w:tcW w:w="936" w:type="pct"/>
          </w:tcPr>
          <w:p w14:paraId="1F38A9AF" w14:textId="77777777" w:rsidR="00B01B0C" w:rsidRPr="008B351C" w:rsidRDefault="00B01B0C" w:rsidP="008B351C">
            <w:pPr>
              <w:pStyle w:val="Tabletext"/>
              <w:rPr>
                <w:rFonts w:eastAsia="Verdana"/>
              </w:rPr>
            </w:pPr>
          </w:p>
        </w:tc>
        <w:tc>
          <w:tcPr>
            <w:tcW w:w="783" w:type="pct"/>
          </w:tcPr>
          <w:p w14:paraId="5BD25C2A" w14:textId="77777777" w:rsidR="00B01B0C" w:rsidRPr="008B351C" w:rsidRDefault="00B01B0C" w:rsidP="008B351C">
            <w:pPr>
              <w:pStyle w:val="Tabletext"/>
            </w:pPr>
          </w:p>
        </w:tc>
        <w:tc>
          <w:tcPr>
            <w:tcW w:w="939" w:type="pct"/>
          </w:tcPr>
          <w:p w14:paraId="30269CF0" w14:textId="77777777" w:rsidR="00B01B0C" w:rsidRPr="008B351C" w:rsidRDefault="00B01B0C" w:rsidP="008B351C">
            <w:pPr>
              <w:pStyle w:val="Tabletext"/>
            </w:pPr>
          </w:p>
        </w:tc>
        <w:tc>
          <w:tcPr>
            <w:tcW w:w="703" w:type="pct"/>
          </w:tcPr>
          <w:p w14:paraId="545F6952" w14:textId="77777777" w:rsidR="00B01B0C" w:rsidRPr="008B351C" w:rsidRDefault="00B01B0C" w:rsidP="008B351C">
            <w:pPr>
              <w:pStyle w:val="Tabletext"/>
            </w:pPr>
          </w:p>
        </w:tc>
        <w:tc>
          <w:tcPr>
            <w:tcW w:w="1639" w:type="pct"/>
          </w:tcPr>
          <w:p w14:paraId="6B58493A" w14:textId="77777777" w:rsidR="00B01B0C" w:rsidRPr="008B351C" w:rsidRDefault="00B01B0C" w:rsidP="008B351C">
            <w:pPr>
              <w:pStyle w:val="Tabletext"/>
            </w:pPr>
          </w:p>
        </w:tc>
      </w:tr>
      <w:tr w:rsidR="00B01B0C" w:rsidRPr="008D0156" w14:paraId="6961BECF" w14:textId="77777777" w:rsidTr="008B351C">
        <w:tc>
          <w:tcPr>
            <w:tcW w:w="936" w:type="pct"/>
          </w:tcPr>
          <w:p w14:paraId="1316BF90" w14:textId="77777777" w:rsidR="00B01B0C" w:rsidRPr="008B351C" w:rsidRDefault="00B01B0C" w:rsidP="008B351C">
            <w:pPr>
              <w:pStyle w:val="Tabletext"/>
              <w:rPr>
                <w:rFonts w:eastAsia="Verdana"/>
              </w:rPr>
            </w:pPr>
          </w:p>
        </w:tc>
        <w:tc>
          <w:tcPr>
            <w:tcW w:w="783" w:type="pct"/>
          </w:tcPr>
          <w:p w14:paraId="6ABFB01B" w14:textId="77777777" w:rsidR="00B01B0C" w:rsidRPr="008B351C" w:rsidRDefault="00B01B0C" w:rsidP="008B351C">
            <w:pPr>
              <w:pStyle w:val="Tabletext"/>
            </w:pPr>
          </w:p>
        </w:tc>
        <w:tc>
          <w:tcPr>
            <w:tcW w:w="939" w:type="pct"/>
          </w:tcPr>
          <w:p w14:paraId="56D3EFDF" w14:textId="77777777" w:rsidR="00B01B0C" w:rsidRPr="008B351C" w:rsidRDefault="00B01B0C" w:rsidP="008B351C">
            <w:pPr>
              <w:pStyle w:val="Tabletext"/>
            </w:pPr>
          </w:p>
        </w:tc>
        <w:tc>
          <w:tcPr>
            <w:tcW w:w="703" w:type="pct"/>
          </w:tcPr>
          <w:p w14:paraId="1BA625B7" w14:textId="77777777" w:rsidR="00B01B0C" w:rsidRPr="008B351C" w:rsidRDefault="00B01B0C" w:rsidP="008B351C">
            <w:pPr>
              <w:pStyle w:val="Tabletext"/>
            </w:pPr>
          </w:p>
        </w:tc>
        <w:tc>
          <w:tcPr>
            <w:tcW w:w="1639" w:type="pct"/>
          </w:tcPr>
          <w:p w14:paraId="50019FF1" w14:textId="77777777" w:rsidR="00B01B0C" w:rsidRPr="008B351C" w:rsidRDefault="00B01B0C" w:rsidP="008B351C">
            <w:pPr>
              <w:pStyle w:val="Tabletext"/>
            </w:pPr>
          </w:p>
        </w:tc>
      </w:tr>
    </w:tbl>
    <w:p w14:paraId="503FEDB5" w14:textId="77777777" w:rsidR="00001817" w:rsidRDefault="00001817" w:rsidP="00F8229F">
      <w:pPr>
        <w:pStyle w:val="Instrukcia"/>
      </w:pPr>
    </w:p>
    <w:p w14:paraId="0F29B085" w14:textId="217CAC67" w:rsidR="00B01B0C" w:rsidRPr="00A26205" w:rsidRDefault="00B01B0C" w:rsidP="008B351C">
      <w:pPr>
        <w:pStyle w:val="Instrukcia"/>
      </w:pPr>
      <w:r w:rsidRPr="00A26205">
        <w:t>Môže byť doplnený stavový diagram</w:t>
      </w:r>
      <w:r w:rsidR="00854A84" w:rsidRPr="00A26205">
        <w:t>,</w:t>
      </w:r>
      <w:r w:rsidRPr="00A26205">
        <w:t xml:space="preserve"> ak je to pre danú entitu z pohľadu riešenia na tejto úrovni vhodné popisovať.</w:t>
      </w:r>
    </w:p>
    <w:p w14:paraId="46EEACFB" w14:textId="5576B72F" w:rsidR="00854A84" w:rsidRDefault="00854A84" w:rsidP="008B351C">
      <w:pPr>
        <w:pStyle w:val="Instrukcia"/>
      </w:pPr>
      <w:r w:rsidRPr="00A26205">
        <w:t>V prípade použitia inej metodiky pre popis dátového modelu uviesť informáciu a dostupný zdroj dokumentu popisu použitej metodiky.</w:t>
      </w:r>
    </w:p>
    <w:p w14:paraId="465E5978" w14:textId="44AFE222" w:rsidR="008B351C" w:rsidRPr="008B351C" w:rsidRDefault="00245212" w:rsidP="008B351C">
      <w:pPr>
        <w:rPr>
          <w:rFonts w:eastAsia="Tahoma"/>
          <w:lang w:eastAsia="en-US"/>
        </w:rPr>
      </w:pPr>
      <w:r>
        <w:rPr>
          <w:rFonts w:eastAsia="Tahoma"/>
          <w:lang w:eastAsia="en-US"/>
        </w:rPr>
        <w:t>Text návrhu riešenia...</w:t>
      </w:r>
    </w:p>
    <w:p w14:paraId="068272B1" w14:textId="77777777" w:rsidR="008B351C" w:rsidRPr="00A26205" w:rsidRDefault="008B351C" w:rsidP="00854A84">
      <w:pPr>
        <w:rPr>
          <w:rFonts w:ascii="Tahoma" w:eastAsia="Tahoma" w:hAnsi="Tahoma" w:cs="Tahoma"/>
          <w:i/>
          <w:color w:val="808080" w:themeColor="background1" w:themeShade="80"/>
          <w:lang w:eastAsia="en-US"/>
        </w:rPr>
      </w:pPr>
    </w:p>
    <w:p w14:paraId="1ED67EFC" w14:textId="62E6ABAD" w:rsidR="00B24138" w:rsidRPr="002B4CE4" w:rsidRDefault="00B24138" w:rsidP="006755B9">
      <w:pPr>
        <w:pStyle w:val="Nadpis1"/>
      </w:pPr>
      <w:bookmarkStart w:id="167" w:name="_Toc57244599"/>
      <w:bookmarkStart w:id="168" w:name="_Toc187675290"/>
      <w:bookmarkStart w:id="169" w:name="_Toc188342900"/>
      <w:r w:rsidRPr="002B4CE4">
        <w:t>A</w:t>
      </w:r>
      <w:r w:rsidR="00E53F3C">
        <w:t>plikačná architektúra</w:t>
      </w:r>
      <w:bookmarkEnd w:id="167"/>
      <w:bookmarkEnd w:id="168"/>
      <w:bookmarkEnd w:id="169"/>
    </w:p>
    <w:p w14:paraId="124735F9" w14:textId="57D47773" w:rsidR="001145D2" w:rsidRPr="00F03BDB" w:rsidRDefault="001145D2" w:rsidP="006755B9">
      <w:pPr>
        <w:pStyle w:val="Nadpis2"/>
      </w:pPr>
      <w:r w:rsidRPr="00F03BDB">
        <w:t> </w:t>
      </w:r>
      <w:bookmarkStart w:id="170" w:name="_Toc187675291"/>
      <w:bookmarkStart w:id="171" w:name="_Toc188342901"/>
      <w:r w:rsidRPr="00F03BDB">
        <w:t>Existujúca a budúca aplikačná architektúra</w:t>
      </w:r>
      <w:bookmarkEnd w:id="170"/>
      <w:bookmarkEnd w:id="171"/>
      <w:r w:rsidRPr="00F03BDB">
        <w:t xml:space="preserve"> </w:t>
      </w:r>
    </w:p>
    <w:p w14:paraId="28F614DD" w14:textId="09AB814B" w:rsidR="003E28E6" w:rsidRPr="00A5030A" w:rsidRDefault="008C5E35" w:rsidP="00A5030A">
      <w:pPr>
        <w:pStyle w:val="Instrukcia"/>
      </w:pPr>
      <w:r w:rsidRPr="00A5030A">
        <w:t xml:space="preserve">Kapitola má obsahovať </w:t>
      </w:r>
      <w:r w:rsidR="000930AD">
        <w:t>popis a znázornenie a</w:t>
      </w:r>
      <w:r w:rsidRPr="00A5030A">
        <w:t>plikačnej architektúry navrhovaného riešenia s jeho popisom, a to pre súčasný aj cieľový stav</w:t>
      </w:r>
      <w:r w:rsidR="003E28E6" w:rsidRPr="00A5030A">
        <w:t>. V popise treba zvážiť potrebný rozsah popisu súčasnej aplikačnej architektúry, ak existuje jej aktuálny popis v inej dokumentácii alebo modelovacom repozitári a je možné použiť ho ako hodnovernú prílohu DNR. Zvolený rozsah popisu súčasného stavu by mal byť v dostatočnom rozsahu potrebnom na znázornenie rozdielov medzi existujúcim a budúcim (navrhovaným) riešením (v GAP analýze).</w:t>
      </w:r>
    </w:p>
    <w:p w14:paraId="0A35B240" w14:textId="74A81049" w:rsidR="00E53F3C" w:rsidRDefault="000930AD" w:rsidP="00A5030A">
      <w:pPr>
        <w:pStyle w:val="Instrukcia"/>
      </w:pPr>
      <w:r>
        <w:t>Model riešenia a jeho znázornenie v d</w:t>
      </w:r>
      <w:r w:rsidR="008C5E35" w:rsidRPr="00A5030A">
        <w:t>iagram</w:t>
      </w:r>
      <w:r>
        <w:t>och</w:t>
      </w:r>
      <w:r w:rsidR="008C5E35" w:rsidRPr="00A5030A">
        <w:t xml:space="preserve"> a pohľad</w:t>
      </w:r>
      <w:r>
        <w:t>och</w:t>
      </w:r>
      <w:r w:rsidR="008C5E35" w:rsidRPr="00A5030A">
        <w:t xml:space="preserve"> je potrebné odovzdať ako súčasť tohto dokumentu aj vo formáte The Open Group ArchiMate Model Exchange File Format.</w:t>
      </w:r>
    </w:p>
    <w:p w14:paraId="69ACA1C7" w14:textId="37718503" w:rsidR="008C5E35" w:rsidRPr="00A5030A" w:rsidRDefault="00E53F3C" w:rsidP="00A5030A">
      <w:pPr>
        <w:pStyle w:val="Instrukcia"/>
      </w:pPr>
      <w:r>
        <w:t>V popise treba zvážiť potrebný rozsah popisu súčasnej architektúry, ak existuje jej aktuálny popis v inej dokumentácii alebo modelovacom repozitári a je možné použiť ho ako hodnovernú prílohu DNR. Zvolený rozsah popisu súčasného stavu by mal byť v dostatočnom rozsahu potrebnom na znázornenie rozdielov medzi existujúcim a budúcim (navrhovaným) riešením (v GAP analýze).</w:t>
      </w:r>
    </w:p>
    <w:p w14:paraId="1EC74D53" w14:textId="0ACE3614" w:rsidR="008C5E35" w:rsidRPr="00A5030A" w:rsidRDefault="008C5E35" w:rsidP="00A5030A">
      <w:pPr>
        <w:pStyle w:val="Instrukcia"/>
      </w:pPr>
      <w:r w:rsidRPr="00A5030A">
        <w:t>V rámci pohľadu na aplikačnú architektúru musí byť k dispozícii ucelený pohľad na všetky relevantné aplikačné objekty pre súčasný stav a pre cieľový stav. Rovnako je potrebné poskytnúť aj dodatočný pohľad, ktorý bude vizualizovať výsledok Rozdielovej analýzy (tzv. GAP analýza) medzi súčasným a cieľovým stavom aplikačnej architektúry. Popis aplikačnej architektúry teda musí obsahovať minimálne:</w:t>
      </w:r>
    </w:p>
    <w:p w14:paraId="5EEE308F" w14:textId="565AC817" w:rsidR="008C5E35" w:rsidRPr="002B4CE4" w:rsidRDefault="000930AD" w:rsidP="00720CBB">
      <w:pPr>
        <w:pStyle w:val="InstrukciaZoznam"/>
      </w:pPr>
      <w:r>
        <w:t xml:space="preserve">popis a </w:t>
      </w:r>
      <w:r w:rsidR="008C5E35" w:rsidRPr="002B4CE4">
        <w:t>pohľad</w:t>
      </w:r>
      <w:r>
        <w:t>y</w:t>
      </w:r>
      <w:r w:rsidR="008C5E35" w:rsidRPr="002B4CE4">
        <w:t xml:space="preserve"> na súčasný stav aplikačnej architektúry,</w:t>
      </w:r>
    </w:p>
    <w:p w14:paraId="72C9BBC2" w14:textId="1763C6DD" w:rsidR="008C5E35" w:rsidRPr="002B4CE4" w:rsidRDefault="000930AD" w:rsidP="00720CBB">
      <w:pPr>
        <w:pStyle w:val="InstrukciaZoznam"/>
      </w:pPr>
      <w:r>
        <w:t xml:space="preserve">popis a </w:t>
      </w:r>
      <w:r w:rsidR="008C5E35" w:rsidRPr="002B4CE4">
        <w:t>pohľad</w:t>
      </w:r>
      <w:r>
        <w:t>y</w:t>
      </w:r>
      <w:r w:rsidR="008C5E35" w:rsidRPr="002B4CE4">
        <w:t xml:space="preserve"> na cieľový stav aplikačnej architektúry,</w:t>
      </w:r>
    </w:p>
    <w:p w14:paraId="36E03889" w14:textId="6F25A768" w:rsidR="000930AD" w:rsidRDefault="000930AD" w:rsidP="000930AD">
      <w:pPr>
        <w:pStyle w:val="InstrukciaZoznam"/>
      </w:pPr>
      <w:r>
        <w:t>vrcholové pohľady na biznis architekúru s mapovaním na eGovernment komponenty (kde je to aplikovateľné),</w:t>
      </w:r>
    </w:p>
    <w:p w14:paraId="3CEBA330" w14:textId="19994117" w:rsidR="000930AD" w:rsidRDefault="000930AD" w:rsidP="000930AD">
      <w:pPr>
        <w:pStyle w:val="InstrukciaZoznam"/>
      </w:pPr>
      <w:r>
        <w:t>popis a pohľady na detaily navrhovaného riešenia,</w:t>
      </w:r>
    </w:p>
    <w:p w14:paraId="2762E1A1" w14:textId="129425CA" w:rsidR="000930AD" w:rsidRPr="002B4CE4" w:rsidRDefault="000930AD" w:rsidP="000930AD">
      <w:pPr>
        <w:pStyle w:val="InstrukciaZoznam"/>
      </w:pPr>
      <w:r w:rsidRPr="002B4CE4">
        <w:t>pohľad s</w:t>
      </w:r>
      <w:r>
        <w:t xml:space="preserve"> </w:t>
      </w:r>
      <w:r w:rsidRPr="002B4CE4">
        <w:t>Rozdielovou (GAP) analýzou ,medzi súčasným a cieľovým stavom.</w:t>
      </w:r>
    </w:p>
    <w:p w14:paraId="492FE8C1" w14:textId="2A495C1A" w:rsidR="008C5E35" w:rsidRPr="002B4CE4" w:rsidRDefault="008C5E35" w:rsidP="00F8229F">
      <w:pPr>
        <w:pStyle w:val="Instrukcia"/>
      </w:pPr>
      <w:r w:rsidRPr="002B4CE4">
        <w:t xml:space="preserve">Pri vytváraní modelu architektúry je potrebné používať štandard ArchiMate, pričom je nutné vychádzať z jeho </w:t>
      </w:r>
      <w:r w:rsidR="00A4761A" w:rsidRPr="00A4761A">
        <w:t>prispôsobeného a redukovaného</w:t>
      </w:r>
      <w:r w:rsidRPr="002B4CE4">
        <w:t xml:space="preserve"> metamodelu:</w:t>
      </w:r>
    </w:p>
    <w:p w14:paraId="4E011D2A" w14:textId="5A5C18EE" w:rsidR="008C5E35" w:rsidRPr="002B4CE4" w:rsidRDefault="008C5E35" w:rsidP="008C5E35">
      <w:pPr>
        <w:ind w:left="360"/>
        <w:rPr>
          <w:rFonts w:ascii="Tahoma" w:hAnsi="Tahoma" w:cs="Tahoma"/>
        </w:rPr>
      </w:pPr>
      <w:r w:rsidRPr="002B4CE4">
        <w:rPr>
          <w:rFonts w:ascii="Tahoma" w:hAnsi="Tahoma" w:cs="Tahoma"/>
          <w:noProof/>
          <w:color w:val="4F81BD" w:themeColor="accent1"/>
          <w:sz w:val="16"/>
          <w:lang w:eastAsia="sk-SK"/>
        </w:rPr>
        <w:drawing>
          <wp:inline distT="0" distB="0" distL="0" distR="0" wp14:anchorId="7AD79D41" wp14:editId="3CB8BA87">
            <wp:extent cx="5760720" cy="3775075"/>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menšený metamoedl ArchiMate.png"/>
                    <pic:cNvPicPr/>
                  </pic:nvPicPr>
                  <pic:blipFill>
                    <a:blip r:embed="rId26">
                      <a:extLst>
                        <a:ext uri="{28A0092B-C50C-407E-A947-70E740481C1C}">
                          <a14:useLocalDpi xmlns:a14="http://schemas.microsoft.com/office/drawing/2010/main"/>
                        </a:ext>
                      </a:extLst>
                    </a:blip>
                    <a:stretch>
                      <a:fillRect/>
                    </a:stretch>
                  </pic:blipFill>
                  <pic:spPr>
                    <a:xfrm>
                      <a:off x="0" y="0"/>
                      <a:ext cx="5760720" cy="3775075"/>
                    </a:xfrm>
                    <a:prstGeom prst="rect">
                      <a:avLst/>
                    </a:prstGeom>
                  </pic:spPr>
                </pic:pic>
              </a:graphicData>
            </a:graphic>
          </wp:inline>
        </w:drawing>
      </w:r>
    </w:p>
    <w:p w14:paraId="1BC8A110" w14:textId="67C5F0BB" w:rsidR="008C5E35" w:rsidRDefault="00EC0276" w:rsidP="00A5030A">
      <w:pPr>
        <w:pStyle w:val="Instrukcia"/>
      </w:pPr>
      <w:r w:rsidRPr="002B4CE4">
        <w:t>T</w:t>
      </w:r>
      <w:r w:rsidR="008C5E35" w:rsidRPr="002B4CE4">
        <w:t>ento obráz</w:t>
      </w:r>
      <w:r w:rsidRPr="002B4CE4">
        <w:t xml:space="preserve">ok, </w:t>
      </w:r>
      <w:r w:rsidR="00A4761A" w:rsidRPr="00A4761A">
        <w:t>prispôsobeného a redukovaného</w:t>
      </w:r>
      <w:r w:rsidRPr="002B4CE4">
        <w:t xml:space="preserve"> metamodel ArchiMate</w:t>
      </w:r>
      <w:r w:rsidR="007F4A50" w:rsidRPr="002B4CE4">
        <w:t xml:space="preserve"> </w:t>
      </w:r>
      <w:r w:rsidRPr="002B4CE4">
        <w:t>n</w:t>
      </w:r>
      <w:r w:rsidR="008C5E35" w:rsidRPr="002B4CE4">
        <w:t>emá byť súčasťou výsledného dokumentu DNR, je len metodickým pokynom pre modelovanie architektúry).</w:t>
      </w:r>
    </w:p>
    <w:p w14:paraId="3BFB13F3" w14:textId="77777777" w:rsidR="00C66196" w:rsidRDefault="00C66196" w:rsidP="00C66196">
      <w:pPr>
        <w:pStyle w:val="Instrukcia"/>
      </w:pPr>
      <w:r w:rsidRPr="002B4CE4">
        <w:t>V ďalších podkapitolách je potrebné popísať, akým spôsobom budú jednotlivé problematiky pokryté riešením. V prípade, že nebola vznesená na projekt požiadavka riešenia danej oblasti, alebo je to z povahy projektu nerealizovateľné, tak je potrebné kapitolu ponechať a uviesť dôvod nerealizovania danej oblasti.</w:t>
      </w:r>
    </w:p>
    <w:p w14:paraId="2FB132EA" w14:textId="77777777" w:rsidR="00C66196" w:rsidRPr="00C66196" w:rsidRDefault="00C66196" w:rsidP="00C66196">
      <w:pPr>
        <w:rPr>
          <w:lang w:eastAsia="en-US"/>
        </w:rPr>
      </w:pPr>
    </w:p>
    <w:p w14:paraId="2C180C08" w14:textId="2A83024D" w:rsidR="00153F16" w:rsidRPr="00262EA9" w:rsidRDefault="00245212" w:rsidP="002041D8">
      <w:pPr>
        <w:jc w:val="left"/>
      </w:pPr>
      <w:r>
        <w:t>Text návrhu riešenia...</w:t>
      </w:r>
    </w:p>
    <w:p w14:paraId="5E4BDD35" w14:textId="798A4A6F" w:rsidR="00BF175E" w:rsidRPr="00F03BDB" w:rsidRDefault="00BF175E" w:rsidP="006755B9">
      <w:pPr>
        <w:pStyle w:val="Nadpis2"/>
      </w:pPr>
      <w:bookmarkStart w:id="172" w:name="_Toc187675292"/>
      <w:bookmarkStart w:id="173" w:name="_Toc188342902"/>
      <w:r w:rsidRPr="00F03BDB">
        <w:t>Aplikačná štruktúra navrhovaného riešenia</w:t>
      </w:r>
      <w:bookmarkEnd w:id="172"/>
      <w:bookmarkEnd w:id="173"/>
    </w:p>
    <w:p w14:paraId="55D15D78" w14:textId="7C51773F" w:rsidR="00BF175E" w:rsidRPr="00291922" w:rsidRDefault="00BF175E" w:rsidP="00291922">
      <w:pPr>
        <w:pStyle w:val="Instrukcia"/>
      </w:pPr>
      <w:r w:rsidRPr="00291922">
        <w:t xml:space="preserve">Kapitola </w:t>
      </w:r>
      <w:r w:rsidR="00A5030A" w:rsidRPr="00291922">
        <w:t xml:space="preserve">bude </w:t>
      </w:r>
      <w:r w:rsidRPr="00291922">
        <w:t xml:space="preserve">obsahovať náhľad a popis navrhovaných komponentov riešenia, kde bude </w:t>
      </w:r>
      <w:r w:rsidR="003373B6" w:rsidRPr="00291922">
        <w:t xml:space="preserve">minimálne </w:t>
      </w:r>
      <w:r w:rsidRPr="00291922">
        <w:t>uvedené:</w:t>
      </w:r>
    </w:p>
    <w:p w14:paraId="22BD489F" w14:textId="544F5214" w:rsidR="00BF175E" w:rsidRPr="00A5030A" w:rsidRDefault="00BF175E" w:rsidP="00A5030A">
      <w:pPr>
        <w:pStyle w:val="InstrukciaZoznam"/>
      </w:pPr>
      <w:r>
        <w:t>i</w:t>
      </w:r>
      <w:r w:rsidRPr="00A5030A">
        <w:t>dentifikácia a názov aplikačného komponentu,</w:t>
      </w:r>
    </w:p>
    <w:p w14:paraId="2941CD1B" w14:textId="020CB158" w:rsidR="00BF175E" w:rsidRPr="00A5030A" w:rsidRDefault="00BF175E" w:rsidP="00A5030A">
      <w:pPr>
        <w:pStyle w:val="InstrukciaZoznam"/>
      </w:pPr>
      <w:r w:rsidRPr="00A5030A">
        <w:t>mapovanie aplikačného komponentu a vzťah na e-Governement komponent evidovaný v METAIS (reprezentácia e-Governement modulu v METAIS alebo jeho implementačný podmodul, ktorý už nie je potrebné evidovať v METAIS),</w:t>
      </w:r>
    </w:p>
    <w:p w14:paraId="3FD72578" w14:textId="77777777" w:rsidR="00933F8E" w:rsidRPr="00A5030A" w:rsidRDefault="00BF175E" w:rsidP="00A5030A">
      <w:pPr>
        <w:pStyle w:val="InstrukciaZoznam"/>
      </w:pPr>
      <w:r w:rsidRPr="00A5030A">
        <w:t>mapovanie popisujúce plnenie katalógu požiadaviek,</w:t>
      </w:r>
    </w:p>
    <w:p w14:paraId="7A9BD949" w14:textId="71409DBD" w:rsidR="003373B6" w:rsidRDefault="003373B6" w:rsidP="00A5030A">
      <w:pPr>
        <w:pStyle w:val="InstrukciaZoznam"/>
      </w:pPr>
      <w:r w:rsidRPr="00A5030A">
        <w:t>mapovanie realizácie a podpory koncových služieb a častí biznis procesov</w:t>
      </w:r>
      <w:r w:rsidR="0002602A" w:rsidRPr="00A5030A">
        <w:t>,</w:t>
      </w:r>
    </w:p>
    <w:p w14:paraId="56F04BFA" w14:textId="16DEADD3" w:rsidR="00291922" w:rsidRPr="00A5030A" w:rsidRDefault="00291922" w:rsidP="00291922">
      <w:pPr>
        <w:pStyle w:val="InstrukciaZoznam"/>
      </w:pPr>
      <w:r w:rsidRPr="00291922">
        <w:t>vzťahy a závislosti na ostatné aplikačné komponenty navrhovaného riešenia.</w:t>
      </w:r>
    </w:p>
    <w:p w14:paraId="38FE7525" w14:textId="3BE54E9C" w:rsidR="00A5030A" w:rsidRDefault="00A5030A" w:rsidP="00291922">
      <w:r>
        <w:br/>
      </w:r>
      <w:r>
        <w:rPr>
          <w:noProof/>
          <w:lang w:eastAsia="sk-SK"/>
        </w:rPr>
        <w:drawing>
          <wp:inline distT="0" distB="0" distL="0" distR="0" wp14:anchorId="2A3990C0" wp14:editId="641525BD">
            <wp:extent cx="5474104" cy="4505322"/>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t="8071"/>
                    <a:stretch/>
                  </pic:blipFill>
                  <pic:spPr bwMode="auto">
                    <a:xfrm>
                      <a:off x="0" y="0"/>
                      <a:ext cx="5478814" cy="4509199"/>
                    </a:xfrm>
                    <a:prstGeom prst="rect">
                      <a:avLst/>
                    </a:prstGeom>
                    <a:ln>
                      <a:noFill/>
                    </a:ln>
                    <a:extLst>
                      <a:ext uri="{53640926-AAD7-44D8-BBD7-CCE9431645EC}">
                        <a14:shadowObscured xmlns:a14="http://schemas.microsoft.com/office/drawing/2010/main"/>
                      </a:ext>
                    </a:extLst>
                  </pic:spPr>
                </pic:pic>
              </a:graphicData>
            </a:graphic>
          </wp:inline>
        </w:drawing>
      </w:r>
    </w:p>
    <w:p w14:paraId="5E3B5919" w14:textId="2573DF32" w:rsidR="00A5030A" w:rsidRDefault="00A5030A" w:rsidP="00A5030A">
      <w:pPr>
        <w:pStyle w:val="Popis"/>
      </w:pPr>
      <w:bookmarkStart w:id="174" w:name="_Toc188342951"/>
      <w:r>
        <w:t xml:space="preserve">Obrázok </w:t>
      </w:r>
      <w:r w:rsidR="00161668">
        <w:fldChar w:fldCharType="begin"/>
      </w:r>
      <w:r w:rsidR="00161668">
        <w:instrText xml:space="preserve"> SEQ Obrázok \* ARABIC </w:instrText>
      </w:r>
      <w:r w:rsidR="00161668">
        <w:fldChar w:fldCharType="separate"/>
      </w:r>
      <w:r w:rsidR="00291922">
        <w:rPr>
          <w:noProof/>
        </w:rPr>
        <w:t>7</w:t>
      </w:r>
      <w:r w:rsidR="00161668">
        <w:rPr>
          <w:noProof/>
        </w:rPr>
        <w:fldChar w:fldCharType="end"/>
      </w:r>
      <w:r>
        <w:t xml:space="preserve"> Príklad znázornenia aplikačnej architektúry</w:t>
      </w:r>
      <w:bookmarkEnd w:id="174"/>
    </w:p>
    <w:p w14:paraId="628B42B7" w14:textId="77777777" w:rsidR="00291922" w:rsidRPr="00291922" w:rsidRDefault="00291922" w:rsidP="00291922"/>
    <w:p w14:paraId="110833C0" w14:textId="77777777" w:rsidR="00291922" w:rsidRPr="00291922" w:rsidRDefault="00291922" w:rsidP="00291922">
      <w:pPr>
        <w:pStyle w:val="Instrukcia"/>
      </w:pPr>
      <w:r w:rsidRPr="00291922">
        <w:t xml:space="preserve">Odporúčame členenie modelu aplikačnej vrstvy do viacerých balíkov alebo podmodelov podľa úrovne ich detailu s najvrchnejšou úrovňou s popisom e-Government komponentov evidovaných v METAIS – ISVS a ich podmoduly, aplikačné služby, ktoré sú detailizované v oddelených balíkoch (priečinkoch, podmodeloch) s udržiavním referenčných väzieb medzi modelovanými komponentami v jednotlivých vrstvách a s udržiavaním referenčných väzieb na požiadavky, ktoré budú navrhovanými časťami riešenia v biznis architektúre riešené. </w:t>
      </w:r>
    </w:p>
    <w:p w14:paraId="02B5F49E" w14:textId="77777777" w:rsidR="00291922" w:rsidRPr="00291922" w:rsidRDefault="00291922" w:rsidP="00291922">
      <w:pPr>
        <w:pStyle w:val="Instrukcia"/>
      </w:pPr>
    </w:p>
    <w:p w14:paraId="1975F6CA" w14:textId="516BAC8B" w:rsidR="00291922" w:rsidRPr="00291922" w:rsidRDefault="00291922" w:rsidP="00291922">
      <w:pPr>
        <w:pStyle w:val="Instrukcia"/>
      </w:pPr>
      <w:r w:rsidRPr="00291922">
        <w:t xml:space="preserve">Modely </w:t>
      </w:r>
      <w:r w:rsidR="009B4542">
        <w:t>by mali</w:t>
      </w:r>
      <w:r w:rsidR="009B4542" w:rsidRPr="00291922">
        <w:t xml:space="preserve"> </w:t>
      </w:r>
      <w:r w:rsidRPr="00291922">
        <w:t>obsahovať viac náhľadov na riešenú oblasť tak, aby dostatočne zrozumiteľne popisovali architektúru riešenia, e-Government komponenty a implementačné komponenty, ktoré majú byť predmetom dodávky projektu, ako aj ich vzťahy a závislosti navzájom a vzťahy na ostatné komponenty eGov (napr. spoločné moduly ústredného portálu verejnej správy, iné vlastné alebo externé ISVS, služby alebo dátové registre).</w:t>
      </w:r>
    </w:p>
    <w:p w14:paraId="5D896F5C" w14:textId="77777777" w:rsidR="00291922" w:rsidRPr="00291922" w:rsidRDefault="00291922" w:rsidP="00291922">
      <w:pPr>
        <w:pStyle w:val="Instrukcia"/>
      </w:pPr>
      <w:r w:rsidRPr="00291922">
        <w:t>Pre detailnejší návrh riešenia v aplikačnej vrstve je možné použiť aj jazyk UML (ISO 19505).</w:t>
      </w:r>
    </w:p>
    <w:p w14:paraId="7902BC93" w14:textId="7EFC168A" w:rsidR="00A5030A" w:rsidRPr="00A5030A" w:rsidRDefault="00245212" w:rsidP="00A5030A">
      <w:r>
        <w:t>Text návrhu riešenia...</w:t>
      </w:r>
    </w:p>
    <w:p w14:paraId="50EE4AA0" w14:textId="0A4392B9" w:rsidR="001145D2" w:rsidRPr="00F03BDB" w:rsidRDefault="00001817" w:rsidP="006755B9">
      <w:pPr>
        <w:pStyle w:val="Nadpis2"/>
      </w:pPr>
      <w:bookmarkStart w:id="175" w:name="_Toc187675293"/>
      <w:bookmarkStart w:id="176" w:name="_Toc188342903"/>
      <w:r w:rsidRPr="00F03BDB">
        <w:t>Komunikácia medzi komponentami</w:t>
      </w:r>
      <w:bookmarkEnd w:id="175"/>
      <w:bookmarkEnd w:id="176"/>
    </w:p>
    <w:p w14:paraId="561E076A" w14:textId="28F77EAC" w:rsidR="00B17AD2" w:rsidRPr="00291922" w:rsidRDefault="00B17AD2" w:rsidP="00291922">
      <w:pPr>
        <w:pStyle w:val="Instrukcia"/>
      </w:pPr>
      <w:r w:rsidRPr="00291922">
        <w:t xml:space="preserve">Kapitola </w:t>
      </w:r>
      <w:r w:rsidR="00291922" w:rsidRPr="00291922">
        <w:t xml:space="preserve">bude </w:t>
      </w:r>
      <w:r w:rsidRPr="00291922">
        <w:t>obsahovať</w:t>
      </w:r>
      <w:r w:rsidR="00291922" w:rsidRPr="00291922">
        <w:t>:</w:t>
      </w:r>
      <w:r w:rsidRPr="00291922">
        <w:t xml:space="preserve"> </w:t>
      </w:r>
    </w:p>
    <w:p w14:paraId="38D6709C" w14:textId="6E50BD2F" w:rsidR="00B17AD2" w:rsidRPr="00291922" w:rsidRDefault="00B17AD2" w:rsidP="00291922">
      <w:pPr>
        <w:pStyle w:val="InstrukciaZoznam"/>
      </w:pPr>
      <w:r w:rsidRPr="00291922">
        <w:t>diagram princípu komunikácie medzi prezentačnou vrstvou riešenia a servisnou/aplikačnou vrstvou riešenia (komunikácia medzi UI a servisnou vrstvou),</w:t>
      </w:r>
    </w:p>
    <w:p w14:paraId="1B808005" w14:textId="5327527E" w:rsidR="00B17AD2" w:rsidRPr="00291922" w:rsidRDefault="00B17AD2" w:rsidP="00291922">
      <w:pPr>
        <w:pStyle w:val="InstrukciaZoznam"/>
      </w:pPr>
      <w:r w:rsidRPr="00291922">
        <w:t>diagram princípu komunikácie medzi servisnou vrstvou riešenia a jeho dátovou vrstvou.</w:t>
      </w:r>
    </w:p>
    <w:p w14:paraId="2399DF8E" w14:textId="77777777" w:rsidR="000F3F76" w:rsidRDefault="000F3F76" w:rsidP="00E16587"/>
    <w:p w14:paraId="2B45EB06" w14:textId="77777777" w:rsidR="00962FEB" w:rsidRPr="00A26205" w:rsidRDefault="00962FEB" w:rsidP="00291922">
      <w:pPr>
        <w:pStyle w:val="Instrukcia"/>
      </w:pPr>
      <w:r w:rsidRPr="00A26205">
        <w:t>Príklad diagramu základného princípu komunikácie medzi komponentmi:</w:t>
      </w:r>
    </w:p>
    <w:p w14:paraId="6463B11F" w14:textId="77777777" w:rsidR="00291922" w:rsidRDefault="00962FEB" w:rsidP="00291922">
      <w:pPr>
        <w:keepNext/>
        <w:jc w:val="center"/>
      </w:pPr>
      <w:r w:rsidRPr="0072314F">
        <w:rPr>
          <w:noProof/>
          <w:lang w:eastAsia="sk-SK"/>
        </w:rPr>
        <w:drawing>
          <wp:inline distT="0" distB="0" distL="0" distR="0" wp14:anchorId="71F0076D" wp14:editId="323D170E">
            <wp:extent cx="5583303" cy="3482672"/>
            <wp:effectExtent l="0" t="0" r="0" b="3810"/>
            <wp:docPr id="283743271" name="Picture 16" descr="Obrázok, na ktorom je snímka obrazovky,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43271" name="Picture 16" descr="Obrázok, na ktorom je snímka obrazovky, text&#10;&#10;Automaticky generovaný popis"/>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t="2349" b="4085"/>
                    <a:stretch/>
                  </pic:blipFill>
                  <pic:spPr bwMode="auto">
                    <a:xfrm>
                      <a:off x="0" y="0"/>
                      <a:ext cx="5608943" cy="3498666"/>
                    </a:xfrm>
                    <a:prstGeom prst="rect">
                      <a:avLst/>
                    </a:prstGeom>
                    <a:noFill/>
                    <a:ln>
                      <a:noFill/>
                    </a:ln>
                    <a:extLst>
                      <a:ext uri="{53640926-AAD7-44D8-BBD7-CCE9431645EC}">
                        <a14:shadowObscured xmlns:a14="http://schemas.microsoft.com/office/drawing/2010/main"/>
                      </a:ext>
                    </a:extLst>
                  </pic:spPr>
                </pic:pic>
              </a:graphicData>
            </a:graphic>
          </wp:inline>
        </w:drawing>
      </w:r>
    </w:p>
    <w:p w14:paraId="345605EB" w14:textId="148415EC" w:rsidR="00962FEB" w:rsidRPr="0072314F" w:rsidRDefault="00291922" w:rsidP="00291922">
      <w:pPr>
        <w:pStyle w:val="Popis"/>
      </w:pPr>
      <w:bookmarkStart w:id="177" w:name="_Toc188342952"/>
      <w:r>
        <w:t xml:space="preserve">Obrázok </w:t>
      </w:r>
      <w:r w:rsidR="00161668">
        <w:fldChar w:fldCharType="begin"/>
      </w:r>
      <w:r w:rsidR="00161668">
        <w:instrText xml:space="preserve"> SEQ Obrázok \* ARABIC </w:instrText>
      </w:r>
      <w:r w:rsidR="00161668">
        <w:fldChar w:fldCharType="separate"/>
      </w:r>
      <w:r>
        <w:rPr>
          <w:noProof/>
        </w:rPr>
        <w:t>8</w:t>
      </w:r>
      <w:r w:rsidR="00161668">
        <w:rPr>
          <w:noProof/>
        </w:rPr>
        <w:fldChar w:fldCharType="end"/>
      </w:r>
      <w:r>
        <w:t xml:space="preserve"> Príklad: </w:t>
      </w:r>
      <w:r w:rsidRPr="00325628">
        <w:t>Sekvencia komunikácie pri autentifikácii</w:t>
      </w:r>
      <w:bookmarkEnd w:id="177"/>
    </w:p>
    <w:p w14:paraId="351B7057" w14:textId="27F9B2C8" w:rsidR="00291922" w:rsidRPr="003F38AE" w:rsidRDefault="00245212" w:rsidP="00291922">
      <w:r>
        <w:t>Text návrhu riešenia...</w:t>
      </w:r>
    </w:p>
    <w:p w14:paraId="74136FAF" w14:textId="77777777" w:rsidR="00BF3333" w:rsidRPr="0072314F" w:rsidRDefault="00BF3333" w:rsidP="006755B9">
      <w:pPr>
        <w:pStyle w:val="Nadpis3"/>
      </w:pPr>
      <w:bookmarkStart w:id="178" w:name="_Toc186725220"/>
      <w:bookmarkStart w:id="179" w:name="_Toc188342904"/>
      <w:r>
        <w:t>Komunikácia medzi UI a servisnou vrstvou</w:t>
      </w:r>
      <w:bookmarkEnd w:id="178"/>
      <w:bookmarkEnd w:id="179"/>
    </w:p>
    <w:p w14:paraId="28B091A6" w14:textId="0DC13F13" w:rsidR="00BF3333" w:rsidRDefault="00BF3333" w:rsidP="00291922">
      <w:pPr>
        <w:pStyle w:val="Instrukcia"/>
      </w:pPr>
      <w:r w:rsidRPr="00927169">
        <w:t>Kapitola má obsahovať diagram princípu komunikácie medzi prezentačnou vrstvou riešenia a servisnou/aplikačnou vrstvou riešenia.</w:t>
      </w:r>
    </w:p>
    <w:p w14:paraId="499D68B6" w14:textId="314C65DE" w:rsidR="00291922" w:rsidRDefault="00245212" w:rsidP="00291922">
      <w:r>
        <w:t>Text návrhu riešenia...</w:t>
      </w:r>
    </w:p>
    <w:p w14:paraId="1070DE1D" w14:textId="77777777" w:rsidR="0036015C" w:rsidRPr="00927169" w:rsidRDefault="0036015C" w:rsidP="0036015C"/>
    <w:p w14:paraId="18D05790" w14:textId="77777777" w:rsidR="00BF3333" w:rsidRPr="0072314F" w:rsidRDefault="00BF3333" w:rsidP="006755B9">
      <w:pPr>
        <w:pStyle w:val="Nadpis3"/>
      </w:pPr>
      <w:bookmarkStart w:id="180" w:name="_Toc186725221"/>
      <w:bookmarkStart w:id="181" w:name="_Toc188342905"/>
      <w:r>
        <w:t>Komunikácia medzi servisnou vrstvou a dátovou vrstvou</w:t>
      </w:r>
      <w:bookmarkEnd w:id="180"/>
      <w:bookmarkEnd w:id="181"/>
    </w:p>
    <w:p w14:paraId="0BBBE304" w14:textId="214D4C8C" w:rsidR="00BF3333" w:rsidRDefault="00BF3333" w:rsidP="00291922">
      <w:pPr>
        <w:pStyle w:val="Instrukcia"/>
      </w:pPr>
      <w:r w:rsidRPr="00927169">
        <w:t>Kapitola má obsahovať diagram princípu komunikácie medzi servisnou vrstvou riešenia a jeho dátovou vrstvou.</w:t>
      </w:r>
    </w:p>
    <w:p w14:paraId="2D7E53C7" w14:textId="5AECCCDD" w:rsidR="0036015C" w:rsidRPr="00927169" w:rsidRDefault="00245212" w:rsidP="00291922">
      <w:r>
        <w:t>Text návrhu riešenia...</w:t>
      </w:r>
    </w:p>
    <w:p w14:paraId="4200D0AB" w14:textId="77777777" w:rsidR="00BF3333" w:rsidRPr="0072314F" w:rsidRDefault="00BF3333" w:rsidP="006755B9">
      <w:pPr>
        <w:pStyle w:val="Nadpis3"/>
      </w:pPr>
      <w:bookmarkStart w:id="182" w:name="_Toc186725222"/>
      <w:bookmarkStart w:id="183" w:name="_Toc188342906"/>
      <w:r>
        <w:t>Iné formy komunikácie v rámci riešenia</w:t>
      </w:r>
      <w:bookmarkEnd w:id="182"/>
      <w:bookmarkEnd w:id="183"/>
    </w:p>
    <w:p w14:paraId="3451FD26" w14:textId="677D81BD" w:rsidR="00BF3333" w:rsidRPr="00927169" w:rsidRDefault="00BF3333" w:rsidP="00FF4AA8">
      <w:pPr>
        <w:pStyle w:val="Instrukcia"/>
      </w:pPr>
      <w:r w:rsidRPr="00927169">
        <w:t>Ak existuje ešte iná forma/spôsob komunikácie medzi internými komponentami</w:t>
      </w:r>
      <w:r w:rsidR="00927169">
        <w:t xml:space="preserve"> (</w:t>
      </w:r>
      <w:r w:rsidRPr="00927169">
        <w:t>modulmi</w:t>
      </w:r>
      <w:r w:rsidR="00927169">
        <w:t xml:space="preserve">, </w:t>
      </w:r>
      <w:r w:rsidRPr="00927169">
        <w:t>časťami</w:t>
      </w:r>
      <w:r w:rsidR="00927169">
        <w:t xml:space="preserve">, </w:t>
      </w:r>
      <w:r w:rsidRPr="00927169">
        <w:t>vrstvami</w:t>
      </w:r>
      <w:r w:rsidR="00927169">
        <w:t>)</w:t>
      </w:r>
      <w:r w:rsidRPr="00927169">
        <w:t>, tak je potrebné toto uviesť v samostatných kapitolch minimálne na úrovni diagramu.</w:t>
      </w:r>
    </w:p>
    <w:p w14:paraId="03B8A9A2" w14:textId="497C249C" w:rsidR="00BF3333" w:rsidRDefault="00245212" w:rsidP="0036015C">
      <w:r>
        <w:t>Text návrhu riešenia...</w:t>
      </w:r>
    </w:p>
    <w:p w14:paraId="6912FC14" w14:textId="308EC824" w:rsidR="000F3F76" w:rsidRPr="00A26205" w:rsidRDefault="0045421B" w:rsidP="006755B9">
      <w:pPr>
        <w:pStyle w:val="Nadpis2"/>
      </w:pPr>
      <w:bookmarkStart w:id="184" w:name="_Ref184650619"/>
      <w:bookmarkStart w:id="185" w:name="_Ref184650634"/>
      <w:bookmarkStart w:id="186" w:name="_Ref184650659"/>
      <w:bookmarkStart w:id="187" w:name="_Toc186725205"/>
      <w:bookmarkStart w:id="188" w:name="_Toc188342907"/>
      <w:r>
        <w:t>N</w:t>
      </w:r>
      <w:r w:rsidR="000F3F76" w:rsidRPr="00A26205">
        <w:t>ávrh riešenia dizajnu aplikačných služieb</w:t>
      </w:r>
      <w:bookmarkEnd w:id="184"/>
      <w:bookmarkEnd w:id="185"/>
      <w:bookmarkEnd w:id="186"/>
      <w:bookmarkEnd w:id="187"/>
      <w:bookmarkEnd w:id="188"/>
    </w:p>
    <w:p w14:paraId="185D8181" w14:textId="3D4D01A5" w:rsidR="000F3F76" w:rsidRDefault="000F3F76" w:rsidP="00FF4AA8">
      <w:pPr>
        <w:pStyle w:val="Instrukcia"/>
      </w:pPr>
      <w:r w:rsidRPr="0036015C">
        <w:t>Kapitola obsahuje popis existujúcich, zanikajúcich a nových aplikačných rozhraní.</w:t>
      </w:r>
    </w:p>
    <w:p w14:paraId="4E44F606" w14:textId="3A9544D9" w:rsidR="00291922" w:rsidRPr="00FF4AA8" w:rsidRDefault="00245212" w:rsidP="00FF4AA8">
      <w:pPr>
        <w:rPr>
          <w:lang w:eastAsia="en-US"/>
        </w:rPr>
      </w:pPr>
      <w:r>
        <w:rPr>
          <w:lang w:eastAsia="en-US"/>
        </w:rPr>
        <w:t>Text návrhu riešenia...</w:t>
      </w:r>
    </w:p>
    <w:p w14:paraId="2BE8CE53" w14:textId="77777777" w:rsidR="0036015C" w:rsidRPr="00927169" w:rsidRDefault="0036015C" w:rsidP="00927169">
      <w:pPr>
        <w:jc w:val="left"/>
        <w:rPr>
          <w:rFonts w:ascii="Tahoma" w:hAnsi="Tahoma" w:cs="Tahoma"/>
          <w:color w:val="A6A6A6" w:themeColor="background1" w:themeShade="A6"/>
        </w:rPr>
      </w:pPr>
    </w:p>
    <w:p w14:paraId="563DFD77" w14:textId="77777777" w:rsidR="000F3F76" w:rsidRPr="00A26205" w:rsidRDefault="000F3F76" w:rsidP="006755B9">
      <w:pPr>
        <w:pStyle w:val="Nadpis3"/>
      </w:pPr>
      <w:bookmarkStart w:id="189" w:name="_Toc186725206"/>
      <w:bookmarkStart w:id="190" w:name="_Toc188342908"/>
      <w:r w:rsidRPr="00A26205">
        <w:t>Existujúce aplikačné rozhrania</w:t>
      </w:r>
      <w:bookmarkEnd w:id="189"/>
      <w:bookmarkEnd w:id="190"/>
    </w:p>
    <w:p w14:paraId="2331A2A3" w14:textId="2FE809B0" w:rsidR="000F3F76" w:rsidRDefault="000F3F76" w:rsidP="00FF4AA8">
      <w:pPr>
        <w:pStyle w:val="Instrukcia"/>
      </w:pPr>
      <w:r w:rsidRPr="0036015C">
        <w:t>V rámci kapitoly je potrebné popísať všetky existújuce aplikačné rozhrania, ktoré budú z pôvodného riešenia v zmysle kompatibility zachované.</w:t>
      </w:r>
    </w:p>
    <w:p w14:paraId="73C87675" w14:textId="0B7EF9F3" w:rsidR="00291922" w:rsidRPr="00FF4AA8" w:rsidRDefault="00245212" w:rsidP="00FF4AA8">
      <w:pPr>
        <w:rPr>
          <w:lang w:eastAsia="en-US"/>
        </w:rPr>
      </w:pPr>
      <w:r>
        <w:rPr>
          <w:lang w:eastAsia="en-US"/>
        </w:rPr>
        <w:t>Text návrhu riešenia...</w:t>
      </w:r>
    </w:p>
    <w:p w14:paraId="2F5DF34C" w14:textId="77777777" w:rsidR="0036015C" w:rsidRPr="00927169" w:rsidRDefault="0036015C" w:rsidP="00927169">
      <w:pPr>
        <w:jc w:val="left"/>
        <w:rPr>
          <w:rFonts w:ascii="Tahoma" w:hAnsi="Tahoma" w:cs="Tahoma"/>
          <w:color w:val="A6A6A6" w:themeColor="background1" w:themeShade="A6"/>
        </w:rPr>
      </w:pPr>
    </w:p>
    <w:p w14:paraId="423909FA" w14:textId="77777777" w:rsidR="000F3F76" w:rsidRPr="00A26205" w:rsidRDefault="000F3F76" w:rsidP="006755B9">
      <w:pPr>
        <w:pStyle w:val="Nadpis3"/>
      </w:pPr>
      <w:bookmarkStart w:id="191" w:name="_Toc186725207"/>
      <w:bookmarkStart w:id="192" w:name="_Toc188342909"/>
      <w:r w:rsidRPr="00A26205">
        <w:t>Zanikajúce aplikačné rozhrania</w:t>
      </w:r>
      <w:bookmarkEnd w:id="191"/>
      <w:bookmarkEnd w:id="192"/>
    </w:p>
    <w:p w14:paraId="21408F98" w14:textId="0A940E96" w:rsidR="000F3F76" w:rsidRDefault="000F3F76" w:rsidP="00FF4AA8">
      <w:pPr>
        <w:pStyle w:val="Instrukcia"/>
      </w:pPr>
      <w:r w:rsidRPr="0036015C">
        <w:t>V rámci kapitoly je potrebné popísať všetky zanikajúce aplikačné rozhrania, vrátanie dôvodov, prečo nebudú ďalej využívané.</w:t>
      </w:r>
    </w:p>
    <w:p w14:paraId="5FD9035B" w14:textId="21478CD6" w:rsidR="0036015C" w:rsidRPr="00927169" w:rsidRDefault="00245212" w:rsidP="00FF4AA8">
      <w:pPr>
        <w:rPr>
          <w:rFonts w:ascii="Tahoma" w:hAnsi="Tahoma" w:cs="Tahoma"/>
          <w:color w:val="A6A6A6" w:themeColor="background1" w:themeShade="A6"/>
        </w:rPr>
      </w:pPr>
      <w:r>
        <w:rPr>
          <w:lang w:eastAsia="en-US"/>
        </w:rPr>
        <w:t>Text návrhu riešenia...</w:t>
      </w:r>
    </w:p>
    <w:p w14:paraId="44D1708B" w14:textId="77777777" w:rsidR="000F3F76" w:rsidRPr="00A26205" w:rsidRDefault="000F3F76" w:rsidP="006755B9">
      <w:pPr>
        <w:pStyle w:val="Nadpis3"/>
      </w:pPr>
      <w:bookmarkStart w:id="193" w:name="_Toc186725208"/>
      <w:bookmarkStart w:id="194" w:name="_Toc188342910"/>
      <w:r w:rsidRPr="00A26205">
        <w:t>Nové aplikačné rozhrania</w:t>
      </w:r>
      <w:bookmarkEnd w:id="193"/>
      <w:bookmarkEnd w:id="194"/>
    </w:p>
    <w:p w14:paraId="31D7526C" w14:textId="77777777" w:rsidR="000F3F76" w:rsidRPr="0036015C" w:rsidRDefault="000F3F76" w:rsidP="00FF4AA8">
      <w:pPr>
        <w:pStyle w:val="Instrukcia"/>
      </w:pPr>
      <w:r w:rsidRPr="0036015C">
        <w:t>V rámci kapitoly je potrebné popísať všetky nové aplikačné rozhrania.</w:t>
      </w:r>
    </w:p>
    <w:p w14:paraId="2C81CF7A" w14:textId="77777777" w:rsidR="000F3F76" w:rsidRPr="0036015C" w:rsidRDefault="000F3F76" w:rsidP="00FF4AA8">
      <w:pPr>
        <w:pStyle w:val="Instrukcia"/>
      </w:pPr>
      <w:r w:rsidRPr="0036015C">
        <w:t>V prípade, že nové aplikačné rozhranie vznikne zlúčením viacerých zanikajúcich aplikačných rozhraní, je potrebné jasne špecifikovať, ktoré konkrétne zanikajúce aplikačné rozhrania sú týmto novým aplikačným rozhraním nahrádené.</w:t>
      </w:r>
    </w:p>
    <w:p w14:paraId="0B0157C9" w14:textId="7A357178" w:rsidR="000F3F76" w:rsidRDefault="000F3F76" w:rsidP="00FF4AA8">
      <w:pPr>
        <w:pStyle w:val="Instrukcia"/>
      </w:pPr>
      <w:r w:rsidRPr="0036015C">
        <w:t>Ak sú existujúce aplikačné rozhrania implementované pomocou protokolu SOAP a plánuje sa  vytvoriť nové aplikačné rozhrania s využitím OpenAPI, je potrebné</w:t>
      </w:r>
      <w:r w:rsidR="00291922">
        <w:t>,</w:t>
      </w:r>
      <w:r w:rsidRPr="0036015C">
        <w:t xml:space="preserve"> aby tieto rozhrania boli popísané v rámci tejto kapitoly.</w:t>
      </w:r>
    </w:p>
    <w:p w14:paraId="6027DB1A" w14:textId="50F2B200" w:rsidR="0036015C" w:rsidRPr="00927169" w:rsidRDefault="00245212" w:rsidP="00FF4AA8">
      <w:r>
        <w:t>Text návrhu riešenia...</w:t>
      </w:r>
    </w:p>
    <w:p w14:paraId="4D91730A" w14:textId="08D0B9B6" w:rsidR="000F3F76" w:rsidRPr="00A26205" w:rsidRDefault="000F3F76" w:rsidP="006755B9">
      <w:pPr>
        <w:pStyle w:val="Nadpis2"/>
      </w:pPr>
      <w:bookmarkStart w:id="195" w:name="_Toc186725209"/>
      <w:bookmarkStart w:id="196" w:name="_Toc188342911"/>
      <w:r w:rsidRPr="00A26205">
        <w:t xml:space="preserve">Návrh riešenia dizajnu </w:t>
      </w:r>
      <w:r w:rsidR="00927169">
        <w:t>BACK</w:t>
      </w:r>
      <w:r w:rsidRPr="00A26205">
        <w:t>officových služieb</w:t>
      </w:r>
      <w:bookmarkEnd w:id="195"/>
      <w:bookmarkEnd w:id="196"/>
    </w:p>
    <w:p w14:paraId="5FF7293D" w14:textId="12C1AD47" w:rsidR="000F3F76" w:rsidRPr="0036015C" w:rsidRDefault="000F3F76" w:rsidP="00FF4AA8">
      <w:pPr>
        <w:pStyle w:val="Instrukcia"/>
      </w:pPr>
      <w:r w:rsidRPr="0036015C">
        <w:t>V tejto kapitole bud</w:t>
      </w:r>
      <w:r w:rsidR="00A15EAD">
        <w:t>e okrem popisu dizajnu služieb uvedené aj mapovanie (referencia)</w:t>
      </w:r>
      <w:r w:rsidRPr="0036015C">
        <w:t xml:space="preserve"> </w:t>
      </w:r>
      <w:r w:rsidR="00A15EAD">
        <w:t xml:space="preserve">na </w:t>
      </w:r>
      <w:r w:rsidRPr="0036015C">
        <w:t xml:space="preserve">návrh vizuálov obrazoviek a návrh </w:t>
      </w:r>
      <w:r w:rsidR="00A15EAD">
        <w:t xml:space="preserve">položiek </w:t>
      </w:r>
      <w:r w:rsidRPr="0036015C">
        <w:t>menu</w:t>
      </w:r>
      <w:r w:rsidR="00A15EAD">
        <w:t>, ktoré budú navrhované služby využívať</w:t>
      </w:r>
      <w:r w:rsidRPr="0036015C">
        <w:t>.</w:t>
      </w:r>
    </w:p>
    <w:p w14:paraId="2AEC5878" w14:textId="09A3960D" w:rsidR="0036015C" w:rsidRPr="00927169" w:rsidRDefault="00245212" w:rsidP="00FF4AA8">
      <w:r>
        <w:t>Text návrhu riešenia...</w:t>
      </w:r>
    </w:p>
    <w:p w14:paraId="27F5E480" w14:textId="77777777" w:rsidR="000F3F76" w:rsidRPr="00A26205" w:rsidRDefault="000F3F76" w:rsidP="006755B9">
      <w:pPr>
        <w:pStyle w:val="Nadpis2"/>
      </w:pPr>
      <w:bookmarkStart w:id="197" w:name="_Toc186725210"/>
      <w:bookmarkStart w:id="198" w:name="_Toc188342912"/>
      <w:r w:rsidRPr="00A26205">
        <w:t>Návrh riešenia dizajnu FRONTofficových služieb</w:t>
      </w:r>
      <w:bookmarkEnd w:id="197"/>
      <w:bookmarkEnd w:id="198"/>
    </w:p>
    <w:p w14:paraId="457A65CB" w14:textId="696697DE" w:rsidR="00A15EAD" w:rsidRDefault="00A15EAD" w:rsidP="00FF4AA8">
      <w:pPr>
        <w:pStyle w:val="Instrukcia"/>
      </w:pPr>
      <w:r w:rsidRPr="00A15EAD">
        <w:t>V tejto kapitole bude okrem popisu dizajnu služieb uvedené aj mapovanie (referencia) na návrh vizuálov obrazoviek a návrh položiek menu, ktoré budú navrhované služby využívať.</w:t>
      </w:r>
    </w:p>
    <w:p w14:paraId="1FDD1D88" w14:textId="63C02159" w:rsidR="00291922" w:rsidRPr="00FF4AA8" w:rsidRDefault="00245212" w:rsidP="00FF4AA8">
      <w:pPr>
        <w:rPr>
          <w:lang w:eastAsia="en-US"/>
        </w:rPr>
      </w:pPr>
      <w:r>
        <w:rPr>
          <w:lang w:eastAsia="en-US"/>
        </w:rPr>
        <w:t>Text návrhu riešenia...</w:t>
      </w:r>
    </w:p>
    <w:p w14:paraId="57F99076" w14:textId="21417F4B" w:rsidR="0036015C" w:rsidRPr="00A15EAD" w:rsidRDefault="0036015C" w:rsidP="00A15EAD">
      <w:pPr>
        <w:rPr>
          <w:rFonts w:ascii="Tahoma" w:hAnsi="Tahoma" w:cs="Tahoma"/>
          <w:i/>
          <w:iCs/>
          <w:color w:val="A6A6A6" w:themeColor="background1" w:themeShade="A6"/>
        </w:rPr>
      </w:pPr>
    </w:p>
    <w:p w14:paraId="38FB0DB0" w14:textId="77777777" w:rsidR="000F3F76" w:rsidRPr="00A26205" w:rsidRDefault="000F3F76" w:rsidP="006755B9">
      <w:pPr>
        <w:pStyle w:val="Nadpis2"/>
      </w:pPr>
      <w:bookmarkStart w:id="199" w:name="_Toc186725211"/>
      <w:bookmarkStart w:id="200" w:name="_Toc188342913"/>
      <w:r w:rsidRPr="00A26205">
        <w:t>Návrh riešenia dizajnu Administračných služieb</w:t>
      </w:r>
      <w:bookmarkEnd w:id="199"/>
      <w:bookmarkEnd w:id="200"/>
    </w:p>
    <w:p w14:paraId="7DED2C62" w14:textId="7DF83BEF" w:rsidR="00A15EAD" w:rsidRDefault="00A15EAD" w:rsidP="00FF4AA8">
      <w:pPr>
        <w:pStyle w:val="Instrukcia"/>
      </w:pPr>
      <w:r w:rsidRPr="00A15EAD">
        <w:t>V tejto kapitole bude okrem popisu dizajnu služieb uvedené aj mapovanie (referencia) na návrh vizuálov obrazoviek a návrh položiek menu, ktoré budú navrhované služby využívať.</w:t>
      </w:r>
    </w:p>
    <w:p w14:paraId="7455464C" w14:textId="5CCC4F1D" w:rsidR="000F3F76" w:rsidRPr="0036015C" w:rsidRDefault="00245212" w:rsidP="00FF4AA8">
      <w:r>
        <w:t>Text návrhu riešenia...</w:t>
      </w:r>
    </w:p>
    <w:p w14:paraId="10541BAE" w14:textId="1AFCD949" w:rsidR="001145D2" w:rsidRPr="00F03BDB" w:rsidRDefault="001145D2" w:rsidP="006755B9">
      <w:pPr>
        <w:pStyle w:val="Nadpis2"/>
      </w:pPr>
      <w:bookmarkStart w:id="201" w:name="_Toc187675294"/>
      <w:bookmarkStart w:id="202" w:name="_Toc188342914"/>
      <w:r w:rsidRPr="00F03BDB">
        <w:t xml:space="preserve">Integrácie </w:t>
      </w:r>
      <w:r w:rsidR="00001817" w:rsidRPr="00F03BDB">
        <w:t>medzi systémami</w:t>
      </w:r>
      <w:bookmarkEnd w:id="201"/>
      <w:bookmarkEnd w:id="202"/>
    </w:p>
    <w:p w14:paraId="7A25B73A" w14:textId="21866795" w:rsidR="006A0FDE" w:rsidRPr="00FF4AA8" w:rsidRDefault="006A0FDE" w:rsidP="00291922">
      <w:pPr>
        <w:pStyle w:val="Instrukcia"/>
      </w:pPr>
      <w:r w:rsidRPr="00291922">
        <w:t>Kapitola obsahuje zoznam požadovaných integrácií</w:t>
      </w:r>
      <w:r w:rsidR="00200E0B">
        <w:t xml:space="preserve">, </w:t>
      </w:r>
      <w:r w:rsidRPr="00291922">
        <w:t xml:space="preserve">konkrétne pravidlá </w:t>
      </w:r>
      <w:r w:rsidR="00200E0B">
        <w:t>integrácie,</w:t>
      </w:r>
      <w:r w:rsidRPr="00291922">
        <w:t> definície rozsahu</w:t>
      </w:r>
      <w:r w:rsidR="00874F08">
        <w:t xml:space="preserve"> a tiež s</w:t>
      </w:r>
      <w:r w:rsidR="00A4761A" w:rsidRPr="00291922">
        <w:t>pôsob zabezpečenia</w:t>
      </w:r>
      <w:r w:rsidR="004F381A" w:rsidRPr="00291922">
        <w:t xml:space="preserve">, </w:t>
      </w:r>
      <w:r w:rsidR="00A4761A" w:rsidRPr="00291922">
        <w:t xml:space="preserve">že </w:t>
      </w:r>
      <w:r w:rsidR="004F381A" w:rsidRPr="00291922">
        <w:t>s</w:t>
      </w:r>
      <w:r w:rsidRPr="00291922">
        <w:t xml:space="preserve">ystém v rámci integrácie </w:t>
      </w:r>
      <w:r w:rsidR="004F381A" w:rsidRPr="00291922">
        <w:t>p</w:t>
      </w:r>
      <w:r w:rsidRPr="00291922">
        <w:t>oskyt</w:t>
      </w:r>
      <w:r w:rsidR="00A4761A" w:rsidRPr="00291922">
        <w:t>uje</w:t>
      </w:r>
      <w:r w:rsidRPr="00291922">
        <w:t xml:space="preserve"> kontrolu údajov, ktorú bude možné spustiť pravidelne alebo na požiadanie.</w:t>
      </w:r>
    </w:p>
    <w:p w14:paraId="44DDBC55" w14:textId="7D244D40" w:rsidR="00BF3333" w:rsidRPr="00FF4AA8" w:rsidRDefault="00FF4AA8" w:rsidP="00FF4AA8">
      <w:pPr>
        <w:pStyle w:val="Instrukcia"/>
      </w:pPr>
      <w:r>
        <w:t>Pre znázornenie komunikácie môže kapitola obsahovať</w:t>
      </w:r>
      <w:r w:rsidR="00BF3333" w:rsidRPr="00FF4AA8">
        <w:t xml:space="preserve"> diagram komunikácie navrhovaného riešenia a externým prostredím.</w:t>
      </w:r>
    </w:p>
    <w:p w14:paraId="098EED10" w14:textId="002A87CE" w:rsidR="00BF3333" w:rsidRPr="00FF4AA8" w:rsidRDefault="00BF3333" w:rsidP="00FF4AA8">
      <w:pPr>
        <w:pStyle w:val="Instrukcia"/>
      </w:pPr>
      <w:r w:rsidRPr="00FF4AA8">
        <w:t>Kapitola by mala obsahovať popis všetkých volaných existujúcich a pripravovaných služieb na komponentoch s popisom účelu volania, popis použitých atribútov</w:t>
      </w:r>
      <w:r w:rsidR="00874F08">
        <w:t xml:space="preserve"> a ich dátových typov</w:t>
      </w:r>
      <w:r w:rsidRPr="00FF4AA8">
        <w:t>, periodicity volania a potrebných rolí.</w:t>
      </w:r>
    </w:p>
    <w:p w14:paraId="4B292CAB" w14:textId="1722B387" w:rsidR="00BF3333" w:rsidRPr="00FF4AA8" w:rsidRDefault="00BF3333" w:rsidP="00FF4AA8">
      <w:pPr>
        <w:pStyle w:val="Instrukcia"/>
      </w:pPr>
      <w:r w:rsidRPr="00FF4AA8">
        <w:t xml:space="preserve">Ku všetkým </w:t>
      </w:r>
      <w:r w:rsidR="00FF4AA8">
        <w:t>i</w:t>
      </w:r>
      <w:r w:rsidRPr="00FF4AA8">
        <w:t xml:space="preserve">ntegráciám </w:t>
      </w:r>
      <w:r w:rsidR="00FF4AA8">
        <w:t>je potrebné uviesť odkazy</w:t>
      </w:r>
      <w:r w:rsidRPr="00FF4AA8">
        <w:t xml:space="preserve"> </w:t>
      </w:r>
      <w:r w:rsidR="00FF4AA8">
        <w:t xml:space="preserve">na </w:t>
      </w:r>
      <w:r w:rsidRPr="00FF4AA8">
        <w:t>príloh</w:t>
      </w:r>
      <w:r w:rsidR="00FF4AA8">
        <w:t>y alebo zdroje</w:t>
      </w:r>
      <w:r w:rsidRPr="00FF4AA8">
        <w:t xml:space="preserve"> integračn</w:t>
      </w:r>
      <w:r w:rsidR="00FF4AA8">
        <w:t>ej</w:t>
      </w:r>
      <w:r w:rsidRPr="00FF4AA8">
        <w:t xml:space="preserve"> dokumentáci</w:t>
      </w:r>
      <w:r w:rsidR="00FF4AA8">
        <w:t>e použitých rozhraní (integračných príručiek)</w:t>
      </w:r>
      <w:r w:rsidRPr="00FF4AA8">
        <w:t>.</w:t>
      </w:r>
    </w:p>
    <w:p w14:paraId="4D1D3191" w14:textId="2503E813" w:rsidR="00BF3333" w:rsidRPr="00821464" w:rsidRDefault="00245212" w:rsidP="00874F08">
      <w:r>
        <w:rPr>
          <w:lang w:eastAsia="en-US"/>
        </w:rPr>
        <w:t>Text návrhu riešenia...</w:t>
      </w:r>
    </w:p>
    <w:p w14:paraId="07A3AFBD" w14:textId="2C2D0823" w:rsidR="004F381A" w:rsidRDefault="004F381A" w:rsidP="006755B9">
      <w:pPr>
        <w:pStyle w:val="Nadpis3"/>
        <w:rPr>
          <w:lang w:eastAsia="en-US"/>
        </w:rPr>
      </w:pPr>
      <w:bookmarkStart w:id="203" w:name="_Toc187675295"/>
      <w:bookmarkStart w:id="204" w:name="_Toc188342915"/>
      <w:r>
        <w:rPr>
          <w:lang w:eastAsia="en-US"/>
        </w:rPr>
        <w:t>Zoznam existujúcich integrácií bez zmeny</w:t>
      </w:r>
      <w:bookmarkEnd w:id="203"/>
      <w:bookmarkEnd w:id="204"/>
    </w:p>
    <w:p w14:paraId="12F6215E" w14:textId="068B6C0A" w:rsidR="004F381A" w:rsidRPr="00291922" w:rsidRDefault="004F381A" w:rsidP="00291922">
      <w:pPr>
        <w:pStyle w:val="Instrukcia"/>
      </w:pPr>
      <w:r w:rsidRPr="00291922">
        <w:t>Popis existujúcich integrácií, ktoré budú zachované bez významných zmien.</w:t>
      </w:r>
    </w:p>
    <w:p w14:paraId="2DBC7B53" w14:textId="21EAE0E5" w:rsidR="00291922" w:rsidRPr="00FF4AA8" w:rsidRDefault="00245212" w:rsidP="00FF4AA8">
      <w:pPr>
        <w:rPr>
          <w:lang w:eastAsia="en-US"/>
        </w:rPr>
      </w:pPr>
      <w:r>
        <w:rPr>
          <w:lang w:eastAsia="en-US"/>
        </w:rPr>
        <w:t>Text návrhu riešenia...</w:t>
      </w:r>
    </w:p>
    <w:p w14:paraId="3AA090DE" w14:textId="5D592ACC" w:rsidR="00572996" w:rsidRDefault="00572996" w:rsidP="006755B9">
      <w:pPr>
        <w:pStyle w:val="Nadpis3"/>
        <w:rPr>
          <w:lang w:eastAsia="en-US"/>
        </w:rPr>
      </w:pPr>
      <w:bookmarkStart w:id="205" w:name="_Toc57244606"/>
      <w:bookmarkStart w:id="206" w:name="_Toc187675296"/>
      <w:bookmarkStart w:id="207" w:name="_Toc188342916"/>
      <w:r w:rsidRPr="002B4CE4">
        <w:t>Zoznam a popis navrhovaných integrácií</w:t>
      </w:r>
      <w:bookmarkEnd w:id="205"/>
      <w:bookmarkEnd w:id="206"/>
      <w:bookmarkEnd w:id="207"/>
    </w:p>
    <w:p w14:paraId="2548BAE6" w14:textId="77777777" w:rsidR="00291922" w:rsidRPr="00291922" w:rsidRDefault="00572996" w:rsidP="00291922">
      <w:pPr>
        <w:pStyle w:val="Instrukcia"/>
      </w:pPr>
      <w:r w:rsidRPr="00291922">
        <w:t xml:space="preserve">Detailný popis navrhovaných integrácií, ich cieľ, ktoré </w:t>
      </w:r>
      <w:r w:rsidR="004C0432" w:rsidRPr="00291922">
        <w:t xml:space="preserve">služby a </w:t>
      </w:r>
      <w:r w:rsidRPr="00291922">
        <w:t xml:space="preserve">údaje </w:t>
      </w:r>
      <w:r w:rsidR="004C0432" w:rsidRPr="00291922">
        <w:t>sa budú konzumovať a</w:t>
      </w:r>
      <w:r w:rsidRPr="00291922">
        <w:t xml:space="preserve"> ktoré údaje budú poskytované exter</w:t>
      </w:r>
      <w:r w:rsidR="00EF29E8" w:rsidRPr="00291922">
        <w:t>n</w:t>
      </w:r>
      <w:r w:rsidR="004C0432" w:rsidRPr="00291922">
        <w:t>ý</w:t>
      </w:r>
      <w:r w:rsidRPr="00291922">
        <w:t xml:space="preserve">m IS, interval </w:t>
      </w:r>
      <w:r w:rsidR="004C0432" w:rsidRPr="00291922">
        <w:t xml:space="preserve">a spôsob </w:t>
      </w:r>
      <w:r w:rsidRPr="00291922">
        <w:t>aktualizácií, synchronizácií.</w:t>
      </w:r>
    </w:p>
    <w:p w14:paraId="5FE3CB4F" w14:textId="4AC26950" w:rsidR="00EF29E8" w:rsidRDefault="00245212" w:rsidP="00FF4AA8">
      <w:r>
        <w:t>Text návrhu riešenia...</w:t>
      </w:r>
    </w:p>
    <w:p w14:paraId="188E7DFF" w14:textId="4EAF61F4" w:rsidR="00EF29E8" w:rsidRDefault="00EF29E8" w:rsidP="006755B9">
      <w:pPr>
        <w:pStyle w:val="Nadpis3"/>
        <w:rPr>
          <w:lang w:eastAsia="en-US"/>
        </w:rPr>
      </w:pPr>
      <w:bookmarkStart w:id="208" w:name="_Toc187675297"/>
      <w:bookmarkStart w:id="209" w:name="_Toc188342917"/>
      <w:r w:rsidRPr="002B4CE4">
        <w:t>Zoznam a</w:t>
      </w:r>
      <w:r>
        <w:t> popis konzumovaných</w:t>
      </w:r>
      <w:r w:rsidRPr="002B4CE4">
        <w:t xml:space="preserve"> </w:t>
      </w:r>
      <w:r>
        <w:t>aplikačných rozhraní</w:t>
      </w:r>
      <w:r w:rsidR="00013D06">
        <w:t xml:space="preserve"> (externé závislosti)</w:t>
      </w:r>
      <w:bookmarkEnd w:id="208"/>
      <w:bookmarkEnd w:id="209"/>
    </w:p>
    <w:p w14:paraId="5DEF51CC" w14:textId="2F90AC34" w:rsidR="00961B9E" w:rsidRDefault="00EF29E8" w:rsidP="00291922">
      <w:pPr>
        <w:pStyle w:val="Instrukcia"/>
      </w:pPr>
      <w:r w:rsidRPr="00EF29E8">
        <w:t xml:space="preserve">V kapitole uveďte prehľad </w:t>
      </w:r>
      <w:r>
        <w:t>konzumovaných</w:t>
      </w:r>
      <w:r w:rsidRPr="00EF29E8">
        <w:t xml:space="preserve"> rozhraní</w:t>
      </w:r>
      <w:r w:rsidR="00961B9E">
        <w:t>,</w:t>
      </w:r>
      <w:r>
        <w:t xml:space="preserve"> v ktorej uvediete</w:t>
      </w:r>
      <w:r w:rsidR="005A36E6">
        <w:t xml:space="preserve"> informácie potrebné pre popis externých závislostí, napr.</w:t>
      </w:r>
      <w:r w:rsidR="00961B9E">
        <w:t>:</w:t>
      </w:r>
    </w:p>
    <w:p w14:paraId="13A2FDF5" w14:textId="16AFC944" w:rsidR="00961B9E" w:rsidRDefault="00013D06" w:rsidP="00FF4AA8">
      <w:pPr>
        <w:pStyle w:val="InstrukciaZoznam"/>
      </w:pPr>
      <w:r>
        <w:t xml:space="preserve">názov a identifikáciu </w:t>
      </w:r>
      <w:r w:rsidR="00961B9E">
        <w:t>komponent</w:t>
      </w:r>
      <w:r>
        <w:t>u</w:t>
      </w:r>
      <w:r w:rsidR="00961B9E">
        <w:t xml:space="preserve"> riešenia konzumujúci rozhranie (závislý komponent/modul)</w:t>
      </w:r>
      <w:r w:rsidR="005A36E6">
        <w:t>,</w:t>
      </w:r>
    </w:p>
    <w:p w14:paraId="737CF6E8" w14:textId="75AF703F" w:rsidR="005A36E6" w:rsidRDefault="005A36E6" w:rsidP="00FF4AA8">
      <w:pPr>
        <w:pStyle w:val="InstrukciaZoznam"/>
      </w:pPr>
      <w:r>
        <w:t>rozhranie konzumované modulom:</w:t>
      </w:r>
    </w:p>
    <w:p w14:paraId="2B1B45C6" w14:textId="1B14A8C7" w:rsidR="00013D06" w:rsidRDefault="005A36E6" w:rsidP="00FF4AA8">
      <w:pPr>
        <w:pStyle w:val="InstrukciaZoznam"/>
      </w:pPr>
      <w:r>
        <w:t xml:space="preserve">identifikáciu a názov konzumovaného </w:t>
      </w:r>
      <w:r w:rsidR="00013D06">
        <w:t>rozhrania</w:t>
      </w:r>
      <w:r>
        <w:t xml:space="preserve"> (podľa jeho integračného manuálu),</w:t>
      </w:r>
    </w:p>
    <w:p w14:paraId="6F7C3691" w14:textId="4B270250" w:rsidR="005A36E6" w:rsidRDefault="005A36E6" w:rsidP="00FF4AA8">
      <w:pPr>
        <w:pStyle w:val="InstrukciaZoznam"/>
      </w:pPr>
      <w:r>
        <w:t>účel konzumácie rozhrania</w:t>
      </w:r>
    </w:p>
    <w:p w14:paraId="3290A249" w14:textId="51B93D6C" w:rsidR="005A36E6" w:rsidRDefault="005A36E6" w:rsidP="00FF4AA8">
      <w:pPr>
        <w:pStyle w:val="InstrukciaZoznam"/>
      </w:pPr>
      <w:r>
        <w:t>endpointy pozhrania pre testovacie a produkčné prostredie</w:t>
      </w:r>
    </w:p>
    <w:p w14:paraId="4A762BA1" w14:textId="1F4EFDC7" w:rsidR="00291922" w:rsidRPr="005A36E6" w:rsidRDefault="00245212" w:rsidP="00FF4AA8">
      <w:r>
        <w:t>Text návrhu riešenia...</w:t>
      </w:r>
    </w:p>
    <w:p w14:paraId="1919A5E1" w14:textId="11AA686E" w:rsidR="00A4761A" w:rsidRDefault="00A4761A" w:rsidP="006755B9">
      <w:pPr>
        <w:pStyle w:val="Nadpis3"/>
        <w:rPr>
          <w:lang w:eastAsia="en-US"/>
        </w:rPr>
      </w:pPr>
      <w:bookmarkStart w:id="210" w:name="_Toc183545176"/>
      <w:bookmarkStart w:id="211" w:name="_Toc183547309"/>
      <w:bookmarkStart w:id="212" w:name="_Toc183545177"/>
      <w:bookmarkStart w:id="213" w:name="_Toc183547310"/>
      <w:bookmarkStart w:id="214" w:name="_Toc187675298"/>
      <w:bookmarkStart w:id="215" w:name="_Toc188342918"/>
      <w:bookmarkEnd w:id="210"/>
      <w:bookmarkEnd w:id="211"/>
      <w:bookmarkEnd w:id="212"/>
      <w:bookmarkEnd w:id="213"/>
      <w:r>
        <w:t xml:space="preserve">Návrh </w:t>
      </w:r>
      <w:r w:rsidR="004C0432">
        <w:t xml:space="preserve">poskytovaných </w:t>
      </w:r>
      <w:r>
        <w:t>aplikačných rozhraní systému (modulu)</w:t>
      </w:r>
      <w:bookmarkEnd w:id="214"/>
      <w:bookmarkEnd w:id="215"/>
      <w:r>
        <w:t xml:space="preserve"> </w:t>
      </w:r>
    </w:p>
    <w:p w14:paraId="293046A3" w14:textId="09E3019C" w:rsidR="00961B9E" w:rsidRPr="00291922" w:rsidRDefault="00EF29E8" w:rsidP="00291922">
      <w:pPr>
        <w:pStyle w:val="Instrukcia"/>
      </w:pPr>
      <w:r w:rsidRPr="00291922">
        <w:t>V kapitole uveďte prehľad poskytovaných rozhraní</w:t>
      </w:r>
      <w:r w:rsidR="00961B9E" w:rsidRPr="00291922">
        <w:t>, kde uvediete</w:t>
      </w:r>
      <w:r w:rsidR="005A36E6" w:rsidRPr="00291922">
        <w:t xml:space="preserve"> napr.</w:t>
      </w:r>
      <w:r w:rsidR="00961B9E" w:rsidRPr="00291922">
        <w:t>:</w:t>
      </w:r>
    </w:p>
    <w:p w14:paraId="068215DD" w14:textId="4FBF0621" w:rsidR="00961B9E" w:rsidRDefault="00013D06" w:rsidP="00FF4AA8">
      <w:pPr>
        <w:pStyle w:val="InstrukciaZoznam"/>
      </w:pPr>
      <w:r>
        <w:t xml:space="preserve">identifikáciu a </w:t>
      </w:r>
      <w:r w:rsidR="00EF29E8">
        <w:t xml:space="preserve">názov rozhrania, </w:t>
      </w:r>
    </w:p>
    <w:p w14:paraId="1B191641" w14:textId="64C173C5" w:rsidR="00961B9E" w:rsidRDefault="005A36E6" w:rsidP="00FF4AA8">
      <w:pPr>
        <w:pStyle w:val="InstrukciaZoznam"/>
      </w:pPr>
      <w:r>
        <w:t xml:space="preserve">identifikáciu </w:t>
      </w:r>
      <w:r w:rsidR="00961B9E">
        <w:t>modul</w:t>
      </w:r>
      <w:r>
        <w:t>u poskytujúceho rozhranie</w:t>
      </w:r>
      <w:r w:rsidR="00961B9E">
        <w:t xml:space="preserve">, </w:t>
      </w:r>
    </w:p>
    <w:p w14:paraId="7DEB5973" w14:textId="6C832BF3" w:rsidR="00EF29E8" w:rsidRDefault="00EF29E8" w:rsidP="00FF4AA8">
      <w:pPr>
        <w:pStyle w:val="InstrukciaZoznam"/>
      </w:pPr>
      <w:r>
        <w:t xml:space="preserve">mapovanie rozhrania na </w:t>
      </w:r>
      <w:r w:rsidR="00961B9E">
        <w:t>aplikačnú službu evidovanú v</w:t>
      </w:r>
      <w:r w:rsidR="005A36E6">
        <w:t> </w:t>
      </w:r>
      <w:r w:rsidR="00961B9E">
        <w:t>METAIS</w:t>
      </w:r>
      <w:r w:rsidR="005A36E6">
        <w:t>,</w:t>
      </w:r>
    </w:p>
    <w:p w14:paraId="3829764A" w14:textId="4EED33F0" w:rsidR="00961B9E" w:rsidRDefault="00961B9E" w:rsidP="00FF4AA8">
      <w:pPr>
        <w:pStyle w:val="InstrukciaZoznam"/>
      </w:pPr>
      <w:r>
        <w:t>technológia riešenia aplikačných rozhraní (SOAP, REST API)</w:t>
      </w:r>
      <w:r w:rsidR="005A36E6">
        <w:t>,</w:t>
      </w:r>
    </w:p>
    <w:p w14:paraId="5C2592D0" w14:textId="65ABECD3" w:rsidR="00961B9E" w:rsidRDefault="00961B9E" w:rsidP="00FF4AA8">
      <w:pPr>
        <w:pStyle w:val="InstrukciaZoznam"/>
      </w:pPr>
      <w:r>
        <w:t>spôsob komunikácie s rozhraním (synchrónny, asynchrónny)</w:t>
      </w:r>
      <w:r w:rsidR="005A36E6">
        <w:t>,</w:t>
      </w:r>
      <w:r>
        <w:t xml:space="preserve"> </w:t>
      </w:r>
    </w:p>
    <w:p w14:paraId="46F746E1" w14:textId="4C520E94" w:rsidR="00961B9E" w:rsidRDefault="00961B9E" w:rsidP="00FF4AA8">
      <w:pPr>
        <w:pStyle w:val="InstrukciaZoznam"/>
      </w:pPr>
      <w:r>
        <w:t xml:space="preserve">odkaz na ich detailnejšiu špecifikáciu (v podkapitole, alebo </w:t>
      </w:r>
      <w:r w:rsidR="005A36E6">
        <w:t>v</w:t>
      </w:r>
      <w:r w:rsidR="00291922">
        <w:t xml:space="preserve"> </w:t>
      </w:r>
      <w:r>
        <w:t>prílohe).</w:t>
      </w:r>
    </w:p>
    <w:p w14:paraId="0ADEE907" w14:textId="77777777" w:rsidR="00961B9E" w:rsidRDefault="00961B9E" w:rsidP="00F8229F">
      <w:pPr>
        <w:pStyle w:val="Instrukcia"/>
      </w:pPr>
    </w:p>
    <w:p w14:paraId="59AB84AB" w14:textId="77777777" w:rsidR="00961B9E" w:rsidRDefault="00961B9E" w:rsidP="00F8229F">
      <w:pPr>
        <w:pStyle w:val="Instrukcia"/>
      </w:pPr>
      <w:r>
        <w:t xml:space="preserve">Detailný </w:t>
      </w:r>
      <w:r w:rsidR="00A4761A">
        <w:t xml:space="preserve">návrh </w:t>
      </w:r>
      <w:r w:rsidR="00EF29E8">
        <w:t>aplikačných rozhraní</w:t>
      </w:r>
      <w:r w:rsidR="00A4761A">
        <w:t xml:space="preserve"> podľa plánovanej technológie jeho realizácie </w:t>
      </w:r>
      <w:r>
        <w:t xml:space="preserve">by mal obsahovať: </w:t>
      </w:r>
    </w:p>
    <w:p w14:paraId="7332ED6B" w14:textId="77322467" w:rsidR="00961B9E" w:rsidRDefault="00A4761A" w:rsidP="00FF4AA8">
      <w:pPr>
        <w:pStyle w:val="InstrukciaZoznam"/>
      </w:pPr>
      <w:r>
        <w:t>popis služieb a operácií poskytovaných</w:t>
      </w:r>
      <w:r w:rsidR="00961B9E">
        <w:t xml:space="preserve"> rozhraním,</w:t>
      </w:r>
    </w:p>
    <w:p w14:paraId="24AE49E4" w14:textId="7F39EBE1" w:rsidR="00961B9E" w:rsidRDefault="00A4761A" w:rsidP="00FF4AA8">
      <w:pPr>
        <w:pStyle w:val="InstrukciaZoznam"/>
      </w:pPr>
      <w:r>
        <w:t>zoznam</w:t>
      </w:r>
      <w:r w:rsidR="005A36E6">
        <w:t>, štruktúra</w:t>
      </w:r>
      <w:r>
        <w:t xml:space="preserve"> a typ </w:t>
      </w:r>
      <w:r w:rsidR="005A36E6">
        <w:t>vstupných a výstupných dátových prvkov</w:t>
      </w:r>
      <w:r w:rsidR="00961B9E">
        <w:t>,</w:t>
      </w:r>
    </w:p>
    <w:p w14:paraId="07FD6416" w14:textId="4D557F1A" w:rsidR="00A4761A" w:rsidRDefault="00A4761A" w:rsidP="00FF4AA8">
      <w:pPr>
        <w:pStyle w:val="InstrukciaZoznam"/>
      </w:pPr>
      <w:r>
        <w:t>návrh schém dátových prvkov rozhraní</w:t>
      </w:r>
      <w:r w:rsidR="00EF29E8">
        <w:t>.</w:t>
      </w:r>
    </w:p>
    <w:p w14:paraId="63F9E907" w14:textId="77777777" w:rsidR="00961B9E" w:rsidRPr="007E61DF" w:rsidRDefault="00961B9E" w:rsidP="002041D8"/>
    <w:p w14:paraId="7C3EBCEA" w14:textId="027D8F8D" w:rsidR="00EF29E8" w:rsidRDefault="00EF29E8" w:rsidP="00FF4AA8">
      <w:pPr>
        <w:pStyle w:val="Instrukcia"/>
      </w:pPr>
      <w:r w:rsidRPr="00FF4AA8">
        <w:t>Návrh rozhraní môže byť dodaný aj ako príloha vo forme štandardizovanej štruktúrovanej špecifikácie rozhrania napr. formát WSDL, XSD</w:t>
      </w:r>
      <w:r w:rsidR="00FF4AA8" w:rsidRPr="00FF4AA8">
        <w:t xml:space="preserve"> (formát xml)</w:t>
      </w:r>
      <w:r w:rsidRPr="00FF4AA8">
        <w:t xml:space="preserve">, </w:t>
      </w:r>
      <w:r w:rsidR="00F80CE5" w:rsidRPr="00FF4AA8">
        <w:t>OpenAPI (</w:t>
      </w:r>
      <w:r w:rsidRPr="00FF4AA8">
        <w:t>swagger</w:t>
      </w:r>
      <w:r w:rsidR="00FF4AA8" w:rsidRPr="00FF4AA8">
        <w:t xml:space="preserve"> – formát json, yaml)</w:t>
      </w:r>
      <w:r w:rsidRPr="00FF4AA8">
        <w:t>. V prípade použitia štandardizovanej štruktúrovanej špecifikácie rozhrania je nevyhnutné pre každý element rozhrania uviesť v špecifikácii jeho popis a</w:t>
      </w:r>
      <w:r w:rsidR="00961B9E" w:rsidRPr="00FF4AA8">
        <w:t> použitie.</w:t>
      </w:r>
      <w:r w:rsidR="00FF4AA8">
        <w:t xml:space="preserve"> Súbory štandarizovanej špecifikácie rozhraní treba uviesť v prílohách dokumentu.</w:t>
      </w:r>
    </w:p>
    <w:p w14:paraId="74D15929" w14:textId="346A7B5C" w:rsidR="00FF4AA8" w:rsidRPr="00FF4AA8" w:rsidRDefault="00245212" w:rsidP="00FF4AA8">
      <w:pPr>
        <w:rPr>
          <w:lang w:eastAsia="en-US"/>
        </w:rPr>
      </w:pPr>
      <w:r>
        <w:rPr>
          <w:lang w:eastAsia="en-US"/>
        </w:rPr>
        <w:t>Text návrhu riešenia...</w:t>
      </w:r>
    </w:p>
    <w:p w14:paraId="195CF949" w14:textId="510C12F0" w:rsidR="00A4761A" w:rsidRPr="007E61DF" w:rsidRDefault="00A4761A" w:rsidP="002041D8"/>
    <w:p w14:paraId="26945232" w14:textId="64C48E0D" w:rsidR="00C31780" w:rsidRPr="002B4CE4" w:rsidRDefault="00C31780" w:rsidP="006755B9">
      <w:pPr>
        <w:pStyle w:val="Nadpis1"/>
      </w:pPr>
      <w:bookmarkStart w:id="216" w:name="_Toc187675299"/>
      <w:bookmarkStart w:id="217" w:name="_Toc188342919"/>
      <w:bookmarkStart w:id="218" w:name="_Toc57244607"/>
      <w:r w:rsidRPr="002B4CE4">
        <w:t>Technologická architektúra</w:t>
      </w:r>
      <w:bookmarkEnd w:id="216"/>
      <w:bookmarkEnd w:id="217"/>
      <w:r w:rsidR="007F4A50" w:rsidRPr="002B4CE4">
        <w:t xml:space="preserve"> </w:t>
      </w:r>
    </w:p>
    <w:p w14:paraId="232220F5" w14:textId="034C2836" w:rsidR="00C31780" w:rsidRPr="00F03BDB" w:rsidRDefault="00C31780" w:rsidP="006755B9">
      <w:pPr>
        <w:pStyle w:val="Nadpis2"/>
      </w:pPr>
      <w:bookmarkStart w:id="219" w:name="_Toc187675300"/>
      <w:bookmarkStart w:id="220" w:name="_Toc188342920"/>
      <w:r w:rsidRPr="00F03BDB">
        <w:t>Existujúca a budúca technologická architektúra</w:t>
      </w:r>
      <w:bookmarkEnd w:id="219"/>
      <w:bookmarkEnd w:id="220"/>
      <w:r w:rsidRPr="00F03BDB">
        <w:t xml:space="preserve"> </w:t>
      </w:r>
    </w:p>
    <w:p w14:paraId="1BAF48E8" w14:textId="178E8E25" w:rsidR="0066767F" w:rsidRPr="002B4CE4" w:rsidRDefault="007043ED" w:rsidP="00F8229F">
      <w:pPr>
        <w:pStyle w:val="Instrukcia"/>
      </w:pPr>
      <w:r w:rsidRPr="002B4CE4">
        <w:t>Kapitola bude obsahovať popis</w:t>
      </w:r>
      <w:r w:rsidR="0066767F" w:rsidRPr="0066767F">
        <w:t xml:space="preserve"> </w:t>
      </w:r>
      <w:r>
        <w:t xml:space="preserve">a znázornenie modelu </w:t>
      </w:r>
      <w:r w:rsidR="0066767F" w:rsidRPr="0066767F">
        <w:t>technologickej architektúry riešenia</w:t>
      </w:r>
      <w:r>
        <w:t>.</w:t>
      </w:r>
    </w:p>
    <w:bookmarkEnd w:id="218"/>
    <w:p w14:paraId="384CB1BF" w14:textId="714BB750" w:rsidR="00E53F3C" w:rsidRPr="00E53F3C" w:rsidRDefault="00E53F3C" w:rsidP="00E53F3C">
      <w:pPr>
        <w:pStyle w:val="Instrukcia"/>
      </w:pPr>
      <w:r>
        <w:t>V popise treba zvážiť potrebný rozsah popisu súčasnej architektúry, ak existuje jej aktuálny popis v inej dokumentácii alebo modelovacom repozitári a je možné použiť ho ako hodnovernú prílohu DNR. Zvolený rozsah popisu súčasného stavu by mal byť v dostatočnom rozsahu potrebnom na znázornenie rozdielov medzi existujúcim a budúcim (navrhovaným) riešením (v GAP analýze).</w:t>
      </w:r>
    </w:p>
    <w:p w14:paraId="4E562738" w14:textId="7E8484C9" w:rsidR="00B30326" w:rsidRDefault="00EC0276" w:rsidP="00F8229F">
      <w:pPr>
        <w:pStyle w:val="Instrukcia"/>
      </w:pPr>
      <w:r w:rsidRPr="002B4CE4">
        <w:t xml:space="preserve">V rámci pohľadu na technologickú architektúru musí byť k dispozícii ucelený pohľad na všetky relevantné technologické objekty pre súčasný stav a pre cieľový stav. Rovnako je potrebné poskytnúť aj dodatočný pohľad, ktorý bude vizualizovať výsledok Rozdielovej analýzy (tzv. GAP analýza) medzi súčasným a cieľovým stavom technologickej architektúry. </w:t>
      </w:r>
    </w:p>
    <w:p w14:paraId="2527210C" w14:textId="4CD94EAB" w:rsidR="00EC0276" w:rsidRPr="002B4CE4" w:rsidRDefault="00EC0276" w:rsidP="00F8229F">
      <w:pPr>
        <w:pStyle w:val="Instrukcia"/>
      </w:pPr>
      <w:r w:rsidRPr="002B4CE4">
        <w:t>Popis technologickej architektúry musí obsahovať minimálne:</w:t>
      </w:r>
    </w:p>
    <w:p w14:paraId="692B8C58" w14:textId="127B5A0C" w:rsidR="00EC0276" w:rsidRPr="002B4CE4" w:rsidRDefault="007043ED" w:rsidP="00720CBB">
      <w:pPr>
        <w:pStyle w:val="InstrukciaZoznam"/>
      </w:pPr>
      <w:r w:rsidRPr="002B4CE4">
        <w:t>po</w:t>
      </w:r>
      <w:r>
        <w:t>pis</w:t>
      </w:r>
      <w:r w:rsidRPr="002B4CE4">
        <w:t xml:space="preserve"> </w:t>
      </w:r>
      <w:r w:rsidR="000930AD">
        <w:t xml:space="preserve">a pohľady na </w:t>
      </w:r>
      <w:r w:rsidR="00EC0276" w:rsidRPr="002B4CE4">
        <w:t>súčasn</w:t>
      </w:r>
      <w:r w:rsidR="000930AD">
        <w:t>ý</w:t>
      </w:r>
      <w:r w:rsidR="00EC0276" w:rsidRPr="002B4CE4">
        <w:t xml:space="preserve"> stav technologickej architektúry,</w:t>
      </w:r>
    </w:p>
    <w:p w14:paraId="46B3F4A5" w14:textId="4998DF16" w:rsidR="00EC0276" w:rsidRPr="002B4CE4" w:rsidRDefault="000930AD" w:rsidP="00720CBB">
      <w:pPr>
        <w:pStyle w:val="InstrukciaZoznam"/>
      </w:pPr>
      <w:r w:rsidRPr="002B4CE4">
        <w:t>po</w:t>
      </w:r>
      <w:r>
        <w:t>pis</w:t>
      </w:r>
      <w:r w:rsidRPr="002B4CE4">
        <w:t xml:space="preserve"> </w:t>
      </w:r>
      <w:r>
        <w:t>a pohľady na</w:t>
      </w:r>
      <w:r w:rsidRPr="002B4CE4" w:rsidDel="000930AD">
        <w:t xml:space="preserve"> </w:t>
      </w:r>
      <w:r w:rsidR="00EC0276" w:rsidRPr="002B4CE4">
        <w:t>cieľov</w:t>
      </w:r>
      <w:r>
        <w:t>ý</w:t>
      </w:r>
      <w:r w:rsidR="00EC0276" w:rsidRPr="002B4CE4">
        <w:t xml:space="preserve"> stav technologickej architektúry,</w:t>
      </w:r>
    </w:p>
    <w:p w14:paraId="2A48DB8C" w14:textId="28835BA3" w:rsidR="00D26214" w:rsidRDefault="00EC0276" w:rsidP="00720CBB">
      <w:pPr>
        <w:pStyle w:val="InstrukciaZoznam"/>
      </w:pPr>
      <w:r w:rsidRPr="002B4CE4">
        <w:t>Rozdielov</w:t>
      </w:r>
      <w:r w:rsidR="007043ED">
        <w:t>ú</w:t>
      </w:r>
      <w:r w:rsidRPr="002B4CE4">
        <w:t xml:space="preserve"> (GAP) analýzu medzi súčasným a cieľovým stavom</w:t>
      </w:r>
      <w:r w:rsidR="00E53F3C">
        <w:t>,</w:t>
      </w:r>
    </w:p>
    <w:p w14:paraId="00BD2E45" w14:textId="5438184F" w:rsidR="00EC0276" w:rsidRDefault="00D26214" w:rsidP="008B351C">
      <w:pPr>
        <w:pStyle w:val="InstrukciaZoznam"/>
      </w:pPr>
      <w:r>
        <w:t>návrh nasadenia aplikačných komponentov na výpočtové uzly</w:t>
      </w:r>
      <w:r w:rsidR="000930AD">
        <w:t xml:space="preserve"> a znázornenie detailov využívanie technologických služieb aplikačnými komponentami</w:t>
      </w:r>
      <w:r w:rsidR="00E53F3C">
        <w:t>,</w:t>
      </w:r>
    </w:p>
    <w:p w14:paraId="3DC754DE" w14:textId="5A8C7DCC" w:rsidR="00E53F3C" w:rsidRPr="002B4CE4" w:rsidRDefault="00E53F3C" w:rsidP="008B351C">
      <w:pPr>
        <w:pStyle w:val="InstrukciaZoznam"/>
      </w:pPr>
      <w:r>
        <w:t>štruktúru a topológiu hlavných sieťových segmentov.</w:t>
      </w:r>
    </w:p>
    <w:p w14:paraId="062741A8" w14:textId="2FF81FF0" w:rsidR="006A701E" w:rsidRPr="002B4CE4" w:rsidRDefault="00EC0276" w:rsidP="00F8229F">
      <w:pPr>
        <w:pStyle w:val="Instrukcia"/>
      </w:pPr>
      <w:r w:rsidRPr="002B4CE4">
        <w:t>Pri vytváraní modelu architektúry je potrebné používať štandard ArchiMate, pričom je nutné vychádz</w:t>
      </w:r>
      <w:r w:rsidR="00FA7737" w:rsidRPr="002B4CE4">
        <w:t xml:space="preserve">ať z jeho </w:t>
      </w:r>
      <w:r w:rsidR="00B30326">
        <w:t>redukované</w:t>
      </w:r>
      <w:r w:rsidR="00E53F3C">
        <w:t>ho</w:t>
      </w:r>
      <w:r w:rsidR="00B30326">
        <w:t xml:space="preserve"> a prispôsobeného</w:t>
      </w:r>
      <w:r w:rsidR="00B30326" w:rsidRPr="002B4CE4">
        <w:t xml:space="preserve"> </w:t>
      </w:r>
      <w:r w:rsidR="00FA7737" w:rsidRPr="002B4CE4">
        <w:t>metamodelu</w:t>
      </w:r>
      <w:r w:rsidR="00B30326">
        <w:t xml:space="preserve"> uvedeného v predchádzajúcich kapitolách</w:t>
      </w:r>
      <w:r w:rsidR="00FA7737" w:rsidRPr="002B4CE4">
        <w:t>.</w:t>
      </w:r>
      <w:r w:rsidR="007043ED">
        <w:t xml:space="preserve"> Model a diagramy je potrebné odovzdať ako </w:t>
      </w:r>
      <w:r w:rsidR="007043ED" w:rsidRPr="002B4CE4">
        <w:t>súčasť tohto dokumentu aj vo formáte The Open Group ArchiMate Model Exchange File Format.</w:t>
      </w:r>
    </w:p>
    <w:p w14:paraId="5E3A23DD" w14:textId="3E2E22F8" w:rsidR="005169B6" w:rsidRDefault="006A701E" w:rsidP="00C66196">
      <w:pPr>
        <w:pStyle w:val="Instrukcia"/>
      </w:pPr>
      <w:r w:rsidRPr="002B4CE4">
        <w:t xml:space="preserve">V </w:t>
      </w:r>
      <w:r w:rsidR="005169B6" w:rsidRPr="002B4CE4">
        <w:t>ďalších podkapitolách je potrebné popísať</w:t>
      </w:r>
      <w:r w:rsidRPr="002B4CE4">
        <w:t>,</w:t>
      </w:r>
      <w:r w:rsidR="005169B6" w:rsidRPr="002B4CE4">
        <w:t xml:space="preserve"> akým spôsobom budú je</w:t>
      </w:r>
      <w:r w:rsidRPr="002B4CE4">
        <w:t>d</w:t>
      </w:r>
      <w:r w:rsidR="005169B6" w:rsidRPr="002B4CE4">
        <w:t>n</w:t>
      </w:r>
      <w:r w:rsidRPr="002B4CE4">
        <w:t>o</w:t>
      </w:r>
      <w:r w:rsidR="005169B6" w:rsidRPr="002B4CE4">
        <w:t>tlivé problematiky pokryté riešením</w:t>
      </w:r>
      <w:r w:rsidR="00114786" w:rsidRPr="002B4CE4">
        <w:t xml:space="preserve">. V prípade, že </w:t>
      </w:r>
      <w:r w:rsidR="001F3FF3" w:rsidRPr="002B4CE4">
        <w:t xml:space="preserve">nebola vznesená na projekt </w:t>
      </w:r>
      <w:r w:rsidR="00815113" w:rsidRPr="002B4CE4">
        <w:t xml:space="preserve">požiadavka riešenia danej oblasti, alebo je to z povahy projektu </w:t>
      </w:r>
      <w:r w:rsidR="00B619DB" w:rsidRPr="002B4CE4">
        <w:t>nerealizovateľné</w:t>
      </w:r>
      <w:r w:rsidR="0063281D" w:rsidRPr="002B4CE4">
        <w:t>, ta</w:t>
      </w:r>
      <w:r w:rsidR="00690712" w:rsidRPr="002B4CE4">
        <w:t>k je potrebné kapitolu ponechať a uviesť dôvod</w:t>
      </w:r>
      <w:r w:rsidR="00165A85" w:rsidRPr="002B4CE4">
        <w:t xml:space="preserve"> nerealizovania danej oblasti.</w:t>
      </w:r>
    </w:p>
    <w:p w14:paraId="34779150" w14:textId="570CE6B6" w:rsidR="00DF170C" w:rsidRDefault="00DF170C" w:rsidP="00C66196">
      <w:pPr>
        <w:pStyle w:val="Instrukcia"/>
      </w:pPr>
      <w:r>
        <w:t>Doplniť modely</w:t>
      </w:r>
      <w:r w:rsidR="00C66196">
        <w:t xml:space="preserve">, </w:t>
      </w:r>
      <w:r w:rsidR="00D26214">
        <w:t>pohľady</w:t>
      </w:r>
      <w:r w:rsidR="00C66196">
        <w:t xml:space="preserve"> a tabuľky popisujúce</w:t>
      </w:r>
      <w:r>
        <w:t>:</w:t>
      </w:r>
    </w:p>
    <w:p w14:paraId="0B0055B2" w14:textId="6A0E6C86" w:rsidR="0051680D" w:rsidRDefault="0051680D" w:rsidP="00C66196">
      <w:pPr>
        <w:pStyle w:val="InstrukciaZoznam"/>
      </w:pPr>
      <w:r w:rsidRPr="0051680D">
        <w:t>Fyzická architektúra konceptuálna</w:t>
      </w:r>
      <w:r w:rsidR="00DF170C">
        <w:t>,</w:t>
      </w:r>
    </w:p>
    <w:p w14:paraId="62B55BD9" w14:textId="76A599CB" w:rsidR="00D26214" w:rsidRDefault="0051680D" w:rsidP="00C66196">
      <w:pPr>
        <w:pStyle w:val="InstrukciaZoznam"/>
      </w:pPr>
      <w:r w:rsidRPr="00763335">
        <w:t>Fyzická architektúra sieťová</w:t>
      </w:r>
      <w:r w:rsidR="00E53F3C">
        <w:t>,</w:t>
      </w:r>
    </w:p>
    <w:p w14:paraId="7FCB702F" w14:textId="68CCE1EE" w:rsidR="0051680D" w:rsidRDefault="00D26214" w:rsidP="00C66196">
      <w:pPr>
        <w:pStyle w:val="InstrukciaZoznam"/>
      </w:pPr>
      <w:r>
        <w:t>Návrh využívania technologickej infraštruktúry aplikačnými komponetami – návrh nasadenia aplikačných komponentov na prvky technologickej infraštruktúry (Implementati</w:t>
      </w:r>
      <w:r w:rsidR="00E53F3C">
        <w:t>o</w:t>
      </w:r>
      <w:r>
        <w:t>n and Deployment view)</w:t>
      </w:r>
      <w:r w:rsidR="00DF170C">
        <w:t>.</w:t>
      </w:r>
    </w:p>
    <w:p w14:paraId="17044E0A" w14:textId="740B3782" w:rsidR="00C66196" w:rsidRDefault="00245212" w:rsidP="00C66196">
      <w:r>
        <w:t>Text návrhu riešenia...</w:t>
      </w:r>
    </w:p>
    <w:p w14:paraId="5E20E39D" w14:textId="251D9FDA" w:rsidR="0066767F" w:rsidRPr="00F03BDB" w:rsidRDefault="0066767F" w:rsidP="006755B9">
      <w:pPr>
        <w:pStyle w:val="Nadpis2"/>
      </w:pPr>
      <w:bookmarkStart w:id="221" w:name="_Toc187675301"/>
      <w:bookmarkStart w:id="222" w:name="_Toc188342921"/>
      <w:r w:rsidRPr="00F03BDB">
        <w:t>Technologické komponenty riešenia a ich vzťah k aplikačným komponentom</w:t>
      </w:r>
      <w:bookmarkEnd w:id="221"/>
      <w:bookmarkEnd w:id="222"/>
    </w:p>
    <w:p w14:paraId="7C629BA2" w14:textId="4E9E0FB9" w:rsidR="00B24138" w:rsidRDefault="00B24138" w:rsidP="006755B9">
      <w:pPr>
        <w:pStyle w:val="Nadpis3"/>
      </w:pPr>
      <w:bookmarkStart w:id="223" w:name="_Toc57244608"/>
      <w:bookmarkStart w:id="224" w:name="_Toc187675302"/>
      <w:bookmarkStart w:id="225" w:name="_Toc188342922"/>
      <w:r w:rsidRPr="002B4CE4">
        <w:t>CI/CD PROCESS</w:t>
      </w:r>
      <w:bookmarkEnd w:id="223"/>
      <w:bookmarkEnd w:id="224"/>
      <w:bookmarkEnd w:id="225"/>
    </w:p>
    <w:p w14:paraId="6F8F0B8E" w14:textId="7CEE83D4" w:rsidR="0051680D" w:rsidRDefault="00DF170C" w:rsidP="00F8229F">
      <w:pPr>
        <w:pStyle w:val="Instrukcia"/>
      </w:pPr>
      <w:r>
        <w:t xml:space="preserve">Kapitola obsahuje </w:t>
      </w:r>
      <w:r w:rsidR="00145A66">
        <w:t>spôsob zabezpečenia</w:t>
      </w:r>
      <w:r>
        <w:t xml:space="preserve"> b</w:t>
      </w:r>
      <w:r w:rsidR="0051680D">
        <w:t>ezpečn</w:t>
      </w:r>
      <w:r w:rsidR="00145A66">
        <w:t>ého</w:t>
      </w:r>
      <w:r w:rsidR="0051680D">
        <w:t xml:space="preserve"> vývoj</w:t>
      </w:r>
      <w:r w:rsidR="00145A66">
        <w:t>a a</w:t>
      </w:r>
      <w:r w:rsidR="00F02CAE">
        <w:t xml:space="preserve"> </w:t>
      </w:r>
      <w:r w:rsidR="00145A66">
        <w:t>nasadzovanie</w:t>
      </w:r>
      <w:r w:rsidR="0051680D">
        <w:t xml:space="preserve"> aplikácii</w:t>
      </w:r>
      <w:r w:rsidR="00145A66">
        <w:t xml:space="preserve"> -</w:t>
      </w:r>
      <w:r w:rsidR="0051680D">
        <w:t xml:space="preserve"> celý </w:t>
      </w:r>
      <w:r w:rsidR="003C1FA3">
        <w:t>Continuous Integration/Continous deployment (</w:t>
      </w:r>
      <w:r w:rsidR="0051680D">
        <w:t>CI/CD</w:t>
      </w:r>
      <w:r w:rsidR="003C1FA3">
        <w:t>)</w:t>
      </w:r>
      <w:r w:rsidR="0051680D">
        <w:t xml:space="preserve"> proces:</w:t>
      </w:r>
    </w:p>
    <w:p w14:paraId="0EA12F24" w14:textId="1A63BAD2" w:rsidR="003C1FA3" w:rsidRDefault="003C1FA3" w:rsidP="00733859">
      <w:pPr>
        <w:pStyle w:val="InstrukciaZoznam"/>
      </w:pPr>
      <w:r>
        <w:t xml:space="preserve">Použité nástroje na automatizovanú realizáciu CI/CD procesu: repozitár, manažment verzií, zostavovacie nástroje, nástroje automatizovaného testovania, nástroje kontroly kvality zdrojového kódu, nasadzovacie nástroje, správa konfigurácií, správa nasadzovaných balíkov a knižníc </w:t>
      </w:r>
      <w:r w:rsidR="00145A66">
        <w:t>inštala</w:t>
      </w:r>
      <w:r>
        <w:t>čných médií</w:t>
      </w:r>
      <w:r w:rsidR="00145A66">
        <w:t>.</w:t>
      </w:r>
    </w:p>
    <w:p w14:paraId="6C733DCF" w14:textId="1B3622FD" w:rsidR="00145A66" w:rsidRDefault="00145A66" w:rsidP="00733859">
      <w:pPr>
        <w:pStyle w:val="InstrukciaZoznam"/>
      </w:pPr>
      <w:r>
        <w:t>Technologická infraštruktúra pre prevádzku nástrojov CI/CD procesu a jej prepojenie s prevádzkovými prostrediami dodávaného riešenia.</w:t>
      </w:r>
    </w:p>
    <w:p w14:paraId="1D2923B8" w14:textId="1B917049" w:rsidR="005F4519" w:rsidRDefault="003C1FA3" w:rsidP="00733859">
      <w:pPr>
        <w:pStyle w:val="InstrukciaZoznam"/>
      </w:pPr>
      <w:r>
        <w:t xml:space="preserve">Pravidlá a procedúry pre </w:t>
      </w:r>
      <w:r w:rsidR="005F4519">
        <w:t xml:space="preserve">plánovanie vydaní, priebežné zostavovanie a integrácia čiastkových riešení, automatické unit a integračné testovanie, </w:t>
      </w:r>
      <w:r>
        <w:t>zabezpečenie kvality vytvoreného zdrojového kódu</w:t>
      </w:r>
      <w:r w:rsidR="00145A66">
        <w:t xml:space="preserve">, tvorbu </w:t>
      </w:r>
      <w:r w:rsidR="005F4519">
        <w:t>vydaní (release) nasadzovaných balíčkov</w:t>
      </w:r>
      <w:r w:rsidR="00145A66">
        <w:t xml:space="preserve"> a nasadzovanie aplikácií.</w:t>
      </w:r>
    </w:p>
    <w:p w14:paraId="2463DDE7" w14:textId="3D96C904" w:rsidR="005F4519" w:rsidRDefault="005F4519" w:rsidP="00733859">
      <w:pPr>
        <w:pStyle w:val="InstrukciaZoznam"/>
      </w:pPr>
      <w:r>
        <w:t>Automatizovaná kontrola úplnosti nasadenia a správnej funkčnosti nasadeného riešenia.</w:t>
      </w:r>
    </w:p>
    <w:p w14:paraId="63CC34B1" w14:textId="17CC1355" w:rsidR="003C1FA3" w:rsidRDefault="005F4519" w:rsidP="00733859">
      <w:pPr>
        <w:pStyle w:val="InstrukciaZoznam"/>
      </w:pPr>
      <w:r>
        <w:t>Monitoring, k</w:t>
      </w:r>
      <w:r w:rsidR="00145A66">
        <w:t>ontrola, zabezpečenie kvality a zlepšovania CI/CD procesu.</w:t>
      </w:r>
    </w:p>
    <w:p w14:paraId="4EAAAEA1" w14:textId="30261F92" w:rsidR="005F4519" w:rsidRDefault="005F4519" w:rsidP="005F4519">
      <w:pPr>
        <w:pStyle w:val="InstrukciaZoznam"/>
      </w:pPr>
      <w:r>
        <w:t>Manažment zmien, manažment chýb a opráv.</w:t>
      </w:r>
    </w:p>
    <w:p w14:paraId="748925D9" w14:textId="745F14D1" w:rsidR="0051680D" w:rsidRPr="00733859" w:rsidRDefault="00145A66" w:rsidP="00733859">
      <w:pPr>
        <w:pStyle w:val="InstrukciaZoznam"/>
      </w:pPr>
      <w:r>
        <w:t>B</w:t>
      </w:r>
      <w:r w:rsidR="0051680D" w:rsidRPr="00733859">
        <w:t>ezpečnostné politiky, ktoré musia byť dodržané počas všetkých procesov,</w:t>
      </w:r>
      <w:r>
        <w:t xml:space="preserve"> napr. prístupy, zaznamenávanie aktivít, bezpečnosť zdrojového kódu a eliminácia zraniteľností, zálohovanie výsledkov CI/CD procesu</w:t>
      </w:r>
      <w:r w:rsidR="005F4519">
        <w:t>.</w:t>
      </w:r>
    </w:p>
    <w:p w14:paraId="0DC09893" w14:textId="77777777" w:rsidR="005F4519" w:rsidRDefault="00145A66" w:rsidP="00733859">
      <w:pPr>
        <w:pStyle w:val="InstrukciaZoznam"/>
      </w:pPr>
      <w:r>
        <w:t>Pravidlá pre dokumentáciu vyvíjaného riešenia a zdrojového kódu</w:t>
      </w:r>
      <w:r w:rsidR="005F4519">
        <w:t>.</w:t>
      </w:r>
    </w:p>
    <w:p w14:paraId="17B2287E" w14:textId="77777777" w:rsidR="005F4519" w:rsidRDefault="005F4519" w:rsidP="00733859">
      <w:pPr>
        <w:pStyle w:val="InstrukciaZoznam"/>
      </w:pPr>
      <w:r>
        <w:t>Manažment testovacích dát a testovacieho prostredia.</w:t>
      </w:r>
    </w:p>
    <w:p w14:paraId="16B0B077" w14:textId="09FBEABD" w:rsidR="0051680D" w:rsidRPr="00733859" w:rsidRDefault="005F4519" w:rsidP="00733859">
      <w:pPr>
        <w:pStyle w:val="InstrukciaZoznam"/>
      </w:pPr>
      <w:r>
        <w:t>Manažment konfigurácií.</w:t>
      </w:r>
    </w:p>
    <w:p w14:paraId="20CE19D4" w14:textId="6D5D742E" w:rsidR="0051680D" w:rsidRPr="00733859" w:rsidRDefault="00245212" w:rsidP="00F02CAE">
      <w:r>
        <w:t>Text návrhu riešenia...</w:t>
      </w:r>
    </w:p>
    <w:p w14:paraId="07A0F90F" w14:textId="6375F46F" w:rsidR="007D536A" w:rsidRDefault="00DC736C" w:rsidP="006755B9">
      <w:pPr>
        <w:pStyle w:val="Nadpis3"/>
      </w:pPr>
      <w:bookmarkStart w:id="226" w:name="_Toc188342923"/>
      <w:r>
        <w:t xml:space="preserve">Správa prístupov, </w:t>
      </w:r>
      <w:r w:rsidR="00DD36CF">
        <w:t>účtov a kľúčov prevádzkových prostredí</w:t>
      </w:r>
      <w:bookmarkEnd w:id="226"/>
    </w:p>
    <w:p w14:paraId="05C6C9EE" w14:textId="7EC92CB3" w:rsidR="00F02CAE" w:rsidRDefault="007D536A" w:rsidP="00DC736C">
      <w:pPr>
        <w:pStyle w:val="Instrukcia"/>
      </w:pPr>
      <w:r w:rsidRPr="00F02CAE">
        <w:t xml:space="preserve">Kapitola obsahuje požiadavky na </w:t>
      </w:r>
      <w:r w:rsidR="00F02CAE" w:rsidRPr="00F02CAE">
        <w:t>pravidlá manžmentu prístupov v prevádzkových prostrediach a technologických komponentoch</w:t>
      </w:r>
      <w:r w:rsidR="00F02CAE">
        <w:t>.</w:t>
      </w:r>
    </w:p>
    <w:p w14:paraId="398112E1" w14:textId="77777777" w:rsidR="00DD36CF" w:rsidRDefault="00DD36CF" w:rsidP="00DC736C">
      <w:pPr>
        <w:pStyle w:val="Instrukcia"/>
      </w:pPr>
      <w:r>
        <w:t>Uveďte návrh riešenia správy administratívnych účtov a prístupov pracovníkov správy a prevádzky technologických prostredí.</w:t>
      </w:r>
    </w:p>
    <w:p w14:paraId="20091E13" w14:textId="77777777" w:rsidR="00DC736C" w:rsidRDefault="00DD36CF" w:rsidP="00DC736C">
      <w:pPr>
        <w:pStyle w:val="Instrukcia"/>
      </w:pPr>
      <w:r>
        <w:t>Uveďte návrh správy technických účtov, správu kľúčov a</w:t>
      </w:r>
      <w:r w:rsidR="00DC736C">
        <w:t> </w:t>
      </w:r>
      <w:r>
        <w:t>certifikátov</w:t>
      </w:r>
      <w:r w:rsidR="00DC736C">
        <w:t>. Popíšte spôsob monitoringu platnosti a potreby obnovy technických účtov a autentifikačných prostriedkov (certifikátov, hesiel, hardvérových komponentov pre bezpečné uloženie autentifikačných a autorizačných prostriedkov.</w:t>
      </w:r>
    </w:p>
    <w:p w14:paraId="06C4D17B" w14:textId="7D2881C1" w:rsidR="00DD36CF" w:rsidRPr="00DC736C" w:rsidRDefault="00DC736C" w:rsidP="00DC736C">
      <w:pPr>
        <w:pStyle w:val="Instrukcia"/>
      </w:pPr>
      <w:r>
        <w:t>Popíšte spôsob prístupu k technologickým komponentom prevádzkových prostredí, napr. cez VPN, pomocou prístupových jump serverov, spôsoby vytvorenia sieťových spojení pre pracovníkov vývoja, podpory a prevádzky.</w:t>
      </w:r>
      <w:r w:rsidR="00DD36CF">
        <w:t xml:space="preserve">  </w:t>
      </w:r>
    </w:p>
    <w:p w14:paraId="585BC3BD" w14:textId="353EEF97" w:rsidR="007D536A" w:rsidRPr="00F02CAE" w:rsidRDefault="00245212" w:rsidP="00F02CAE">
      <w:r>
        <w:t>Text návrhu riešenia...</w:t>
      </w:r>
    </w:p>
    <w:p w14:paraId="6DF98B7D" w14:textId="78C616E9" w:rsidR="00B24138" w:rsidRDefault="00B24138" w:rsidP="006755B9">
      <w:pPr>
        <w:pStyle w:val="Nadpis3"/>
      </w:pPr>
      <w:bookmarkStart w:id="227" w:name="_Toc57244609"/>
      <w:bookmarkStart w:id="228" w:name="_Toc187675304"/>
      <w:bookmarkStart w:id="229" w:name="_Toc188342924"/>
      <w:r w:rsidRPr="002B4CE4">
        <w:t>K</w:t>
      </w:r>
      <w:r w:rsidR="00DF170C">
        <w:t>ontajnerizácia a</w:t>
      </w:r>
      <w:r w:rsidR="004016C3">
        <w:t> </w:t>
      </w:r>
      <w:r w:rsidR="00DF170C">
        <w:t>orchestrácia</w:t>
      </w:r>
      <w:bookmarkEnd w:id="227"/>
      <w:bookmarkEnd w:id="228"/>
      <w:r w:rsidR="004016C3">
        <w:t xml:space="preserve"> cloudových služieb</w:t>
      </w:r>
      <w:bookmarkEnd w:id="229"/>
    </w:p>
    <w:p w14:paraId="71F63E03" w14:textId="4E2E5469" w:rsidR="00DF170C" w:rsidRDefault="00DF170C" w:rsidP="00F8229F">
      <w:pPr>
        <w:pStyle w:val="Instrukcia"/>
      </w:pPr>
      <w:r>
        <w:t xml:space="preserve">Kapitola </w:t>
      </w:r>
      <w:r w:rsidR="00F02CAE">
        <w:t>popisuje postupy a pravidlá, ktoré budú v riešení použité pre</w:t>
      </w:r>
      <w:r>
        <w:t xml:space="preserve"> kontajnerizáciu a</w:t>
      </w:r>
      <w:r w:rsidR="004016C3">
        <w:t> </w:t>
      </w:r>
      <w:r>
        <w:t>orchestráciu</w:t>
      </w:r>
      <w:r w:rsidR="004016C3">
        <w:t xml:space="preserve"> cloudových služieb a nasadzovaných aplikačných komponentov</w:t>
      </w:r>
      <w:r w:rsidR="007D536A">
        <w:t>:</w:t>
      </w:r>
    </w:p>
    <w:p w14:paraId="497E9C8D" w14:textId="1F4D860F" w:rsidR="001C553E" w:rsidRDefault="0066767F" w:rsidP="00720CBB">
      <w:pPr>
        <w:pStyle w:val="InstrukciaZoznam"/>
      </w:pPr>
      <w:r>
        <w:t>Popis</w:t>
      </w:r>
      <w:r w:rsidR="00DF170C">
        <w:t xml:space="preserve"> </w:t>
      </w:r>
      <w:r w:rsidR="00F02CAE">
        <w:t>automatizovaného manažmentu</w:t>
      </w:r>
      <w:r w:rsidR="00DF170C">
        <w:t xml:space="preserve"> </w:t>
      </w:r>
      <w:r w:rsidR="00F02CAE">
        <w:t>prideľovania výpočtových zdrojov, spúšťania služieb a</w:t>
      </w:r>
      <w:r w:rsidR="001C553E">
        <w:t> </w:t>
      </w:r>
      <w:r w:rsidR="00DF170C">
        <w:t>aplikácií</w:t>
      </w:r>
      <w:r w:rsidR="001C553E">
        <w:t>.</w:t>
      </w:r>
      <w:r w:rsidR="00F02CAE">
        <w:t xml:space="preserve"> </w:t>
      </w:r>
    </w:p>
    <w:p w14:paraId="5531CA21" w14:textId="1F8E8EB9" w:rsidR="00DF170C" w:rsidRDefault="00F02CAE" w:rsidP="00720CBB">
      <w:pPr>
        <w:pStyle w:val="InstrukciaZoznam"/>
      </w:pPr>
      <w:r>
        <w:t>Z</w:t>
      </w:r>
      <w:r w:rsidR="00DF170C">
        <w:t>abezpečen</w:t>
      </w:r>
      <w:r>
        <w:t>ie</w:t>
      </w:r>
      <w:r w:rsidR="00DF170C">
        <w:t xml:space="preserve"> nasad</w:t>
      </w:r>
      <w:r>
        <w:t>zovania</w:t>
      </w:r>
      <w:r w:rsidR="00DF170C">
        <w:t xml:space="preserve"> s minimálnym výpadkom</w:t>
      </w:r>
      <w:r>
        <w:t xml:space="preserve"> prevádzkovaného riešenia</w:t>
      </w:r>
      <w:r w:rsidR="00DF170C">
        <w:t xml:space="preserve">. </w:t>
      </w:r>
    </w:p>
    <w:p w14:paraId="104AE73E" w14:textId="2DB70E84" w:rsidR="00F02CAE" w:rsidRDefault="00F02CAE" w:rsidP="00720CBB">
      <w:pPr>
        <w:pStyle w:val="InstrukciaZoznam"/>
      </w:pPr>
      <w:r>
        <w:t>Konfiguračný manažment</w:t>
      </w:r>
      <w:r w:rsidR="001C553E">
        <w:t>.</w:t>
      </w:r>
    </w:p>
    <w:p w14:paraId="2AE62C01" w14:textId="66747989" w:rsidR="001C553E" w:rsidRDefault="001C553E" w:rsidP="001C553E">
      <w:pPr>
        <w:pStyle w:val="InstrukciaZoznam"/>
      </w:pPr>
      <w:r>
        <w:t xml:space="preserve">Zabezpečenie vyváženia záťaže a zabezpečenie vysokej dostupnosti riešenia. </w:t>
      </w:r>
    </w:p>
    <w:p w14:paraId="6DAC76A1" w14:textId="393EE139" w:rsidR="001C553E" w:rsidRDefault="001C553E" w:rsidP="00720CBB">
      <w:pPr>
        <w:pStyle w:val="InstrukciaZoznam"/>
      </w:pPr>
      <w:r>
        <w:t>Monitoring záťaže a správnej činnosti systému.</w:t>
      </w:r>
    </w:p>
    <w:p w14:paraId="7CF29A63" w14:textId="4A7A3677" w:rsidR="00DF170C" w:rsidRPr="002B4CE4" w:rsidRDefault="00245212" w:rsidP="001C553E">
      <w:r>
        <w:t>Text návrhu riešenia...</w:t>
      </w:r>
    </w:p>
    <w:p w14:paraId="19691B25" w14:textId="01612ABF" w:rsidR="00B24138" w:rsidRDefault="00BD1B59" w:rsidP="006755B9">
      <w:pPr>
        <w:pStyle w:val="Nadpis3"/>
      </w:pPr>
      <w:bookmarkStart w:id="230" w:name="_Toc187675305"/>
      <w:bookmarkStart w:id="231" w:name="_Toc188342925"/>
      <w:bookmarkStart w:id="232" w:name="_Toc57244610"/>
      <w:r>
        <w:t xml:space="preserve">Špecifikácia využitia </w:t>
      </w:r>
      <w:r w:rsidR="00B142D9">
        <w:t>služieb</w:t>
      </w:r>
      <w:r w:rsidR="0066767F">
        <w:t xml:space="preserve"> vládneho cloud</w:t>
      </w:r>
      <w:r w:rsidR="007D536A">
        <w:t>u</w:t>
      </w:r>
      <w:bookmarkEnd w:id="230"/>
      <w:bookmarkEnd w:id="231"/>
      <w:r w:rsidR="00B24138" w:rsidRPr="002B4CE4">
        <w:t xml:space="preserve"> </w:t>
      </w:r>
      <w:bookmarkEnd w:id="232"/>
    </w:p>
    <w:p w14:paraId="64103708" w14:textId="1C7C03D9" w:rsidR="00052CF4" w:rsidRDefault="00E52ADC" w:rsidP="00F8229F">
      <w:pPr>
        <w:pStyle w:val="Instrukcia"/>
      </w:pPr>
      <w:r>
        <w:t xml:space="preserve">Kapitola obsahuje popis využitia </w:t>
      </w:r>
      <w:r w:rsidR="00B142D9">
        <w:t xml:space="preserve">služieb </w:t>
      </w:r>
      <w:r>
        <w:t>vládneho cloudu</w:t>
      </w:r>
      <w:r w:rsidR="00B142D9">
        <w:t xml:space="preserve"> pre l</w:t>
      </w:r>
      <w:r w:rsidR="00B142D9" w:rsidRPr="00E52ADC">
        <w:t xml:space="preserve">ogicky oddelené </w:t>
      </w:r>
      <w:r w:rsidR="00B142D9">
        <w:t>prevádzkové prostred</w:t>
      </w:r>
      <w:r w:rsidR="00052CF4">
        <w:t>i</w:t>
      </w:r>
      <w:r w:rsidR="00B142D9">
        <w:t xml:space="preserve">a </w:t>
      </w:r>
      <w:r w:rsidR="00052CF4">
        <w:t xml:space="preserve">- </w:t>
      </w:r>
      <w:r w:rsidR="00B142D9">
        <w:t>vývojové, testovacie a</w:t>
      </w:r>
      <w:r w:rsidR="00052CF4">
        <w:t> </w:t>
      </w:r>
      <w:r w:rsidR="00B142D9" w:rsidRPr="00E52ADC">
        <w:t>produkčn</w:t>
      </w:r>
      <w:r w:rsidR="00B142D9">
        <w:t>é</w:t>
      </w:r>
      <w:r w:rsidR="00052CF4">
        <w:t xml:space="preserve"> prostredie.</w:t>
      </w:r>
    </w:p>
    <w:p w14:paraId="03D07784" w14:textId="5CAC64A9" w:rsidR="00B142D9" w:rsidRPr="00927169" w:rsidRDefault="00052CF4" w:rsidP="00F8229F">
      <w:pPr>
        <w:pStyle w:val="Instrukcia"/>
      </w:pPr>
      <w:r w:rsidRPr="00927169">
        <w:t>Pre každé prevádzkové prostredie bude uvedené</w:t>
      </w:r>
      <w:r w:rsidR="00B142D9" w:rsidRPr="00927169">
        <w:t>:</w:t>
      </w:r>
    </w:p>
    <w:p w14:paraId="275FF221" w14:textId="5C9E9683" w:rsidR="00B142D9" w:rsidRPr="00927169" w:rsidRDefault="00B142D9" w:rsidP="001C553E">
      <w:pPr>
        <w:pStyle w:val="InstrukciaZoznam"/>
      </w:pPr>
      <w:r w:rsidRPr="00927169">
        <w:t xml:space="preserve">špecifikácia </w:t>
      </w:r>
      <w:r w:rsidR="00BD1B59" w:rsidRPr="00927169">
        <w:t>výpočtových</w:t>
      </w:r>
      <w:r w:rsidR="00052CF4" w:rsidRPr="00927169">
        <w:t xml:space="preserve"> uzlov</w:t>
      </w:r>
      <w:r w:rsidR="00BD1B59" w:rsidRPr="00927169">
        <w:t xml:space="preserve"> alebo </w:t>
      </w:r>
      <w:r w:rsidRPr="00927169">
        <w:t>cloudových služieb:</w:t>
      </w:r>
    </w:p>
    <w:p w14:paraId="56FEB95F" w14:textId="0BBFC59B" w:rsidR="00B142D9" w:rsidRPr="00927169" w:rsidRDefault="00B142D9" w:rsidP="001C553E">
      <w:pPr>
        <w:pStyle w:val="InstrukciaZoznam"/>
        <w:numPr>
          <w:ilvl w:val="1"/>
          <w:numId w:val="69"/>
        </w:numPr>
      </w:pPr>
      <w:r w:rsidRPr="00927169">
        <w:t>menná konvencia pre názvy te</w:t>
      </w:r>
      <w:r w:rsidR="008278CC" w:rsidRPr="00927169">
        <w:t>chnologických komponentov riešenia a inštancií cloudových služieb,</w:t>
      </w:r>
      <w:r w:rsidRPr="00927169">
        <w:t xml:space="preserve"> </w:t>
      </w:r>
    </w:p>
    <w:p w14:paraId="1E99FA46" w14:textId="570C7F15" w:rsidR="00B142D9" w:rsidRPr="00927169" w:rsidRDefault="00B142D9" w:rsidP="001C553E">
      <w:pPr>
        <w:pStyle w:val="InstrukciaZoznam"/>
        <w:numPr>
          <w:ilvl w:val="1"/>
          <w:numId w:val="69"/>
        </w:numPr>
      </w:pPr>
      <w:r w:rsidRPr="00927169">
        <w:t>identifikácia cloudovej služby podľa katalógu služieb vládneho cloudu</w:t>
      </w:r>
      <w:r w:rsidR="008278CC" w:rsidRPr="00927169">
        <w:t>,</w:t>
      </w:r>
    </w:p>
    <w:p w14:paraId="2AE21CAD" w14:textId="5FA007FB" w:rsidR="00B142D9" w:rsidRPr="00927169" w:rsidRDefault="00B142D9" w:rsidP="001C553E">
      <w:pPr>
        <w:pStyle w:val="InstrukciaZoznam"/>
        <w:numPr>
          <w:ilvl w:val="1"/>
          <w:numId w:val="69"/>
        </w:numPr>
      </w:pPr>
      <w:r w:rsidRPr="00927169">
        <w:t>typ cloudovej služby (IaaS, PaaS, SaaS)</w:t>
      </w:r>
      <w:r w:rsidR="008278CC" w:rsidRPr="00927169">
        <w:t>,</w:t>
      </w:r>
    </w:p>
    <w:p w14:paraId="195F1F9F" w14:textId="29FBD976" w:rsidR="00052CF4" w:rsidRPr="00927169" w:rsidRDefault="00052CF4" w:rsidP="001C553E">
      <w:pPr>
        <w:pStyle w:val="InstrukciaZoznam"/>
        <w:numPr>
          <w:ilvl w:val="1"/>
          <w:numId w:val="69"/>
        </w:numPr>
      </w:pPr>
      <w:r w:rsidRPr="00927169">
        <w:t>špecifikácia virtaulizácie a kontejnerizácie výpočtových uzlov</w:t>
      </w:r>
      <w:r w:rsidR="00154913">
        <w:t>,</w:t>
      </w:r>
    </w:p>
    <w:p w14:paraId="29FCC0ED" w14:textId="3FFA7135" w:rsidR="00B142D9" w:rsidRPr="00927169" w:rsidRDefault="00B142D9" w:rsidP="001C553E">
      <w:pPr>
        <w:pStyle w:val="InstrukciaZoznam"/>
        <w:numPr>
          <w:ilvl w:val="1"/>
          <w:numId w:val="69"/>
        </w:numPr>
      </w:pPr>
      <w:r w:rsidRPr="00927169">
        <w:t xml:space="preserve">požadované výkonové parametre </w:t>
      </w:r>
      <w:r w:rsidR="00052CF4" w:rsidRPr="00927169">
        <w:t xml:space="preserve">výpočtového uzla alebo cloudovej </w:t>
      </w:r>
      <w:r w:rsidRPr="00927169">
        <w:t>služby</w:t>
      </w:r>
      <w:r w:rsidR="008278CC" w:rsidRPr="00927169">
        <w:t>,</w:t>
      </w:r>
    </w:p>
    <w:p w14:paraId="53D957C3" w14:textId="4B0107BD" w:rsidR="008278CC" w:rsidRPr="00927169" w:rsidRDefault="008278CC" w:rsidP="001C553E">
      <w:pPr>
        <w:pStyle w:val="InstrukciaZoznam"/>
        <w:numPr>
          <w:ilvl w:val="1"/>
          <w:numId w:val="69"/>
        </w:numPr>
      </w:pPr>
      <w:r w:rsidRPr="00927169">
        <w:t>dátové úložiská, ich charakteristika</w:t>
      </w:r>
      <w:r w:rsidR="00052CF4" w:rsidRPr="00927169">
        <w:t xml:space="preserve">, </w:t>
      </w:r>
      <w:r w:rsidRPr="00927169">
        <w:t>požadovaná kapacita,</w:t>
      </w:r>
      <w:r w:rsidR="00052CF4" w:rsidRPr="00927169">
        <w:t xml:space="preserve"> alokácia pre výpočtové uzly</w:t>
      </w:r>
    </w:p>
    <w:p w14:paraId="28D94C55" w14:textId="24513425" w:rsidR="009C1FCD" w:rsidRPr="00927169" w:rsidRDefault="009C1FCD" w:rsidP="001C553E">
      <w:pPr>
        <w:pStyle w:val="InstrukciaZoznam"/>
        <w:numPr>
          <w:ilvl w:val="1"/>
          <w:numId w:val="69"/>
        </w:numPr>
      </w:pPr>
      <w:r w:rsidRPr="00927169">
        <w:t>návrh umiestnenia aplikačných komponentov na výpočtové uzly a využívania prvkov technologickej infraštruktúry</w:t>
      </w:r>
      <w:r w:rsidR="00154913">
        <w:t>,</w:t>
      </w:r>
    </w:p>
    <w:p w14:paraId="5475DF50" w14:textId="08A47997" w:rsidR="00B142D9" w:rsidRPr="00927169" w:rsidRDefault="00B142D9" w:rsidP="001C553E">
      <w:pPr>
        <w:pStyle w:val="InstrukciaZoznam"/>
      </w:pPr>
      <w:r w:rsidRPr="00927169">
        <w:t>špecifikácia sieťovej komunikácie medzi technologickými komponentami, službami a lokáciami:</w:t>
      </w:r>
    </w:p>
    <w:p w14:paraId="7D2F3FF1" w14:textId="37632B07" w:rsidR="00B142D9" w:rsidRPr="00927169" w:rsidRDefault="00B142D9" w:rsidP="001C553E">
      <w:pPr>
        <w:pStyle w:val="InstrukciaZoznam"/>
        <w:numPr>
          <w:ilvl w:val="1"/>
          <w:numId w:val="69"/>
        </w:numPr>
      </w:pPr>
      <w:r w:rsidRPr="00927169">
        <w:t>adresácia,</w:t>
      </w:r>
    </w:p>
    <w:p w14:paraId="104484E1" w14:textId="02E116C5" w:rsidR="00B142D9" w:rsidRPr="00927169" w:rsidRDefault="00B142D9" w:rsidP="001C553E">
      <w:pPr>
        <w:pStyle w:val="InstrukciaZoznam"/>
        <w:numPr>
          <w:ilvl w:val="1"/>
          <w:numId w:val="69"/>
        </w:numPr>
      </w:pPr>
      <w:r w:rsidRPr="00927169">
        <w:t>sieťové rozsahy a subsiete (VLAN),</w:t>
      </w:r>
    </w:p>
    <w:p w14:paraId="103343C8" w14:textId="67721D7A" w:rsidR="008278CC" w:rsidRPr="00927169" w:rsidRDefault="008278CC" w:rsidP="001C553E">
      <w:pPr>
        <w:pStyle w:val="InstrukciaZoznam"/>
        <w:numPr>
          <w:ilvl w:val="1"/>
          <w:numId w:val="69"/>
        </w:numPr>
      </w:pPr>
      <w:r w:rsidRPr="00927169">
        <w:t>lokácie,</w:t>
      </w:r>
    </w:p>
    <w:p w14:paraId="373025DA" w14:textId="77777777" w:rsidR="00B142D9" w:rsidRPr="00927169" w:rsidRDefault="00B142D9" w:rsidP="001C553E">
      <w:pPr>
        <w:pStyle w:val="InstrukciaZoznam"/>
        <w:numPr>
          <w:ilvl w:val="1"/>
          <w:numId w:val="69"/>
        </w:numPr>
      </w:pPr>
      <w:r w:rsidRPr="00927169">
        <w:t>menná konvencia pre sieťovú komunikáciu,</w:t>
      </w:r>
    </w:p>
    <w:p w14:paraId="307E8BE0" w14:textId="2FB0BC97" w:rsidR="00B142D9" w:rsidRPr="00927169" w:rsidRDefault="00B142D9" w:rsidP="001C553E">
      <w:pPr>
        <w:pStyle w:val="InstrukciaZoznam"/>
        <w:numPr>
          <w:ilvl w:val="1"/>
          <w:numId w:val="69"/>
        </w:numPr>
      </w:pPr>
      <w:r w:rsidRPr="00927169">
        <w:t>komunikačná matica</w:t>
      </w:r>
      <w:r w:rsidR="008278CC" w:rsidRPr="00927169">
        <w:t xml:space="preserve"> medzi komponentami – prestupy medzi sieťami.</w:t>
      </w:r>
    </w:p>
    <w:p w14:paraId="53A83BBF" w14:textId="43DE6F95" w:rsidR="00B142D9" w:rsidRPr="00927169" w:rsidRDefault="00BD1B59" w:rsidP="001C553E">
      <w:pPr>
        <w:pStyle w:val="Instrukcia"/>
      </w:pPr>
      <w:r w:rsidRPr="00927169">
        <w:t>V prípade, že navrhované riešenie nevyužíva služby z katalógu cloudových služieb</w:t>
      </w:r>
      <w:r w:rsidR="00052CF4" w:rsidRPr="00927169">
        <w:t>, uvedú sa</w:t>
      </w:r>
      <w:r w:rsidRPr="00927169">
        <w:t xml:space="preserve"> požiada</w:t>
      </w:r>
      <w:r w:rsidR="00052CF4" w:rsidRPr="00927169">
        <w:t>vky na výpočtové uzly (hardware), spôsob virtualizácie a kontejnerizácie, systémový software  a</w:t>
      </w:r>
      <w:r w:rsidRPr="00927169">
        <w:t xml:space="preserve"> sieťovú komunikáciu </w:t>
      </w:r>
      <w:r w:rsidR="00052CF4" w:rsidRPr="00927169">
        <w:t>v navrhovanej technologickej infraštruktúre dátového centra, kde bude navrhované riešenie prevádzkované podľa vyššie uvedenej špecifikácie.</w:t>
      </w:r>
    </w:p>
    <w:p w14:paraId="0AF31B3C" w14:textId="3B76CC49" w:rsidR="00E52ADC" w:rsidRDefault="00E52ADC" w:rsidP="001C553E">
      <w:pPr>
        <w:pStyle w:val="Instrukcia"/>
      </w:pPr>
      <w:r w:rsidRPr="00927169">
        <w:t xml:space="preserve">Testovacie prostredie </w:t>
      </w:r>
      <w:r w:rsidR="007D536A" w:rsidRPr="00927169">
        <w:t xml:space="preserve">má byť </w:t>
      </w:r>
      <w:r w:rsidRPr="00927169">
        <w:t>kópiou produkčného prostredia s menšími alokovanými zdrojmi, pričom môže byť nastavené pravidelné kopírovanie údajov z produkcie na test</w:t>
      </w:r>
      <w:r w:rsidR="00BD1B59" w:rsidRPr="00927169">
        <w:t xml:space="preserve"> po ich príslušnej pseudonymizácii a anonymizácii.</w:t>
      </w:r>
    </w:p>
    <w:p w14:paraId="2EAC843D" w14:textId="5A142981" w:rsidR="001C553E" w:rsidRDefault="001C553E" w:rsidP="001C553E">
      <w:pPr>
        <w:pStyle w:val="Instrukcia"/>
      </w:pPr>
      <w:r>
        <w:t xml:space="preserve">Špecifikácie výpočtových uzlov alebo cloudových služieb, návrh ich využitia aplikačnými komponetami, </w:t>
      </w:r>
    </w:p>
    <w:p w14:paraId="5787D174" w14:textId="0C65065A" w:rsidR="001C553E" w:rsidRPr="001C553E" w:rsidRDefault="001C553E" w:rsidP="001C553E">
      <w:pPr>
        <w:pStyle w:val="Instrukcia"/>
      </w:pPr>
      <w:r>
        <w:t>špecifikácia sieťovej komunikácie môžu byť uvedené v prílohách k tomuto dokumentu, najlepšie vo forme tabuliek.</w:t>
      </w:r>
    </w:p>
    <w:p w14:paraId="5B1D5F18" w14:textId="4D885F6D" w:rsidR="00592A8D" w:rsidRPr="00927169" w:rsidRDefault="00245212" w:rsidP="00592A8D">
      <w:pPr>
        <w:rPr>
          <w:rFonts w:ascii="Tahoma" w:hAnsi="Tahoma" w:cs="Tahoma"/>
          <w:lang w:eastAsia="en-US"/>
        </w:rPr>
      </w:pPr>
      <w:r>
        <w:rPr>
          <w:lang w:eastAsia="en-US"/>
        </w:rPr>
        <w:t>Text návrhu riešenia...</w:t>
      </w:r>
    </w:p>
    <w:p w14:paraId="468D3367" w14:textId="77777777" w:rsidR="00592A8D" w:rsidRPr="00592A8D" w:rsidRDefault="00592A8D" w:rsidP="006755B9">
      <w:pPr>
        <w:pStyle w:val="Nadpis2"/>
      </w:pPr>
      <w:bookmarkStart w:id="233" w:name="_Toc186725233"/>
      <w:bookmarkStart w:id="234" w:name="_Toc188342926"/>
      <w:r w:rsidRPr="00592A8D">
        <w:t>POPIS TESTOVACIEHO PROSTREDIA</w:t>
      </w:r>
      <w:bookmarkEnd w:id="233"/>
      <w:bookmarkEnd w:id="234"/>
    </w:p>
    <w:p w14:paraId="31F9BEF3" w14:textId="1AB165BE" w:rsidR="00592A8D" w:rsidRDefault="00592A8D" w:rsidP="00F8229F">
      <w:pPr>
        <w:pStyle w:val="Instrukcia"/>
      </w:pPr>
      <w:r w:rsidRPr="00927169">
        <w:t>Kapitola obsahuje popis testovacieho prostredia.</w:t>
      </w:r>
    </w:p>
    <w:p w14:paraId="2298E299" w14:textId="03C1BD88" w:rsidR="001C553E" w:rsidRPr="001C553E" w:rsidRDefault="00245212" w:rsidP="001C553E">
      <w:pPr>
        <w:rPr>
          <w:lang w:eastAsia="en-US"/>
        </w:rPr>
      </w:pPr>
      <w:r>
        <w:rPr>
          <w:lang w:eastAsia="en-US"/>
        </w:rPr>
        <w:t>Text návrhu riešenia...</w:t>
      </w:r>
    </w:p>
    <w:p w14:paraId="551F4386" w14:textId="78A7276D" w:rsidR="00592A8D" w:rsidRDefault="00592A8D" w:rsidP="006755B9">
      <w:pPr>
        <w:pStyle w:val="Nadpis2"/>
      </w:pPr>
      <w:bookmarkStart w:id="235" w:name="_Toc186725234"/>
      <w:bookmarkStart w:id="236" w:name="_Toc188342927"/>
      <w:r w:rsidRPr="796AC4E1">
        <w:t>POPIS PRODUKČNÉHO PROSTREDIA</w:t>
      </w:r>
      <w:bookmarkEnd w:id="235"/>
      <w:bookmarkEnd w:id="236"/>
    </w:p>
    <w:p w14:paraId="2B6E3DF4" w14:textId="2541FC0D" w:rsidR="00592A8D" w:rsidRDefault="00592A8D" w:rsidP="00F8229F">
      <w:pPr>
        <w:pStyle w:val="Instrukcia"/>
      </w:pPr>
      <w:r w:rsidRPr="00927169">
        <w:t>Kapitola obsahuje popis produkčného prostredia.</w:t>
      </w:r>
    </w:p>
    <w:p w14:paraId="6F6F3664" w14:textId="3A90B138" w:rsidR="001C553E" w:rsidRPr="001C553E" w:rsidRDefault="00245212" w:rsidP="001C553E">
      <w:pPr>
        <w:rPr>
          <w:lang w:eastAsia="en-US"/>
        </w:rPr>
      </w:pPr>
      <w:r>
        <w:rPr>
          <w:lang w:eastAsia="en-US"/>
        </w:rPr>
        <w:t>Text návrhu riešenia...</w:t>
      </w:r>
    </w:p>
    <w:p w14:paraId="111EAE42" w14:textId="77777777" w:rsidR="00592A8D" w:rsidRPr="00927169" w:rsidRDefault="00592A8D" w:rsidP="00F8229F">
      <w:pPr>
        <w:pStyle w:val="Instrukcia"/>
      </w:pPr>
    </w:p>
    <w:p w14:paraId="02F7F303" w14:textId="376F443B" w:rsidR="00B80AF2" w:rsidRPr="00B80AF2" w:rsidRDefault="00B80AF2" w:rsidP="006755B9">
      <w:pPr>
        <w:pStyle w:val="Nadpis1"/>
      </w:pPr>
      <w:bookmarkStart w:id="237" w:name="_Toc183547319"/>
      <w:bookmarkStart w:id="238" w:name="_Toc183547320"/>
      <w:bookmarkStart w:id="239" w:name="_Toc183547321"/>
      <w:bookmarkStart w:id="240" w:name="_Toc183547322"/>
      <w:bookmarkStart w:id="241" w:name="_Toc183547323"/>
      <w:bookmarkStart w:id="242" w:name="_Toc183547324"/>
      <w:bookmarkStart w:id="243" w:name="_Toc187675306"/>
      <w:bookmarkStart w:id="244" w:name="_Toc188342928"/>
      <w:bookmarkEnd w:id="237"/>
      <w:bookmarkEnd w:id="238"/>
      <w:bookmarkEnd w:id="239"/>
      <w:bookmarkEnd w:id="240"/>
      <w:bookmarkEnd w:id="241"/>
      <w:bookmarkEnd w:id="242"/>
      <w:r w:rsidRPr="00B80AF2">
        <w:t>Požiadavky na úrovne služieb (SLA) a výkonnosť</w:t>
      </w:r>
      <w:bookmarkEnd w:id="243"/>
      <w:bookmarkEnd w:id="244"/>
      <w:r w:rsidRPr="00B80AF2">
        <w:t xml:space="preserve"> </w:t>
      </w:r>
    </w:p>
    <w:p w14:paraId="34DD9B82" w14:textId="29684A89" w:rsidR="00C312F1" w:rsidRPr="00C312F1" w:rsidRDefault="0051680D" w:rsidP="00C312F1">
      <w:pPr>
        <w:pStyle w:val="Instrukcia"/>
      </w:pPr>
      <w:r w:rsidRPr="00C312F1">
        <w:t xml:space="preserve">Kapitola obsahuje </w:t>
      </w:r>
      <w:r w:rsidR="00146D2A" w:rsidRPr="00C312F1">
        <w:t xml:space="preserve">popis spôsobu riešenia </w:t>
      </w:r>
      <w:r w:rsidRPr="00C312F1">
        <w:t>požiadav</w:t>
      </w:r>
      <w:r w:rsidR="00146D2A" w:rsidRPr="00C312F1">
        <w:t>ie</w:t>
      </w:r>
      <w:r w:rsidRPr="00C312F1">
        <w:t>k na SLA</w:t>
      </w:r>
      <w:r w:rsidR="00146D2A" w:rsidRPr="00C312F1">
        <w:t xml:space="preserve"> a</w:t>
      </w:r>
      <w:r w:rsidRPr="00C312F1">
        <w:t xml:space="preserve"> </w:t>
      </w:r>
      <w:r w:rsidR="00146D2A" w:rsidRPr="00C312F1">
        <w:t xml:space="preserve">model </w:t>
      </w:r>
      <w:r w:rsidR="00C312F1">
        <w:t>zabezpečenia požadovaných úrovní služieb</w:t>
      </w:r>
      <w:r w:rsidR="00146D2A" w:rsidRPr="00C312F1">
        <w:t>.</w:t>
      </w:r>
    </w:p>
    <w:p w14:paraId="6184E460" w14:textId="21E48E5B" w:rsidR="00C312F1" w:rsidRPr="00C312F1" w:rsidRDefault="00C312F1" w:rsidP="00C312F1">
      <w:pPr>
        <w:pStyle w:val="Instrukcia"/>
      </w:pPr>
      <w:r w:rsidRPr="00C312F1">
        <w:t xml:space="preserve">Popisuje spôsob a spracovanie dát a logov pre </w:t>
      </w:r>
      <w:r w:rsidR="00B80AF2" w:rsidRPr="00C312F1">
        <w:t>monitoring a reporting v súlade s požiadavkami pre vykazovanie SLA parametrov aplikačných služieb systému.</w:t>
      </w:r>
    </w:p>
    <w:p w14:paraId="44D6CDF9" w14:textId="5BEB8EA1" w:rsidR="00B80AF2" w:rsidRPr="002B4CE4" w:rsidRDefault="00245212" w:rsidP="00C312F1">
      <w:r>
        <w:t>Text návrhu riešenia...</w:t>
      </w:r>
    </w:p>
    <w:p w14:paraId="3C3F19B9" w14:textId="33B4853B" w:rsidR="00C31780" w:rsidRPr="002B4CE4" w:rsidRDefault="00C31780" w:rsidP="006755B9">
      <w:pPr>
        <w:pStyle w:val="Nadpis1"/>
        <w:rPr>
          <w:rFonts w:eastAsiaTheme="majorEastAsia"/>
        </w:rPr>
      </w:pPr>
      <w:bookmarkStart w:id="245" w:name="_Toc187675307"/>
      <w:bookmarkStart w:id="246" w:name="_Toc188342929"/>
      <w:bookmarkStart w:id="247" w:name="_Toc57244613"/>
      <w:r w:rsidRPr="002B4CE4">
        <w:t>Softvérové licencie a zdrojové kódy</w:t>
      </w:r>
      <w:bookmarkEnd w:id="245"/>
      <w:bookmarkEnd w:id="246"/>
      <w:r w:rsidRPr="002B4CE4">
        <w:rPr>
          <w:rFonts w:eastAsiaTheme="majorEastAsia" w:cs="Tahoma"/>
          <w:color w:val="808080" w:themeColor="background1" w:themeShade="80"/>
          <w:sz w:val="20"/>
          <w:szCs w:val="20"/>
        </w:rPr>
        <w:t xml:space="preserve"> </w:t>
      </w:r>
    </w:p>
    <w:p w14:paraId="35FF6819" w14:textId="1003A188" w:rsidR="00C312F1" w:rsidRDefault="00991F19" w:rsidP="00F8229F">
      <w:pPr>
        <w:pStyle w:val="Instrukcia"/>
      </w:pPr>
      <w:r w:rsidRPr="002B4CE4">
        <w:t xml:space="preserve">Kapitola obsahuje </w:t>
      </w:r>
      <w:r w:rsidR="00C312F1">
        <w:t xml:space="preserve">popis riešenia </w:t>
      </w:r>
      <w:r w:rsidRPr="002B4CE4">
        <w:t>požiadav</w:t>
      </w:r>
      <w:r w:rsidR="00C312F1">
        <w:t>iek</w:t>
      </w:r>
      <w:r w:rsidRPr="002B4CE4">
        <w:t xml:space="preserve"> na používanie produktov s otvoreným zdrojovým kódom</w:t>
      </w:r>
      <w:r w:rsidR="00C312F1">
        <w:t xml:space="preserve"> a doávku </w:t>
      </w:r>
      <w:r w:rsidRPr="002B4CE4">
        <w:t>produkt</w:t>
      </w:r>
      <w:r w:rsidR="00C312F1">
        <w:t>ov</w:t>
      </w:r>
      <w:r w:rsidRPr="002B4CE4">
        <w:t xml:space="preserve"> </w:t>
      </w:r>
      <w:r w:rsidR="00C312F1">
        <w:t xml:space="preserve">s </w:t>
      </w:r>
      <w:r w:rsidRPr="002B4CE4">
        <w:t>EUPL licenciou</w:t>
      </w:r>
      <w:r w:rsidR="00C312F1">
        <w:t>.</w:t>
      </w:r>
    </w:p>
    <w:p w14:paraId="1B4FB4F0" w14:textId="3DE5976B" w:rsidR="00991F19" w:rsidRPr="002B4CE4" w:rsidRDefault="00C312F1" w:rsidP="00F8229F">
      <w:pPr>
        <w:pStyle w:val="Instrukcia"/>
      </w:pPr>
      <w:r>
        <w:t>Popisuje sprístupnenie</w:t>
      </w:r>
      <w:r w:rsidR="00504C83" w:rsidRPr="002B4CE4">
        <w:t xml:space="preserve"> </w:t>
      </w:r>
      <w:r>
        <w:t>z</w:t>
      </w:r>
      <w:r w:rsidR="00991F19" w:rsidRPr="002B4CE4">
        <w:t>drojov</w:t>
      </w:r>
      <w:r>
        <w:t>ých</w:t>
      </w:r>
      <w:r w:rsidR="00991F19" w:rsidRPr="002B4CE4">
        <w:t xml:space="preserve"> kód</w:t>
      </w:r>
      <w:r>
        <w:t>ov v lokálnom repozitári</w:t>
      </w:r>
      <w:r w:rsidR="00991F19" w:rsidRPr="002B4CE4">
        <w:t xml:space="preserve"> </w:t>
      </w:r>
      <w:r>
        <w:t xml:space="preserve">v repozitári verejnej správy </w:t>
      </w:r>
      <w:r w:rsidR="00991F19" w:rsidRPr="002B4CE4">
        <w:t xml:space="preserve">na </w:t>
      </w:r>
      <w:hyperlink r:id="rId37" w:history="1">
        <w:r w:rsidR="00504C83" w:rsidRPr="002B4CE4">
          <w:rPr>
            <w:rStyle w:val="Hypertextovprepojenie"/>
            <w:bCs/>
            <w:color w:val="3572B0"/>
            <w:shd w:val="clear" w:color="auto" w:fill="FFFFFF"/>
          </w:rPr>
          <w:t>https://github.com/slovak-egov/</w:t>
        </w:r>
      </w:hyperlink>
      <w:r w:rsidR="00504C83" w:rsidRPr="002B4CE4">
        <w:t>.</w:t>
      </w:r>
    </w:p>
    <w:p w14:paraId="7DB3E5D5" w14:textId="4F925BB4" w:rsidR="006F058F" w:rsidRPr="002B4CE4" w:rsidRDefault="00B80136" w:rsidP="00F8229F">
      <w:pPr>
        <w:pStyle w:val="Instrukcia"/>
      </w:pPr>
      <w:r w:rsidRPr="002B4CE4">
        <w:t>Dodržať</w:t>
      </w:r>
      <w:r w:rsidR="006F058F" w:rsidRPr="002B4CE4">
        <w:t xml:space="preserve"> povinnosti:</w:t>
      </w:r>
    </w:p>
    <w:p w14:paraId="555817E4" w14:textId="0E7FAEA6" w:rsidR="006F058F" w:rsidRPr="00C312F1" w:rsidRDefault="006F058F" w:rsidP="00C312F1">
      <w:pPr>
        <w:pStyle w:val="InstrukciaZoznam"/>
      </w:pPr>
      <w:r w:rsidRPr="00C312F1">
        <w:t>EUPL</w:t>
      </w:r>
      <w:r w:rsidR="00C312F1" w:rsidRPr="00C312F1">
        <w:t xml:space="preserve"> </w:t>
      </w:r>
      <w:r w:rsidR="00EC0276" w:rsidRPr="00C312F1">
        <w:t>licenci</w:t>
      </w:r>
      <w:r w:rsidRPr="00C312F1">
        <w:t>e</w:t>
      </w:r>
      <w:r w:rsidR="00EC0276" w:rsidRPr="00C312F1">
        <w:t xml:space="preserve">: </w:t>
      </w:r>
      <w:hyperlink r:id="rId38" w:history="1">
        <w:r w:rsidRPr="00C312F1">
          <w:rPr>
            <w:rStyle w:val="Hypertextovprepojenie"/>
            <w:color w:val="969696"/>
            <w:u w:val="none"/>
          </w:rPr>
          <w:t>https://mirri.gov.sk/wpcontent/uploads/2020/10/EUPL_licencie_usmernenie.pdf</w:t>
        </w:r>
      </w:hyperlink>
    </w:p>
    <w:p w14:paraId="596DA8A3" w14:textId="75CBEB76" w:rsidR="00991F19" w:rsidRPr="00C312F1" w:rsidRDefault="00991F19" w:rsidP="00C312F1">
      <w:pPr>
        <w:pStyle w:val="InstrukciaZoznam"/>
      </w:pPr>
      <w:r w:rsidRPr="00C312F1">
        <w:t xml:space="preserve">Metodické usmernenie MIRRI </w:t>
      </w:r>
      <w:r w:rsidR="006F058F" w:rsidRPr="00C312F1">
        <w:t>o</w:t>
      </w:r>
      <w:r w:rsidRPr="00C312F1">
        <w:t xml:space="preserve"> kvalite zdrojových kódov a balíkov softvéru</w:t>
      </w:r>
      <w:r w:rsidR="006F058F" w:rsidRPr="00C312F1">
        <w:t xml:space="preserve"> </w:t>
      </w:r>
      <w:hyperlink r:id="rId39" w:history="1">
        <w:r w:rsidR="006F058F" w:rsidRPr="00C312F1">
          <w:rPr>
            <w:rStyle w:val="Hypertextovprepojenie"/>
            <w:color w:val="969696"/>
            <w:u w:val="none"/>
          </w:rPr>
          <w:t>https://mirri.gov.sk/wp-content/uploads/2023/12/Metodicke-usmernenie-024077-2023-oSBAA-1.pdf</w:t>
        </w:r>
      </w:hyperlink>
    </w:p>
    <w:p w14:paraId="609D7344" w14:textId="45254C2A" w:rsidR="006F058F" w:rsidRPr="00C312F1" w:rsidRDefault="006F058F" w:rsidP="00C312F1">
      <w:pPr>
        <w:pStyle w:val="InstrukciaZoznam"/>
      </w:pPr>
      <w:r w:rsidRPr="00C312F1">
        <w:t xml:space="preserve">Centrálne IKT zmluvy - </w:t>
      </w:r>
      <w:hyperlink r:id="rId40" w:history="1">
        <w:r w:rsidRPr="00C312F1">
          <w:rPr>
            <w:rStyle w:val="Hypertextovprepojenie"/>
            <w:color w:val="969696"/>
            <w:u w:val="none"/>
          </w:rPr>
          <w:t>https://mirri.gov.sk/sekcie/informatizacia/licencie-2/platforma-it-zdrojov/</w:t>
        </w:r>
      </w:hyperlink>
      <w:r w:rsidRPr="00C312F1">
        <w:t xml:space="preserve"> </w:t>
      </w:r>
    </w:p>
    <w:p w14:paraId="5BCAAAAB" w14:textId="0E213B6A" w:rsidR="00C31780" w:rsidRPr="00C312F1" w:rsidRDefault="00B80136" w:rsidP="00C312F1">
      <w:pPr>
        <w:pStyle w:val="InstrukciaZoznam"/>
      </w:pPr>
      <w:r w:rsidRPr="00C312F1">
        <w:t>M</w:t>
      </w:r>
      <w:r w:rsidR="006F058F" w:rsidRPr="00C312F1">
        <w:t>etodick</w:t>
      </w:r>
      <w:r w:rsidRPr="00C312F1">
        <w:t>é</w:t>
      </w:r>
      <w:r w:rsidR="006F058F" w:rsidRPr="00C312F1">
        <w:t xml:space="preserve"> usmernen</w:t>
      </w:r>
      <w:r w:rsidRPr="00C312F1">
        <w:t>ie</w:t>
      </w:r>
      <w:r w:rsidR="006F058F" w:rsidRPr="00C312F1">
        <w:t xml:space="preserve"> MIRRI SR č. 9417/2021/oSBAA-1 k</w:t>
      </w:r>
      <w:r w:rsidRPr="00C312F1">
        <w:t xml:space="preserve"> </w:t>
      </w:r>
      <w:r w:rsidR="006F058F" w:rsidRPr="00C312F1">
        <w:t>aplikácii základných princípov pri realizácii projektov IT financovaných z</w:t>
      </w:r>
      <w:r w:rsidRPr="00C312F1">
        <w:t> </w:t>
      </w:r>
      <w:r w:rsidR="006F058F" w:rsidRPr="00C312F1">
        <w:t>verejných</w:t>
      </w:r>
      <w:r w:rsidRPr="00C312F1">
        <w:t xml:space="preserve"> </w:t>
      </w:r>
      <w:r w:rsidR="006F058F" w:rsidRPr="00C312F1">
        <w:t>zdrojov a zdrojov EÚ</w:t>
      </w:r>
      <w:r w:rsidR="00504C83" w:rsidRPr="00C312F1">
        <w:t>.</w:t>
      </w:r>
    </w:p>
    <w:p w14:paraId="365C08B8" w14:textId="387B0DF1" w:rsidR="009D2240" w:rsidRDefault="00C312F1" w:rsidP="00C312F1">
      <w:pPr>
        <w:pStyle w:val="Instrukcia"/>
      </w:pPr>
      <w:r w:rsidRPr="002B4CE4">
        <w:t xml:space="preserve">Zoznam použitých produktov, resp. licencií </w:t>
      </w:r>
      <w:r>
        <w:t xml:space="preserve">je potrebné </w:t>
      </w:r>
      <w:r w:rsidRPr="002B4CE4">
        <w:t>uviesť v tabuľke „Využívané technológie a licencie“. Všetky licencie vzťahujúce sa na dielo zaevidovať do dokumentu M-02, v časti Zoznam licencií.</w:t>
      </w:r>
      <w:r>
        <w:t xml:space="preserve"> V</w:t>
      </w:r>
      <w:r w:rsidR="009D2240">
        <w:t xml:space="preserve"> tabuľkov</w:t>
      </w:r>
      <w:r>
        <w:t>om</w:t>
      </w:r>
      <w:r w:rsidR="009D2240">
        <w:t xml:space="preserve"> prehľad</w:t>
      </w:r>
      <w:r>
        <w:t>e</w:t>
      </w:r>
      <w:r w:rsidR="009D2240">
        <w:t xml:space="preserve"> navrhovaného využitia licencovaného SW uve</w:t>
      </w:r>
      <w:r>
        <w:t>ďte</w:t>
      </w:r>
      <w:r w:rsidR="009D2240">
        <w:t>:</w:t>
      </w:r>
    </w:p>
    <w:p w14:paraId="2C72415C" w14:textId="79A8AE41" w:rsidR="009D2240" w:rsidRDefault="009D2240" w:rsidP="00A5030A">
      <w:pPr>
        <w:pStyle w:val="InstrukciaZoznam"/>
      </w:pPr>
      <w:r>
        <w:t>názov licencovaného SW</w:t>
      </w:r>
      <w:r w:rsidR="007C2A05">
        <w:t>,</w:t>
      </w:r>
    </w:p>
    <w:p w14:paraId="5731FB9B" w14:textId="29A998E4" w:rsidR="009D2240" w:rsidRDefault="009D2240" w:rsidP="00A5030A">
      <w:pPr>
        <w:pStyle w:val="InstrukciaZoznam"/>
      </w:pPr>
      <w:r>
        <w:t>aplikačn</w:t>
      </w:r>
      <w:r w:rsidR="00C312F1">
        <w:t>é</w:t>
      </w:r>
      <w:r>
        <w:t xml:space="preserve"> modul</w:t>
      </w:r>
      <w:r w:rsidR="00C312F1">
        <w:t>y</w:t>
      </w:r>
      <w:r>
        <w:t xml:space="preserve"> využivajúc</w:t>
      </w:r>
      <w:r w:rsidR="00C312F1">
        <w:t>e</w:t>
      </w:r>
      <w:r>
        <w:t xml:space="preserve"> </w:t>
      </w:r>
      <w:r w:rsidR="00C312F1">
        <w:t xml:space="preserve">tento </w:t>
      </w:r>
      <w:r>
        <w:t>licenc</w:t>
      </w:r>
      <w:r w:rsidR="00C312F1">
        <w:t>ovaný SW</w:t>
      </w:r>
      <w:r w:rsidR="007C2A05">
        <w:t>,</w:t>
      </w:r>
    </w:p>
    <w:p w14:paraId="14739E0F" w14:textId="1380A66C" w:rsidR="009D2240" w:rsidRDefault="009D2240" w:rsidP="00A5030A">
      <w:pPr>
        <w:pStyle w:val="InstrukciaZoznam"/>
      </w:pPr>
      <w:r>
        <w:t>typ licencie – komerčná alebo open source</w:t>
      </w:r>
      <w:r w:rsidR="007C2A05">
        <w:t>,</w:t>
      </w:r>
    </w:p>
    <w:p w14:paraId="2779E4CB" w14:textId="428E9103" w:rsidR="009D2240" w:rsidRDefault="009D2240" w:rsidP="00A5030A">
      <w:pPr>
        <w:pStyle w:val="InstrukciaZoznam"/>
      </w:pPr>
      <w:r>
        <w:t>typ/kategória opensource licencie (</w:t>
      </w:r>
      <w:hyperlink r:id="rId41" w:history="1">
        <w:r w:rsidRPr="00C80E15">
          <w:rPr>
            <w:rStyle w:val="Hypertextovprepojenie"/>
          </w:rPr>
          <w:t>https://opensource.org/license</w:t>
        </w:r>
      </w:hyperlink>
      <w:r>
        <w:t>)</w:t>
      </w:r>
      <w:r w:rsidR="007C2A05">
        <w:t>,</w:t>
      </w:r>
    </w:p>
    <w:p w14:paraId="497D3E59" w14:textId="1E3ED749" w:rsidR="009D2240" w:rsidRDefault="009D2240" w:rsidP="00A5030A">
      <w:pPr>
        <w:pStyle w:val="InstrukciaZoznam"/>
      </w:pPr>
      <w:r>
        <w:t>spôsob určenia ceny licencie (podľa výkonu servera, podľa počtu používateľov, a pod.)</w:t>
      </w:r>
      <w:r w:rsidR="007C2A05">
        <w:t>,</w:t>
      </w:r>
    </w:p>
    <w:p w14:paraId="6BD5D8B1" w14:textId="0295F2EB" w:rsidR="00C312F1" w:rsidRDefault="00C312F1" w:rsidP="00A5030A">
      <w:pPr>
        <w:pStyle w:val="InstrukciaZoznam"/>
      </w:pPr>
      <w:r>
        <w:t>jednotková cena licencie,</w:t>
      </w:r>
    </w:p>
    <w:p w14:paraId="44EE4835" w14:textId="7961D775" w:rsidR="009D2240" w:rsidRDefault="009D2240" w:rsidP="00A5030A">
      <w:pPr>
        <w:pStyle w:val="InstrukciaZoznam"/>
      </w:pPr>
      <w:r>
        <w:t>potrebný licencovaný objem</w:t>
      </w:r>
      <w:r w:rsidR="007C2A05">
        <w:t xml:space="preserve"> (počty jednotlivých typov licencií).</w:t>
      </w:r>
    </w:p>
    <w:p w14:paraId="3993AC19" w14:textId="4D94CD94" w:rsidR="00C312F1" w:rsidRDefault="00C312F1" w:rsidP="00A5030A">
      <w:pPr>
        <w:pStyle w:val="InstrukciaZoznam"/>
      </w:pPr>
      <w:r>
        <w:t>termín vypršania obstaranej licencie.</w:t>
      </w:r>
    </w:p>
    <w:p w14:paraId="609F870D" w14:textId="76CB95CB" w:rsidR="00C312F1" w:rsidRPr="002B4CE4" w:rsidRDefault="00245212" w:rsidP="00C312F1">
      <w:r>
        <w:t>Text návrhu riešenia...</w:t>
      </w:r>
    </w:p>
    <w:p w14:paraId="09024182" w14:textId="24700DB2" w:rsidR="00C31780" w:rsidRPr="002B4CE4" w:rsidRDefault="00C31780" w:rsidP="006755B9">
      <w:pPr>
        <w:pStyle w:val="Nadpis1"/>
      </w:pPr>
      <w:bookmarkStart w:id="248" w:name="_Toc187675308"/>
      <w:bookmarkStart w:id="249" w:name="_Toc188342930"/>
      <w:r w:rsidRPr="002B4CE4">
        <w:t>Zabezpečenie dostupnosti, zálohovanie a obnova riešenia</w:t>
      </w:r>
      <w:bookmarkEnd w:id="248"/>
      <w:bookmarkEnd w:id="249"/>
      <w:r w:rsidRPr="002B4CE4">
        <w:t xml:space="preserve"> </w:t>
      </w:r>
    </w:p>
    <w:p w14:paraId="31F33933" w14:textId="2D477A83" w:rsidR="00314A90" w:rsidRPr="00F03BDB" w:rsidRDefault="001623CE" w:rsidP="006755B9">
      <w:pPr>
        <w:pStyle w:val="Nadpis2"/>
      </w:pPr>
      <w:bookmarkStart w:id="250" w:name="_Toc187675309"/>
      <w:bookmarkStart w:id="251" w:name="_Toc188342931"/>
      <w:bookmarkStart w:id="252" w:name="_Toc57244617"/>
      <w:bookmarkStart w:id="253" w:name="_Toc57244615"/>
      <w:r w:rsidRPr="00F03BDB">
        <w:t>Zabezpečenie dostupnosti</w:t>
      </w:r>
      <w:bookmarkEnd w:id="250"/>
      <w:bookmarkEnd w:id="251"/>
      <w:r w:rsidRPr="00F03BDB">
        <w:t xml:space="preserve"> </w:t>
      </w:r>
      <w:bookmarkEnd w:id="252"/>
    </w:p>
    <w:p w14:paraId="5AE628BA" w14:textId="1D9B980B" w:rsidR="00314A90" w:rsidRPr="002B4CE4" w:rsidRDefault="00314A90" w:rsidP="00F8229F">
      <w:pPr>
        <w:pStyle w:val="Instrukcia"/>
      </w:pPr>
      <w:r w:rsidRPr="002B4CE4">
        <w:t>Kapitola</w:t>
      </w:r>
      <w:r w:rsidR="00C312F1">
        <w:t xml:space="preserve"> </w:t>
      </w:r>
      <w:r w:rsidRPr="002B4CE4">
        <w:t>obsah</w:t>
      </w:r>
      <w:r w:rsidR="00C312F1">
        <w:t>uje</w:t>
      </w:r>
      <w:r w:rsidRPr="002B4CE4">
        <w:t xml:space="preserve"> návrh riešenia </w:t>
      </w:r>
      <w:r w:rsidR="007C549F">
        <w:t>na</w:t>
      </w:r>
      <w:r w:rsidRPr="002B4CE4">
        <w:t xml:space="preserve"> pokrytie požiadaviek na </w:t>
      </w:r>
      <w:r w:rsidR="00B619DB" w:rsidRPr="002B4CE4">
        <w:t>zabezpečenie</w:t>
      </w:r>
      <w:r w:rsidRPr="002B4CE4">
        <w:t xml:space="preserve"> dostupnosti riešenia. </w:t>
      </w:r>
    </w:p>
    <w:p w14:paraId="7A8FAE1E" w14:textId="3F9D7D18" w:rsidR="00DE684F" w:rsidRPr="002B4CE4" w:rsidRDefault="00314A90" w:rsidP="00F8229F">
      <w:pPr>
        <w:pStyle w:val="Instrukcia"/>
      </w:pPr>
      <w:r w:rsidRPr="002B4CE4">
        <w:t>Uviesť zoznam požiadaviek na dostupnosť riešenia z katalógu požiadaviek a uviesť ich spôsob</w:t>
      </w:r>
      <w:r w:rsidR="00DE684F" w:rsidRPr="002B4CE4">
        <w:t xml:space="preserve"> </w:t>
      </w:r>
      <w:r w:rsidRPr="002B4CE4">
        <w:t>pokrytia</w:t>
      </w:r>
      <w:r w:rsidR="00D126B4">
        <w:t xml:space="preserve">, minimálne pre </w:t>
      </w:r>
      <w:r w:rsidRPr="002B4CE4">
        <w:t>RPO, R</w:t>
      </w:r>
      <w:r w:rsidR="00C312F1">
        <w:t>T</w:t>
      </w:r>
      <w:r w:rsidRPr="002B4CE4">
        <w:t>O, garantovaná dostupnosť</w:t>
      </w:r>
      <w:r w:rsidR="00D126B4">
        <w:t xml:space="preserve"> a odoziev systému</w:t>
      </w:r>
      <w:r w:rsidR="00DE684F" w:rsidRPr="002B4CE4">
        <w:t>.</w:t>
      </w:r>
    </w:p>
    <w:p w14:paraId="0E6D83BF" w14:textId="5A2EC32F" w:rsidR="00D126B4" w:rsidRDefault="00C312F1" w:rsidP="00F8229F">
      <w:pPr>
        <w:pStyle w:val="Instrukcia"/>
      </w:pPr>
      <w:r>
        <w:t xml:space="preserve">Uviesť informácie o požiadavkách na </w:t>
      </w:r>
      <w:r w:rsidR="00D126B4">
        <w:t xml:space="preserve">navrhované využitie </w:t>
      </w:r>
      <w:r>
        <w:t>cloudov</w:t>
      </w:r>
      <w:r w:rsidR="00D126B4">
        <w:t>ých</w:t>
      </w:r>
      <w:r>
        <w:t xml:space="preserve"> služ</w:t>
      </w:r>
      <w:r w:rsidR="00D126B4">
        <w:t>ie</w:t>
      </w:r>
      <w:r>
        <w:t>b a ich SLA</w:t>
      </w:r>
      <w:r w:rsidR="00D126B4">
        <w:t>.</w:t>
      </w:r>
    </w:p>
    <w:p w14:paraId="26928B35" w14:textId="5D42979E" w:rsidR="00314A90" w:rsidRPr="002B4CE4" w:rsidRDefault="00D126B4" w:rsidP="00F8229F">
      <w:pPr>
        <w:pStyle w:val="Instrukcia"/>
      </w:pPr>
      <w:r>
        <w:t>Spôsob riešenia zabezpečenia dostupnosti nasadením</w:t>
      </w:r>
      <w:r w:rsidR="00314A90" w:rsidRPr="002B4CE4">
        <w:t xml:space="preserve"> vo viacerých lokalitách,</w:t>
      </w:r>
      <w:r w:rsidR="00DE684F" w:rsidRPr="002B4CE4">
        <w:t xml:space="preserve"> zabezpečenie </w:t>
      </w:r>
      <w:r w:rsidR="00314A90" w:rsidRPr="002B4CE4">
        <w:t>zhodnos</w:t>
      </w:r>
      <w:r w:rsidR="00DE684F" w:rsidRPr="002B4CE4">
        <w:t>ti</w:t>
      </w:r>
      <w:r w:rsidR="00314A90" w:rsidRPr="002B4CE4">
        <w:t xml:space="preserve"> </w:t>
      </w:r>
      <w:r>
        <w:t xml:space="preserve">funkčnosti a výkonu </w:t>
      </w:r>
      <w:r w:rsidR="00314A90" w:rsidRPr="002B4CE4">
        <w:t xml:space="preserve">prostredí, možnosť </w:t>
      </w:r>
      <w:r>
        <w:t>migrácií údajov</w:t>
      </w:r>
      <w:r w:rsidR="00314A90" w:rsidRPr="002B4CE4">
        <w:t xml:space="preserve"> do iného </w:t>
      </w:r>
      <w:r>
        <w:t xml:space="preserve">záložného </w:t>
      </w:r>
      <w:r w:rsidR="00314A90" w:rsidRPr="002B4CE4">
        <w:t>prostredia a</w:t>
      </w:r>
      <w:r>
        <w:t xml:space="preserve"> jeho </w:t>
      </w:r>
      <w:r w:rsidR="00314A90" w:rsidRPr="002B4CE4">
        <w:t>povýš</w:t>
      </w:r>
      <w:r>
        <w:t>enie</w:t>
      </w:r>
      <w:r w:rsidR="00314A90" w:rsidRPr="002B4CE4">
        <w:t xml:space="preserve"> na produkciu</w:t>
      </w:r>
      <w:r>
        <w:t xml:space="preserve"> a pod.</w:t>
      </w:r>
    </w:p>
    <w:p w14:paraId="37546D27" w14:textId="77777777" w:rsidR="00D126B4" w:rsidRDefault="00314A90" w:rsidP="00F8229F">
      <w:pPr>
        <w:pStyle w:val="Instrukcia"/>
      </w:pPr>
      <w:r w:rsidRPr="002B4CE4">
        <w:t>Po</w:t>
      </w:r>
      <w:r w:rsidR="00D126B4">
        <w:t>pis</w:t>
      </w:r>
      <w:r w:rsidRPr="002B4CE4">
        <w:t xml:space="preserve"> scenár</w:t>
      </w:r>
      <w:r w:rsidR="00D126B4">
        <w:t>ov</w:t>
      </w:r>
      <w:r w:rsidRPr="002B4CE4">
        <w:t xml:space="preserve"> obnovy po havárii a scenár</w:t>
      </w:r>
      <w:r w:rsidR="00D126B4">
        <w:t>ov</w:t>
      </w:r>
      <w:r w:rsidRPr="002B4CE4">
        <w:t xml:space="preserve"> obnovy zo zálohy.</w:t>
      </w:r>
    </w:p>
    <w:p w14:paraId="5EF32FA4" w14:textId="7B3E8EBE" w:rsidR="00314A90" w:rsidRPr="002B4CE4" w:rsidRDefault="00245212" w:rsidP="00D126B4">
      <w:r>
        <w:t>Text návrhu riešenia...</w:t>
      </w:r>
    </w:p>
    <w:p w14:paraId="769C2120" w14:textId="27E7F0F2" w:rsidR="002C4FB4" w:rsidRPr="00F03BDB" w:rsidRDefault="002C4FB4" w:rsidP="006755B9">
      <w:pPr>
        <w:pStyle w:val="Nadpis2"/>
      </w:pPr>
      <w:bookmarkStart w:id="254" w:name="_Toc187675310"/>
      <w:bookmarkStart w:id="255" w:name="_Toc188342932"/>
      <w:r w:rsidRPr="00F03BDB">
        <w:t>Z</w:t>
      </w:r>
      <w:r w:rsidR="00DE684F" w:rsidRPr="00F03BDB">
        <w:t>álohovanie</w:t>
      </w:r>
      <w:bookmarkEnd w:id="253"/>
      <w:bookmarkEnd w:id="254"/>
      <w:bookmarkEnd w:id="255"/>
    </w:p>
    <w:p w14:paraId="5EAFC561" w14:textId="70A39FD1" w:rsidR="002C4FB4" w:rsidRDefault="002C4FB4" w:rsidP="00F8229F">
      <w:pPr>
        <w:pStyle w:val="Instrukcia"/>
      </w:pPr>
      <w:r w:rsidRPr="002B4CE4">
        <w:t>Kapitola obsah</w:t>
      </w:r>
      <w:r w:rsidR="00DE684F" w:rsidRPr="002B4CE4">
        <w:t>uje</w:t>
      </w:r>
      <w:r w:rsidRPr="002B4CE4">
        <w:t xml:space="preserve"> popis riešenia zálohovania</w:t>
      </w:r>
      <w:r w:rsidR="00DE684F" w:rsidRPr="002B4CE4">
        <w:t>, spôsob a frekvenciu zálohovania</w:t>
      </w:r>
      <w:r w:rsidRPr="002B4CE4">
        <w:t xml:space="preserve"> navrhovaného riešenia</w:t>
      </w:r>
      <w:r w:rsidR="00DE684F" w:rsidRPr="002B4CE4">
        <w:t xml:space="preserve"> a predmet zálohovania</w:t>
      </w:r>
      <w:r w:rsidRPr="002B4CE4">
        <w:t xml:space="preserve">. Ak sú </w:t>
      </w:r>
      <w:r w:rsidR="00B619DB" w:rsidRPr="002B4CE4">
        <w:t>jednotlivé</w:t>
      </w:r>
      <w:r w:rsidRPr="002B4CE4">
        <w:t xml:space="preserve"> časti zálohované rôznymi spôsobmi, </w:t>
      </w:r>
      <w:r w:rsidR="00DE684F" w:rsidRPr="002B4CE4">
        <w:t>je</w:t>
      </w:r>
      <w:r w:rsidRPr="002B4CE4">
        <w:t xml:space="preserve"> potrebné </w:t>
      </w:r>
      <w:r w:rsidR="00DE684F" w:rsidRPr="002B4CE4">
        <w:t xml:space="preserve">situáciu </w:t>
      </w:r>
      <w:r w:rsidRPr="002B4CE4">
        <w:t xml:space="preserve">samostatne popísať a namapovať na </w:t>
      </w:r>
      <w:r w:rsidR="00DE684F" w:rsidRPr="002B4CE4">
        <w:t xml:space="preserve">technologickú </w:t>
      </w:r>
      <w:r w:rsidRPr="002B4CE4">
        <w:t>architektúru.</w:t>
      </w:r>
    </w:p>
    <w:p w14:paraId="5036FEA6" w14:textId="29F714EC" w:rsidR="00D126B4" w:rsidRPr="00D126B4" w:rsidRDefault="00245212" w:rsidP="00D126B4">
      <w:pPr>
        <w:rPr>
          <w:lang w:eastAsia="en-US"/>
        </w:rPr>
      </w:pPr>
      <w:r>
        <w:rPr>
          <w:lang w:eastAsia="en-US"/>
        </w:rPr>
        <w:t>Text návrhu riešenia...</w:t>
      </w:r>
    </w:p>
    <w:p w14:paraId="183404B7" w14:textId="1B09EBEE" w:rsidR="002C4FB4" w:rsidRPr="00F03BDB" w:rsidRDefault="00DE684F" w:rsidP="006755B9">
      <w:pPr>
        <w:pStyle w:val="Nadpis2"/>
      </w:pPr>
      <w:bookmarkStart w:id="256" w:name="_Toc187675311"/>
      <w:bookmarkStart w:id="257" w:name="_Toc188342933"/>
      <w:r w:rsidRPr="00F03BDB">
        <w:t xml:space="preserve">Obnova </w:t>
      </w:r>
      <w:r w:rsidR="001623CE" w:rsidRPr="00F03BDB">
        <w:t>riešenia</w:t>
      </w:r>
      <w:bookmarkEnd w:id="256"/>
      <w:bookmarkEnd w:id="257"/>
      <w:r w:rsidR="007F4A50" w:rsidRPr="00F03BDB">
        <w:t xml:space="preserve"> </w:t>
      </w:r>
    </w:p>
    <w:p w14:paraId="1EA5983B" w14:textId="702E5568" w:rsidR="002C4FB4" w:rsidRDefault="002C4FB4" w:rsidP="00F8229F">
      <w:pPr>
        <w:pStyle w:val="Instrukcia"/>
      </w:pPr>
      <w:r w:rsidRPr="002B4CE4">
        <w:t xml:space="preserve">Pre popísané časti </w:t>
      </w:r>
      <w:r w:rsidR="00B619DB" w:rsidRPr="002B4CE4">
        <w:t>zálohovania</w:t>
      </w:r>
      <w:r w:rsidRPr="002B4CE4">
        <w:t xml:space="preserve"> je potrebné 1:1 popísať spôsob obnovy riešenia zo zálohy.</w:t>
      </w:r>
    </w:p>
    <w:p w14:paraId="3C8F6560" w14:textId="06EA6BFE" w:rsidR="00D126B4" w:rsidRPr="00D126B4" w:rsidRDefault="00245212" w:rsidP="00D126B4">
      <w:pPr>
        <w:rPr>
          <w:lang w:eastAsia="en-US"/>
        </w:rPr>
      </w:pPr>
      <w:r>
        <w:rPr>
          <w:lang w:eastAsia="en-US"/>
        </w:rPr>
        <w:t>Text návrhu riešenia...</w:t>
      </w:r>
    </w:p>
    <w:p w14:paraId="3697D478" w14:textId="44E9323E" w:rsidR="00C31780" w:rsidRPr="002B4CE4" w:rsidRDefault="00C31780" w:rsidP="006755B9">
      <w:pPr>
        <w:pStyle w:val="Nadpis1"/>
      </w:pPr>
      <w:bookmarkStart w:id="258" w:name="_Toc187675312"/>
      <w:bookmarkStart w:id="259" w:name="_Toc188342934"/>
      <w:r w:rsidRPr="002B4CE4">
        <w:t>Bezpečnosť – riešenie požiadaviek na bezpečnosť</w:t>
      </w:r>
      <w:bookmarkEnd w:id="258"/>
      <w:bookmarkEnd w:id="259"/>
      <w:r w:rsidRPr="002B4CE4">
        <w:t xml:space="preserve"> </w:t>
      </w:r>
    </w:p>
    <w:p w14:paraId="043875FC" w14:textId="7E9E8CDC" w:rsidR="002C4FB4" w:rsidRPr="00DC736C" w:rsidRDefault="002C4FB4" w:rsidP="00DC736C">
      <w:pPr>
        <w:pStyle w:val="Instrukcia"/>
      </w:pPr>
      <w:r w:rsidRPr="00DC736C">
        <w:t>Popis s vysoko</w:t>
      </w:r>
      <w:r w:rsidR="006C50C0" w:rsidRPr="00DC736C">
        <w:t xml:space="preserve">úrovňovým </w:t>
      </w:r>
      <w:r w:rsidR="3D74BB01" w:rsidRPr="00DC736C">
        <w:t>obrázkom</w:t>
      </w:r>
      <w:r w:rsidR="5A2E54F0" w:rsidRPr="00DC736C">
        <w:t xml:space="preserve"> bezpečnostnej</w:t>
      </w:r>
      <w:r w:rsidR="006C50C0" w:rsidRPr="00DC736C">
        <w:t xml:space="preserve"> architektúry.</w:t>
      </w:r>
    </w:p>
    <w:p w14:paraId="126B4181" w14:textId="018B7DA8" w:rsidR="00EC0F61" w:rsidRPr="00DC736C" w:rsidRDefault="00EC0F61" w:rsidP="00DC736C">
      <w:pPr>
        <w:pStyle w:val="Instrukcia"/>
      </w:pPr>
      <w:r w:rsidRPr="00DC736C">
        <w:t xml:space="preserve">Kapitola obsahuje návrh riešenia </w:t>
      </w:r>
      <w:r w:rsidR="007C549F" w:rsidRPr="00DC736C">
        <w:t>na</w:t>
      </w:r>
      <w:r w:rsidRPr="00DC736C">
        <w:t xml:space="preserve"> pokrytie požiadaviek na bezpečnosť</w:t>
      </w:r>
      <w:r w:rsidR="00E679ED" w:rsidRPr="00DC736C">
        <w:t>:</w:t>
      </w:r>
      <w:r w:rsidRPr="00DC736C">
        <w:t xml:space="preserve"> </w:t>
      </w:r>
    </w:p>
    <w:p w14:paraId="36F1B802" w14:textId="3FCF2A96" w:rsidR="00962849" w:rsidRPr="00DC736C" w:rsidRDefault="00962849" w:rsidP="00DC736C">
      <w:pPr>
        <w:pStyle w:val="InstrukciaZoznam"/>
      </w:pPr>
      <w:bookmarkStart w:id="260" w:name="_Toc57244620"/>
      <w:r w:rsidRPr="00DC736C">
        <w:t xml:space="preserve">Manažment </w:t>
      </w:r>
      <w:r w:rsidR="00DC736C" w:rsidRPr="00DC736C">
        <w:t xml:space="preserve">koncových </w:t>
      </w:r>
      <w:r w:rsidR="00E679ED" w:rsidRPr="00DC736C">
        <w:t>používateľov a</w:t>
      </w:r>
      <w:r w:rsidRPr="00DC736C">
        <w:t> </w:t>
      </w:r>
      <w:r w:rsidR="00732CAF" w:rsidRPr="00DC736C">
        <w:t>prístupov</w:t>
      </w:r>
      <w:r w:rsidRPr="00DC736C">
        <w:t xml:space="preserve">, </w:t>
      </w:r>
    </w:p>
    <w:p w14:paraId="3025DA1A" w14:textId="09A18E64" w:rsidR="001E183B" w:rsidRPr="00DC736C" w:rsidRDefault="00962849" w:rsidP="00DC736C">
      <w:pPr>
        <w:pStyle w:val="InstrukciaZoznam"/>
      </w:pPr>
      <w:r w:rsidRPr="00DC736C">
        <w:t>Autentifikačné prostriedky a zabezpečnie dosiahnutia požadovaných úrovní autentifikácie podľa nariadenia eIDAS</w:t>
      </w:r>
      <w:r w:rsidR="00DC736C" w:rsidRPr="00DC736C">
        <w:t>,</w:t>
      </w:r>
    </w:p>
    <w:p w14:paraId="41EEF466" w14:textId="15E05A43" w:rsidR="00732CAF" w:rsidRPr="00DC736C" w:rsidRDefault="00732CAF" w:rsidP="00DC736C">
      <w:pPr>
        <w:pStyle w:val="InstrukciaZoznam"/>
      </w:pPr>
      <w:r w:rsidRPr="00DC736C">
        <w:t>Bezpečnosť pri vývoji a implementácii informačných systémov</w:t>
      </w:r>
      <w:r w:rsidR="00DC736C" w:rsidRPr="00DC736C">
        <w:t>,</w:t>
      </w:r>
      <w:r w:rsidRPr="00DC736C">
        <w:t xml:space="preserve">               </w:t>
      </w:r>
    </w:p>
    <w:p w14:paraId="79DB0579" w14:textId="5BFF1C13" w:rsidR="00732CAF" w:rsidRPr="00DC736C" w:rsidRDefault="00732CAF" w:rsidP="00DC736C">
      <w:pPr>
        <w:pStyle w:val="InstrukciaZoznam"/>
      </w:pPr>
      <w:r w:rsidRPr="00DC736C">
        <w:t>Bezpečnosť pri prevádzke informačných systémov a</w:t>
      </w:r>
      <w:r w:rsidR="00DC736C" w:rsidRPr="00DC736C">
        <w:t> </w:t>
      </w:r>
      <w:r w:rsidRPr="00DC736C">
        <w:t>sietí</w:t>
      </w:r>
      <w:r w:rsidR="00DC736C" w:rsidRPr="00DC736C">
        <w:t>,</w:t>
      </w:r>
    </w:p>
    <w:p w14:paraId="0DE26847" w14:textId="3AC8D99D" w:rsidR="00732CAF" w:rsidRPr="00DC736C" w:rsidRDefault="00732CAF" w:rsidP="00DC736C">
      <w:pPr>
        <w:pStyle w:val="InstrukciaZoznam"/>
      </w:pPr>
      <w:r w:rsidRPr="00DC736C">
        <w:t>Ochrana proti škodlivému kódu</w:t>
      </w:r>
      <w:r w:rsidR="00DC736C" w:rsidRPr="00DC736C">
        <w:t>,</w:t>
      </w:r>
    </w:p>
    <w:p w14:paraId="11A982BF" w14:textId="4651362D" w:rsidR="00732CAF" w:rsidRPr="00DC736C" w:rsidRDefault="00732CAF" w:rsidP="00DC736C">
      <w:pPr>
        <w:pStyle w:val="InstrukciaZoznam"/>
      </w:pPr>
      <w:r w:rsidRPr="00DC736C">
        <w:t>Sieťová a komunikačná bezpečnosť</w:t>
      </w:r>
      <w:r w:rsidR="00DC736C" w:rsidRPr="00DC736C">
        <w:t>,</w:t>
      </w:r>
      <w:r w:rsidRPr="00DC736C">
        <w:t xml:space="preserve">         </w:t>
      </w:r>
    </w:p>
    <w:p w14:paraId="0F60299B" w14:textId="34982388" w:rsidR="00732CAF" w:rsidRPr="00DC736C" w:rsidRDefault="00732CAF" w:rsidP="00DC736C">
      <w:pPr>
        <w:pStyle w:val="InstrukciaZoznam"/>
      </w:pPr>
      <w:r w:rsidRPr="00DC736C">
        <w:t>Kryptografické opatrenia</w:t>
      </w:r>
      <w:r w:rsidR="00DC736C" w:rsidRPr="00DC736C">
        <w:t>,</w:t>
      </w:r>
    </w:p>
    <w:p w14:paraId="4139582E" w14:textId="3DA38910" w:rsidR="002C4FB4" w:rsidRPr="00DC736C" w:rsidRDefault="00732CAF" w:rsidP="00DC736C">
      <w:pPr>
        <w:pStyle w:val="InstrukciaZoznam"/>
      </w:pPr>
      <w:r w:rsidRPr="00DC736C">
        <w:t>Zaznamenávanie udalostí</w:t>
      </w:r>
      <w:r w:rsidR="00DC736C" w:rsidRPr="00DC736C">
        <w:t>, aktivít používateľov</w:t>
      </w:r>
      <w:r w:rsidRPr="00DC736C">
        <w:t xml:space="preserve"> a</w:t>
      </w:r>
      <w:r w:rsidR="00E679ED" w:rsidRPr="00DC736C">
        <w:t> </w:t>
      </w:r>
      <w:r w:rsidRPr="00DC736C">
        <w:t>monitorovani</w:t>
      </w:r>
      <w:r w:rsidR="00E679ED" w:rsidRPr="00DC736C">
        <w:t xml:space="preserve">e </w:t>
      </w:r>
      <w:r w:rsidR="00DC736C" w:rsidRPr="00DC736C">
        <w:t xml:space="preserve">bezpečnosti </w:t>
      </w:r>
      <w:r w:rsidR="00E679ED" w:rsidRPr="00DC736C">
        <w:t>systému</w:t>
      </w:r>
      <w:bookmarkEnd w:id="260"/>
      <w:r w:rsidR="007C549F" w:rsidRPr="00DC736C">
        <w:t>.</w:t>
      </w:r>
    </w:p>
    <w:p w14:paraId="48D266E3" w14:textId="3C8E00C5" w:rsidR="00BE6E31" w:rsidRDefault="00BE6E31" w:rsidP="00DC736C">
      <w:pPr>
        <w:pStyle w:val="Instrukcia"/>
      </w:pPr>
      <w:r w:rsidRPr="00DC736C">
        <w:t>Samotný bezpečnostný projekt bude popísaný v samostatnom dokumente Bezpečnostný projekt, ktorý je výstupom etapy R3-4 a jeho náležitosti ustanovuje príloha č. 3 vyhlášky ÚPVII č. 179/2020  Z. z., ktorou sa ustanovuje spôsob kategorizácie a obsah bezpečnostných opatrení informačných technológií verejnej správy.</w:t>
      </w:r>
    </w:p>
    <w:p w14:paraId="2EC06447" w14:textId="6A3DA2F9" w:rsidR="00DC736C" w:rsidRPr="00DC736C" w:rsidRDefault="00245212" w:rsidP="00DC736C">
      <w:pPr>
        <w:rPr>
          <w:lang w:eastAsia="en-US"/>
        </w:rPr>
      </w:pPr>
      <w:r>
        <w:rPr>
          <w:lang w:eastAsia="en-US"/>
        </w:rPr>
        <w:t>Text návrhu riešenia...</w:t>
      </w:r>
    </w:p>
    <w:p w14:paraId="79BEDAEE" w14:textId="42EB977D" w:rsidR="00C31780" w:rsidRDefault="00C31780" w:rsidP="006755B9">
      <w:pPr>
        <w:pStyle w:val="Nadpis1"/>
      </w:pPr>
      <w:bookmarkStart w:id="261" w:name="_Toc187675313"/>
      <w:bookmarkStart w:id="262" w:name="_Toc188342935"/>
      <w:r w:rsidRPr="002B4CE4">
        <w:t>Migrácia dát</w:t>
      </w:r>
      <w:bookmarkEnd w:id="261"/>
      <w:bookmarkEnd w:id="262"/>
      <w:r w:rsidRPr="002B4CE4">
        <w:t xml:space="preserve"> </w:t>
      </w:r>
    </w:p>
    <w:p w14:paraId="32713B27" w14:textId="77777777" w:rsidR="00E646CA" w:rsidRPr="00927169" w:rsidRDefault="00E646CA" w:rsidP="00DC736C">
      <w:pPr>
        <w:pStyle w:val="Instrukcia"/>
      </w:pPr>
      <w:r w:rsidRPr="00927169">
        <w:t>Kapitola obsahuje:</w:t>
      </w:r>
    </w:p>
    <w:p w14:paraId="3CF7201C" w14:textId="77777777" w:rsidR="00E646CA" w:rsidRPr="00927169" w:rsidRDefault="00E646CA" w:rsidP="00DC736C">
      <w:pPr>
        <w:pStyle w:val="InstrukciaZoznam"/>
      </w:pPr>
      <w:r w:rsidRPr="00927169">
        <w:t>postup vykonania migrácie dát,</w:t>
      </w:r>
    </w:p>
    <w:p w14:paraId="6F979CF3" w14:textId="27B7BA11" w:rsidR="00E646CA" w:rsidRPr="00927169" w:rsidRDefault="00E646CA" w:rsidP="00DC736C">
      <w:pPr>
        <w:pStyle w:val="InstrukciaZoznam"/>
      </w:pPr>
      <w:r w:rsidRPr="00927169">
        <w:t>ktoré d</w:t>
      </w:r>
      <w:r w:rsidR="00DC736C">
        <w:t>áta</w:t>
      </w:r>
      <w:r w:rsidRPr="00927169">
        <w:t xml:space="preserve"> z doterajšieho riešenia sa budú migrovať a ktoré nie,</w:t>
      </w:r>
    </w:p>
    <w:p w14:paraId="266CFAC2" w14:textId="5B72D5A9" w:rsidR="00E646CA" w:rsidRPr="00927169" w:rsidRDefault="00E646CA" w:rsidP="00DC736C">
      <w:pPr>
        <w:pStyle w:val="InstrukciaZoznam"/>
      </w:pPr>
      <w:r w:rsidRPr="00927169">
        <w:t xml:space="preserve">mapovanie migrovaných </w:t>
      </w:r>
      <w:r w:rsidR="00DC736C">
        <w:t xml:space="preserve">dátových </w:t>
      </w:r>
      <w:r w:rsidRPr="00927169">
        <w:t>entít,</w:t>
      </w:r>
    </w:p>
    <w:p w14:paraId="3DDCAE48" w14:textId="77777777" w:rsidR="00E646CA" w:rsidRPr="00927169" w:rsidRDefault="00E646CA" w:rsidP="00DC736C">
      <w:pPr>
        <w:pStyle w:val="InstrukciaZoznam"/>
      </w:pPr>
      <w:r w:rsidRPr="00927169">
        <w:t>ako bude overovaná úplnosť a správnosť migrácie, na akej vzorke.</w:t>
      </w:r>
    </w:p>
    <w:p w14:paraId="5616D6C6" w14:textId="77777777" w:rsidR="00E646CA" w:rsidRPr="00927169" w:rsidRDefault="00E646CA" w:rsidP="00DC736C">
      <w:pPr>
        <w:pStyle w:val="Instrukcia"/>
      </w:pPr>
      <w:r w:rsidRPr="00927169">
        <w:t>V prípade rozsiahlejšieho popisu bude proces migrácie dát podrobne špecifikovaný v samostatnej prílohe Migrácia dát.</w:t>
      </w:r>
    </w:p>
    <w:p w14:paraId="0909099D" w14:textId="59A21108" w:rsidR="00E646CA" w:rsidRPr="00927169" w:rsidRDefault="00245212" w:rsidP="00DC736C">
      <w:r>
        <w:t>Text návrhu riešenia...</w:t>
      </w:r>
    </w:p>
    <w:p w14:paraId="3846C1BE" w14:textId="74148586" w:rsidR="00B24138" w:rsidRPr="00F03BDB" w:rsidRDefault="00B24138" w:rsidP="006755B9">
      <w:pPr>
        <w:pStyle w:val="Nadpis2"/>
      </w:pPr>
      <w:bookmarkStart w:id="263" w:name="_Toc57244625"/>
      <w:bookmarkStart w:id="264" w:name="_Toc187675314"/>
      <w:bookmarkStart w:id="265" w:name="_Toc188342936"/>
      <w:bookmarkEnd w:id="247"/>
      <w:r w:rsidRPr="00F03BDB">
        <w:t>POSTUP VYKONANIA MIGRÁCIE DÁT</w:t>
      </w:r>
      <w:bookmarkEnd w:id="263"/>
      <w:bookmarkEnd w:id="264"/>
      <w:bookmarkEnd w:id="265"/>
    </w:p>
    <w:p w14:paraId="4119D506" w14:textId="12CFCC93" w:rsidR="00AD7852" w:rsidRDefault="00AD7852" w:rsidP="00EA4C7D">
      <w:pPr>
        <w:pStyle w:val="Instrukcia"/>
      </w:pPr>
      <w:r w:rsidRPr="00EA4C7D">
        <w:t xml:space="preserve">Kapitola obsahuje popis, ktoré </w:t>
      </w:r>
      <w:r w:rsidR="00DC736C" w:rsidRPr="00EA4C7D">
        <w:t>databázy a súbory dát</w:t>
      </w:r>
      <w:r w:rsidRPr="00EA4C7D">
        <w:t xml:space="preserve"> z doterajšieho riešenia sa budú migrovať a ktoré nie.</w:t>
      </w:r>
    </w:p>
    <w:p w14:paraId="70ABA69F" w14:textId="6E39A6F8" w:rsidR="00EA4C7D" w:rsidRPr="00EA4C7D" w:rsidRDefault="00245212" w:rsidP="00EA4C7D">
      <w:pPr>
        <w:rPr>
          <w:lang w:eastAsia="en-US"/>
        </w:rPr>
      </w:pPr>
      <w:r>
        <w:rPr>
          <w:lang w:eastAsia="en-US"/>
        </w:rPr>
        <w:t>Text návrhu riešenia...</w:t>
      </w:r>
    </w:p>
    <w:p w14:paraId="0D837629" w14:textId="1DE1F763" w:rsidR="00B24138" w:rsidRPr="00F03BDB" w:rsidRDefault="00B24138" w:rsidP="006755B9">
      <w:pPr>
        <w:pStyle w:val="Nadpis2"/>
      </w:pPr>
      <w:bookmarkStart w:id="266" w:name="_Toc57244626"/>
      <w:bookmarkStart w:id="267" w:name="_Toc187675315"/>
      <w:bookmarkStart w:id="268" w:name="_Toc188342937"/>
      <w:r w:rsidRPr="00F03BDB">
        <w:t>OVERENIE MIGRÁCIE DÁT</w:t>
      </w:r>
      <w:bookmarkEnd w:id="266"/>
      <w:bookmarkEnd w:id="267"/>
      <w:bookmarkEnd w:id="268"/>
    </w:p>
    <w:p w14:paraId="532FF30A" w14:textId="3C29BF6B" w:rsidR="00AD7852" w:rsidRDefault="00AD7852" w:rsidP="00EA4C7D">
      <w:pPr>
        <w:pStyle w:val="Instrukcia"/>
      </w:pPr>
      <w:r w:rsidRPr="00EA4C7D">
        <w:t>Kapitola obsahuje popis, ako bude overovaná úplnosť a </w:t>
      </w:r>
      <w:r w:rsidR="00B619DB" w:rsidRPr="00EA4C7D">
        <w:t>správnosť</w:t>
      </w:r>
      <w:r w:rsidRPr="00EA4C7D">
        <w:t xml:space="preserve"> migrácie, na akej vzorke.</w:t>
      </w:r>
    </w:p>
    <w:p w14:paraId="28A13E72" w14:textId="34C77048" w:rsidR="00EA4C7D" w:rsidRPr="00EA4C7D" w:rsidRDefault="00245212" w:rsidP="00EA4C7D">
      <w:pPr>
        <w:rPr>
          <w:lang w:eastAsia="en-US"/>
        </w:rPr>
      </w:pPr>
      <w:r>
        <w:rPr>
          <w:lang w:eastAsia="en-US"/>
        </w:rPr>
        <w:t>Text návrhu riešenia...</w:t>
      </w:r>
    </w:p>
    <w:p w14:paraId="78FF59F3" w14:textId="7B83DCC8" w:rsidR="002C4FB4" w:rsidRPr="002B4CE4" w:rsidRDefault="002C4FB4" w:rsidP="006755B9">
      <w:pPr>
        <w:pStyle w:val="Nadpis1"/>
      </w:pPr>
      <w:bookmarkStart w:id="269" w:name="_Toc187675316"/>
      <w:bookmarkStart w:id="270" w:name="_Toc188342938"/>
      <w:r w:rsidRPr="002B4CE4">
        <w:t>Harmonogram realizácie a nasadenia, závislosti</w:t>
      </w:r>
      <w:bookmarkEnd w:id="269"/>
      <w:bookmarkEnd w:id="270"/>
      <w:r w:rsidRPr="002B4CE4">
        <w:t xml:space="preserve"> </w:t>
      </w:r>
      <w:bookmarkStart w:id="271" w:name="_Toc57244614"/>
    </w:p>
    <w:p w14:paraId="6983EA7D" w14:textId="16B7CEB1" w:rsidR="00B24138" w:rsidRPr="00F03BDB" w:rsidRDefault="00B24138" w:rsidP="006755B9">
      <w:pPr>
        <w:pStyle w:val="Nadpis2"/>
      </w:pPr>
      <w:bookmarkStart w:id="272" w:name="_Toc57244628"/>
      <w:bookmarkStart w:id="273" w:name="_Toc187675317"/>
      <w:bookmarkStart w:id="274" w:name="_Toc188342939"/>
      <w:bookmarkEnd w:id="271"/>
      <w:r w:rsidRPr="00F03BDB">
        <w:t>FÁZY PROJEKTU A ČASOVÝ HARMONOGRAM – KONSOLIDOVANÝ PREHĽAD</w:t>
      </w:r>
      <w:bookmarkEnd w:id="272"/>
      <w:bookmarkEnd w:id="273"/>
      <w:bookmarkEnd w:id="274"/>
    </w:p>
    <w:p w14:paraId="4D9F17EB" w14:textId="201A569D" w:rsidR="00EA4C7D" w:rsidRDefault="00EA4C7D" w:rsidP="00F8229F">
      <w:pPr>
        <w:pStyle w:val="Instrukcia"/>
      </w:pPr>
      <w:bookmarkStart w:id="275" w:name="_Toc57244629"/>
      <w:r>
        <w:t xml:space="preserve">Kapitola popisuje harmonogram realizácie projektu, jeho hlavných fáz, návrh </w:t>
      </w:r>
    </w:p>
    <w:p w14:paraId="2D32B029" w14:textId="4E1C00E0" w:rsidR="00EA4C7D" w:rsidRPr="00EA4C7D" w:rsidRDefault="00EA4C7D" w:rsidP="00EA4C7D">
      <w:pPr>
        <w:pStyle w:val="Instrukcia"/>
      </w:pPr>
      <w:r>
        <w:t>Prehľad harmonogramu projektu:</w:t>
      </w:r>
    </w:p>
    <w:p w14:paraId="15E82A87" w14:textId="72142752" w:rsidR="00EA4C7D" w:rsidRDefault="00EA4C7D" w:rsidP="00EA4C7D">
      <w:pPr>
        <w:pStyle w:val="InstrukciaZoznam"/>
      </w:pPr>
      <w:r>
        <w:t>Rozdelenie dodávok projektu do inkrementov a fáz dodávok inkrementov</w:t>
      </w:r>
    </w:p>
    <w:p w14:paraId="04C79C0C" w14:textId="57C6B76A" w:rsidR="00B24138" w:rsidRPr="002B4CE4" w:rsidRDefault="00B24138" w:rsidP="00EA4C7D">
      <w:pPr>
        <w:pStyle w:val="InstrukciaZoznam"/>
        <w:numPr>
          <w:ilvl w:val="1"/>
          <w:numId w:val="69"/>
        </w:numPr>
      </w:pPr>
      <w:r w:rsidRPr="002B4CE4">
        <w:t>Fáza - Analýzy a</w:t>
      </w:r>
      <w:r w:rsidR="00EA4C7D">
        <w:t> </w:t>
      </w:r>
      <w:r w:rsidRPr="002B4CE4">
        <w:t>Dizajnu</w:t>
      </w:r>
      <w:bookmarkEnd w:id="275"/>
    </w:p>
    <w:p w14:paraId="78BA3BA4" w14:textId="756A63FB" w:rsidR="00B24138" w:rsidRPr="002B4CE4" w:rsidRDefault="00B24138" w:rsidP="00EA4C7D">
      <w:pPr>
        <w:pStyle w:val="InstrukciaZoznam"/>
        <w:numPr>
          <w:ilvl w:val="1"/>
          <w:numId w:val="69"/>
        </w:numPr>
      </w:pPr>
      <w:bookmarkStart w:id="276" w:name="_Toc57244630"/>
      <w:r w:rsidRPr="002B4CE4">
        <w:t>Fáza - Implementácie a Testovani</w:t>
      </w:r>
      <w:r w:rsidR="00B8516A">
        <w:t>e</w:t>
      </w:r>
      <w:bookmarkEnd w:id="276"/>
    </w:p>
    <w:p w14:paraId="1B8F0721" w14:textId="30BF67AD" w:rsidR="00B24138" w:rsidRPr="002B4CE4" w:rsidRDefault="00B24138" w:rsidP="00EA4C7D">
      <w:pPr>
        <w:pStyle w:val="InstrukciaZoznam"/>
        <w:numPr>
          <w:ilvl w:val="1"/>
          <w:numId w:val="69"/>
        </w:numPr>
      </w:pPr>
      <w:bookmarkStart w:id="277" w:name="_Toc57244631"/>
      <w:r w:rsidRPr="002B4CE4">
        <w:t>Fáza - Nasadenia a Post-Implementačnej podpory – príprava a nasadenie do prevádzky</w:t>
      </w:r>
      <w:bookmarkEnd w:id="277"/>
    </w:p>
    <w:p w14:paraId="59113CE7" w14:textId="365100F9" w:rsidR="00B24138" w:rsidRDefault="00B24138" w:rsidP="00EA4C7D">
      <w:pPr>
        <w:pStyle w:val="InstrukciaZoznam"/>
      </w:pPr>
      <w:bookmarkStart w:id="278" w:name="_Toc57244632"/>
      <w:r w:rsidRPr="002B4CE4">
        <w:t>Ukončenie projektu</w:t>
      </w:r>
      <w:bookmarkEnd w:id="278"/>
    </w:p>
    <w:p w14:paraId="66EBF8DE" w14:textId="7EC9EC40" w:rsidR="0005148F" w:rsidRDefault="0005148F" w:rsidP="00F8229F">
      <w:pPr>
        <w:pStyle w:val="Instrukcia"/>
      </w:pPr>
      <w:r w:rsidRPr="00927169">
        <w:t>Detailný popis harmonogramu projektu je podrobne špecifikovaný v samostatnej prílohe Harmonogram realizácie a nasadenia.</w:t>
      </w:r>
    </w:p>
    <w:p w14:paraId="23794FA2" w14:textId="622B3B1E" w:rsidR="00EA4C7D" w:rsidRPr="00EA4C7D" w:rsidRDefault="00245212" w:rsidP="00EA4C7D">
      <w:pPr>
        <w:rPr>
          <w:lang w:eastAsia="en-US"/>
        </w:rPr>
      </w:pPr>
      <w:r>
        <w:rPr>
          <w:lang w:eastAsia="en-US"/>
        </w:rPr>
        <w:t>Text návrhu riešenia...</w:t>
      </w:r>
    </w:p>
    <w:p w14:paraId="728D1F28" w14:textId="662B80E1" w:rsidR="00B24138" w:rsidRPr="00F03BDB" w:rsidRDefault="00B24138" w:rsidP="006755B9">
      <w:pPr>
        <w:pStyle w:val="Nadpis2"/>
      </w:pPr>
      <w:bookmarkStart w:id="279" w:name="_Toc187257895"/>
      <w:bookmarkStart w:id="280" w:name="_Toc57244633"/>
      <w:bookmarkStart w:id="281" w:name="_Toc187675318"/>
      <w:bookmarkStart w:id="282" w:name="_Toc188342940"/>
      <w:bookmarkEnd w:id="279"/>
      <w:r w:rsidRPr="00F03BDB">
        <w:t>Z</w:t>
      </w:r>
      <w:r w:rsidR="009953A6" w:rsidRPr="00F03BDB">
        <w:t>ávislosti a návrh riešenia</w:t>
      </w:r>
      <w:bookmarkEnd w:id="280"/>
      <w:bookmarkEnd w:id="281"/>
      <w:bookmarkEnd w:id="282"/>
    </w:p>
    <w:p w14:paraId="00886842" w14:textId="1CAF9C1E" w:rsidR="00B24138" w:rsidRDefault="00B24138" w:rsidP="00F8229F">
      <w:pPr>
        <w:pStyle w:val="Instrukcia"/>
      </w:pPr>
      <w:r w:rsidRPr="002B4CE4">
        <w:t>T</w:t>
      </w:r>
      <w:r w:rsidR="006C50C0" w:rsidRPr="002B4CE4">
        <w:t xml:space="preserve">áto </w:t>
      </w:r>
      <w:r w:rsidRPr="002B4CE4">
        <w:t>kapitola bude obsahovať stručný popis projektových</w:t>
      </w:r>
      <w:r w:rsidR="009953A6">
        <w:t xml:space="preserve"> / medziprojektových závislostí, ktor</w:t>
      </w:r>
      <w:r w:rsidR="00EA4C7D">
        <w:t>é</w:t>
      </w:r>
      <w:r w:rsidR="009953A6">
        <w:t xml:space="preserve"> sa eviduj</w:t>
      </w:r>
      <w:r w:rsidR="00EA4C7D">
        <w:t>ú</w:t>
      </w:r>
      <w:r w:rsidR="009953A6">
        <w:t xml:space="preserve"> aj v manažérskom výstupe M-02, v časti zoznam </w:t>
      </w:r>
      <w:r w:rsidR="006D7702" w:rsidRPr="002B4CE4">
        <w:t>rizík</w:t>
      </w:r>
      <w:r w:rsidR="009953A6">
        <w:t xml:space="preserve"> a </w:t>
      </w:r>
      <w:r w:rsidR="006D7702" w:rsidRPr="002B4CE4">
        <w:t>závislostí</w:t>
      </w:r>
      <w:r w:rsidR="009953A6">
        <w:t>, a ktorý sa počas implementácie projektu priebežne aktualizuje.</w:t>
      </w:r>
    </w:p>
    <w:p w14:paraId="1804DB9B" w14:textId="2F87DA3F" w:rsidR="00EA4C7D" w:rsidRPr="00EA4C7D" w:rsidRDefault="00245212" w:rsidP="00EA4C7D">
      <w:pPr>
        <w:rPr>
          <w:lang w:eastAsia="en-US"/>
        </w:rPr>
      </w:pPr>
      <w:r>
        <w:rPr>
          <w:lang w:eastAsia="en-US"/>
        </w:rPr>
        <w:t>Text návrhu riešenia...</w:t>
      </w:r>
    </w:p>
    <w:p w14:paraId="7390AD4F" w14:textId="22D36302" w:rsidR="00B24138" w:rsidRPr="00F03BDB" w:rsidRDefault="00B80AF2" w:rsidP="006755B9">
      <w:pPr>
        <w:pStyle w:val="Nadpis2"/>
      </w:pPr>
      <w:bookmarkStart w:id="283" w:name="_Toc187675319"/>
      <w:bookmarkStart w:id="284" w:name="_Toc188342941"/>
      <w:bookmarkStart w:id="285" w:name="_Toc57244635"/>
      <w:r w:rsidRPr="00F03BDB">
        <w:t>Požiadavky na</w:t>
      </w:r>
      <w:r w:rsidR="00667C56" w:rsidRPr="00F03BDB">
        <w:t xml:space="preserve"> fázy Testovanie a Nasadenie do produkcie</w:t>
      </w:r>
      <w:bookmarkEnd w:id="283"/>
      <w:bookmarkEnd w:id="284"/>
      <w:r w:rsidR="00667C56" w:rsidRPr="00F03BDB">
        <w:t xml:space="preserve"> </w:t>
      </w:r>
      <w:bookmarkEnd w:id="285"/>
    </w:p>
    <w:p w14:paraId="3630CEB7" w14:textId="154708B0" w:rsidR="004E2087" w:rsidRDefault="009953A6" w:rsidP="00F8229F">
      <w:pPr>
        <w:pStyle w:val="Instrukcia"/>
      </w:pPr>
      <w:r>
        <w:t>Kapitola obsahuje identifikáciu hlavných požiadaviek na testovanie a odovzdanie projekto</w:t>
      </w:r>
      <w:r w:rsidR="004E2087">
        <w:t xml:space="preserve">vých výstupov do produkcie, ktoré budú následne použité na spracovanie výstupu R1-2 Plán a stratégia testovania a výstupu R3-2 Testovanie a v prípade nasadenia do produkcie </w:t>
      </w:r>
      <w:r w:rsidR="00B80AF2">
        <w:t xml:space="preserve">použité do projektového </w:t>
      </w:r>
      <w:r w:rsidR="00B80AF2" w:rsidRPr="00B80AF2">
        <w:t xml:space="preserve">dokumentu R4-1 </w:t>
      </w:r>
      <w:r w:rsidR="004E2087" w:rsidRPr="00B80AF2">
        <w:t>Nasade</w:t>
      </w:r>
      <w:r w:rsidR="00B80AF2" w:rsidRPr="00B80AF2">
        <w:t>nie do produkčnej prevádzky.</w:t>
      </w:r>
    </w:p>
    <w:p w14:paraId="61250AB2" w14:textId="09CC6F64" w:rsidR="00EA4C7D" w:rsidRPr="00EA4C7D" w:rsidRDefault="00245212" w:rsidP="00EA4C7D">
      <w:pPr>
        <w:rPr>
          <w:lang w:eastAsia="en-US"/>
        </w:rPr>
      </w:pPr>
      <w:r>
        <w:rPr>
          <w:lang w:eastAsia="en-US"/>
        </w:rPr>
        <w:t>Text návrhu riešenia...</w:t>
      </w:r>
    </w:p>
    <w:p w14:paraId="3E3241D8" w14:textId="01DB9A24" w:rsidR="00B24138" w:rsidRDefault="00B24138" w:rsidP="006755B9">
      <w:pPr>
        <w:pStyle w:val="Nadpis1"/>
      </w:pPr>
      <w:bookmarkStart w:id="286" w:name="_Toc57244636"/>
      <w:bookmarkStart w:id="287" w:name="_Toc187675320"/>
      <w:bookmarkStart w:id="288" w:name="_Toc188342942"/>
      <w:r w:rsidRPr="002B4CE4">
        <w:t>D</w:t>
      </w:r>
      <w:r w:rsidR="005E4E3B">
        <w:t>okumentácia</w:t>
      </w:r>
      <w:bookmarkEnd w:id="286"/>
      <w:r w:rsidR="002C4FB4" w:rsidRPr="002B4CE4">
        <w:t xml:space="preserve">, ktorá </w:t>
      </w:r>
      <w:r w:rsidR="00EE7FB3" w:rsidRPr="002B4CE4">
        <w:t>má byť</w:t>
      </w:r>
      <w:r w:rsidR="002C4FB4" w:rsidRPr="002B4CE4">
        <w:t xml:space="preserve"> dodaná v rámci R3-4</w:t>
      </w:r>
      <w:bookmarkEnd w:id="287"/>
      <w:bookmarkEnd w:id="288"/>
    </w:p>
    <w:p w14:paraId="21D0C6D1" w14:textId="7FD6A390" w:rsidR="00253D1D" w:rsidRPr="00EA4C7D" w:rsidRDefault="001E1D91" w:rsidP="00EA4C7D">
      <w:pPr>
        <w:pStyle w:val="Instrukcia"/>
      </w:pPr>
      <w:r w:rsidRPr="00EA4C7D">
        <w:t xml:space="preserve">Dokumenty (príručky) </w:t>
      </w:r>
      <w:r w:rsidR="00A15EAD" w:rsidRPr="00EA4C7D">
        <w:t xml:space="preserve">budú tvoriť </w:t>
      </w:r>
      <w:r w:rsidRPr="00EA4C7D">
        <w:t xml:space="preserve">samostatné </w:t>
      </w:r>
      <w:r w:rsidR="00A15EAD" w:rsidRPr="00EA4C7D">
        <w:t>výstupy</w:t>
      </w:r>
      <w:r w:rsidR="00253D1D" w:rsidRPr="00EA4C7D">
        <w:t>, ktoré môžu byť skombinované podľa riešenej oblasti (napr. Inštalačná a Konfig. príručka, Prevádzkový ois a pokyny pre obnovu) a ktoré môžu byť dodané inkrementálnym spôsobom podľa harmonogramu a inkrementov dodávky riešenia</w:t>
      </w:r>
      <w:r w:rsidRPr="00EA4C7D">
        <w:t>.</w:t>
      </w:r>
    </w:p>
    <w:p w14:paraId="182F4546" w14:textId="20F02066" w:rsidR="001E1D91" w:rsidRPr="00EA4C7D" w:rsidRDefault="00253D1D" w:rsidP="00EA4C7D">
      <w:pPr>
        <w:pStyle w:val="Instrukcia"/>
      </w:pPr>
      <w:r w:rsidRPr="00EA4C7D">
        <w:t xml:space="preserve">Na konci projektu by však vždy mala byť dodaná konsolidovaná dokumentácia špecifikovaná vo výstupe R3-4 za celý dodaný systém a rišenie. </w:t>
      </w:r>
      <w:r w:rsidR="001E1D91" w:rsidRPr="00EA4C7D">
        <w:t xml:space="preserve"> </w:t>
      </w:r>
    </w:p>
    <w:p w14:paraId="7A47D66B" w14:textId="02DA1444" w:rsidR="001E1D91" w:rsidRPr="002B4CE4" w:rsidRDefault="00245212" w:rsidP="00074D15">
      <w:r>
        <w:t>Text návrhu riešenia...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263"/>
      </w:tblGrid>
      <w:tr w:rsidR="006D7702" w:rsidRPr="002B4CE4" w14:paraId="136563D5" w14:textId="77777777" w:rsidTr="00572BB4">
        <w:tc>
          <w:tcPr>
            <w:tcW w:w="6799" w:type="dxa"/>
            <w:shd w:val="clear" w:color="auto" w:fill="E6E6E6"/>
          </w:tcPr>
          <w:p w14:paraId="6C104232" w14:textId="1CC8AE2C" w:rsidR="00162A5D" w:rsidRPr="00074D15" w:rsidRDefault="00162A5D" w:rsidP="00074D15">
            <w:pPr>
              <w:pStyle w:val="HlavikaTabuky"/>
            </w:pPr>
            <w:r w:rsidRPr="00074D15">
              <w:t>Dokument</w:t>
            </w:r>
          </w:p>
        </w:tc>
        <w:tc>
          <w:tcPr>
            <w:tcW w:w="2263" w:type="dxa"/>
            <w:shd w:val="clear" w:color="auto" w:fill="E6E6E6"/>
          </w:tcPr>
          <w:p w14:paraId="46C8760B" w14:textId="749115EB" w:rsidR="00162A5D" w:rsidRPr="00074D15" w:rsidRDefault="00253D1D" w:rsidP="00074D15">
            <w:pPr>
              <w:pStyle w:val="HlavikaTabuky"/>
            </w:pPr>
            <w:r w:rsidRPr="00074D15">
              <w:t xml:space="preserve">Rozsah a </w:t>
            </w:r>
            <w:r w:rsidR="00A15EAD" w:rsidRPr="00074D15">
              <w:t>spôsob dodania</w:t>
            </w:r>
            <w:r w:rsidRPr="00074D15">
              <w:t xml:space="preserve"> (inkrement)</w:t>
            </w:r>
            <w:r w:rsidR="00A15EAD" w:rsidRPr="00074D15">
              <w:t xml:space="preserve">  </w:t>
            </w:r>
          </w:p>
        </w:tc>
      </w:tr>
      <w:tr w:rsidR="000E19E7" w:rsidRPr="002B4CE4" w14:paraId="4FB25100" w14:textId="77777777" w:rsidTr="00572BB4">
        <w:tc>
          <w:tcPr>
            <w:tcW w:w="6799" w:type="dxa"/>
          </w:tcPr>
          <w:p w14:paraId="33B3A212" w14:textId="2FE7E80A" w:rsidR="000E19E7" w:rsidRPr="002B4CE4" w:rsidRDefault="000E19E7" w:rsidP="00074D15">
            <w:pPr>
              <w:pStyle w:val="Tabletext"/>
              <w:rPr>
                <w:rFonts w:cs="Tahoma"/>
                <w:szCs w:val="16"/>
              </w:rPr>
            </w:pPr>
            <w:r w:rsidRPr="002B4CE4">
              <w:t xml:space="preserve">Aplikačná príručka, vrátane aktualizovanej dokumentácie architektúry v rozsahu podľa položiek 3 až 10 Detailného návrhu riešenia R1-1 </w:t>
            </w:r>
          </w:p>
        </w:tc>
        <w:tc>
          <w:tcPr>
            <w:tcW w:w="2263" w:type="dxa"/>
          </w:tcPr>
          <w:p w14:paraId="0D5D4F27" w14:textId="2D2F0BCE" w:rsidR="000E19E7" w:rsidRPr="002B4CE4" w:rsidRDefault="000E19E7" w:rsidP="00074D15">
            <w:pPr>
              <w:pStyle w:val="Tabletext"/>
              <w:rPr>
                <w:rFonts w:ascii="Tahoma" w:hAnsi="Tahoma" w:cs="Tahoma"/>
                <w:szCs w:val="16"/>
              </w:rPr>
            </w:pPr>
          </w:p>
        </w:tc>
      </w:tr>
      <w:tr w:rsidR="006F48D2" w:rsidRPr="002B4CE4" w14:paraId="40C1E1D7" w14:textId="77777777" w:rsidTr="00572BB4">
        <w:tc>
          <w:tcPr>
            <w:tcW w:w="6799" w:type="dxa"/>
          </w:tcPr>
          <w:p w14:paraId="265E577A" w14:textId="1E2DEDC2" w:rsidR="006F48D2" w:rsidRPr="002B4CE4" w:rsidRDefault="006F48D2" w:rsidP="00074D15">
            <w:pPr>
              <w:pStyle w:val="Tabletext"/>
            </w:pPr>
            <w:r w:rsidRPr="002B4CE4">
              <w:t>Používateľská príručka</w:t>
            </w:r>
          </w:p>
        </w:tc>
        <w:tc>
          <w:tcPr>
            <w:tcW w:w="2263" w:type="dxa"/>
          </w:tcPr>
          <w:p w14:paraId="0C4EA94F" w14:textId="77777777" w:rsidR="006F48D2" w:rsidRPr="002B4CE4" w:rsidRDefault="006F48D2" w:rsidP="00074D15">
            <w:pPr>
              <w:pStyle w:val="Tabletext"/>
              <w:rPr>
                <w:rFonts w:ascii="Tahoma" w:hAnsi="Tahoma" w:cs="Tahoma"/>
                <w:szCs w:val="16"/>
              </w:rPr>
            </w:pPr>
          </w:p>
        </w:tc>
      </w:tr>
      <w:tr w:rsidR="000E19E7" w:rsidRPr="002B4CE4" w14:paraId="2BA11E81" w14:textId="77777777" w:rsidTr="00572BB4">
        <w:tc>
          <w:tcPr>
            <w:tcW w:w="6799" w:type="dxa"/>
          </w:tcPr>
          <w:p w14:paraId="06DA51EF" w14:textId="656B7608" w:rsidR="000E19E7" w:rsidRPr="002B4CE4" w:rsidRDefault="000E19E7" w:rsidP="00074D15">
            <w:pPr>
              <w:pStyle w:val="Tabletext"/>
              <w:rPr>
                <w:rFonts w:cs="Tahoma"/>
                <w:szCs w:val="16"/>
              </w:rPr>
            </w:pPr>
            <w:r w:rsidRPr="002B4CE4">
              <w:t xml:space="preserve">Integračná príručka </w:t>
            </w:r>
          </w:p>
        </w:tc>
        <w:tc>
          <w:tcPr>
            <w:tcW w:w="2263" w:type="dxa"/>
          </w:tcPr>
          <w:p w14:paraId="0085E4A4" w14:textId="00E4A8EB" w:rsidR="000E19E7" w:rsidRPr="002B4CE4" w:rsidRDefault="000E19E7" w:rsidP="00074D15">
            <w:pPr>
              <w:pStyle w:val="Tabletext"/>
              <w:rPr>
                <w:rFonts w:ascii="Tahoma" w:hAnsi="Tahoma" w:cs="Tahoma"/>
                <w:szCs w:val="16"/>
              </w:rPr>
            </w:pPr>
          </w:p>
        </w:tc>
      </w:tr>
      <w:tr w:rsidR="000E19E7" w:rsidRPr="002B4CE4" w14:paraId="1B6F5864" w14:textId="77777777" w:rsidTr="00572BB4">
        <w:tc>
          <w:tcPr>
            <w:tcW w:w="6799" w:type="dxa"/>
          </w:tcPr>
          <w:p w14:paraId="5F1BF3CF" w14:textId="67618DF5" w:rsidR="000E19E7" w:rsidRPr="002B4CE4" w:rsidRDefault="006F48D2" w:rsidP="00074D15">
            <w:pPr>
              <w:pStyle w:val="Tabletext"/>
              <w:rPr>
                <w:rFonts w:cs="Tahoma"/>
                <w:szCs w:val="16"/>
              </w:rPr>
            </w:pPr>
            <w:r w:rsidRPr="002B4CE4">
              <w:t>Zdrojové kódy a licencie</w:t>
            </w:r>
          </w:p>
        </w:tc>
        <w:tc>
          <w:tcPr>
            <w:tcW w:w="2263" w:type="dxa"/>
          </w:tcPr>
          <w:p w14:paraId="4E653356" w14:textId="5F30F2FF" w:rsidR="000E19E7" w:rsidRPr="002B4CE4" w:rsidRDefault="000E19E7" w:rsidP="00074D15">
            <w:pPr>
              <w:pStyle w:val="Tabletext"/>
              <w:rPr>
                <w:rFonts w:ascii="Tahoma" w:hAnsi="Tahoma" w:cs="Tahoma"/>
                <w:szCs w:val="16"/>
              </w:rPr>
            </w:pPr>
          </w:p>
        </w:tc>
      </w:tr>
      <w:tr w:rsidR="000E19E7" w:rsidRPr="002B4CE4" w14:paraId="1528920C" w14:textId="77777777" w:rsidTr="00572BB4">
        <w:tc>
          <w:tcPr>
            <w:tcW w:w="6799" w:type="dxa"/>
          </w:tcPr>
          <w:p w14:paraId="53F353EA" w14:textId="64AD09E8" w:rsidR="000E19E7" w:rsidRPr="002B4CE4" w:rsidRDefault="000E19E7" w:rsidP="00074D15">
            <w:pPr>
              <w:pStyle w:val="Tabletext"/>
              <w:rPr>
                <w:rFonts w:cs="Tahoma"/>
                <w:szCs w:val="16"/>
              </w:rPr>
            </w:pPr>
            <w:r w:rsidRPr="002B4CE4">
              <w:t xml:space="preserve">Inštalačná príručka </w:t>
            </w:r>
          </w:p>
        </w:tc>
        <w:tc>
          <w:tcPr>
            <w:tcW w:w="2263" w:type="dxa"/>
          </w:tcPr>
          <w:p w14:paraId="38E71BF7" w14:textId="00014D81" w:rsidR="000E19E7" w:rsidRPr="002B4CE4" w:rsidRDefault="000E19E7" w:rsidP="00074D15">
            <w:pPr>
              <w:pStyle w:val="Tabletext"/>
              <w:rPr>
                <w:rFonts w:ascii="Tahoma" w:hAnsi="Tahoma" w:cs="Tahoma"/>
                <w:szCs w:val="16"/>
              </w:rPr>
            </w:pPr>
          </w:p>
        </w:tc>
      </w:tr>
      <w:tr w:rsidR="00EE7FB3" w:rsidRPr="002B4CE4" w14:paraId="44BDFB49" w14:textId="77777777" w:rsidTr="00572BB4">
        <w:tc>
          <w:tcPr>
            <w:tcW w:w="6799" w:type="dxa"/>
          </w:tcPr>
          <w:p w14:paraId="54D66161" w14:textId="65407CDD" w:rsidR="00EE7FB3" w:rsidRPr="002B4CE4" w:rsidRDefault="006F48D2" w:rsidP="00074D15">
            <w:pPr>
              <w:pStyle w:val="Tabletext"/>
            </w:pPr>
            <w:r w:rsidRPr="002B4CE4">
              <w:t>Konfiguračná príručka</w:t>
            </w:r>
          </w:p>
        </w:tc>
        <w:tc>
          <w:tcPr>
            <w:tcW w:w="2263" w:type="dxa"/>
          </w:tcPr>
          <w:p w14:paraId="3F629A15" w14:textId="77777777" w:rsidR="00EE7FB3" w:rsidRPr="002B4CE4" w:rsidRDefault="00EE7FB3" w:rsidP="00074D15">
            <w:pPr>
              <w:pStyle w:val="Tabletext"/>
              <w:rPr>
                <w:rFonts w:ascii="Tahoma" w:hAnsi="Tahoma" w:cs="Tahoma"/>
                <w:szCs w:val="16"/>
              </w:rPr>
            </w:pPr>
          </w:p>
        </w:tc>
      </w:tr>
      <w:tr w:rsidR="000E19E7" w:rsidRPr="002B4CE4" w14:paraId="0B99C2AD" w14:textId="77777777" w:rsidTr="00572BB4">
        <w:tc>
          <w:tcPr>
            <w:tcW w:w="6799" w:type="dxa"/>
          </w:tcPr>
          <w:p w14:paraId="50779C7E" w14:textId="5CB28BC2" w:rsidR="000E19E7" w:rsidRPr="002B4CE4" w:rsidRDefault="000E19E7" w:rsidP="00074D15">
            <w:pPr>
              <w:pStyle w:val="Tabletext"/>
              <w:rPr>
                <w:rFonts w:cs="Tahoma"/>
                <w:szCs w:val="16"/>
              </w:rPr>
            </w:pPr>
            <w:r w:rsidRPr="002B4CE4">
              <w:t xml:space="preserve">Prevádzkový opis a pokyny pre diagnostiku, servis a údržbu </w:t>
            </w:r>
          </w:p>
        </w:tc>
        <w:tc>
          <w:tcPr>
            <w:tcW w:w="2263" w:type="dxa"/>
          </w:tcPr>
          <w:p w14:paraId="17BB6837" w14:textId="4D06EE75" w:rsidR="000E19E7" w:rsidRPr="002B4CE4" w:rsidRDefault="000E19E7" w:rsidP="00074D15">
            <w:pPr>
              <w:pStyle w:val="Tabletext"/>
              <w:rPr>
                <w:rFonts w:ascii="Tahoma" w:hAnsi="Tahoma" w:cs="Tahoma"/>
                <w:szCs w:val="16"/>
              </w:rPr>
            </w:pPr>
          </w:p>
        </w:tc>
      </w:tr>
      <w:tr w:rsidR="000E19E7" w:rsidRPr="002B4CE4" w14:paraId="162ACBD4" w14:textId="77777777" w:rsidTr="00572BB4">
        <w:tc>
          <w:tcPr>
            <w:tcW w:w="6799" w:type="dxa"/>
          </w:tcPr>
          <w:p w14:paraId="24CE1F45" w14:textId="373AB9E6" w:rsidR="000E19E7" w:rsidRPr="002B4CE4" w:rsidRDefault="000E19E7" w:rsidP="00074D15">
            <w:pPr>
              <w:pStyle w:val="Tabletext"/>
              <w:rPr>
                <w:rFonts w:cs="Tahoma"/>
                <w:szCs w:val="16"/>
              </w:rPr>
            </w:pPr>
            <w:r w:rsidRPr="002B4CE4">
              <w:t>Pokyny</w:t>
            </w:r>
            <w:r w:rsidR="007F4A50" w:rsidRPr="002B4CE4">
              <w:t xml:space="preserve"> </w:t>
            </w:r>
            <w:r w:rsidRPr="002B4CE4">
              <w:t>na</w:t>
            </w:r>
            <w:r w:rsidR="007F4A50" w:rsidRPr="002B4CE4">
              <w:t xml:space="preserve"> </w:t>
            </w:r>
            <w:r w:rsidRPr="002B4CE4">
              <w:t>obnovu</w:t>
            </w:r>
            <w:r w:rsidR="007F4A50" w:rsidRPr="002B4CE4">
              <w:t xml:space="preserve"> </w:t>
            </w:r>
            <w:r w:rsidRPr="002B4CE4">
              <w:t xml:space="preserve">pri výpadku alebo havárii (Havarijný plán) </w:t>
            </w:r>
          </w:p>
        </w:tc>
        <w:tc>
          <w:tcPr>
            <w:tcW w:w="2263" w:type="dxa"/>
          </w:tcPr>
          <w:p w14:paraId="12926B4B" w14:textId="77777777" w:rsidR="000E19E7" w:rsidRPr="002B4CE4" w:rsidRDefault="000E19E7" w:rsidP="00074D15">
            <w:pPr>
              <w:pStyle w:val="Tabletext"/>
              <w:rPr>
                <w:rFonts w:ascii="Tahoma" w:hAnsi="Tahoma" w:cs="Tahoma"/>
                <w:szCs w:val="16"/>
              </w:rPr>
            </w:pPr>
          </w:p>
        </w:tc>
      </w:tr>
      <w:tr w:rsidR="000E19E7" w:rsidRPr="002B4CE4" w14:paraId="1F2446E1" w14:textId="77777777" w:rsidTr="00572BB4">
        <w:tc>
          <w:tcPr>
            <w:tcW w:w="6799" w:type="dxa"/>
          </w:tcPr>
          <w:p w14:paraId="79D0D99D" w14:textId="0CA4D62F" w:rsidR="000E19E7" w:rsidRPr="002B4CE4" w:rsidRDefault="000E19E7" w:rsidP="00074D15">
            <w:pPr>
              <w:pStyle w:val="Tabletext"/>
              <w:rPr>
                <w:rFonts w:cs="Tahoma"/>
                <w:szCs w:val="16"/>
              </w:rPr>
            </w:pPr>
            <w:r w:rsidRPr="002B4CE4">
              <w:t xml:space="preserve">Bezpečnostný projekt </w:t>
            </w:r>
          </w:p>
        </w:tc>
        <w:tc>
          <w:tcPr>
            <w:tcW w:w="2263" w:type="dxa"/>
          </w:tcPr>
          <w:p w14:paraId="5C395950" w14:textId="77777777" w:rsidR="000E19E7" w:rsidRPr="002B4CE4" w:rsidRDefault="000E19E7" w:rsidP="00074D15">
            <w:pPr>
              <w:pStyle w:val="Tabletext"/>
              <w:rPr>
                <w:rFonts w:ascii="Tahoma" w:hAnsi="Tahoma" w:cs="Tahoma"/>
                <w:szCs w:val="16"/>
              </w:rPr>
            </w:pPr>
          </w:p>
        </w:tc>
      </w:tr>
      <w:tr w:rsidR="000E19E7" w:rsidRPr="002B4CE4" w14:paraId="091D779F" w14:textId="77777777" w:rsidTr="00572BB4">
        <w:tc>
          <w:tcPr>
            <w:tcW w:w="6799" w:type="dxa"/>
          </w:tcPr>
          <w:p w14:paraId="11FF3CAD" w14:textId="4587F123" w:rsidR="000E19E7" w:rsidRPr="002B4CE4" w:rsidRDefault="000E19E7" w:rsidP="00074D15">
            <w:pPr>
              <w:pStyle w:val="Tabletext"/>
              <w:rPr>
                <w:rFonts w:cs="Tahoma"/>
                <w:szCs w:val="16"/>
              </w:rPr>
            </w:pPr>
            <w:r w:rsidRPr="002B4CE4">
              <w:t xml:space="preserve">Údaje o monitorovaní úrovne poskytovaných služieb (SLA) aktív IT </w:t>
            </w:r>
          </w:p>
        </w:tc>
        <w:tc>
          <w:tcPr>
            <w:tcW w:w="2263" w:type="dxa"/>
          </w:tcPr>
          <w:p w14:paraId="07C76FEC" w14:textId="77777777" w:rsidR="000E19E7" w:rsidRPr="002B4CE4" w:rsidRDefault="000E19E7" w:rsidP="00074D15">
            <w:pPr>
              <w:pStyle w:val="Tabletext"/>
              <w:rPr>
                <w:rFonts w:ascii="Tahoma" w:hAnsi="Tahoma" w:cs="Tahoma"/>
                <w:szCs w:val="16"/>
              </w:rPr>
            </w:pPr>
          </w:p>
        </w:tc>
      </w:tr>
      <w:tr w:rsidR="001E1D91" w:rsidRPr="002B4CE4" w14:paraId="25766EA6" w14:textId="77777777" w:rsidTr="00572BB4">
        <w:tc>
          <w:tcPr>
            <w:tcW w:w="6799" w:type="dxa"/>
          </w:tcPr>
          <w:p w14:paraId="19FADF3B" w14:textId="0DA6F625" w:rsidR="001E1D91" w:rsidRPr="002B4CE4" w:rsidRDefault="007618A2" w:rsidP="00074D15">
            <w:pPr>
              <w:pStyle w:val="Tabletext"/>
            </w:pPr>
            <w:r>
              <w:t>...</w:t>
            </w:r>
          </w:p>
        </w:tc>
        <w:tc>
          <w:tcPr>
            <w:tcW w:w="2263" w:type="dxa"/>
          </w:tcPr>
          <w:p w14:paraId="4852A450" w14:textId="77777777" w:rsidR="001E1D91" w:rsidRPr="002B4CE4" w:rsidRDefault="001E1D91" w:rsidP="00074D15">
            <w:pPr>
              <w:pStyle w:val="Tabletext"/>
              <w:keepNext/>
              <w:rPr>
                <w:rFonts w:ascii="Tahoma" w:hAnsi="Tahoma" w:cs="Tahoma"/>
                <w:szCs w:val="16"/>
              </w:rPr>
            </w:pPr>
          </w:p>
        </w:tc>
      </w:tr>
    </w:tbl>
    <w:p w14:paraId="43D547F1" w14:textId="4E96824A" w:rsidR="00074D15" w:rsidRDefault="00074D15">
      <w:pPr>
        <w:pStyle w:val="Popis"/>
      </w:pPr>
      <w:bookmarkStart w:id="289" w:name="_Toc188342966"/>
      <w:bookmarkStart w:id="290" w:name="_Toc57244637"/>
      <w:bookmarkStart w:id="291" w:name="_Toc187675321"/>
      <w:r>
        <w:t xml:space="preserve">Tabuľka </w:t>
      </w:r>
      <w:r w:rsidR="00161668">
        <w:fldChar w:fldCharType="begin"/>
      </w:r>
      <w:r w:rsidR="00161668">
        <w:instrText xml:space="preserve"> SEQ Tabuľka \* ARABIC </w:instrText>
      </w:r>
      <w:r w:rsidR="00161668">
        <w:fldChar w:fldCharType="separate"/>
      </w:r>
      <w:r>
        <w:rPr>
          <w:noProof/>
        </w:rPr>
        <w:t>14</w:t>
      </w:r>
      <w:r w:rsidR="00161668">
        <w:rPr>
          <w:noProof/>
        </w:rPr>
        <w:fldChar w:fldCharType="end"/>
      </w:r>
      <w:r>
        <w:t xml:space="preserve"> Dokumentácia, ktorá bude dodaná vo fáze R3-4</w:t>
      </w:r>
      <w:bookmarkEnd w:id="289"/>
    </w:p>
    <w:p w14:paraId="7F113343" w14:textId="03482C61" w:rsidR="00074D15" w:rsidRPr="00074D15" w:rsidRDefault="00245212" w:rsidP="00074D15">
      <w:r>
        <w:t>Text návrhu riešenia...</w:t>
      </w:r>
    </w:p>
    <w:p w14:paraId="4991E0A9" w14:textId="26C76A88" w:rsidR="00B24138" w:rsidRPr="002B4CE4" w:rsidRDefault="00B24138" w:rsidP="006755B9">
      <w:pPr>
        <w:pStyle w:val="Nadpis1"/>
      </w:pPr>
      <w:bookmarkStart w:id="292" w:name="_Toc188342943"/>
      <w:r w:rsidRPr="002B4CE4">
        <w:t>O</w:t>
      </w:r>
      <w:r w:rsidR="005E4E3B">
        <w:t>tvorené otázky</w:t>
      </w:r>
      <w:bookmarkEnd w:id="290"/>
      <w:bookmarkEnd w:id="291"/>
      <w:bookmarkEnd w:id="292"/>
    </w:p>
    <w:p w14:paraId="7C648DFB" w14:textId="01B71D65" w:rsidR="00B24138" w:rsidRPr="005E4E3B" w:rsidRDefault="00B24138" w:rsidP="005E4E3B">
      <w:pPr>
        <w:pStyle w:val="Instrukcia"/>
      </w:pPr>
      <w:r w:rsidRPr="002B4CE4">
        <w:t>T</w:t>
      </w:r>
      <w:r w:rsidR="006C50C0" w:rsidRPr="005E4E3B">
        <w:t>áto</w:t>
      </w:r>
      <w:r w:rsidRPr="005E4E3B">
        <w:t xml:space="preserve"> kapitola bude zoznam otvorených otázok, </w:t>
      </w:r>
      <w:r w:rsidR="002205BE" w:rsidRPr="005E4E3B">
        <w:t xml:space="preserve">ktoré nebolo možné popísať a </w:t>
      </w:r>
      <w:r w:rsidRPr="005E4E3B">
        <w:t>ktoré bude potrebné uzatvoriť najneskôr pri začatí etapy Realizácia.</w:t>
      </w:r>
    </w:p>
    <w:p w14:paraId="42C9DDBA" w14:textId="77777777" w:rsidR="005E4E3B" w:rsidRDefault="00927169" w:rsidP="005E4E3B">
      <w:pPr>
        <w:pStyle w:val="Instrukcia"/>
      </w:pPr>
      <w:r w:rsidRPr="005E4E3B">
        <w:t>Pre správu otvorených otázok je odporúčané viesť ich v samostatnom dokumente alebo zdieľanom repoztári, pretože sa niektoré otázky môžu objaviť aj v nasledujúcich fázach projektu a niektoré otázky z DNR sa môžu v nasledovných fázach vyriešiť.</w:t>
      </w:r>
    </w:p>
    <w:p w14:paraId="68EF5EDE" w14:textId="4F15A1B0" w:rsidR="00927169" w:rsidRPr="005E4E3B" w:rsidRDefault="00245212" w:rsidP="005E4E3B">
      <w:r>
        <w:t>Text návrhu riešenia...</w:t>
      </w:r>
    </w:p>
    <w:p w14:paraId="264A68D3" w14:textId="5CB86C59" w:rsidR="00097212" w:rsidRPr="002B4CE4" w:rsidRDefault="00097212" w:rsidP="005E4E3B">
      <w:pPr>
        <w:pStyle w:val="Nadpis1"/>
      </w:pPr>
      <w:bookmarkStart w:id="293" w:name="_Toc57244639"/>
      <w:bookmarkStart w:id="294" w:name="_Toc187675322"/>
      <w:bookmarkStart w:id="295" w:name="_Toc188342944"/>
      <w:r w:rsidRPr="002B4CE4">
        <w:t>P</w:t>
      </w:r>
      <w:r w:rsidR="005E4E3B">
        <w:t>rílohy</w:t>
      </w:r>
      <w:bookmarkEnd w:id="293"/>
      <w:bookmarkEnd w:id="294"/>
      <w:bookmarkEnd w:id="295"/>
    </w:p>
    <w:p w14:paraId="0014DB80" w14:textId="55E056C4" w:rsidR="002205BE" w:rsidRPr="002B4CE4" w:rsidRDefault="002C4FB4" w:rsidP="00F8229F">
      <w:pPr>
        <w:pStyle w:val="Instrukcia"/>
      </w:pPr>
      <w:r w:rsidRPr="002B4CE4">
        <w:t>Z</w:t>
      </w:r>
      <w:r w:rsidR="00097212" w:rsidRPr="002B4CE4">
        <w:t xml:space="preserve">oznam </w:t>
      </w:r>
      <w:r w:rsidRPr="002B4CE4">
        <w:t>p</w:t>
      </w:r>
      <w:r w:rsidR="00097212" w:rsidRPr="002B4CE4">
        <w:t>ríloh DNR</w:t>
      </w:r>
      <w:r w:rsidRPr="002B4CE4">
        <w:t>:</w:t>
      </w:r>
      <w:r w:rsidR="00097212" w:rsidRPr="002B4CE4">
        <w:t xml:space="preserve"> </w:t>
      </w:r>
    </w:p>
    <w:p w14:paraId="28CFB007" w14:textId="67B03602" w:rsidR="00097212" w:rsidRPr="005E4E3B" w:rsidRDefault="00097212" w:rsidP="008E6164">
      <w:pPr>
        <w:pStyle w:val="InstrukciaZoznam"/>
        <w:numPr>
          <w:ilvl w:val="0"/>
          <w:numId w:val="73"/>
        </w:numPr>
      </w:pPr>
      <w:r w:rsidRPr="005E4E3B">
        <w:t>Katalóg</w:t>
      </w:r>
      <w:r w:rsidR="001261D5" w:rsidRPr="005E4E3B">
        <w:t xml:space="preserve"> </w:t>
      </w:r>
      <w:r w:rsidRPr="005E4E3B">
        <w:t>požiadaviek</w:t>
      </w:r>
      <w:r w:rsidR="001261D5" w:rsidRPr="005E4E3B">
        <w:t xml:space="preserve"> a mapovanie na ich realizáciu v navrhovanom riešení </w:t>
      </w:r>
    </w:p>
    <w:p w14:paraId="1AC0B22B" w14:textId="77777777" w:rsidR="001261D5" w:rsidRPr="005E4E3B" w:rsidRDefault="00BF0EA2" w:rsidP="008E6164">
      <w:pPr>
        <w:pStyle w:val="InstrukciaZoznam"/>
        <w:numPr>
          <w:ilvl w:val="0"/>
          <w:numId w:val="73"/>
        </w:numPr>
      </w:pPr>
      <w:r w:rsidRPr="005E4E3B">
        <w:t>Testovací protokol prototypu používateľského rozhrania</w:t>
      </w:r>
    </w:p>
    <w:p w14:paraId="64D89CF8" w14:textId="77777777" w:rsidR="001261D5" w:rsidRPr="005E4E3B" w:rsidRDefault="001261D5" w:rsidP="008E6164">
      <w:pPr>
        <w:pStyle w:val="InstrukciaZoznam"/>
        <w:numPr>
          <w:ilvl w:val="0"/>
          <w:numId w:val="73"/>
        </w:numPr>
      </w:pPr>
      <w:r w:rsidRPr="005E4E3B">
        <w:t>Špecifikácie aplikačný rozhraní</w:t>
      </w:r>
    </w:p>
    <w:p w14:paraId="16682F71" w14:textId="6E14DBF1" w:rsidR="00BF0EA2" w:rsidRPr="005E4E3B" w:rsidRDefault="001261D5" w:rsidP="008E6164">
      <w:pPr>
        <w:pStyle w:val="InstrukciaZoznam"/>
        <w:numPr>
          <w:ilvl w:val="0"/>
          <w:numId w:val="73"/>
        </w:numPr>
      </w:pPr>
      <w:r w:rsidRPr="005E4E3B">
        <w:t xml:space="preserve">Súbory s exportom modelov navrhovaného riešenia vo výmenných formátoch (Archimate, BPMN, UML) (ak nie sú súčasťou spoločného repozitáru architektonických modelov verejnej správy). </w:t>
      </w:r>
    </w:p>
    <w:p w14:paraId="62077577" w14:textId="6A90FC9C" w:rsidR="002205BE" w:rsidRPr="005E4E3B" w:rsidRDefault="002205BE" w:rsidP="008E6164">
      <w:pPr>
        <w:pStyle w:val="InstrukciaZoznam"/>
        <w:numPr>
          <w:ilvl w:val="0"/>
          <w:numId w:val="73"/>
        </w:numPr>
      </w:pPr>
      <w:r w:rsidRPr="005E4E3B">
        <w:t>Vizuály obrazoviek</w:t>
      </w:r>
    </w:p>
    <w:p w14:paraId="2A595271" w14:textId="61183FFB" w:rsidR="002205BE" w:rsidRPr="005E4E3B" w:rsidRDefault="002205BE" w:rsidP="008E6164">
      <w:pPr>
        <w:pStyle w:val="InstrukciaZoznam"/>
        <w:numPr>
          <w:ilvl w:val="0"/>
          <w:numId w:val="73"/>
        </w:numPr>
      </w:pPr>
      <w:r w:rsidRPr="005E4E3B">
        <w:t>Konfiguračné údaje IS</w:t>
      </w:r>
    </w:p>
    <w:p w14:paraId="3ED23838" w14:textId="03637118" w:rsidR="002205BE" w:rsidRPr="005E4E3B" w:rsidRDefault="002205BE" w:rsidP="008E6164">
      <w:pPr>
        <w:pStyle w:val="InstrukciaZoznam"/>
        <w:numPr>
          <w:ilvl w:val="0"/>
          <w:numId w:val="73"/>
        </w:numPr>
      </w:pPr>
      <w:r w:rsidRPr="005E4E3B">
        <w:t>Zoznam objektov IS</w:t>
      </w:r>
    </w:p>
    <w:p w14:paraId="5F39E5EA" w14:textId="77777777" w:rsidR="005E4E3B" w:rsidRPr="005E4E3B" w:rsidRDefault="001261D5" w:rsidP="008E6164">
      <w:pPr>
        <w:pStyle w:val="InstrukciaZoznam"/>
        <w:numPr>
          <w:ilvl w:val="0"/>
          <w:numId w:val="73"/>
        </w:numPr>
      </w:pPr>
      <w:r w:rsidRPr="005E4E3B">
        <w:t>Špecifikácia komponentov technologickej i</w:t>
      </w:r>
      <w:r w:rsidR="002205BE" w:rsidRPr="005E4E3B">
        <w:t>nfraštruktúr</w:t>
      </w:r>
      <w:r w:rsidRPr="005E4E3B">
        <w:t>y pre jednotlivé prevádzkové prostredia (DEV, TEST, PROD): - požadované konfigurácie serverov a dátových úložísk, systémového SW (operačné systémy, databázvé systémy, komunikačný SW, atď.), sieťových prvkov, adresácie sieťových prvkov, sieťovej komunikácie a sieťových prestupov (komunikačná matica).</w:t>
      </w:r>
    </w:p>
    <w:p w14:paraId="64D6181A" w14:textId="7A85973A" w:rsidR="001261D5" w:rsidRPr="005E4E3B" w:rsidRDefault="001261D5" w:rsidP="008E6164">
      <w:pPr>
        <w:pStyle w:val="InstrukciaZoznam"/>
        <w:numPr>
          <w:ilvl w:val="0"/>
          <w:numId w:val="73"/>
        </w:numPr>
      </w:pPr>
      <w:r w:rsidRPr="005E4E3B">
        <w:t xml:space="preserve">Detailná špecifikácia hardvéru (ak je </w:t>
      </w:r>
      <w:r w:rsidR="006B1651" w:rsidRPr="005E4E3B">
        <w:t xml:space="preserve">potrebné zabezpečiť výpočtové zdroje pre </w:t>
      </w:r>
      <w:r w:rsidRPr="005E4E3B">
        <w:t>ap</w:t>
      </w:r>
      <w:r w:rsidR="006B1651" w:rsidRPr="005E4E3B">
        <w:t>likačné riešenia</w:t>
      </w:r>
      <w:r w:rsidRPr="005E4E3B">
        <w:t>)</w:t>
      </w:r>
    </w:p>
    <w:p w14:paraId="72078766" w14:textId="5E0C0381" w:rsidR="005E4E3B" w:rsidRDefault="005E4E3B" w:rsidP="008E6164">
      <w:pPr>
        <w:pStyle w:val="InstrukciaZoznam"/>
        <w:numPr>
          <w:ilvl w:val="0"/>
          <w:numId w:val="73"/>
        </w:numPr>
      </w:pPr>
      <w:r w:rsidRPr="005E4E3B">
        <w:t>Návrh nasadenia aplikačných komponentov na výpočtové uzly</w:t>
      </w:r>
    </w:p>
    <w:p w14:paraId="0DEF451C" w14:textId="5679F53D" w:rsidR="008E6164" w:rsidRPr="005E4E3B" w:rsidRDefault="008E6164" w:rsidP="008E6164">
      <w:pPr>
        <w:pStyle w:val="InstrukciaZoznam"/>
        <w:numPr>
          <w:ilvl w:val="0"/>
          <w:numId w:val="73"/>
        </w:numPr>
      </w:pPr>
      <w:r w:rsidRPr="005E4E3B">
        <w:t xml:space="preserve">Komunikačná matica IS (návrh sieťovej komunikácie medzi komponentami riešenia – sieťové prestupy medzi sieťovými segmentami)  </w:t>
      </w:r>
    </w:p>
    <w:p w14:paraId="04678D8B" w14:textId="77777777" w:rsidR="001261D5" w:rsidRPr="005E4E3B" w:rsidRDefault="001261D5" w:rsidP="008E6164">
      <w:pPr>
        <w:pStyle w:val="InstrukciaZoznam"/>
        <w:numPr>
          <w:ilvl w:val="0"/>
          <w:numId w:val="73"/>
        </w:numPr>
      </w:pPr>
      <w:r w:rsidRPr="005E4E3B">
        <w:t>Zoznam a špecifikácia softvéru a licencií</w:t>
      </w:r>
    </w:p>
    <w:p w14:paraId="13ADB6C9" w14:textId="77777777" w:rsidR="001261D5" w:rsidRPr="005E4E3B" w:rsidRDefault="001261D5" w:rsidP="008E6164">
      <w:pPr>
        <w:pStyle w:val="InstrukciaZoznam"/>
        <w:numPr>
          <w:ilvl w:val="0"/>
          <w:numId w:val="73"/>
        </w:numPr>
      </w:pPr>
      <w:r w:rsidRPr="005E4E3B">
        <w:t>Špecifikácia prerekvizít na inštaláciu vývojového, testovacieho, produkčného prostredia a cloud) a schémy zapojení</w:t>
      </w:r>
    </w:p>
    <w:p w14:paraId="0A49F3B9" w14:textId="52421A00" w:rsidR="001261D5" w:rsidRDefault="001261D5" w:rsidP="008E6164">
      <w:pPr>
        <w:pStyle w:val="InstrukciaZoznam"/>
        <w:numPr>
          <w:ilvl w:val="0"/>
          <w:numId w:val="73"/>
        </w:numPr>
      </w:pPr>
      <w:r w:rsidRPr="005E4E3B">
        <w:t xml:space="preserve">Popisy montáže dodávaného hardvéru a zariadení </w:t>
      </w:r>
    </w:p>
    <w:p w14:paraId="4CEC629E" w14:textId="64643435" w:rsidR="005E4E3B" w:rsidRPr="005E4E3B" w:rsidRDefault="005E4E3B" w:rsidP="008E6164">
      <w:pPr>
        <w:pStyle w:val="InstrukciaZoznam"/>
        <w:numPr>
          <w:ilvl w:val="0"/>
          <w:numId w:val="73"/>
        </w:numPr>
      </w:pPr>
      <w:r>
        <w:t>Harmonogram projektu</w:t>
      </w:r>
    </w:p>
    <w:p w14:paraId="3849D8E7" w14:textId="255EC928" w:rsidR="006B1651" w:rsidRPr="005E4E3B" w:rsidRDefault="006B1651" w:rsidP="008E6164">
      <w:pPr>
        <w:pStyle w:val="InstrukciaZoznam"/>
        <w:numPr>
          <w:ilvl w:val="0"/>
          <w:numId w:val="73"/>
        </w:numPr>
      </w:pPr>
      <w:r w:rsidRPr="005E4E3B">
        <w:t>Bezpečnostný projekt</w:t>
      </w:r>
    </w:p>
    <w:p w14:paraId="41D8ECC3" w14:textId="0301A714" w:rsidR="00927169" w:rsidRPr="005E4E3B" w:rsidRDefault="007618A2" w:rsidP="008E6164">
      <w:pPr>
        <w:pStyle w:val="InstrukciaZoznam"/>
        <w:numPr>
          <w:ilvl w:val="0"/>
          <w:numId w:val="73"/>
        </w:numPr>
      </w:pPr>
      <w:r w:rsidRPr="005E4E3B">
        <w:t>Otvorené otázky</w:t>
      </w:r>
    </w:p>
    <w:p w14:paraId="4FCFD26A" w14:textId="77777777" w:rsidR="00097212" w:rsidRPr="002B4CE4" w:rsidRDefault="00097212" w:rsidP="006F48D2">
      <w:pPr>
        <w:ind w:left="1068"/>
      </w:pPr>
    </w:p>
    <w:p w14:paraId="637BFA9E" w14:textId="77777777" w:rsidR="00097212" w:rsidRPr="002B4CE4" w:rsidRDefault="00097212" w:rsidP="002C4FB4">
      <w:pPr>
        <w:rPr>
          <w:rFonts w:ascii="Tahoma" w:hAnsi="Tahoma" w:cs="Tahoma"/>
        </w:rPr>
      </w:pPr>
    </w:p>
    <w:sectPr w:rsidR="00097212" w:rsidRPr="002B4CE4" w:rsidSect="00F30EA0">
      <w:footerReference w:type="default" r:id="rId42"/>
      <w:headerReference w:type="first" r:id="rId43"/>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8A789C" w16cid:durableId="7AE8C0FE"/>
  <w16cid:commentId w16cid:paraId="186A6F2A" w16cid:durableId="186A6F2A"/>
  <w16cid:commentId w16cid:paraId="676F5DF1" w16cid:durableId="0B1CF86C"/>
  <w16cid:commentId w16cid:paraId="06AC4DA3" w16cid:durableId="06AC4DA3"/>
  <w16cid:commentId w16cid:paraId="20447F00" w16cid:durableId="7A024AA4"/>
  <w16cid:commentId w16cid:paraId="39FA6DC0" w16cid:durableId="39FA6DC0"/>
  <w16cid:commentId w16cid:paraId="7B3C62CE" w16cid:durableId="02FDDFA3"/>
  <w16cid:commentId w16cid:paraId="71DCC708" w16cid:durableId="71DCC708"/>
  <w16cid:commentId w16cid:paraId="23B33A2E" w16cid:durableId="4B306945"/>
  <w16cid:commentId w16cid:paraId="08A66BB1" w16cid:durableId="08A66BB1"/>
  <w16cid:commentId w16cid:paraId="026297EA" w16cid:durableId="17ECF218"/>
  <w16cid:commentId w16cid:paraId="5F319835" w16cid:durableId="5F319835"/>
  <w16cid:commentId w16cid:paraId="56F3B12A" w16cid:durableId="51AA2D90"/>
  <w16cid:commentId w16cid:paraId="706790D4" w16cid:durableId="2FCEDDE5"/>
  <w16cid:commentId w16cid:paraId="04DADB5A" w16cid:durableId="04DADB5A"/>
  <w16cid:commentId w16cid:paraId="0BCE0F0F" w16cid:durableId="1E170F08"/>
  <w16cid:commentId w16cid:paraId="6218ABE6" w16cid:durableId="6218ABE6"/>
  <w16cid:commentId w16cid:paraId="23A4F0DB" w16cid:durableId="57631549"/>
  <w16cid:commentId w16cid:paraId="07BD5E25" w16cid:durableId="2AF02FCC"/>
  <w16cid:commentId w16cid:paraId="2AFE0964" w16cid:durableId="2AFE0964"/>
  <w16cid:commentId w16cid:paraId="0123978A" w16cid:durableId="3C82D8BC"/>
  <w16cid:commentId w16cid:paraId="6AD6187E" w16cid:durableId="281D20F8"/>
  <w16cid:commentId w16cid:paraId="4ECFCB8B" w16cid:durableId="6764095C"/>
  <w16cid:commentId w16cid:paraId="5FF3C3BE" w16cid:durableId="5FF3C3BE"/>
  <w16cid:commentId w16cid:paraId="1AAAFB11" w16cid:durableId="0CFA613B"/>
  <w16cid:commentId w16cid:paraId="24B4078B" w16cid:durableId="24B4078B"/>
  <w16cid:commentId w16cid:paraId="6EA22BB0" w16cid:durableId="40B969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04721" w14:textId="77777777" w:rsidR="00950ED2" w:rsidRDefault="00950ED2" w:rsidP="0037265E">
      <w:r>
        <w:separator/>
      </w:r>
    </w:p>
    <w:p w14:paraId="38F59A93" w14:textId="77777777" w:rsidR="00950ED2" w:rsidRDefault="00950ED2" w:rsidP="0037265E"/>
  </w:endnote>
  <w:endnote w:type="continuationSeparator" w:id="0">
    <w:p w14:paraId="14EF2BDD" w14:textId="77777777" w:rsidR="00950ED2" w:rsidRDefault="00950ED2" w:rsidP="0037265E">
      <w:r>
        <w:continuationSeparator/>
      </w:r>
    </w:p>
    <w:p w14:paraId="367277E1" w14:textId="77777777" w:rsidR="00950ED2" w:rsidRDefault="00950ED2" w:rsidP="0037265E"/>
  </w:endnote>
  <w:endnote w:type="continuationNotice" w:id="1">
    <w:p w14:paraId="6F8D5897" w14:textId="77777777" w:rsidR="00950ED2" w:rsidRDefault="00950ED2">
      <w:pPr>
        <w:spacing w:before="0" w:line="240" w:lineRule="auto"/>
      </w:pPr>
    </w:p>
    <w:p w14:paraId="1C8C8AAD" w14:textId="77777777" w:rsidR="00950ED2" w:rsidRDefault="00950E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5098415"/>
      <w:docPartObj>
        <w:docPartGallery w:val="Page Numbers (Bottom of Page)"/>
        <w:docPartUnique/>
      </w:docPartObj>
    </w:sdtPr>
    <w:sdtEndPr/>
    <w:sdtContent>
      <w:p w14:paraId="27E88D95" w14:textId="4A57CEBC" w:rsidR="00866362" w:rsidRDefault="00866362">
        <w:pPr>
          <w:pStyle w:val="Pta"/>
          <w:jc w:val="right"/>
        </w:pPr>
        <w:r>
          <w:fldChar w:fldCharType="begin"/>
        </w:r>
        <w:r>
          <w:instrText>PAGE   \* MERGEFORMAT</w:instrText>
        </w:r>
        <w:r>
          <w:fldChar w:fldCharType="separate"/>
        </w:r>
        <w:r w:rsidR="00161668">
          <w:rPr>
            <w:noProof/>
          </w:rPr>
          <w:t>21</w:t>
        </w:r>
        <w:r>
          <w:fldChar w:fldCharType="end"/>
        </w:r>
      </w:p>
    </w:sdtContent>
  </w:sdt>
  <w:p w14:paraId="29B3070D" w14:textId="77777777" w:rsidR="00866362" w:rsidRDefault="0086636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4E998" w14:textId="77777777" w:rsidR="00950ED2" w:rsidRDefault="00950ED2" w:rsidP="0037265E">
      <w:r>
        <w:separator/>
      </w:r>
    </w:p>
    <w:p w14:paraId="08D23CB2" w14:textId="77777777" w:rsidR="00950ED2" w:rsidRDefault="00950ED2" w:rsidP="0037265E"/>
  </w:footnote>
  <w:footnote w:type="continuationSeparator" w:id="0">
    <w:p w14:paraId="3875ED52" w14:textId="77777777" w:rsidR="00950ED2" w:rsidRDefault="00950ED2" w:rsidP="0037265E">
      <w:r>
        <w:continuationSeparator/>
      </w:r>
    </w:p>
    <w:p w14:paraId="1F1E288D" w14:textId="77777777" w:rsidR="00950ED2" w:rsidRDefault="00950ED2" w:rsidP="0037265E"/>
  </w:footnote>
  <w:footnote w:type="continuationNotice" w:id="1">
    <w:p w14:paraId="06BD2997" w14:textId="77777777" w:rsidR="00950ED2" w:rsidRDefault="00950ED2">
      <w:pPr>
        <w:spacing w:before="0" w:line="240" w:lineRule="auto"/>
      </w:pPr>
    </w:p>
    <w:p w14:paraId="21F13C68" w14:textId="77777777" w:rsidR="00950ED2" w:rsidRDefault="00950ED2"/>
  </w:footnote>
  <w:footnote w:id="2">
    <w:p w14:paraId="1FA2218F" w14:textId="77777777" w:rsidR="00146D2A" w:rsidRPr="00F726D3" w:rsidRDefault="00146D2A" w:rsidP="008933D6">
      <w:pPr>
        <w:pStyle w:val="Textpoznmkypodiarou"/>
        <w:rPr>
          <w:rFonts w:ascii="Tahoma" w:hAnsi="Tahoma" w:cs="Tahoma"/>
          <w:sz w:val="16"/>
          <w:szCs w:val="16"/>
        </w:rPr>
      </w:pPr>
      <w:r w:rsidRPr="00F726D3">
        <w:rPr>
          <w:rStyle w:val="Odkaznapoznmkupodiarou"/>
          <w:rFonts w:ascii="Tahoma" w:hAnsi="Tahoma" w:cs="Tahoma"/>
          <w:sz w:val="16"/>
          <w:szCs w:val="16"/>
        </w:rPr>
        <w:footnoteRef/>
      </w:r>
      <w:r w:rsidRPr="00F726D3">
        <w:rPr>
          <w:rFonts w:ascii="Tahoma" w:hAnsi="Tahoma" w:cs="Tahoma"/>
          <w:sz w:val="16"/>
          <w:szCs w:val="16"/>
        </w:rPr>
        <w:t xml:space="preserve"> </w:t>
      </w:r>
      <w:hyperlink r:id="rId1" w:history="1">
        <w:r w:rsidRPr="00F726D3">
          <w:rPr>
            <w:rStyle w:val="Hypertextovprepojenie"/>
            <w:rFonts w:ascii="Tahoma" w:hAnsi="Tahoma" w:cs="Tahoma"/>
            <w:sz w:val="16"/>
            <w:szCs w:val="16"/>
          </w:rPr>
          <w:t>https://en.wikipedia.org/wiki/MoSCoW_method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F636F" w14:textId="417C7F6A" w:rsidR="00146D2A" w:rsidRDefault="00146D2A" w:rsidP="00BE6E95">
    <w:r>
      <w:t xml:space="preserve"> </w:t>
    </w:r>
  </w:p>
  <w:tbl>
    <w:tblPr>
      <w:tblStyle w:val="Mriekatabuky"/>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828"/>
      <w:gridCol w:w="2693"/>
    </w:tblGrid>
    <w:tr w:rsidR="00146D2A" w:rsidRPr="00BE6E95" w14:paraId="3446015E" w14:textId="77777777" w:rsidTr="00BE6E95">
      <w:tc>
        <w:tcPr>
          <w:tcW w:w="2835" w:type="dxa"/>
        </w:tcPr>
        <w:p w14:paraId="1387EDF5" w14:textId="4B33B05B" w:rsidR="00146D2A" w:rsidRPr="00BE6E95" w:rsidRDefault="00161668" w:rsidP="00402C1E">
          <w:pPr>
            <w:rPr>
              <w:rFonts w:ascii="Tahoma" w:hAnsi="Tahoma" w:cs="Tahoma"/>
              <w:i/>
              <w:color w:val="A6A6A6" w:themeColor="background1" w:themeShade="A6"/>
              <w:sz w:val="16"/>
              <w:szCs w:val="16"/>
              <w:lang w:val="en-GB"/>
            </w:rPr>
          </w:pPr>
          <w:r>
            <w:rPr>
              <w:rFonts w:ascii="Tahoma" w:hAnsi="Tahoma" w:cs="Tahoma"/>
              <w:i/>
              <w:color w:val="A6A6A6" w:themeColor="background1" w:themeShade="A6"/>
              <w:sz w:val="16"/>
              <w:szCs w:val="16"/>
            </w:rPr>
            <w:pict w14:anchorId="7134C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1.9pt;height:24.45pt;mso-position-horizontal-relative:text;mso-position-vertical-relative:text">
                <v:imagedata r:id="rId1" o:title="SK_Co-fundedbytheEU_RGB_POS"/>
              </v:shape>
            </w:pict>
          </w:r>
        </w:p>
        <w:p w14:paraId="455B67AC" w14:textId="4DF03757" w:rsidR="00146D2A" w:rsidRPr="00BE6E95" w:rsidRDefault="00146D2A" w:rsidP="00402C1E">
          <w:pPr>
            <w:rPr>
              <w:rFonts w:ascii="Tahoma" w:hAnsi="Tahoma" w:cs="Tahoma"/>
              <w:i/>
              <w:color w:val="A6A6A6" w:themeColor="background1" w:themeShade="A6"/>
              <w:sz w:val="16"/>
              <w:szCs w:val="16"/>
            </w:rPr>
          </w:pPr>
          <w:r w:rsidRPr="00BE6E95">
            <w:rPr>
              <w:rFonts w:ascii="Tahoma" w:hAnsi="Tahoma" w:cs="Tahoma"/>
              <w:i/>
              <w:color w:val="A6A6A6" w:themeColor="background1" w:themeShade="A6"/>
              <w:sz w:val="16"/>
              <w:szCs w:val="16"/>
              <w:lang w:val="en-GB"/>
            </w:rPr>
            <w:t>&lt;logo financovania z EU&gt;</w:t>
          </w:r>
        </w:p>
      </w:tc>
      <w:tc>
        <w:tcPr>
          <w:tcW w:w="3828" w:type="dxa"/>
        </w:tcPr>
        <w:p w14:paraId="7F3F5E5C" w14:textId="77777777" w:rsidR="00146D2A" w:rsidRPr="00BE6E95" w:rsidRDefault="00161668" w:rsidP="00BE6E95">
          <w:pPr>
            <w:jc w:val="center"/>
            <w:rPr>
              <w:rFonts w:ascii="Tahoma" w:hAnsi="Tahoma" w:cs="Tahoma"/>
              <w:i/>
              <w:color w:val="A6A6A6" w:themeColor="background1" w:themeShade="A6"/>
              <w:sz w:val="16"/>
              <w:szCs w:val="16"/>
            </w:rPr>
          </w:pPr>
          <w:r>
            <w:rPr>
              <w:rFonts w:ascii="Tahoma" w:hAnsi="Tahoma" w:cs="Tahoma"/>
              <w:i/>
              <w:color w:val="A6A6A6" w:themeColor="background1" w:themeShade="A6"/>
              <w:sz w:val="16"/>
              <w:szCs w:val="16"/>
            </w:rPr>
            <w:pict w14:anchorId="557F4146">
              <v:shape id="_x0000_i1027" type="#_x0000_t75" style="width:81.5pt;height:24.45pt;mso-position-horizontal-relative:text;mso-position-vertical-relative:text">
                <v:imagedata r:id="rId2" o:title="Zastupne Logo Fondu EU"/>
              </v:shape>
            </w:pict>
          </w:r>
        </w:p>
        <w:p w14:paraId="5EA5064D" w14:textId="19016A6D" w:rsidR="00146D2A" w:rsidRPr="00BE6E95" w:rsidRDefault="00146D2A" w:rsidP="00BE6E95">
          <w:pPr>
            <w:jc w:val="center"/>
            <w:rPr>
              <w:rFonts w:ascii="Tahoma" w:hAnsi="Tahoma" w:cs="Tahoma"/>
              <w:i/>
              <w:color w:val="A6A6A6" w:themeColor="background1" w:themeShade="A6"/>
              <w:sz w:val="16"/>
              <w:szCs w:val="16"/>
            </w:rPr>
          </w:pPr>
          <w:r w:rsidRPr="00BE6E95">
            <w:rPr>
              <w:rFonts w:ascii="Tahoma" w:hAnsi="Tahoma" w:cs="Tahoma"/>
              <w:i/>
              <w:color w:val="A6A6A6" w:themeColor="background1" w:themeShade="A6"/>
              <w:sz w:val="16"/>
              <w:szCs w:val="16"/>
            </w:rPr>
            <w:t>&lt;logo zdroja financovania, napr. plán obnovy, Program Slovensko, atď.&gt;</w:t>
          </w:r>
        </w:p>
      </w:tc>
      <w:tc>
        <w:tcPr>
          <w:tcW w:w="2693" w:type="dxa"/>
        </w:tcPr>
        <w:p w14:paraId="444BE36B" w14:textId="78C2E453" w:rsidR="00146D2A" w:rsidRPr="00BE6E95" w:rsidRDefault="00146D2A" w:rsidP="00402C1E">
          <w:pPr>
            <w:rPr>
              <w:rFonts w:ascii="Tahoma" w:hAnsi="Tahoma" w:cs="Tahoma"/>
              <w:i/>
              <w:color w:val="A6A6A6" w:themeColor="background1" w:themeShade="A6"/>
              <w:sz w:val="16"/>
              <w:szCs w:val="16"/>
              <w:lang w:val="en-GB"/>
            </w:rPr>
          </w:pPr>
          <w:r w:rsidRPr="00BE6E95">
            <w:rPr>
              <w:i/>
              <w:noProof/>
              <w:sz w:val="16"/>
              <w:szCs w:val="16"/>
              <w:lang w:eastAsia="sk-SK"/>
            </w:rPr>
            <w:drawing>
              <wp:inline distT="0" distB="0" distL="0" distR="0" wp14:anchorId="67BE2BA0" wp14:editId="059C937D">
                <wp:extent cx="1339200" cy="309600"/>
                <wp:effectExtent l="0" t="0" r="0" b="0"/>
                <wp:docPr id="3" name="Obrázok 3" descr="C:\Users\vkovac\AppData\Local\Microsoft\Windows\INetCache\Content.Word\MIR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ovac\AppData\Local\Microsoft\Windows\INetCache\Content.Word\MIRRI.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39200" cy="309600"/>
                        </a:xfrm>
                        <a:prstGeom prst="rect">
                          <a:avLst/>
                        </a:prstGeom>
                        <a:noFill/>
                        <a:ln>
                          <a:noFill/>
                        </a:ln>
                      </pic:spPr>
                    </pic:pic>
                  </a:graphicData>
                </a:graphic>
              </wp:inline>
            </w:drawing>
          </w:r>
        </w:p>
        <w:p w14:paraId="7BEFA97C" w14:textId="1FFC88C6" w:rsidR="00146D2A" w:rsidRPr="00BE6E95" w:rsidRDefault="00146D2A" w:rsidP="00BE6E95">
          <w:pPr>
            <w:jc w:val="center"/>
            <w:rPr>
              <w:rFonts w:ascii="Tahoma" w:hAnsi="Tahoma" w:cs="Tahoma"/>
              <w:i/>
              <w:color w:val="A6A6A6" w:themeColor="background1" w:themeShade="A6"/>
              <w:sz w:val="16"/>
              <w:szCs w:val="16"/>
            </w:rPr>
          </w:pPr>
          <w:r w:rsidRPr="00BE6E95">
            <w:rPr>
              <w:rFonts w:ascii="Tahoma" w:hAnsi="Tahoma" w:cs="Tahoma"/>
              <w:i/>
              <w:color w:val="A6A6A6" w:themeColor="background1" w:themeShade="A6"/>
              <w:sz w:val="16"/>
              <w:szCs w:val="16"/>
              <w:lang w:val="en-GB"/>
            </w:rPr>
            <w:t xml:space="preserve">&lt;logo </w:t>
          </w:r>
          <w:r>
            <w:rPr>
              <w:rFonts w:ascii="Tahoma" w:hAnsi="Tahoma" w:cs="Tahoma"/>
              <w:i/>
              <w:color w:val="A6A6A6" w:themeColor="background1" w:themeShade="A6"/>
              <w:sz w:val="16"/>
              <w:szCs w:val="16"/>
              <w:lang w:val="en-GB"/>
            </w:rPr>
            <w:t>prijímateľa</w:t>
          </w:r>
          <w:r w:rsidRPr="00BE6E95">
            <w:rPr>
              <w:rFonts w:ascii="Tahoma" w:hAnsi="Tahoma" w:cs="Tahoma"/>
              <w:i/>
              <w:color w:val="A6A6A6" w:themeColor="background1" w:themeShade="A6"/>
              <w:sz w:val="16"/>
              <w:szCs w:val="16"/>
              <w:lang w:val="en-GB"/>
            </w:rPr>
            <w:t>&gt;</w:t>
          </w:r>
        </w:p>
      </w:tc>
    </w:tr>
  </w:tbl>
  <w:p w14:paraId="76CC76BB" w14:textId="10BEDA59" w:rsidR="00146D2A" w:rsidRDefault="00146D2A" w:rsidP="00342144">
    <w:pP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2B05"/>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575201"/>
    <w:multiLevelType w:val="hybridMultilevel"/>
    <w:tmpl w:val="777AEB8E"/>
    <w:lvl w:ilvl="0" w:tplc="32B256E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9F5398C"/>
    <w:multiLevelType w:val="hybridMultilevel"/>
    <w:tmpl w:val="EFCE78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B49121F"/>
    <w:multiLevelType w:val="hybridMultilevel"/>
    <w:tmpl w:val="ADA8B504"/>
    <w:lvl w:ilvl="0" w:tplc="041B0001">
      <w:start w:val="1"/>
      <w:numFmt w:val="bullet"/>
      <w:lvlText w:val=""/>
      <w:lvlJc w:val="left"/>
      <w:pPr>
        <w:ind w:left="1077" w:hanging="360"/>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4" w15:restartNumberingAfterBreak="0">
    <w:nsid w:val="0E3245A8"/>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5750F7"/>
    <w:multiLevelType w:val="hybridMultilevel"/>
    <w:tmpl w:val="F51A8DDA"/>
    <w:lvl w:ilvl="0" w:tplc="533CB8A8">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F8F0740"/>
    <w:multiLevelType w:val="hybridMultilevel"/>
    <w:tmpl w:val="ACFA91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57615F2"/>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FA23441"/>
    <w:multiLevelType w:val="hybridMultilevel"/>
    <w:tmpl w:val="269446A6"/>
    <w:lvl w:ilvl="0" w:tplc="B7A85F9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3BC2EA2"/>
    <w:multiLevelType w:val="hybridMultilevel"/>
    <w:tmpl w:val="98322E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40D3428"/>
    <w:multiLevelType w:val="hybridMultilevel"/>
    <w:tmpl w:val="43B4C5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902743A"/>
    <w:multiLevelType w:val="hybridMultilevel"/>
    <w:tmpl w:val="44667D9C"/>
    <w:lvl w:ilvl="0" w:tplc="19EE4778">
      <w:start w:val="1"/>
      <w:numFmt w:val="bullet"/>
      <w:lvlText w:val=""/>
      <w:lvlJc w:val="left"/>
      <w:pPr>
        <w:ind w:left="2138" w:hanging="360"/>
      </w:pPr>
      <w:rPr>
        <w:rFonts w:ascii="Symbol" w:hAnsi="Symbol" w:hint="default"/>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12" w15:restartNumberingAfterBreak="0">
    <w:nsid w:val="2B452BF6"/>
    <w:multiLevelType w:val="multilevel"/>
    <w:tmpl w:val="40C882C4"/>
    <w:numStyleLink w:val="tl2"/>
  </w:abstractNum>
  <w:abstractNum w:abstractNumId="13" w15:restartNumberingAfterBreak="0">
    <w:nsid w:val="2D100160"/>
    <w:multiLevelType w:val="multilevel"/>
    <w:tmpl w:val="C59C8C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F3B342A"/>
    <w:multiLevelType w:val="hybridMultilevel"/>
    <w:tmpl w:val="3A14619E"/>
    <w:lvl w:ilvl="0" w:tplc="46523DE2">
      <w:numFmt w:val="bullet"/>
      <w:lvlText w:val="-"/>
      <w:lvlJc w:val="left"/>
      <w:pPr>
        <w:ind w:left="720" w:hanging="360"/>
      </w:pPr>
      <w:rPr>
        <w:rFonts w:ascii="Verdana" w:eastAsia="Times New Roman" w:hAnsi="Verdan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2A05127"/>
    <w:multiLevelType w:val="hybridMultilevel"/>
    <w:tmpl w:val="C6FA1852"/>
    <w:lvl w:ilvl="0" w:tplc="809688F0">
      <w:start w:val="1"/>
      <w:numFmt w:val="bullet"/>
      <w:lvlText w:val="o"/>
      <w:lvlJc w:val="left"/>
      <w:pPr>
        <w:ind w:left="1429" w:hanging="360"/>
      </w:pPr>
      <w:rPr>
        <w:rFonts w:ascii="Courier New" w:hAnsi="Courier New" w:cs="Courier New"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6" w15:restartNumberingAfterBreak="0">
    <w:nsid w:val="39052179"/>
    <w:multiLevelType w:val="hybridMultilevel"/>
    <w:tmpl w:val="AC1AF0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9A11D59"/>
    <w:multiLevelType w:val="hybridMultilevel"/>
    <w:tmpl w:val="647C88E2"/>
    <w:lvl w:ilvl="0" w:tplc="D14603C0">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15:restartNumberingAfterBreak="0">
    <w:nsid w:val="3B3D447E"/>
    <w:multiLevelType w:val="multilevel"/>
    <w:tmpl w:val="FD9A824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10F126E"/>
    <w:multiLevelType w:val="hybridMultilevel"/>
    <w:tmpl w:val="7B3068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24930E0"/>
    <w:multiLevelType w:val="hybridMultilevel"/>
    <w:tmpl w:val="A1B2DC16"/>
    <w:lvl w:ilvl="0" w:tplc="EB56C782">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B71746E"/>
    <w:multiLevelType w:val="hybridMultilevel"/>
    <w:tmpl w:val="E8AC94A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 w15:restartNumberingAfterBreak="0">
    <w:nsid w:val="506464A0"/>
    <w:multiLevelType w:val="hybridMultilevel"/>
    <w:tmpl w:val="1D0E1F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11F6594"/>
    <w:multiLevelType w:val="multilevel"/>
    <w:tmpl w:val="68CCB766"/>
    <w:lvl w:ilvl="0">
      <w:start w:val="1"/>
      <w:numFmt w:val="decimal"/>
      <w:pStyle w:val="Nadpis1"/>
      <w:lvlText w:val="%1"/>
      <w:lvlJc w:val="left"/>
      <w:pPr>
        <w:ind w:left="1424"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4" w15:restartNumberingAfterBreak="0">
    <w:nsid w:val="55045266"/>
    <w:multiLevelType w:val="hybridMultilevel"/>
    <w:tmpl w:val="38ACA506"/>
    <w:lvl w:ilvl="0" w:tplc="5234282C">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89B6CA4"/>
    <w:multiLevelType w:val="multilevel"/>
    <w:tmpl w:val="40C882C4"/>
    <w:styleLink w:val="tl2"/>
    <w:lvl w:ilvl="0">
      <w:start w:val="1"/>
      <w:numFmt w:val="decimal"/>
      <w:pStyle w:val="Odsekzoznamu"/>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9030A5F"/>
    <w:multiLevelType w:val="hybridMultilevel"/>
    <w:tmpl w:val="5D06018C"/>
    <w:lvl w:ilvl="0" w:tplc="C358A762">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BBB6C24"/>
    <w:multiLevelType w:val="hybridMultilevel"/>
    <w:tmpl w:val="8A7E91B0"/>
    <w:lvl w:ilvl="0" w:tplc="A8F06F74">
      <w:numFmt w:val="bullet"/>
      <w:lvlText w:val="-"/>
      <w:lvlJc w:val="left"/>
      <w:pPr>
        <w:ind w:left="720" w:hanging="360"/>
      </w:pPr>
      <w:rPr>
        <w:rFonts w:ascii="Tahoma" w:eastAsia="Tahoma"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FFF0D2B"/>
    <w:multiLevelType w:val="hybridMultilevel"/>
    <w:tmpl w:val="CC0451B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05F5911"/>
    <w:multiLevelType w:val="hybridMultilevel"/>
    <w:tmpl w:val="6DCC901A"/>
    <w:lvl w:ilvl="0" w:tplc="041B000F">
      <w:start w:val="1"/>
      <w:numFmt w:val="decimal"/>
      <w:lvlText w:val="%1."/>
      <w:lvlJc w:val="left"/>
      <w:pPr>
        <w:ind w:left="1077" w:hanging="360"/>
      </w:pPr>
      <w:rPr>
        <w:rFonts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30" w15:restartNumberingAfterBreak="0">
    <w:nsid w:val="607E1D12"/>
    <w:multiLevelType w:val="hybridMultilevel"/>
    <w:tmpl w:val="66F098CA"/>
    <w:lvl w:ilvl="0" w:tplc="2ACAD7B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7E92AED"/>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B125EFD"/>
    <w:multiLevelType w:val="hybridMultilevel"/>
    <w:tmpl w:val="D7964F56"/>
    <w:lvl w:ilvl="0" w:tplc="041B000F">
      <w:start w:val="1"/>
      <w:numFmt w:val="decimal"/>
      <w:lvlText w:val="%1."/>
      <w:lvlJc w:val="left"/>
      <w:pPr>
        <w:ind w:left="1080" w:hanging="360"/>
      </w:pPr>
      <w:rPr>
        <w:rFonts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3" w15:restartNumberingAfterBreak="0">
    <w:nsid w:val="6DBF14C8"/>
    <w:multiLevelType w:val="multilevel"/>
    <w:tmpl w:val="462C79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EA32E8F"/>
    <w:multiLevelType w:val="multilevel"/>
    <w:tmpl w:val="1ACC729A"/>
    <w:styleLink w:val="tl1"/>
    <w:lvl w:ilvl="0">
      <w:start w:val="1"/>
      <w:numFmt w:val="bullet"/>
      <w:lvlText w:val=""/>
      <w:lvlJc w:val="left"/>
      <w:pPr>
        <w:ind w:left="360" w:hanging="360"/>
      </w:pPr>
      <w:rPr>
        <w:rFonts w:ascii="Symbol" w:hAnsi="Symbol" w:hint="default"/>
        <w:color w:val="31849B" w:themeColor="accent5"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03C7454"/>
    <w:multiLevelType w:val="hybridMultilevel"/>
    <w:tmpl w:val="FEC2FAFC"/>
    <w:lvl w:ilvl="0" w:tplc="44166582">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70B47FD1"/>
    <w:multiLevelType w:val="hybridMultilevel"/>
    <w:tmpl w:val="7D4ADD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2C52FE4"/>
    <w:multiLevelType w:val="hybridMultilevel"/>
    <w:tmpl w:val="7792AC06"/>
    <w:lvl w:ilvl="0" w:tplc="DDF23D58">
      <w:start w:val="1"/>
      <w:numFmt w:val="bullet"/>
      <w:pStyle w:val="InstrukciaZoznam"/>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15:restartNumberingAfterBreak="0">
    <w:nsid w:val="770F5091"/>
    <w:multiLevelType w:val="hybridMultilevel"/>
    <w:tmpl w:val="257EE06E"/>
    <w:lvl w:ilvl="0" w:tplc="5F0EF0F8">
      <w:numFmt w:val="bullet"/>
      <w:lvlText w:val="-"/>
      <w:lvlJc w:val="left"/>
      <w:pPr>
        <w:ind w:left="720" w:hanging="360"/>
      </w:pPr>
      <w:rPr>
        <w:rFonts w:ascii="Tahoma" w:eastAsia="Tahoma"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72D4E46"/>
    <w:multiLevelType w:val="hybridMultilevel"/>
    <w:tmpl w:val="E7FAE0A0"/>
    <w:lvl w:ilvl="0" w:tplc="EFC03EF0">
      <w:numFmt w:val="bullet"/>
      <w:lvlText w:val="•"/>
      <w:lvlJc w:val="left"/>
      <w:pPr>
        <w:ind w:left="1068" w:hanging="708"/>
      </w:pPr>
      <w:rPr>
        <w:rFonts w:ascii="Verdana" w:eastAsia="Times New Roman" w:hAnsi="Verdana"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90B5DE8"/>
    <w:multiLevelType w:val="hybridMultilevel"/>
    <w:tmpl w:val="E2C8AB62"/>
    <w:lvl w:ilvl="0" w:tplc="0B82CC4A">
      <w:numFmt w:val="bullet"/>
      <w:lvlText w:val="-"/>
      <w:lvlJc w:val="left"/>
      <w:pPr>
        <w:ind w:left="720" w:hanging="360"/>
      </w:pPr>
      <w:rPr>
        <w:rFonts w:ascii="Verdana" w:eastAsia="Times New Roman" w:hAnsi="Verdana"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9D250CF"/>
    <w:multiLevelType w:val="hybridMultilevel"/>
    <w:tmpl w:val="12EC26E6"/>
    <w:lvl w:ilvl="0" w:tplc="CA244F1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A7D5D6F"/>
    <w:multiLevelType w:val="hybridMultilevel"/>
    <w:tmpl w:val="64F6B69A"/>
    <w:lvl w:ilvl="0" w:tplc="0B82CC4A">
      <w:numFmt w:val="bullet"/>
      <w:lvlText w:val="-"/>
      <w:lvlJc w:val="left"/>
      <w:pPr>
        <w:ind w:left="720" w:hanging="360"/>
      </w:pPr>
      <w:rPr>
        <w:rFonts w:ascii="Verdana" w:eastAsia="Times New Roman" w:hAnsi="Verdan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B0E22B8"/>
    <w:multiLevelType w:val="hybridMultilevel"/>
    <w:tmpl w:val="D2C8E30A"/>
    <w:lvl w:ilvl="0" w:tplc="B4D4AAC2">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BF075CC"/>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D0D397F"/>
    <w:multiLevelType w:val="multilevel"/>
    <w:tmpl w:val="5C769C6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4"/>
  </w:num>
  <w:num w:numId="2">
    <w:abstractNumId w:val="24"/>
  </w:num>
  <w:num w:numId="3">
    <w:abstractNumId w:val="39"/>
  </w:num>
  <w:num w:numId="4">
    <w:abstractNumId w:val="43"/>
  </w:num>
  <w:num w:numId="5">
    <w:abstractNumId w:val="18"/>
  </w:num>
  <w:num w:numId="6">
    <w:abstractNumId w:val="45"/>
  </w:num>
  <w:num w:numId="7">
    <w:abstractNumId w:val="25"/>
  </w:num>
  <w:num w:numId="8">
    <w:abstractNumId w:val="11"/>
  </w:num>
  <w:num w:numId="9">
    <w:abstractNumId w:val="12"/>
  </w:num>
  <w:num w:numId="10">
    <w:abstractNumId w:val="5"/>
  </w:num>
  <w:num w:numId="11">
    <w:abstractNumId w:val="16"/>
  </w:num>
  <w:num w:numId="12">
    <w:abstractNumId w:val="3"/>
  </w:num>
  <w:num w:numId="13">
    <w:abstractNumId w:val="41"/>
  </w:num>
  <w:num w:numId="14">
    <w:abstractNumId w:val="35"/>
  </w:num>
  <w:num w:numId="15">
    <w:abstractNumId w:val="0"/>
  </w:num>
  <w:num w:numId="16">
    <w:abstractNumId w:val="31"/>
  </w:num>
  <w:num w:numId="17">
    <w:abstractNumId w:val="44"/>
  </w:num>
  <w:num w:numId="18">
    <w:abstractNumId w:val="7"/>
  </w:num>
  <w:num w:numId="19">
    <w:abstractNumId w:val="4"/>
  </w:num>
  <w:num w:numId="20">
    <w:abstractNumId w:val="8"/>
  </w:num>
  <w:num w:numId="21">
    <w:abstractNumId w:val="1"/>
  </w:num>
  <w:num w:numId="22">
    <w:abstractNumId w:val="19"/>
  </w:num>
  <w:num w:numId="23">
    <w:abstractNumId w:val="22"/>
  </w:num>
  <w:num w:numId="24">
    <w:abstractNumId w:val="10"/>
  </w:num>
  <w:num w:numId="25">
    <w:abstractNumId w:val="28"/>
  </w:num>
  <w:num w:numId="26">
    <w:abstractNumId w:val="36"/>
  </w:num>
  <w:num w:numId="27">
    <w:abstractNumId w:val="27"/>
  </w:num>
  <w:num w:numId="28">
    <w:abstractNumId w:val="29"/>
  </w:num>
  <w:num w:numId="29">
    <w:abstractNumId w:val="38"/>
  </w:num>
  <w:num w:numId="30">
    <w:abstractNumId w:val="40"/>
  </w:num>
  <w:num w:numId="31">
    <w:abstractNumId w:val="14"/>
  </w:num>
  <w:num w:numId="32">
    <w:abstractNumId w:val="42"/>
  </w:num>
  <w:num w:numId="33">
    <w:abstractNumId w:val="2"/>
  </w:num>
  <w:num w:numId="34">
    <w:abstractNumId w:val="13"/>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30"/>
  </w:num>
  <w:num w:numId="60">
    <w:abstractNumId w:val="45"/>
  </w:num>
  <w:num w:numId="61">
    <w:abstractNumId w:val="15"/>
  </w:num>
  <w:num w:numId="62">
    <w:abstractNumId w:val="6"/>
  </w:num>
  <w:num w:numId="63">
    <w:abstractNumId w:val="21"/>
  </w:num>
  <w:num w:numId="64">
    <w:abstractNumId w:val="17"/>
  </w:num>
  <w:num w:numId="65">
    <w:abstractNumId w:val="20"/>
  </w:num>
  <w:num w:numId="66">
    <w:abstractNumId w:val="26"/>
  </w:num>
  <w:num w:numId="67">
    <w:abstractNumId w:val="45"/>
  </w:num>
  <w:num w:numId="68">
    <w:abstractNumId w:val="45"/>
  </w:num>
  <w:num w:numId="69">
    <w:abstractNumId w:val="37"/>
  </w:num>
  <w:num w:numId="70">
    <w:abstractNumId w:val="33"/>
  </w:num>
  <w:num w:numId="71">
    <w:abstractNumId w:val="23"/>
  </w:num>
  <w:num w:numId="72">
    <w:abstractNumId w:val="37"/>
  </w:num>
  <w:num w:numId="73">
    <w:abstractNumId w:val="3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isplayBackgroundShap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409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591"/>
    <w:rsid w:val="00001817"/>
    <w:rsid w:val="000059A7"/>
    <w:rsid w:val="0001384D"/>
    <w:rsid w:val="00013D06"/>
    <w:rsid w:val="00014CCE"/>
    <w:rsid w:val="0001525A"/>
    <w:rsid w:val="0001613A"/>
    <w:rsid w:val="00023FB5"/>
    <w:rsid w:val="0002421C"/>
    <w:rsid w:val="00025246"/>
    <w:rsid w:val="0002602A"/>
    <w:rsid w:val="00030EC2"/>
    <w:rsid w:val="000422D4"/>
    <w:rsid w:val="000423E3"/>
    <w:rsid w:val="00045C86"/>
    <w:rsid w:val="00047A5E"/>
    <w:rsid w:val="0005148F"/>
    <w:rsid w:val="0005286E"/>
    <w:rsid w:val="00052B41"/>
    <w:rsid w:val="00052CF4"/>
    <w:rsid w:val="0005332B"/>
    <w:rsid w:val="000536A8"/>
    <w:rsid w:val="00053B63"/>
    <w:rsid w:val="00056805"/>
    <w:rsid w:val="000630D3"/>
    <w:rsid w:val="00063691"/>
    <w:rsid w:val="00066442"/>
    <w:rsid w:val="000715AA"/>
    <w:rsid w:val="00072089"/>
    <w:rsid w:val="00074D15"/>
    <w:rsid w:val="000851B3"/>
    <w:rsid w:val="0008580B"/>
    <w:rsid w:val="0008606A"/>
    <w:rsid w:val="00092984"/>
    <w:rsid w:val="000930AD"/>
    <w:rsid w:val="000930FF"/>
    <w:rsid w:val="00097212"/>
    <w:rsid w:val="000A25AD"/>
    <w:rsid w:val="000A3FEA"/>
    <w:rsid w:val="000A678D"/>
    <w:rsid w:val="000C1209"/>
    <w:rsid w:val="000C288A"/>
    <w:rsid w:val="000C4CFC"/>
    <w:rsid w:val="000D107D"/>
    <w:rsid w:val="000D3023"/>
    <w:rsid w:val="000E19E7"/>
    <w:rsid w:val="000E2533"/>
    <w:rsid w:val="000E5B21"/>
    <w:rsid w:val="000F3F76"/>
    <w:rsid w:val="000F6EC8"/>
    <w:rsid w:val="000F77CE"/>
    <w:rsid w:val="001042E5"/>
    <w:rsid w:val="0010583C"/>
    <w:rsid w:val="00110741"/>
    <w:rsid w:val="001135C2"/>
    <w:rsid w:val="00113704"/>
    <w:rsid w:val="001145D2"/>
    <w:rsid w:val="00114786"/>
    <w:rsid w:val="00125955"/>
    <w:rsid w:val="001261D5"/>
    <w:rsid w:val="00127715"/>
    <w:rsid w:val="0013003B"/>
    <w:rsid w:val="00131119"/>
    <w:rsid w:val="00134DA9"/>
    <w:rsid w:val="00136139"/>
    <w:rsid w:val="00145A66"/>
    <w:rsid w:val="00146D2A"/>
    <w:rsid w:val="00146E9D"/>
    <w:rsid w:val="00153F16"/>
    <w:rsid w:val="00154913"/>
    <w:rsid w:val="00155BDB"/>
    <w:rsid w:val="00161668"/>
    <w:rsid w:val="001623CE"/>
    <w:rsid w:val="00162A5D"/>
    <w:rsid w:val="00165A85"/>
    <w:rsid w:val="00174578"/>
    <w:rsid w:val="00176437"/>
    <w:rsid w:val="001770BC"/>
    <w:rsid w:val="001842D3"/>
    <w:rsid w:val="00184A03"/>
    <w:rsid w:val="001871A8"/>
    <w:rsid w:val="001975DF"/>
    <w:rsid w:val="001A06FB"/>
    <w:rsid w:val="001A4E05"/>
    <w:rsid w:val="001A5092"/>
    <w:rsid w:val="001B1430"/>
    <w:rsid w:val="001C553E"/>
    <w:rsid w:val="001D1B3A"/>
    <w:rsid w:val="001D20FC"/>
    <w:rsid w:val="001D749C"/>
    <w:rsid w:val="001E183B"/>
    <w:rsid w:val="001E1A09"/>
    <w:rsid w:val="001E1D91"/>
    <w:rsid w:val="001E1F26"/>
    <w:rsid w:val="001E5218"/>
    <w:rsid w:val="001F2A1D"/>
    <w:rsid w:val="001F3FF3"/>
    <w:rsid w:val="001F4949"/>
    <w:rsid w:val="00200E0B"/>
    <w:rsid w:val="00202E66"/>
    <w:rsid w:val="002041D8"/>
    <w:rsid w:val="00206784"/>
    <w:rsid w:val="0021155F"/>
    <w:rsid w:val="00213F44"/>
    <w:rsid w:val="002205BE"/>
    <w:rsid w:val="00221865"/>
    <w:rsid w:val="00230875"/>
    <w:rsid w:val="0023099F"/>
    <w:rsid w:val="00232EA4"/>
    <w:rsid w:val="00237D45"/>
    <w:rsid w:val="00243BF3"/>
    <w:rsid w:val="002447C1"/>
    <w:rsid w:val="00245212"/>
    <w:rsid w:val="0024531E"/>
    <w:rsid w:val="00251581"/>
    <w:rsid w:val="00253D1D"/>
    <w:rsid w:val="002561EB"/>
    <w:rsid w:val="00262EA9"/>
    <w:rsid w:val="00264587"/>
    <w:rsid w:val="00267DC2"/>
    <w:rsid w:val="00273FFB"/>
    <w:rsid w:val="00287383"/>
    <w:rsid w:val="00291922"/>
    <w:rsid w:val="00291CD4"/>
    <w:rsid w:val="00294CA5"/>
    <w:rsid w:val="002953F4"/>
    <w:rsid w:val="002A35C1"/>
    <w:rsid w:val="002A622D"/>
    <w:rsid w:val="002A7509"/>
    <w:rsid w:val="002A7538"/>
    <w:rsid w:val="002B122D"/>
    <w:rsid w:val="002B464B"/>
    <w:rsid w:val="002B4A84"/>
    <w:rsid w:val="002B4A90"/>
    <w:rsid w:val="002B4CE4"/>
    <w:rsid w:val="002C391F"/>
    <w:rsid w:val="002C4FB4"/>
    <w:rsid w:val="002C7A6D"/>
    <w:rsid w:val="002C7D3C"/>
    <w:rsid w:val="002D2B55"/>
    <w:rsid w:val="002D4D9E"/>
    <w:rsid w:val="002D7094"/>
    <w:rsid w:val="002E0F3B"/>
    <w:rsid w:val="002E2B83"/>
    <w:rsid w:val="002E3F95"/>
    <w:rsid w:val="002E70B5"/>
    <w:rsid w:val="002F1328"/>
    <w:rsid w:val="002F3080"/>
    <w:rsid w:val="002F3633"/>
    <w:rsid w:val="002F3DAF"/>
    <w:rsid w:val="002F522B"/>
    <w:rsid w:val="002F615E"/>
    <w:rsid w:val="00300005"/>
    <w:rsid w:val="00300799"/>
    <w:rsid w:val="003025A2"/>
    <w:rsid w:val="00312C74"/>
    <w:rsid w:val="00314A90"/>
    <w:rsid w:val="00320A03"/>
    <w:rsid w:val="00321020"/>
    <w:rsid w:val="00323A37"/>
    <w:rsid w:val="00331576"/>
    <w:rsid w:val="003373B6"/>
    <w:rsid w:val="00342144"/>
    <w:rsid w:val="00344BC4"/>
    <w:rsid w:val="003476E0"/>
    <w:rsid w:val="00357C11"/>
    <w:rsid w:val="0036015C"/>
    <w:rsid w:val="003611C9"/>
    <w:rsid w:val="00361C68"/>
    <w:rsid w:val="00362DDF"/>
    <w:rsid w:val="00363A2E"/>
    <w:rsid w:val="0036701E"/>
    <w:rsid w:val="00370336"/>
    <w:rsid w:val="0037265E"/>
    <w:rsid w:val="00377F37"/>
    <w:rsid w:val="00381E6D"/>
    <w:rsid w:val="00386015"/>
    <w:rsid w:val="00386112"/>
    <w:rsid w:val="00393334"/>
    <w:rsid w:val="00396A63"/>
    <w:rsid w:val="00397DEA"/>
    <w:rsid w:val="003A350D"/>
    <w:rsid w:val="003A4078"/>
    <w:rsid w:val="003A5592"/>
    <w:rsid w:val="003A7EB6"/>
    <w:rsid w:val="003B0981"/>
    <w:rsid w:val="003B74A0"/>
    <w:rsid w:val="003C1FA3"/>
    <w:rsid w:val="003C331F"/>
    <w:rsid w:val="003C3738"/>
    <w:rsid w:val="003C6D94"/>
    <w:rsid w:val="003D0A9D"/>
    <w:rsid w:val="003D2A1E"/>
    <w:rsid w:val="003D7782"/>
    <w:rsid w:val="003E2562"/>
    <w:rsid w:val="003E28E6"/>
    <w:rsid w:val="003E367A"/>
    <w:rsid w:val="003F3073"/>
    <w:rsid w:val="003F5D29"/>
    <w:rsid w:val="0040127F"/>
    <w:rsid w:val="004016C3"/>
    <w:rsid w:val="00402208"/>
    <w:rsid w:val="00402C1E"/>
    <w:rsid w:val="0040683C"/>
    <w:rsid w:val="0041725F"/>
    <w:rsid w:val="00422B09"/>
    <w:rsid w:val="004259B8"/>
    <w:rsid w:val="004324E5"/>
    <w:rsid w:val="00432FD7"/>
    <w:rsid w:val="00440F13"/>
    <w:rsid w:val="00443051"/>
    <w:rsid w:val="00445381"/>
    <w:rsid w:val="00445653"/>
    <w:rsid w:val="004539B6"/>
    <w:rsid w:val="0045421B"/>
    <w:rsid w:val="004601C1"/>
    <w:rsid w:val="00460A8D"/>
    <w:rsid w:val="004634B8"/>
    <w:rsid w:val="00465B7E"/>
    <w:rsid w:val="0046727B"/>
    <w:rsid w:val="00473A7A"/>
    <w:rsid w:val="00475F11"/>
    <w:rsid w:val="00483B27"/>
    <w:rsid w:val="0048597B"/>
    <w:rsid w:val="00486E5E"/>
    <w:rsid w:val="00487847"/>
    <w:rsid w:val="00490221"/>
    <w:rsid w:val="004903F2"/>
    <w:rsid w:val="00491177"/>
    <w:rsid w:val="0049586F"/>
    <w:rsid w:val="00496ACC"/>
    <w:rsid w:val="004A3B1F"/>
    <w:rsid w:val="004A465D"/>
    <w:rsid w:val="004A4E62"/>
    <w:rsid w:val="004A5E61"/>
    <w:rsid w:val="004A74BE"/>
    <w:rsid w:val="004C0432"/>
    <w:rsid w:val="004C729B"/>
    <w:rsid w:val="004D28D7"/>
    <w:rsid w:val="004D437B"/>
    <w:rsid w:val="004E18A1"/>
    <w:rsid w:val="004E2087"/>
    <w:rsid w:val="004E773A"/>
    <w:rsid w:val="004F3395"/>
    <w:rsid w:val="004F381A"/>
    <w:rsid w:val="00504159"/>
    <w:rsid w:val="00504C83"/>
    <w:rsid w:val="0051680D"/>
    <w:rsid w:val="005169B6"/>
    <w:rsid w:val="00525D9C"/>
    <w:rsid w:val="00531F48"/>
    <w:rsid w:val="0053239B"/>
    <w:rsid w:val="00536F8B"/>
    <w:rsid w:val="00540881"/>
    <w:rsid w:val="00540C65"/>
    <w:rsid w:val="005412CB"/>
    <w:rsid w:val="00552E77"/>
    <w:rsid w:val="00554C2B"/>
    <w:rsid w:val="00555AF0"/>
    <w:rsid w:val="00555EF9"/>
    <w:rsid w:val="0055753F"/>
    <w:rsid w:val="00560E34"/>
    <w:rsid w:val="00561C1B"/>
    <w:rsid w:val="00561DB7"/>
    <w:rsid w:val="00562BCB"/>
    <w:rsid w:val="00565C8A"/>
    <w:rsid w:val="00572996"/>
    <w:rsid w:val="00572BB4"/>
    <w:rsid w:val="00592A8D"/>
    <w:rsid w:val="00592FB1"/>
    <w:rsid w:val="0059743E"/>
    <w:rsid w:val="005A3142"/>
    <w:rsid w:val="005A36E6"/>
    <w:rsid w:val="005A53D3"/>
    <w:rsid w:val="005A7BA5"/>
    <w:rsid w:val="005B2040"/>
    <w:rsid w:val="005B2497"/>
    <w:rsid w:val="005C53F6"/>
    <w:rsid w:val="005D6C6F"/>
    <w:rsid w:val="005E17C7"/>
    <w:rsid w:val="005E2676"/>
    <w:rsid w:val="005E2CAB"/>
    <w:rsid w:val="005E4E3B"/>
    <w:rsid w:val="005E743E"/>
    <w:rsid w:val="005F4519"/>
    <w:rsid w:val="005F67E1"/>
    <w:rsid w:val="006039BE"/>
    <w:rsid w:val="00604CB7"/>
    <w:rsid w:val="00607001"/>
    <w:rsid w:val="00611AAD"/>
    <w:rsid w:val="0061364F"/>
    <w:rsid w:val="006140D9"/>
    <w:rsid w:val="00615681"/>
    <w:rsid w:val="00623A47"/>
    <w:rsid w:val="00625DEA"/>
    <w:rsid w:val="0063281D"/>
    <w:rsid w:val="006335AA"/>
    <w:rsid w:val="00635976"/>
    <w:rsid w:val="0064182D"/>
    <w:rsid w:val="00641C1D"/>
    <w:rsid w:val="00643560"/>
    <w:rsid w:val="0064462B"/>
    <w:rsid w:val="006477B0"/>
    <w:rsid w:val="00647C18"/>
    <w:rsid w:val="0065021A"/>
    <w:rsid w:val="00653ECE"/>
    <w:rsid w:val="006566DE"/>
    <w:rsid w:val="00656AB8"/>
    <w:rsid w:val="00660DF2"/>
    <w:rsid w:val="006612AC"/>
    <w:rsid w:val="00662129"/>
    <w:rsid w:val="00662340"/>
    <w:rsid w:val="00662D56"/>
    <w:rsid w:val="00663CAA"/>
    <w:rsid w:val="00663DB1"/>
    <w:rsid w:val="00663E60"/>
    <w:rsid w:val="00664E66"/>
    <w:rsid w:val="0066767F"/>
    <w:rsid w:val="00667C56"/>
    <w:rsid w:val="00670459"/>
    <w:rsid w:val="0067067F"/>
    <w:rsid w:val="00671C5B"/>
    <w:rsid w:val="0067386B"/>
    <w:rsid w:val="006755B9"/>
    <w:rsid w:val="00676EDE"/>
    <w:rsid w:val="00681944"/>
    <w:rsid w:val="006830B3"/>
    <w:rsid w:val="00684BC2"/>
    <w:rsid w:val="00685A22"/>
    <w:rsid w:val="00685D52"/>
    <w:rsid w:val="00690712"/>
    <w:rsid w:val="006933A8"/>
    <w:rsid w:val="006969F5"/>
    <w:rsid w:val="006A0FDE"/>
    <w:rsid w:val="006A2FA1"/>
    <w:rsid w:val="006A38E0"/>
    <w:rsid w:val="006A3E99"/>
    <w:rsid w:val="006A4D55"/>
    <w:rsid w:val="006A51D3"/>
    <w:rsid w:val="006A701E"/>
    <w:rsid w:val="006B1651"/>
    <w:rsid w:val="006B77C1"/>
    <w:rsid w:val="006C1D3B"/>
    <w:rsid w:val="006C50C0"/>
    <w:rsid w:val="006C60C8"/>
    <w:rsid w:val="006D26F1"/>
    <w:rsid w:val="006D2EF4"/>
    <w:rsid w:val="006D52D1"/>
    <w:rsid w:val="006D5E18"/>
    <w:rsid w:val="006D6109"/>
    <w:rsid w:val="006D6B09"/>
    <w:rsid w:val="006D7702"/>
    <w:rsid w:val="006E3C39"/>
    <w:rsid w:val="006E3D3A"/>
    <w:rsid w:val="006F058F"/>
    <w:rsid w:val="006F193E"/>
    <w:rsid w:val="006F46D5"/>
    <w:rsid w:val="006F48D2"/>
    <w:rsid w:val="006F6FF2"/>
    <w:rsid w:val="006F717B"/>
    <w:rsid w:val="0070026C"/>
    <w:rsid w:val="007013FB"/>
    <w:rsid w:val="007027FF"/>
    <w:rsid w:val="00704239"/>
    <w:rsid w:val="007043ED"/>
    <w:rsid w:val="00705A66"/>
    <w:rsid w:val="00710E78"/>
    <w:rsid w:val="00720B55"/>
    <w:rsid w:val="00720CBB"/>
    <w:rsid w:val="00723468"/>
    <w:rsid w:val="00727413"/>
    <w:rsid w:val="00732CAF"/>
    <w:rsid w:val="00733859"/>
    <w:rsid w:val="0073614C"/>
    <w:rsid w:val="00741FD4"/>
    <w:rsid w:val="0075460E"/>
    <w:rsid w:val="00756682"/>
    <w:rsid w:val="007568F0"/>
    <w:rsid w:val="007618A2"/>
    <w:rsid w:val="007634CF"/>
    <w:rsid w:val="007647E4"/>
    <w:rsid w:val="00765A99"/>
    <w:rsid w:val="00766BCC"/>
    <w:rsid w:val="0077379C"/>
    <w:rsid w:val="007778AC"/>
    <w:rsid w:val="007838E7"/>
    <w:rsid w:val="00783D49"/>
    <w:rsid w:val="007869C1"/>
    <w:rsid w:val="0079465B"/>
    <w:rsid w:val="007A0609"/>
    <w:rsid w:val="007A6663"/>
    <w:rsid w:val="007B0918"/>
    <w:rsid w:val="007B0E9D"/>
    <w:rsid w:val="007B78C4"/>
    <w:rsid w:val="007C2A05"/>
    <w:rsid w:val="007C2D7B"/>
    <w:rsid w:val="007C549F"/>
    <w:rsid w:val="007C7B40"/>
    <w:rsid w:val="007D01A0"/>
    <w:rsid w:val="007D1B75"/>
    <w:rsid w:val="007D536A"/>
    <w:rsid w:val="007E250F"/>
    <w:rsid w:val="007E25DE"/>
    <w:rsid w:val="007E4633"/>
    <w:rsid w:val="007E61DF"/>
    <w:rsid w:val="007F3F4D"/>
    <w:rsid w:val="007F4A50"/>
    <w:rsid w:val="007F7F57"/>
    <w:rsid w:val="00801AE3"/>
    <w:rsid w:val="008041CC"/>
    <w:rsid w:val="00806286"/>
    <w:rsid w:val="00811785"/>
    <w:rsid w:val="00815113"/>
    <w:rsid w:val="008151C0"/>
    <w:rsid w:val="00816798"/>
    <w:rsid w:val="00821464"/>
    <w:rsid w:val="00823247"/>
    <w:rsid w:val="00827656"/>
    <w:rsid w:val="008278CC"/>
    <w:rsid w:val="00832BF8"/>
    <w:rsid w:val="00853042"/>
    <w:rsid w:val="00854A84"/>
    <w:rsid w:val="00854B84"/>
    <w:rsid w:val="008627C2"/>
    <w:rsid w:val="0086291E"/>
    <w:rsid w:val="008633D7"/>
    <w:rsid w:val="00864944"/>
    <w:rsid w:val="00865445"/>
    <w:rsid w:val="00866362"/>
    <w:rsid w:val="00874F08"/>
    <w:rsid w:val="00875402"/>
    <w:rsid w:val="00881201"/>
    <w:rsid w:val="00883B8E"/>
    <w:rsid w:val="00884E6E"/>
    <w:rsid w:val="008933D6"/>
    <w:rsid w:val="008A0EE6"/>
    <w:rsid w:val="008B351C"/>
    <w:rsid w:val="008B71BE"/>
    <w:rsid w:val="008B7F8E"/>
    <w:rsid w:val="008C5E35"/>
    <w:rsid w:val="008C71A0"/>
    <w:rsid w:val="008D27A2"/>
    <w:rsid w:val="008D70F9"/>
    <w:rsid w:val="008E531B"/>
    <w:rsid w:val="008E6164"/>
    <w:rsid w:val="008F2F6A"/>
    <w:rsid w:val="008F3F24"/>
    <w:rsid w:val="008F618D"/>
    <w:rsid w:val="008F6DFD"/>
    <w:rsid w:val="008F757F"/>
    <w:rsid w:val="00900E80"/>
    <w:rsid w:val="00904CFB"/>
    <w:rsid w:val="0091276E"/>
    <w:rsid w:val="00914A7A"/>
    <w:rsid w:val="0091580C"/>
    <w:rsid w:val="009161E2"/>
    <w:rsid w:val="0092229A"/>
    <w:rsid w:val="0092312B"/>
    <w:rsid w:val="0092408A"/>
    <w:rsid w:val="00924CA5"/>
    <w:rsid w:val="00925AF9"/>
    <w:rsid w:val="00926C77"/>
    <w:rsid w:val="00927169"/>
    <w:rsid w:val="00930E94"/>
    <w:rsid w:val="00933380"/>
    <w:rsid w:val="009335B8"/>
    <w:rsid w:val="00933F8E"/>
    <w:rsid w:val="00934A41"/>
    <w:rsid w:val="00936593"/>
    <w:rsid w:val="009426C5"/>
    <w:rsid w:val="009478DB"/>
    <w:rsid w:val="009479E3"/>
    <w:rsid w:val="00950ED2"/>
    <w:rsid w:val="00953550"/>
    <w:rsid w:val="00957216"/>
    <w:rsid w:val="00961B9E"/>
    <w:rsid w:val="00962849"/>
    <w:rsid w:val="00962FEB"/>
    <w:rsid w:val="00967C13"/>
    <w:rsid w:val="00970DE9"/>
    <w:rsid w:val="009721BF"/>
    <w:rsid w:val="00975D6F"/>
    <w:rsid w:val="00984324"/>
    <w:rsid w:val="00985981"/>
    <w:rsid w:val="00987ED3"/>
    <w:rsid w:val="009902A8"/>
    <w:rsid w:val="00991F19"/>
    <w:rsid w:val="009953A6"/>
    <w:rsid w:val="009A0953"/>
    <w:rsid w:val="009A2AB5"/>
    <w:rsid w:val="009A3584"/>
    <w:rsid w:val="009A5D0F"/>
    <w:rsid w:val="009A70A7"/>
    <w:rsid w:val="009B22D1"/>
    <w:rsid w:val="009B4542"/>
    <w:rsid w:val="009B5829"/>
    <w:rsid w:val="009B6AA6"/>
    <w:rsid w:val="009B75CB"/>
    <w:rsid w:val="009C1FCD"/>
    <w:rsid w:val="009C2EE7"/>
    <w:rsid w:val="009C4016"/>
    <w:rsid w:val="009C5363"/>
    <w:rsid w:val="009C6049"/>
    <w:rsid w:val="009C786B"/>
    <w:rsid w:val="009D2240"/>
    <w:rsid w:val="009D4183"/>
    <w:rsid w:val="009D5887"/>
    <w:rsid w:val="009D5BE0"/>
    <w:rsid w:val="009E16F0"/>
    <w:rsid w:val="009F3A53"/>
    <w:rsid w:val="009F4FE8"/>
    <w:rsid w:val="00A06191"/>
    <w:rsid w:val="00A06E97"/>
    <w:rsid w:val="00A06F0B"/>
    <w:rsid w:val="00A119EB"/>
    <w:rsid w:val="00A140F0"/>
    <w:rsid w:val="00A15EAD"/>
    <w:rsid w:val="00A22E16"/>
    <w:rsid w:val="00A26205"/>
    <w:rsid w:val="00A35571"/>
    <w:rsid w:val="00A36791"/>
    <w:rsid w:val="00A4761A"/>
    <w:rsid w:val="00A5030A"/>
    <w:rsid w:val="00A5065E"/>
    <w:rsid w:val="00A50BA2"/>
    <w:rsid w:val="00A51364"/>
    <w:rsid w:val="00A54F2B"/>
    <w:rsid w:val="00A56B08"/>
    <w:rsid w:val="00A62F1A"/>
    <w:rsid w:val="00A633E5"/>
    <w:rsid w:val="00A66D62"/>
    <w:rsid w:val="00A70E5F"/>
    <w:rsid w:val="00A72B28"/>
    <w:rsid w:val="00A749C4"/>
    <w:rsid w:val="00A7604F"/>
    <w:rsid w:val="00A82A86"/>
    <w:rsid w:val="00A868C0"/>
    <w:rsid w:val="00A87110"/>
    <w:rsid w:val="00A91EEF"/>
    <w:rsid w:val="00A9748A"/>
    <w:rsid w:val="00A97ECF"/>
    <w:rsid w:val="00AA0B99"/>
    <w:rsid w:val="00AB65CB"/>
    <w:rsid w:val="00AC151F"/>
    <w:rsid w:val="00AC674A"/>
    <w:rsid w:val="00AD7852"/>
    <w:rsid w:val="00AE49FF"/>
    <w:rsid w:val="00AE7781"/>
    <w:rsid w:val="00AE7A16"/>
    <w:rsid w:val="00AF2BC8"/>
    <w:rsid w:val="00AF71EE"/>
    <w:rsid w:val="00B01B0C"/>
    <w:rsid w:val="00B03076"/>
    <w:rsid w:val="00B142D9"/>
    <w:rsid w:val="00B17AD2"/>
    <w:rsid w:val="00B215F3"/>
    <w:rsid w:val="00B21F71"/>
    <w:rsid w:val="00B24138"/>
    <w:rsid w:val="00B25EFA"/>
    <w:rsid w:val="00B30326"/>
    <w:rsid w:val="00B30D6B"/>
    <w:rsid w:val="00B32102"/>
    <w:rsid w:val="00B35A27"/>
    <w:rsid w:val="00B403B9"/>
    <w:rsid w:val="00B42108"/>
    <w:rsid w:val="00B44E51"/>
    <w:rsid w:val="00B4694A"/>
    <w:rsid w:val="00B55EDB"/>
    <w:rsid w:val="00B57246"/>
    <w:rsid w:val="00B619DB"/>
    <w:rsid w:val="00B61FE9"/>
    <w:rsid w:val="00B661B0"/>
    <w:rsid w:val="00B677C0"/>
    <w:rsid w:val="00B740EC"/>
    <w:rsid w:val="00B76E59"/>
    <w:rsid w:val="00B80136"/>
    <w:rsid w:val="00B80AF2"/>
    <w:rsid w:val="00B82AD2"/>
    <w:rsid w:val="00B8516A"/>
    <w:rsid w:val="00BA4FB6"/>
    <w:rsid w:val="00BA7F89"/>
    <w:rsid w:val="00BB47C6"/>
    <w:rsid w:val="00BB4835"/>
    <w:rsid w:val="00BB6E70"/>
    <w:rsid w:val="00BB6E83"/>
    <w:rsid w:val="00BC0ACE"/>
    <w:rsid w:val="00BC36A9"/>
    <w:rsid w:val="00BC7A5E"/>
    <w:rsid w:val="00BD1B59"/>
    <w:rsid w:val="00BD28DE"/>
    <w:rsid w:val="00BD6BED"/>
    <w:rsid w:val="00BD773F"/>
    <w:rsid w:val="00BE09CA"/>
    <w:rsid w:val="00BE17DC"/>
    <w:rsid w:val="00BE3E69"/>
    <w:rsid w:val="00BE4F4A"/>
    <w:rsid w:val="00BE6E31"/>
    <w:rsid w:val="00BE6E95"/>
    <w:rsid w:val="00BF0EA2"/>
    <w:rsid w:val="00BF175E"/>
    <w:rsid w:val="00BF3333"/>
    <w:rsid w:val="00BF449A"/>
    <w:rsid w:val="00BF5D07"/>
    <w:rsid w:val="00BF64CF"/>
    <w:rsid w:val="00C0235B"/>
    <w:rsid w:val="00C047B5"/>
    <w:rsid w:val="00C10D3F"/>
    <w:rsid w:val="00C12B6C"/>
    <w:rsid w:val="00C13B44"/>
    <w:rsid w:val="00C144FF"/>
    <w:rsid w:val="00C148FF"/>
    <w:rsid w:val="00C167AD"/>
    <w:rsid w:val="00C17E1E"/>
    <w:rsid w:val="00C25DA6"/>
    <w:rsid w:val="00C275EC"/>
    <w:rsid w:val="00C312F1"/>
    <w:rsid w:val="00C31780"/>
    <w:rsid w:val="00C32749"/>
    <w:rsid w:val="00C34E94"/>
    <w:rsid w:val="00C42EDE"/>
    <w:rsid w:val="00C50CA3"/>
    <w:rsid w:val="00C52162"/>
    <w:rsid w:val="00C54654"/>
    <w:rsid w:val="00C57078"/>
    <w:rsid w:val="00C66196"/>
    <w:rsid w:val="00C665D3"/>
    <w:rsid w:val="00C70BD6"/>
    <w:rsid w:val="00C7616D"/>
    <w:rsid w:val="00C80A33"/>
    <w:rsid w:val="00C87C12"/>
    <w:rsid w:val="00C9383C"/>
    <w:rsid w:val="00C93E00"/>
    <w:rsid w:val="00C947F5"/>
    <w:rsid w:val="00CA5078"/>
    <w:rsid w:val="00CB6254"/>
    <w:rsid w:val="00CD0356"/>
    <w:rsid w:val="00CD25EF"/>
    <w:rsid w:val="00CF0E48"/>
    <w:rsid w:val="00D10F3C"/>
    <w:rsid w:val="00D126B4"/>
    <w:rsid w:val="00D15658"/>
    <w:rsid w:val="00D15C27"/>
    <w:rsid w:val="00D20BCC"/>
    <w:rsid w:val="00D26214"/>
    <w:rsid w:val="00D31707"/>
    <w:rsid w:val="00D360D2"/>
    <w:rsid w:val="00D375E3"/>
    <w:rsid w:val="00D4131D"/>
    <w:rsid w:val="00D414B4"/>
    <w:rsid w:val="00D4180C"/>
    <w:rsid w:val="00D4337F"/>
    <w:rsid w:val="00D4795A"/>
    <w:rsid w:val="00D5598A"/>
    <w:rsid w:val="00D63A77"/>
    <w:rsid w:val="00D64726"/>
    <w:rsid w:val="00D6574B"/>
    <w:rsid w:val="00D704CE"/>
    <w:rsid w:val="00D724A1"/>
    <w:rsid w:val="00D87C25"/>
    <w:rsid w:val="00D90E79"/>
    <w:rsid w:val="00D918B4"/>
    <w:rsid w:val="00D949A2"/>
    <w:rsid w:val="00D96FBC"/>
    <w:rsid w:val="00DA1982"/>
    <w:rsid w:val="00DA3429"/>
    <w:rsid w:val="00DA3A9C"/>
    <w:rsid w:val="00DB4297"/>
    <w:rsid w:val="00DB5C07"/>
    <w:rsid w:val="00DC249C"/>
    <w:rsid w:val="00DC736C"/>
    <w:rsid w:val="00DD069A"/>
    <w:rsid w:val="00DD36CF"/>
    <w:rsid w:val="00DD64A7"/>
    <w:rsid w:val="00DD77C0"/>
    <w:rsid w:val="00DE684F"/>
    <w:rsid w:val="00DF170C"/>
    <w:rsid w:val="00DF6E89"/>
    <w:rsid w:val="00E0242B"/>
    <w:rsid w:val="00E03A47"/>
    <w:rsid w:val="00E058EA"/>
    <w:rsid w:val="00E14317"/>
    <w:rsid w:val="00E14C88"/>
    <w:rsid w:val="00E16587"/>
    <w:rsid w:val="00E30E43"/>
    <w:rsid w:val="00E31F34"/>
    <w:rsid w:val="00E35C21"/>
    <w:rsid w:val="00E367BF"/>
    <w:rsid w:val="00E36803"/>
    <w:rsid w:val="00E41855"/>
    <w:rsid w:val="00E508A9"/>
    <w:rsid w:val="00E513B3"/>
    <w:rsid w:val="00E5155C"/>
    <w:rsid w:val="00E52ADC"/>
    <w:rsid w:val="00E53F3C"/>
    <w:rsid w:val="00E60A75"/>
    <w:rsid w:val="00E646CA"/>
    <w:rsid w:val="00E64DA5"/>
    <w:rsid w:val="00E65E47"/>
    <w:rsid w:val="00E672A6"/>
    <w:rsid w:val="00E679ED"/>
    <w:rsid w:val="00E76223"/>
    <w:rsid w:val="00E83203"/>
    <w:rsid w:val="00E86F27"/>
    <w:rsid w:val="00E96967"/>
    <w:rsid w:val="00E96BDA"/>
    <w:rsid w:val="00EA4A8E"/>
    <w:rsid w:val="00EA4C7D"/>
    <w:rsid w:val="00EA66B7"/>
    <w:rsid w:val="00EC0276"/>
    <w:rsid w:val="00EC0EF2"/>
    <w:rsid w:val="00EC0F61"/>
    <w:rsid w:val="00EC2ECF"/>
    <w:rsid w:val="00EC2EEC"/>
    <w:rsid w:val="00EC5024"/>
    <w:rsid w:val="00ED1857"/>
    <w:rsid w:val="00ED2D54"/>
    <w:rsid w:val="00ED2ED8"/>
    <w:rsid w:val="00ED3571"/>
    <w:rsid w:val="00ED397C"/>
    <w:rsid w:val="00EE0414"/>
    <w:rsid w:val="00EE04A3"/>
    <w:rsid w:val="00EE26B0"/>
    <w:rsid w:val="00EE571B"/>
    <w:rsid w:val="00EE7FB3"/>
    <w:rsid w:val="00EF2597"/>
    <w:rsid w:val="00EF29DC"/>
    <w:rsid w:val="00EF29E8"/>
    <w:rsid w:val="00EF2CC1"/>
    <w:rsid w:val="00EF3720"/>
    <w:rsid w:val="00F005D1"/>
    <w:rsid w:val="00F006CC"/>
    <w:rsid w:val="00F00F2B"/>
    <w:rsid w:val="00F02CAE"/>
    <w:rsid w:val="00F03BDB"/>
    <w:rsid w:val="00F06C15"/>
    <w:rsid w:val="00F07AE7"/>
    <w:rsid w:val="00F12FAB"/>
    <w:rsid w:val="00F13B1E"/>
    <w:rsid w:val="00F208DF"/>
    <w:rsid w:val="00F23FAE"/>
    <w:rsid w:val="00F242E4"/>
    <w:rsid w:val="00F2442D"/>
    <w:rsid w:val="00F27697"/>
    <w:rsid w:val="00F30EA0"/>
    <w:rsid w:val="00F43323"/>
    <w:rsid w:val="00F5181D"/>
    <w:rsid w:val="00F53479"/>
    <w:rsid w:val="00F53B4B"/>
    <w:rsid w:val="00F542C2"/>
    <w:rsid w:val="00F5741C"/>
    <w:rsid w:val="00F686C3"/>
    <w:rsid w:val="00F7300A"/>
    <w:rsid w:val="00F754BD"/>
    <w:rsid w:val="00F75A90"/>
    <w:rsid w:val="00F80CE5"/>
    <w:rsid w:val="00F8229F"/>
    <w:rsid w:val="00F83591"/>
    <w:rsid w:val="00F95695"/>
    <w:rsid w:val="00F9584B"/>
    <w:rsid w:val="00FA4D44"/>
    <w:rsid w:val="00FA5ECB"/>
    <w:rsid w:val="00FA6ADA"/>
    <w:rsid w:val="00FA6BBB"/>
    <w:rsid w:val="00FA6D31"/>
    <w:rsid w:val="00FA7737"/>
    <w:rsid w:val="00FB6749"/>
    <w:rsid w:val="00FC0AF2"/>
    <w:rsid w:val="00FC1E4E"/>
    <w:rsid w:val="00FC3034"/>
    <w:rsid w:val="00FC69A1"/>
    <w:rsid w:val="00FD3429"/>
    <w:rsid w:val="00FD7B3D"/>
    <w:rsid w:val="00FF4AA8"/>
    <w:rsid w:val="00FF4DD7"/>
    <w:rsid w:val="00FF6616"/>
    <w:rsid w:val="00FF7F18"/>
    <w:rsid w:val="0118511C"/>
    <w:rsid w:val="0132794C"/>
    <w:rsid w:val="029767CE"/>
    <w:rsid w:val="02A74770"/>
    <w:rsid w:val="05468A81"/>
    <w:rsid w:val="05B844F4"/>
    <w:rsid w:val="0808171F"/>
    <w:rsid w:val="08201411"/>
    <w:rsid w:val="09087D50"/>
    <w:rsid w:val="0A137E91"/>
    <w:rsid w:val="0A9C86FE"/>
    <w:rsid w:val="0AE1C438"/>
    <w:rsid w:val="0AE4A060"/>
    <w:rsid w:val="0C27BA23"/>
    <w:rsid w:val="0C414A06"/>
    <w:rsid w:val="0CAD1D61"/>
    <w:rsid w:val="0D1622BA"/>
    <w:rsid w:val="0D537A49"/>
    <w:rsid w:val="0E0C1EB8"/>
    <w:rsid w:val="0E2D606A"/>
    <w:rsid w:val="0F4BBCC0"/>
    <w:rsid w:val="0FF0B5E8"/>
    <w:rsid w:val="112FBD5B"/>
    <w:rsid w:val="1130EFE8"/>
    <w:rsid w:val="1157F1E0"/>
    <w:rsid w:val="12381275"/>
    <w:rsid w:val="12CF0F1F"/>
    <w:rsid w:val="139956E1"/>
    <w:rsid w:val="1478BF1E"/>
    <w:rsid w:val="15244CF1"/>
    <w:rsid w:val="158ED2A7"/>
    <w:rsid w:val="15E0E83D"/>
    <w:rsid w:val="16259845"/>
    <w:rsid w:val="16B1B160"/>
    <w:rsid w:val="185196CB"/>
    <w:rsid w:val="18DD5DB3"/>
    <w:rsid w:val="1913C108"/>
    <w:rsid w:val="19182613"/>
    <w:rsid w:val="191B12D7"/>
    <w:rsid w:val="195E55E5"/>
    <w:rsid w:val="1A9BEBBC"/>
    <w:rsid w:val="1C31144B"/>
    <w:rsid w:val="1D1530BF"/>
    <w:rsid w:val="1D254409"/>
    <w:rsid w:val="1D8E79DD"/>
    <w:rsid w:val="1EC23C38"/>
    <w:rsid w:val="1EF2BB01"/>
    <w:rsid w:val="203C5EB3"/>
    <w:rsid w:val="20BDC609"/>
    <w:rsid w:val="219387E8"/>
    <w:rsid w:val="221E48FA"/>
    <w:rsid w:val="222C548A"/>
    <w:rsid w:val="22658A56"/>
    <w:rsid w:val="22B7CD02"/>
    <w:rsid w:val="23545354"/>
    <w:rsid w:val="23E54959"/>
    <w:rsid w:val="240A8485"/>
    <w:rsid w:val="25A2D3C4"/>
    <w:rsid w:val="26739D30"/>
    <w:rsid w:val="269C611D"/>
    <w:rsid w:val="26D4757C"/>
    <w:rsid w:val="27053CA3"/>
    <w:rsid w:val="270FC634"/>
    <w:rsid w:val="27C764D3"/>
    <w:rsid w:val="27E4DB78"/>
    <w:rsid w:val="280DC672"/>
    <w:rsid w:val="297B1DA6"/>
    <w:rsid w:val="2AA8213F"/>
    <w:rsid w:val="2AFB45DE"/>
    <w:rsid w:val="2D1B8C60"/>
    <w:rsid w:val="2E30BDE7"/>
    <w:rsid w:val="2E90BCA6"/>
    <w:rsid w:val="2ECA4C1B"/>
    <w:rsid w:val="2F01189A"/>
    <w:rsid w:val="30324E30"/>
    <w:rsid w:val="30F580B6"/>
    <w:rsid w:val="313A5EAD"/>
    <w:rsid w:val="32433D65"/>
    <w:rsid w:val="326AEAF3"/>
    <w:rsid w:val="3291DEE8"/>
    <w:rsid w:val="32B0F265"/>
    <w:rsid w:val="330BECFB"/>
    <w:rsid w:val="34566341"/>
    <w:rsid w:val="34773F94"/>
    <w:rsid w:val="356E3343"/>
    <w:rsid w:val="3771878E"/>
    <w:rsid w:val="37CDA105"/>
    <w:rsid w:val="38E82514"/>
    <w:rsid w:val="38EA4A8D"/>
    <w:rsid w:val="390CBD72"/>
    <w:rsid w:val="3953B06E"/>
    <w:rsid w:val="39A1D8EB"/>
    <w:rsid w:val="3B98B797"/>
    <w:rsid w:val="3CDEDFE8"/>
    <w:rsid w:val="3D4184F8"/>
    <w:rsid w:val="3D74BB01"/>
    <w:rsid w:val="3D82A6F2"/>
    <w:rsid w:val="3DEE61D1"/>
    <w:rsid w:val="3E3BC805"/>
    <w:rsid w:val="3F796EFC"/>
    <w:rsid w:val="3FAF3F59"/>
    <w:rsid w:val="3FDD5566"/>
    <w:rsid w:val="3FE6BDE4"/>
    <w:rsid w:val="403A45A1"/>
    <w:rsid w:val="40D49193"/>
    <w:rsid w:val="41E1C469"/>
    <w:rsid w:val="437D92BE"/>
    <w:rsid w:val="43EBA6C2"/>
    <w:rsid w:val="4400E276"/>
    <w:rsid w:val="44198452"/>
    <w:rsid w:val="45677952"/>
    <w:rsid w:val="45F4433D"/>
    <w:rsid w:val="464B76CA"/>
    <w:rsid w:val="46D31512"/>
    <w:rsid w:val="46EEA798"/>
    <w:rsid w:val="47D2C799"/>
    <w:rsid w:val="48B6C1BB"/>
    <w:rsid w:val="4980BF00"/>
    <w:rsid w:val="4999CE0B"/>
    <w:rsid w:val="49B6781A"/>
    <w:rsid w:val="4AA21B7A"/>
    <w:rsid w:val="4ABFDAE9"/>
    <w:rsid w:val="4AF707DB"/>
    <w:rsid w:val="4BFA0FD8"/>
    <w:rsid w:val="4C4ACEC9"/>
    <w:rsid w:val="4C4C3DF1"/>
    <w:rsid w:val="4CB11F2A"/>
    <w:rsid w:val="4D5408C6"/>
    <w:rsid w:val="4D716E78"/>
    <w:rsid w:val="4F0C2B75"/>
    <w:rsid w:val="4F5BBE5E"/>
    <w:rsid w:val="5090744E"/>
    <w:rsid w:val="50F38E10"/>
    <w:rsid w:val="523B55D0"/>
    <w:rsid w:val="5285710A"/>
    <w:rsid w:val="53B5E716"/>
    <w:rsid w:val="541B584D"/>
    <w:rsid w:val="548AC7A5"/>
    <w:rsid w:val="55532BE2"/>
    <w:rsid w:val="55968270"/>
    <w:rsid w:val="5695A966"/>
    <w:rsid w:val="571C5265"/>
    <w:rsid w:val="577074B2"/>
    <w:rsid w:val="58C7E6B4"/>
    <w:rsid w:val="596EDE0A"/>
    <w:rsid w:val="59C8C6B5"/>
    <w:rsid w:val="5A2E54F0"/>
    <w:rsid w:val="5B11C7D8"/>
    <w:rsid w:val="5C795BBD"/>
    <w:rsid w:val="5DF5A2BB"/>
    <w:rsid w:val="5EB19282"/>
    <w:rsid w:val="602CC49B"/>
    <w:rsid w:val="610A87A5"/>
    <w:rsid w:val="617B6C2C"/>
    <w:rsid w:val="61B0A23F"/>
    <w:rsid w:val="62244F69"/>
    <w:rsid w:val="62C3909A"/>
    <w:rsid w:val="635C8E87"/>
    <w:rsid w:val="6573FFFD"/>
    <w:rsid w:val="66543A3C"/>
    <w:rsid w:val="6677620F"/>
    <w:rsid w:val="66D76788"/>
    <w:rsid w:val="69378FC7"/>
    <w:rsid w:val="69EBC77E"/>
    <w:rsid w:val="69F283C2"/>
    <w:rsid w:val="6A19C46B"/>
    <w:rsid w:val="6C5E8A81"/>
    <w:rsid w:val="6DB73245"/>
    <w:rsid w:val="6DF6C909"/>
    <w:rsid w:val="6F22ECA3"/>
    <w:rsid w:val="6FCC6534"/>
    <w:rsid w:val="706B0FDE"/>
    <w:rsid w:val="707F0526"/>
    <w:rsid w:val="7191AB85"/>
    <w:rsid w:val="72E99F4B"/>
    <w:rsid w:val="737E90A2"/>
    <w:rsid w:val="73BB9C93"/>
    <w:rsid w:val="74395143"/>
    <w:rsid w:val="754F036D"/>
    <w:rsid w:val="7558F689"/>
    <w:rsid w:val="76087784"/>
    <w:rsid w:val="76262598"/>
    <w:rsid w:val="76482C4F"/>
    <w:rsid w:val="7663B90F"/>
    <w:rsid w:val="77EE2E5D"/>
    <w:rsid w:val="78F6B583"/>
    <w:rsid w:val="79706894"/>
    <w:rsid w:val="7A3ABDF9"/>
    <w:rsid w:val="7AC7AC0B"/>
    <w:rsid w:val="7B3D6971"/>
    <w:rsid w:val="7C251E8A"/>
    <w:rsid w:val="7C6E2838"/>
    <w:rsid w:val="7DA1EFFE"/>
    <w:rsid w:val="7E07E5C6"/>
    <w:rsid w:val="7EA25C84"/>
    <w:rsid w:val="7EE5D60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7E228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00799"/>
    <w:pPr>
      <w:spacing w:before="120" w:after="0" w:line="264" w:lineRule="auto"/>
      <w:jc w:val="both"/>
    </w:pPr>
    <w:rPr>
      <w:rFonts w:ascii="Arial" w:eastAsia="Times New Roman" w:hAnsi="Arial" w:cs="Times New Roman"/>
      <w:sz w:val="20"/>
      <w:szCs w:val="20"/>
      <w:lang w:eastAsia="cs-CZ"/>
    </w:rPr>
  </w:style>
  <w:style w:type="paragraph" w:styleId="Nadpis1">
    <w:name w:val="heading 1"/>
    <w:basedOn w:val="Normlny"/>
    <w:next w:val="Normlny"/>
    <w:link w:val="Nadpis1Char"/>
    <w:autoRedefine/>
    <w:qFormat/>
    <w:rsid w:val="006755B9"/>
    <w:pPr>
      <w:pageBreakBefore/>
      <w:numPr>
        <w:numId w:val="71"/>
      </w:numPr>
      <w:spacing w:before="240" w:after="100" w:afterAutospacing="1"/>
      <w:ind w:left="431" w:hanging="431"/>
      <w:jc w:val="left"/>
      <w:outlineLvl w:val="0"/>
    </w:pPr>
    <w:rPr>
      <w:rFonts w:ascii="Tahoma" w:hAnsi="Tahoma"/>
      <w:b/>
      <w:caps/>
      <w:sz w:val="24"/>
      <w:szCs w:val="40"/>
    </w:rPr>
  </w:style>
  <w:style w:type="paragraph" w:styleId="Nadpis2">
    <w:name w:val="heading 2"/>
    <w:basedOn w:val="Nadpis1"/>
    <w:next w:val="Normlny"/>
    <w:link w:val="Nadpis2Char"/>
    <w:autoRedefine/>
    <w:uiPriority w:val="9"/>
    <w:unhideWhenUsed/>
    <w:qFormat/>
    <w:rsid w:val="008151C0"/>
    <w:pPr>
      <w:keepNext/>
      <w:pageBreakBefore w:val="0"/>
      <w:numPr>
        <w:ilvl w:val="1"/>
      </w:numPr>
      <w:ind w:left="578" w:hanging="578"/>
      <w:outlineLvl w:val="1"/>
    </w:pPr>
    <w:rPr>
      <w:rFonts w:eastAsiaTheme="majorEastAsia" w:cs="Tahoma"/>
      <w:caps w:val="0"/>
      <w:sz w:val="20"/>
      <w:szCs w:val="20"/>
    </w:rPr>
  </w:style>
  <w:style w:type="paragraph" w:styleId="Nadpis3">
    <w:name w:val="heading 3"/>
    <w:basedOn w:val="Nadpis2"/>
    <w:next w:val="Normlny"/>
    <w:link w:val="Nadpis3Char"/>
    <w:autoRedefine/>
    <w:rsid w:val="008151C0"/>
    <w:pPr>
      <w:numPr>
        <w:ilvl w:val="2"/>
      </w:numPr>
      <w:spacing w:before="120"/>
      <w:outlineLvl w:val="2"/>
    </w:pPr>
    <w:rPr>
      <w:rFonts w:cs="Arial"/>
      <w:bCs/>
      <w:szCs w:val="26"/>
    </w:rPr>
  </w:style>
  <w:style w:type="paragraph" w:styleId="Nadpis4">
    <w:name w:val="heading 4"/>
    <w:basedOn w:val="Nadpis3"/>
    <w:next w:val="Normlny"/>
    <w:link w:val="Nadpis4Char"/>
    <w:autoRedefine/>
    <w:uiPriority w:val="9"/>
    <w:unhideWhenUsed/>
    <w:qFormat/>
    <w:rsid w:val="006D52D1"/>
    <w:pPr>
      <w:keepLines/>
      <w:numPr>
        <w:ilvl w:val="3"/>
      </w:numPr>
      <w:outlineLvl w:val="3"/>
    </w:pPr>
    <w:rPr>
      <w:rFonts w:cstheme="majorBidi"/>
      <w:b w:val="0"/>
      <w:iCs/>
      <w:color w:val="000000" w:themeColor="text1"/>
      <w:sz w:val="18"/>
    </w:rPr>
  </w:style>
  <w:style w:type="paragraph" w:styleId="Nadpis5">
    <w:name w:val="heading 5"/>
    <w:basedOn w:val="Normlny"/>
    <w:next w:val="Normlny"/>
    <w:link w:val="Nadpis5Char"/>
    <w:uiPriority w:val="9"/>
    <w:unhideWhenUsed/>
    <w:qFormat/>
    <w:rsid w:val="00EF2597"/>
    <w:pPr>
      <w:keepNext/>
      <w:keepLines/>
      <w:numPr>
        <w:ilvl w:val="4"/>
        <w:numId w:val="71"/>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uiPriority w:val="9"/>
    <w:semiHidden/>
    <w:unhideWhenUsed/>
    <w:qFormat/>
    <w:rsid w:val="009B6AA6"/>
    <w:pPr>
      <w:keepNext/>
      <w:keepLines/>
      <w:numPr>
        <w:ilvl w:val="5"/>
        <w:numId w:val="71"/>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uiPriority w:val="9"/>
    <w:semiHidden/>
    <w:unhideWhenUsed/>
    <w:qFormat/>
    <w:rsid w:val="009B6AA6"/>
    <w:pPr>
      <w:keepNext/>
      <w:keepLines/>
      <w:numPr>
        <w:ilvl w:val="6"/>
        <w:numId w:val="71"/>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uiPriority w:val="9"/>
    <w:semiHidden/>
    <w:unhideWhenUsed/>
    <w:qFormat/>
    <w:rsid w:val="009B6AA6"/>
    <w:pPr>
      <w:keepNext/>
      <w:keepLines/>
      <w:numPr>
        <w:ilvl w:val="7"/>
        <w:numId w:val="7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9B6AA6"/>
    <w:pPr>
      <w:keepNext/>
      <w:keepLines/>
      <w:numPr>
        <w:ilvl w:val="8"/>
        <w:numId w:val="7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numbering" w:customStyle="1" w:styleId="tl2">
    <w:name w:val="Štýl2"/>
    <w:uiPriority w:val="99"/>
    <w:rsid w:val="00092984"/>
    <w:pPr>
      <w:numPr>
        <w:numId w:val="7"/>
      </w:numPr>
    </w:pPr>
  </w:style>
  <w:style w:type="paragraph" w:styleId="Bezriadkovania">
    <w:name w:val="No Spacing"/>
    <w:uiPriority w:val="1"/>
    <w:qFormat/>
    <w:rsid w:val="002C4FB4"/>
    <w:pPr>
      <w:spacing w:after="0" w:line="240" w:lineRule="auto"/>
      <w:jc w:val="both"/>
    </w:pPr>
    <w:rPr>
      <w:rFonts w:ascii="Verdana" w:eastAsia="Times New Roman" w:hAnsi="Verdana" w:cs="Times New Roman"/>
      <w:sz w:val="20"/>
      <w:szCs w:val="20"/>
      <w:lang w:eastAsia="cs-CZ"/>
    </w:rPr>
  </w:style>
  <w:style w:type="paragraph" w:styleId="Pta">
    <w:name w:val="footer"/>
    <w:basedOn w:val="Normlny"/>
    <w:link w:val="PtaChar"/>
    <w:uiPriority w:val="99"/>
    <w:unhideWhenUsed/>
    <w:rsid w:val="006477B0"/>
    <w:pPr>
      <w:tabs>
        <w:tab w:val="center" w:pos="4536"/>
        <w:tab w:val="right" w:pos="9072"/>
      </w:tabs>
      <w:spacing w:before="0" w:line="240" w:lineRule="auto"/>
    </w:pPr>
  </w:style>
  <w:style w:type="character" w:customStyle="1" w:styleId="PtaChar">
    <w:name w:val="Päta Char"/>
    <w:basedOn w:val="Predvolenpsmoodseku"/>
    <w:link w:val="Pta"/>
    <w:uiPriority w:val="99"/>
    <w:rsid w:val="006477B0"/>
    <w:rPr>
      <w:rFonts w:ascii="Verdana" w:eastAsia="Times New Roman" w:hAnsi="Verdana" w:cs="Times New Roman"/>
      <w:sz w:val="20"/>
      <w:szCs w:val="20"/>
      <w:lang w:eastAsia="cs-CZ"/>
    </w:rPr>
  </w:style>
  <w:style w:type="character" w:styleId="Hypertextovprepojenie">
    <w:name w:val="Hyperlink"/>
    <w:basedOn w:val="Predvolenpsmoodseku"/>
    <w:uiPriority w:val="99"/>
    <w:unhideWhenUsed/>
    <w:rsid w:val="007F3F4D"/>
    <w:rPr>
      <w:color w:val="0000FF" w:themeColor="hyperlink"/>
      <w:u w:val="single"/>
    </w:rPr>
  </w:style>
  <w:style w:type="paragraph" w:styleId="Textbubliny">
    <w:name w:val="Balloon Text"/>
    <w:basedOn w:val="Normlny"/>
    <w:link w:val="TextbublinyChar"/>
    <w:uiPriority w:val="99"/>
    <w:semiHidden/>
    <w:unhideWhenUsed/>
    <w:rsid w:val="002561EB"/>
    <w:pPr>
      <w:spacing w:before="0" w:line="240" w:lineRule="auto"/>
    </w:pPr>
    <w:rPr>
      <w:rFonts w:ascii="Segoe UI" w:hAnsi="Segoe UI" w:cs="Segoe UI"/>
      <w:szCs w:val="18"/>
    </w:rPr>
  </w:style>
  <w:style w:type="character" w:customStyle="1" w:styleId="TextbublinyChar">
    <w:name w:val="Text bubliny Char"/>
    <w:basedOn w:val="Predvolenpsmoodseku"/>
    <w:link w:val="Textbubliny"/>
    <w:uiPriority w:val="99"/>
    <w:semiHidden/>
    <w:rsid w:val="002561EB"/>
    <w:rPr>
      <w:rFonts w:ascii="Segoe UI" w:eastAsia="Times New Roman" w:hAnsi="Segoe UI" w:cs="Segoe UI"/>
      <w:sz w:val="18"/>
      <w:szCs w:val="18"/>
      <w:lang w:eastAsia="cs-CZ"/>
    </w:rPr>
  </w:style>
  <w:style w:type="paragraph" w:styleId="Obsah6">
    <w:name w:val="toc 6"/>
    <w:basedOn w:val="Normlny"/>
    <w:next w:val="Normlny"/>
    <w:autoRedefine/>
    <w:uiPriority w:val="39"/>
    <w:unhideWhenUsed/>
    <w:rsid w:val="007F3F4D"/>
    <w:pPr>
      <w:spacing w:before="0"/>
      <w:ind w:left="1000"/>
      <w:jc w:val="left"/>
    </w:pPr>
    <w:rPr>
      <w:rFonts w:asciiTheme="minorHAnsi" w:hAnsiTheme="minorHAnsi" w:cstheme="minorHAnsi"/>
      <w:sz w:val="18"/>
      <w:szCs w:val="18"/>
    </w:rPr>
  </w:style>
  <w:style w:type="paragraph" w:styleId="Obsah7">
    <w:name w:val="toc 7"/>
    <w:basedOn w:val="Normlny"/>
    <w:next w:val="Normlny"/>
    <w:autoRedefine/>
    <w:uiPriority w:val="39"/>
    <w:unhideWhenUsed/>
    <w:rsid w:val="007F3F4D"/>
    <w:pPr>
      <w:spacing w:before="0"/>
      <w:ind w:left="1200"/>
      <w:jc w:val="left"/>
    </w:pPr>
    <w:rPr>
      <w:rFonts w:asciiTheme="minorHAnsi" w:hAnsiTheme="minorHAnsi" w:cstheme="minorHAnsi"/>
      <w:sz w:val="18"/>
      <w:szCs w:val="18"/>
    </w:rPr>
  </w:style>
  <w:style w:type="character" w:customStyle="1" w:styleId="Nadpis1Char">
    <w:name w:val="Nadpis 1 Char"/>
    <w:basedOn w:val="Predvolenpsmoodseku"/>
    <w:link w:val="Nadpis1"/>
    <w:rsid w:val="006755B9"/>
    <w:rPr>
      <w:rFonts w:ascii="Tahoma" w:eastAsia="Times New Roman" w:hAnsi="Tahoma" w:cs="Times New Roman"/>
      <w:b/>
      <w:caps/>
      <w:sz w:val="24"/>
      <w:szCs w:val="40"/>
      <w:lang w:eastAsia="cs-CZ"/>
    </w:rPr>
  </w:style>
  <w:style w:type="character" w:customStyle="1" w:styleId="Nadpis3Char">
    <w:name w:val="Nadpis 3 Char"/>
    <w:basedOn w:val="Predvolenpsmoodseku"/>
    <w:link w:val="Nadpis3"/>
    <w:rsid w:val="008151C0"/>
    <w:rPr>
      <w:rFonts w:ascii="Tahoma" w:eastAsiaTheme="majorEastAsia" w:hAnsi="Tahoma" w:cs="Arial"/>
      <w:b/>
      <w:bCs/>
      <w:sz w:val="20"/>
      <w:szCs w:val="26"/>
      <w:lang w:eastAsia="cs-CZ"/>
    </w:rPr>
  </w:style>
  <w:style w:type="character" w:customStyle="1" w:styleId="Nadpis2Char">
    <w:name w:val="Nadpis 2 Char"/>
    <w:basedOn w:val="Predvolenpsmoodseku"/>
    <w:link w:val="Nadpis2"/>
    <w:uiPriority w:val="9"/>
    <w:rsid w:val="008151C0"/>
    <w:rPr>
      <w:rFonts w:ascii="Tahoma" w:eastAsiaTheme="majorEastAsia" w:hAnsi="Tahoma" w:cs="Tahoma"/>
      <w:b/>
      <w:sz w:val="20"/>
      <w:szCs w:val="20"/>
      <w:lang w:eastAsia="cs-CZ"/>
    </w:rPr>
  </w:style>
  <w:style w:type="paragraph" w:styleId="Obsah8">
    <w:name w:val="toc 8"/>
    <w:basedOn w:val="Normlny"/>
    <w:next w:val="Normlny"/>
    <w:autoRedefine/>
    <w:uiPriority w:val="39"/>
    <w:unhideWhenUsed/>
    <w:rsid w:val="007F3F4D"/>
    <w:pPr>
      <w:spacing w:before="0"/>
      <w:ind w:left="1400"/>
      <w:jc w:val="left"/>
    </w:pPr>
    <w:rPr>
      <w:rFonts w:asciiTheme="minorHAnsi" w:hAnsiTheme="minorHAnsi" w:cstheme="minorHAnsi"/>
      <w:sz w:val="18"/>
      <w:szCs w:val="18"/>
    </w:rPr>
  </w:style>
  <w:style w:type="paragraph" w:styleId="Obsah1">
    <w:name w:val="toc 1"/>
    <w:basedOn w:val="Normlny"/>
    <w:next w:val="Normlny"/>
    <w:autoRedefine/>
    <w:uiPriority w:val="39"/>
    <w:rsid w:val="001A4E05"/>
    <w:pPr>
      <w:tabs>
        <w:tab w:val="left" w:pos="400"/>
        <w:tab w:val="right" w:leader="dot" w:pos="9062"/>
      </w:tabs>
      <w:spacing w:after="120"/>
      <w:jc w:val="left"/>
    </w:pPr>
    <w:rPr>
      <w:rFonts w:asciiTheme="minorHAnsi" w:hAnsiTheme="minorHAnsi" w:cstheme="minorHAnsi"/>
      <w:b/>
      <w:bCs/>
      <w:caps/>
    </w:rPr>
  </w:style>
  <w:style w:type="paragraph" w:styleId="Obsah2">
    <w:name w:val="toc 2"/>
    <w:basedOn w:val="Normlny"/>
    <w:next w:val="Normlny"/>
    <w:autoRedefine/>
    <w:uiPriority w:val="39"/>
    <w:rsid w:val="006969F5"/>
    <w:pPr>
      <w:tabs>
        <w:tab w:val="left" w:pos="800"/>
        <w:tab w:val="right" w:leader="dot" w:pos="9062"/>
      </w:tabs>
      <w:spacing w:before="0"/>
      <w:ind w:left="200"/>
      <w:jc w:val="left"/>
    </w:pPr>
    <w:rPr>
      <w:rFonts w:asciiTheme="minorHAnsi" w:hAnsiTheme="minorHAnsi" w:cstheme="minorHAnsi"/>
      <w:smallCaps/>
    </w:rPr>
  </w:style>
  <w:style w:type="paragraph" w:styleId="Obsah9">
    <w:name w:val="toc 9"/>
    <w:basedOn w:val="Normlny"/>
    <w:next w:val="Normlny"/>
    <w:autoRedefine/>
    <w:uiPriority w:val="39"/>
    <w:unhideWhenUsed/>
    <w:rsid w:val="007F3F4D"/>
    <w:pPr>
      <w:spacing w:before="0"/>
      <w:ind w:left="1600"/>
      <w:jc w:val="left"/>
    </w:pPr>
    <w:rPr>
      <w:rFonts w:asciiTheme="minorHAnsi" w:hAnsiTheme="minorHAnsi" w:cstheme="minorHAnsi"/>
      <w:sz w:val="18"/>
      <w:szCs w:val="18"/>
    </w:rPr>
  </w:style>
  <w:style w:type="table" w:styleId="Mriekatabuky">
    <w:name w:val="Table Grid"/>
    <w:basedOn w:val="Normlnatabuka"/>
    <w:uiPriority w:val="39"/>
    <w:rsid w:val="002D2B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extIT">
    <w:name w:val="NextIT"/>
    <w:basedOn w:val="Normlnatabuka"/>
    <w:uiPriority w:val="99"/>
    <w:rsid w:val="0037265E"/>
    <w:pPr>
      <w:spacing w:after="0" w:line="240" w:lineRule="auto"/>
    </w:pPr>
    <w:rPr>
      <w:color w:val="31849B" w:themeColor="accent5" w:themeShade="BF"/>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DNR Odsek zoznamu;Odsek zoznamu s odrážkami;1.1 Abc;body"/>
    <w:basedOn w:val="Normlny"/>
    <w:link w:val="OdsekzoznamuChar"/>
    <w:autoRedefine/>
    <w:uiPriority w:val="34"/>
    <w:qFormat/>
    <w:rsid w:val="00253D1D"/>
    <w:pPr>
      <w:numPr>
        <w:numId w:val="9"/>
      </w:numPr>
      <w:contextualSpacing/>
      <w:jc w:val="left"/>
    </w:pPr>
    <w:rPr>
      <w:rFonts w:ascii="Tahoma" w:hAnsi="Tahoma"/>
    </w:rPr>
  </w:style>
  <w:style w:type="character" w:customStyle="1" w:styleId="Nadpis4Char">
    <w:name w:val="Nadpis 4 Char"/>
    <w:basedOn w:val="Predvolenpsmoodseku"/>
    <w:link w:val="Nadpis4"/>
    <w:uiPriority w:val="9"/>
    <w:rsid w:val="006D52D1"/>
    <w:rPr>
      <w:rFonts w:ascii="Tahoma" w:eastAsiaTheme="majorEastAsia" w:hAnsi="Tahoma" w:cstheme="majorBidi"/>
      <w:bCs/>
      <w:iCs/>
      <w:color w:val="000000" w:themeColor="text1"/>
      <w:sz w:val="18"/>
      <w:szCs w:val="26"/>
      <w:lang w:eastAsia="cs-CZ"/>
    </w:rPr>
  </w:style>
  <w:style w:type="character" w:customStyle="1" w:styleId="Nadpis5Char">
    <w:name w:val="Nadpis 5 Char"/>
    <w:basedOn w:val="Predvolenpsmoodseku"/>
    <w:link w:val="Nadpis5"/>
    <w:uiPriority w:val="9"/>
    <w:rsid w:val="00EF2597"/>
    <w:rPr>
      <w:rFonts w:asciiTheme="majorHAnsi" w:eastAsiaTheme="majorEastAsia" w:hAnsiTheme="majorHAnsi" w:cstheme="majorBidi"/>
      <w:color w:val="365F91" w:themeColor="accent1" w:themeShade="BF"/>
      <w:sz w:val="20"/>
      <w:szCs w:val="20"/>
      <w:lang w:eastAsia="cs-CZ"/>
    </w:rPr>
  </w:style>
  <w:style w:type="paragraph" w:styleId="Obsah3">
    <w:name w:val="toc 3"/>
    <w:basedOn w:val="Normlny"/>
    <w:next w:val="Normlny"/>
    <w:autoRedefine/>
    <w:uiPriority w:val="39"/>
    <w:unhideWhenUsed/>
    <w:rsid w:val="00EF2597"/>
    <w:pPr>
      <w:spacing w:before="0"/>
      <w:ind w:left="400"/>
      <w:jc w:val="left"/>
    </w:pPr>
    <w:rPr>
      <w:rFonts w:asciiTheme="minorHAnsi" w:hAnsiTheme="minorHAnsi" w:cstheme="minorHAnsi"/>
      <w:i/>
      <w:iCs/>
    </w:rPr>
  </w:style>
  <w:style w:type="paragraph" w:styleId="Obsah5">
    <w:name w:val="toc 5"/>
    <w:basedOn w:val="Normlny"/>
    <w:next w:val="Normlny"/>
    <w:autoRedefine/>
    <w:uiPriority w:val="39"/>
    <w:unhideWhenUsed/>
    <w:rsid w:val="00EF2597"/>
    <w:pPr>
      <w:spacing w:before="0"/>
      <w:ind w:left="800"/>
      <w:jc w:val="left"/>
    </w:pPr>
    <w:rPr>
      <w:rFonts w:asciiTheme="minorHAnsi" w:hAnsiTheme="minorHAnsi" w:cstheme="minorHAnsi"/>
      <w:sz w:val="18"/>
      <w:szCs w:val="18"/>
    </w:rPr>
  </w:style>
  <w:style w:type="paragraph" w:styleId="Obsah4">
    <w:name w:val="toc 4"/>
    <w:basedOn w:val="Normlny"/>
    <w:next w:val="Normlny"/>
    <w:autoRedefine/>
    <w:uiPriority w:val="39"/>
    <w:unhideWhenUsed/>
    <w:rsid w:val="00EF2597"/>
    <w:pPr>
      <w:spacing w:before="0"/>
      <w:ind w:left="600"/>
      <w:jc w:val="left"/>
    </w:pPr>
    <w:rPr>
      <w:rFonts w:asciiTheme="minorHAnsi" w:hAnsiTheme="minorHAnsi" w:cstheme="minorHAnsi"/>
      <w:sz w:val="18"/>
      <w:szCs w:val="18"/>
    </w:rPr>
  </w:style>
  <w:style w:type="paragraph" w:customStyle="1" w:styleId="Titulka-podtitul">
    <w:name w:val="Titulka - podtitul"/>
    <w:basedOn w:val="Normlny"/>
    <w:semiHidden/>
    <w:rsid w:val="00685D52"/>
    <w:pPr>
      <w:spacing w:after="240"/>
      <w:ind w:right="709"/>
    </w:pPr>
    <w:rPr>
      <w:b/>
      <w:color w:val="00A4E8"/>
      <w:sz w:val="32"/>
    </w:rPr>
  </w:style>
  <w:style w:type="paragraph" w:customStyle="1" w:styleId="Titulka-ProPedkld">
    <w:name w:val="Titulka - Pro / Předkládá"/>
    <w:basedOn w:val="Normlny"/>
    <w:semiHidden/>
    <w:rsid w:val="00EF2597"/>
    <w:pPr>
      <w:spacing w:before="60" w:after="120"/>
    </w:pPr>
    <w:rPr>
      <w:b/>
      <w:caps/>
      <w:sz w:val="16"/>
      <w:szCs w:val="24"/>
    </w:rPr>
  </w:style>
  <w:style w:type="paragraph" w:customStyle="1" w:styleId="Titulka-kontakty">
    <w:name w:val="Titulka - kontakty"/>
    <w:basedOn w:val="Titulka-ProPedkld"/>
    <w:semiHidden/>
    <w:rsid w:val="00EF2597"/>
    <w:pPr>
      <w:spacing w:before="0" w:after="0"/>
      <w:jc w:val="left"/>
    </w:pPr>
    <w:rPr>
      <w:b w:val="0"/>
      <w:caps w:val="0"/>
      <w:sz w:val="18"/>
    </w:rPr>
  </w:style>
  <w:style w:type="paragraph" w:styleId="Nzov">
    <w:name w:val="Title"/>
    <w:basedOn w:val="Normlny"/>
    <w:next w:val="Normlny"/>
    <w:link w:val="NzovChar"/>
    <w:qFormat/>
    <w:rsid w:val="00342144"/>
    <w:pPr>
      <w:spacing w:before="0" w:after="480"/>
      <w:jc w:val="left"/>
      <w:outlineLvl w:val="0"/>
    </w:pPr>
    <w:rPr>
      <w:b/>
      <w:bCs/>
      <w:color w:val="000000" w:themeColor="text1"/>
      <w:kern w:val="28"/>
      <w:sz w:val="28"/>
      <w:szCs w:val="36"/>
    </w:rPr>
  </w:style>
  <w:style w:type="character" w:customStyle="1" w:styleId="NzovChar">
    <w:name w:val="Názov Char"/>
    <w:basedOn w:val="Predvolenpsmoodseku"/>
    <w:link w:val="Nzov"/>
    <w:rsid w:val="00342144"/>
    <w:rPr>
      <w:rFonts w:ascii="Verdana" w:eastAsia="Times New Roman" w:hAnsi="Verdana" w:cs="Times New Roman"/>
      <w:b/>
      <w:bCs/>
      <w:color w:val="000000" w:themeColor="text1"/>
      <w:kern w:val="28"/>
      <w:sz w:val="28"/>
      <w:szCs w:val="36"/>
      <w:lang w:eastAsia="cs-CZ"/>
    </w:rPr>
  </w:style>
  <w:style w:type="paragraph" w:styleId="Zoznamobrzkov">
    <w:name w:val="table of figures"/>
    <w:basedOn w:val="Normlny"/>
    <w:next w:val="Normlny"/>
    <w:uiPriority w:val="99"/>
    <w:rsid w:val="00EF2597"/>
    <w:rPr>
      <w:sz w:val="18"/>
      <w:szCs w:val="24"/>
    </w:rPr>
  </w:style>
  <w:style w:type="numbering" w:customStyle="1" w:styleId="tl1">
    <w:name w:val="Štýl1"/>
    <w:uiPriority w:val="99"/>
    <w:rsid w:val="00232EA4"/>
    <w:pPr>
      <w:numPr>
        <w:numId w:val="1"/>
      </w:numPr>
    </w:pPr>
  </w:style>
  <w:style w:type="character" w:customStyle="1" w:styleId="Nadpis6Char">
    <w:name w:val="Nadpis 6 Char"/>
    <w:basedOn w:val="Predvolenpsmoodseku"/>
    <w:link w:val="Nadpis6"/>
    <w:uiPriority w:val="9"/>
    <w:semiHidden/>
    <w:rsid w:val="009B6AA6"/>
    <w:rPr>
      <w:rFonts w:asciiTheme="majorHAnsi" w:eastAsiaTheme="majorEastAsia" w:hAnsiTheme="majorHAnsi" w:cstheme="majorBidi"/>
      <w:color w:val="243F60" w:themeColor="accent1" w:themeShade="7F"/>
      <w:sz w:val="20"/>
      <w:szCs w:val="20"/>
      <w:lang w:eastAsia="cs-CZ"/>
    </w:rPr>
  </w:style>
  <w:style w:type="character" w:customStyle="1" w:styleId="Nadpis7Char">
    <w:name w:val="Nadpis 7 Char"/>
    <w:basedOn w:val="Predvolenpsmoodseku"/>
    <w:link w:val="Nadpis7"/>
    <w:uiPriority w:val="9"/>
    <w:semiHidden/>
    <w:rsid w:val="009B6AA6"/>
    <w:rPr>
      <w:rFonts w:asciiTheme="majorHAnsi" w:eastAsiaTheme="majorEastAsia" w:hAnsiTheme="majorHAnsi" w:cstheme="majorBidi"/>
      <w:i/>
      <w:iCs/>
      <w:color w:val="243F60" w:themeColor="accent1" w:themeShade="7F"/>
      <w:sz w:val="20"/>
      <w:szCs w:val="20"/>
      <w:lang w:eastAsia="cs-CZ"/>
    </w:rPr>
  </w:style>
  <w:style w:type="character" w:customStyle="1" w:styleId="Nadpis8Char">
    <w:name w:val="Nadpis 8 Char"/>
    <w:basedOn w:val="Predvolenpsmoodseku"/>
    <w:link w:val="Nadpis8"/>
    <w:uiPriority w:val="9"/>
    <w:semiHidden/>
    <w:rsid w:val="009B6AA6"/>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Predvolenpsmoodseku"/>
    <w:link w:val="Nadpis9"/>
    <w:uiPriority w:val="9"/>
    <w:semiHidden/>
    <w:rsid w:val="009B6AA6"/>
    <w:rPr>
      <w:rFonts w:asciiTheme="majorHAnsi" w:eastAsiaTheme="majorEastAsia" w:hAnsiTheme="majorHAnsi" w:cstheme="majorBidi"/>
      <w:i/>
      <w:iCs/>
      <w:color w:val="272727" w:themeColor="text1" w:themeTint="D8"/>
      <w:sz w:val="21"/>
      <w:szCs w:val="21"/>
      <w:lang w:eastAsia="cs-CZ"/>
    </w:rPr>
  </w:style>
  <w:style w:type="character" w:styleId="Odkaznakomentr">
    <w:name w:val="annotation reference"/>
    <w:basedOn w:val="Predvolenpsmoodseku"/>
    <w:uiPriority w:val="99"/>
    <w:semiHidden/>
    <w:unhideWhenUsed/>
    <w:rsid w:val="00C9383C"/>
    <w:rPr>
      <w:sz w:val="16"/>
      <w:szCs w:val="16"/>
    </w:rPr>
  </w:style>
  <w:style w:type="paragraph" w:styleId="Predmetkomentra">
    <w:name w:val="annotation subject"/>
    <w:basedOn w:val="Normlny"/>
    <w:next w:val="Normlny"/>
    <w:link w:val="PredmetkomentraChar"/>
    <w:uiPriority w:val="99"/>
    <w:semiHidden/>
    <w:unhideWhenUsed/>
    <w:rsid w:val="00685D52"/>
    <w:pPr>
      <w:spacing w:line="240" w:lineRule="auto"/>
    </w:pPr>
    <w:rPr>
      <w:b/>
      <w:bCs/>
    </w:rPr>
  </w:style>
  <w:style w:type="character" w:customStyle="1" w:styleId="PredmetkomentraChar">
    <w:name w:val="Predmet komentára Char"/>
    <w:basedOn w:val="Predvolenpsmoodseku"/>
    <w:link w:val="Predmetkomentra"/>
    <w:uiPriority w:val="99"/>
    <w:semiHidden/>
    <w:rsid w:val="00685D52"/>
    <w:rPr>
      <w:b/>
      <w:bCs/>
    </w:rPr>
  </w:style>
  <w:style w:type="table" w:styleId="Mriekatabukysvetl">
    <w:name w:val="Grid Table Light"/>
    <w:basedOn w:val="Normlnatabuka"/>
    <w:uiPriority w:val="40"/>
    <w:rsid w:val="009F3A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dsekzoznamuChar">
    <w:name w:val="Odsek zoznamu Char"/>
    <w:aliases w:val="DNR Odsek zoznamu;Odsek zoznamu s odrážkami;1.1 Abc;body Char"/>
    <w:link w:val="Odsekzoznamu"/>
    <w:uiPriority w:val="34"/>
    <w:qFormat/>
    <w:locked/>
    <w:rsid w:val="00253D1D"/>
    <w:rPr>
      <w:rFonts w:ascii="Tahoma" w:eastAsia="Times New Roman" w:hAnsi="Tahoma" w:cs="Times New Roman"/>
      <w:sz w:val="20"/>
      <w:szCs w:val="20"/>
      <w:lang w:eastAsia="cs-CZ"/>
    </w:rPr>
  </w:style>
  <w:style w:type="paragraph" w:styleId="Textkomentra">
    <w:name w:val="annotation text"/>
    <w:basedOn w:val="Normlny"/>
    <w:link w:val="TextkomentraChar"/>
    <w:uiPriority w:val="99"/>
    <w:unhideWhenUsed/>
    <w:pPr>
      <w:spacing w:line="240" w:lineRule="auto"/>
    </w:pPr>
  </w:style>
  <w:style w:type="character" w:customStyle="1" w:styleId="TextkomentraChar">
    <w:name w:val="Text komentára Char"/>
    <w:basedOn w:val="Predvolenpsmoodseku"/>
    <w:link w:val="Textkomentra"/>
    <w:uiPriority w:val="99"/>
    <w:rPr>
      <w:rFonts w:ascii="Verdana" w:eastAsia="Times New Roman" w:hAnsi="Verdana" w:cs="Times New Roman"/>
      <w:sz w:val="20"/>
      <w:szCs w:val="20"/>
      <w:lang w:eastAsia="cs-CZ"/>
    </w:rPr>
  </w:style>
  <w:style w:type="table" w:customStyle="1" w:styleId="tabulkastandardna">
    <w:name w:val="tabulka standardna"/>
    <w:basedOn w:val="Normlnatabuka"/>
    <w:uiPriority w:val="99"/>
    <w:rsid w:val="00985981"/>
    <w:pPr>
      <w:spacing w:after="0" w:line="360" w:lineRule="auto"/>
    </w:pPr>
    <w:rPr>
      <w:rFonts w:ascii="Verdana" w:hAnsi="Verdana"/>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shd w:val="clear" w:color="auto" w:fill="BFBFBF" w:themeFill="background1" w:themeFillShade="BF"/>
      </w:tcPr>
    </w:tblStylePr>
    <w:tblStylePr w:type="firstCol">
      <w:rPr>
        <w:b w:val="0"/>
        <w:i/>
      </w:rPr>
      <w:tblPr/>
      <w:tcPr>
        <w:shd w:val="clear" w:color="auto" w:fill="D9D9D9" w:themeFill="background1" w:themeFillShade="D9"/>
      </w:tcPr>
    </w:tblStylePr>
    <w:tblStylePr w:type="band2Horz">
      <w:tblPr/>
      <w:tcPr>
        <w:shd w:val="clear" w:color="auto" w:fill="F2F2F2" w:themeFill="background1" w:themeFillShade="F2"/>
      </w:tcPr>
    </w:tblStylePr>
  </w:style>
  <w:style w:type="character" w:styleId="Odkaznapoznmkupodiarou">
    <w:name w:val="footnote reference"/>
    <w:basedOn w:val="Predvolenpsmoodseku"/>
    <w:uiPriority w:val="99"/>
    <w:unhideWhenUsed/>
    <w:rsid w:val="004E18A1"/>
    <w:rPr>
      <w:vertAlign w:val="superscript"/>
    </w:rPr>
  </w:style>
  <w:style w:type="paragraph" w:customStyle="1" w:styleId="Tabletext">
    <w:name w:val="Table text"/>
    <w:basedOn w:val="Normlny"/>
    <w:rsid w:val="00F8229F"/>
    <w:pPr>
      <w:spacing w:before="60" w:after="40" w:line="240" w:lineRule="auto"/>
      <w:jc w:val="left"/>
    </w:pPr>
    <w:rPr>
      <w:sz w:val="16"/>
      <w:lang w:eastAsia="en-US"/>
    </w:rPr>
  </w:style>
  <w:style w:type="paragraph" w:styleId="Popis">
    <w:name w:val="caption"/>
    <w:basedOn w:val="Normlny"/>
    <w:next w:val="Normlny"/>
    <w:uiPriority w:val="35"/>
    <w:qFormat/>
    <w:rsid w:val="007568F0"/>
    <w:pPr>
      <w:tabs>
        <w:tab w:val="left" w:pos="3119"/>
      </w:tabs>
      <w:spacing w:after="60" w:line="240" w:lineRule="auto"/>
      <w:ind w:left="2835" w:hanging="2835"/>
      <w:jc w:val="center"/>
    </w:pPr>
    <w:rPr>
      <w:i/>
      <w:kern w:val="20"/>
    </w:rPr>
  </w:style>
  <w:style w:type="paragraph" w:styleId="Textpoznmkypodiarou">
    <w:name w:val="footnote text"/>
    <w:basedOn w:val="Normlny"/>
    <w:link w:val="TextpoznmkypodiarouChar"/>
    <w:uiPriority w:val="99"/>
    <w:unhideWhenUsed/>
    <w:rsid w:val="002E70B5"/>
    <w:pPr>
      <w:spacing w:before="0" w:line="240" w:lineRule="auto"/>
      <w:jc w:val="left"/>
    </w:pPr>
    <w:rPr>
      <w:rFonts w:ascii="Times New Roman" w:eastAsiaTheme="minorHAnsi" w:hAnsi="Times New Roman"/>
      <w:lang w:eastAsia="sk-SK"/>
    </w:rPr>
  </w:style>
  <w:style w:type="character" w:customStyle="1" w:styleId="TextpoznmkypodiarouChar">
    <w:name w:val="Text poznámky pod čiarou Char"/>
    <w:basedOn w:val="Predvolenpsmoodseku"/>
    <w:link w:val="Textpoznmkypodiarou"/>
    <w:uiPriority w:val="99"/>
    <w:rsid w:val="002E70B5"/>
    <w:rPr>
      <w:rFonts w:ascii="Times New Roman" w:hAnsi="Times New Roman" w:cs="Times New Roman"/>
      <w:sz w:val="20"/>
      <w:szCs w:val="20"/>
      <w:lang w:eastAsia="sk-SK"/>
    </w:rPr>
  </w:style>
  <w:style w:type="paragraph" w:styleId="Zkladntext">
    <w:name w:val="Body Text"/>
    <w:basedOn w:val="Normlny"/>
    <w:link w:val="ZkladntextChar"/>
    <w:semiHidden/>
    <w:unhideWhenUsed/>
    <w:rsid w:val="002E70B5"/>
    <w:pPr>
      <w:spacing w:after="120"/>
    </w:pPr>
  </w:style>
  <w:style w:type="character" w:customStyle="1" w:styleId="ZkladntextChar">
    <w:name w:val="Základný text Char"/>
    <w:basedOn w:val="Predvolenpsmoodseku"/>
    <w:link w:val="Zkladntext"/>
    <w:semiHidden/>
    <w:rsid w:val="002E70B5"/>
    <w:rPr>
      <w:rFonts w:ascii="Verdana" w:eastAsia="Times New Roman" w:hAnsi="Verdana" w:cs="Times New Roman"/>
      <w:sz w:val="20"/>
      <w:szCs w:val="20"/>
      <w:lang w:eastAsia="cs-CZ"/>
    </w:rPr>
  </w:style>
  <w:style w:type="character" w:customStyle="1" w:styleId="Nevyrieenzmienka1">
    <w:name w:val="Nevyriešená zmienka1"/>
    <w:basedOn w:val="Predvolenpsmoodseku"/>
    <w:uiPriority w:val="99"/>
    <w:semiHidden/>
    <w:unhideWhenUsed/>
    <w:rsid w:val="00663CAA"/>
    <w:rPr>
      <w:color w:val="605E5C"/>
      <w:shd w:val="clear" w:color="auto" w:fill="E1DFDD"/>
    </w:rPr>
  </w:style>
  <w:style w:type="character" w:styleId="PouitHypertextovPrepojenie">
    <w:name w:val="FollowedHyperlink"/>
    <w:basedOn w:val="Predvolenpsmoodseku"/>
    <w:uiPriority w:val="99"/>
    <w:semiHidden/>
    <w:unhideWhenUsed/>
    <w:rsid w:val="00663CAA"/>
    <w:rPr>
      <w:color w:val="800080" w:themeColor="followedHyperlink"/>
      <w:u w:val="single"/>
    </w:rPr>
  </w:style>
  <w:style w:type="paragraph" w:customStyle="1" w:styleId="HlavikaTabuky">
    <w:name w:val="HlavičkaTabuľky"/>
    <w:basedOn w:val="Normlny"/>
    <w:qFormat/>
    <w:rsid w:val="0065021A"/>
    <w:pPr>
      <w:spacing w:before="0" w:after="60" w:line="240" w:lineRule="auto"/>
      <w:jc w:val="left"/>
    </w:pPr>
    <w:rPr>
      <w:rFonts w:ascii="Tahoma" w:hAnsi="Tahoma"/>
      <w:b/>
      <w:sz w:val="16"/>
      <w:lang w:eastAsia="en-US"/>
    </w:rPr>
  </w:style>
  <w:style w:type="paragraph" w:customStyle="1" w:styleId="InstrukciaZoznam">
    <w:name w:val="InstrukciaZoznam"/>
    <w:basedOn w:val="Instrukcia"/>
    <w:link w:val="InstrukciaZoznamChar"/>
    <w:autoRedefine/>
    <w:qFormat/>
    <w:rsid w:val="00C312F1"/>
    <w:pPr>
      <w:numPr>
        <w:numId w:val="69"/>
      </w:numPr>
    </w:pPr>
  </w:style>
  <w:style w:type="character" w:styleId="Siln">
    <w:name w:val="Strong"/>
    <w:basedOn w:val="Predvolenpsmoodseku"/>
    <w:uiPriority w:val="22"/>
    <w:qFormat/>
    <w:rsid w:val="00F9584B"/>
    <w:rPr>
      <w:b/>
      <w:bCs/>
    </w:rPr>
  </w:style>
  <w:style w:type="paragraph" w:styleId="Revzia">
    <w:name w:val="Revision"/>
    <w:hidden/>
    <w:uiPriority w:val="99"/>
    <w:semiHidden/>
    <w:rsid w:val="003B74A0"/>
    <w:pPr>
      <w:spacing w:after="0" w:line="240" w:lineRule="auto"/>
    </w:pPr>
    <w:rPr>
      <w:rFonts w:ascii="Verdana" w:eastAsia="Times New Roman" w:hAnsi="Verdana" w:cs="Times New Roman"/>
      <w:sz w:val="20"/>
      <w:szCs w:val="20"/>
      <w:lang w:eastAsia="cs-CZ"/>
    </w:rPr>
  </w:style>
  <w:style w:type="table" w:customStyle="1" w:styleId="TableGrid0">
    <w:name w:val="Table Grid0"/>
    <w:rsid w:val="00D31707"/>
    <w:pPr>
      <w:spacing w:after="0" w:line="240" w:lineRule="auto"/>
    </w:pPr>
    <w:rPr>
      <w:rFonts w:eastAsiaTheme="minorEastAsia"/>
      <w:lang w:eastAsia="sk-SK"/>
    </w:rPr>
    <w:tblPr>
      <w:tblCellMar>
        <w:top w:w="0" w:type="dxa"/>
        <w:left w:w="0" w:type="dxa"/>
        <w:bottom w:w="0" w:type="dxa"/>
        <w:right w:w="0" w:type="dxa"/>
      </w:tblCellMar>
    </w:tblPr>
  </w:style>
  <w:style w:type="character" w:customStyle="1" w:styleId="InstrukciaZoznamChar">
    <w:name w:val="InstrukciaZoznam Char"/>
    <w:basedOn w:val="Predvolenpsmoodseku"/>
    <w:link w:val="InstrukciaZoznam"/>
    <w:rsid w:val="00C312F1"/>
    <w:rPr>
      <w:rFonts w:ascii="Tahoma" w:eastAsia="Tahoma" w:hAnsi="Tahoma" w:cs="Times New Roman"/>
      <w:i/>
      <w:color w:val="969696"/>
      <w:sz w:val="20"/>
      <w:szCs w:val="20"/>
    </w:rPr>
  </w:style>
  <w:style w:type="paragraph" w:customStyle="1" w:styleId="Instrukcia">
    <w:name w:val="Instrukcia"/>
    <w:basedOn w:val="Normlny"/>
    <w:next w:val="Normlny"/>
    <w:qFormat/>
    <w:rsid w:val="00EE571B"/>
    <w:pPr>
      <w:spacing w:before="0" w:after="60" w:line="240" w:lineRule="auto"/>
      <w:jc w:val="left"/>
    </w:pPr>
    <w:rPr>
      <w:rFonts w:ascii="Tahoma" w:eastAsia="Tahoma" w:hAnsi="Tahoma"/>
      <w:i/>
      <w:color w:val="969696"/>
      <w:lang w:eastAsia="en-US"/>
    </w:rPr>
  </w:style>
  <w:style w:type="paragraph" w:styleId="Hlavika">
    <w:name w:val="header"/>
    <w:basedOn w:val="Normlny"/>
    <w:link w:val="HlavikaChar"/>
    <w:unhideWhenUsed/>
    <w:rsid w:val="003A5592"/>
    <w:pPr>
      <w:tabs>
        <w:tab w:val="center" w:pos="4536"/>
        <w:tab w:val="right" w:pos="9072"/>
      </w:tabs>
      <w:spacing w:before="0" w:line="240" w:lineRule="auto"/>
    </w:pPr>
  </w:style>
  <w:style w:type="character" w:customStyle="1" w:styleId="HlavikaChar">
    <w:name w:val="Hlavička Char"/>
    <w:basedOn w:val="Predvolenpsmoodseku"/>
    <w:link w:val="Hlavika"/>
    <w:rsid w:val="003A5592"/>
    <w:rPr>
      <w:rFonts w:ascii="Verdana" w:eastAsia="Times New Roman" w:hAnsi="Verdana" w:cs="Times New Roman"/>
      <w:sz w:val="20"/>
      <w:szCs w:val="20"/>
      <w:lang w:eastAsia="cs-CZ"/>
    </w:rPr>
  </w:style>
  <w:style w:type="character" w:customStyle="1" w:styleId="Nevyrieenzmienka2">
    <w:name w:val="Nevyriešená zmienka2"/>
    <w:basedOn w:val="Predvolenpsmoodseku"/>
    <w:uiPriority w:val="99"/>
    <w:semiHidden/>
    <w:unhideWhenUsed/>
    <w:rsid w:val="00D15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3799">
      <w:bodyDiv w:val="1"/>
      <w:marLeft w:val="0"/>
      <w:marRight w:val="0"/>
      <w:marTop w:val="0"/>
      <w:marBottom w:val="0"/>
      <w:divBdr>
        <w:top w:val="none" w:sz="0" w:space="0" w:color="auto"/>
        <w:left w:val="none" w:sz="0" w:space="0" w:color="auto"/>
        <w:bottom w:val="none" w:sz="0" w:space="0" w:color="auto"/>
        <w:right w:val="none" w:sz="0" w:space="0" w:color="auto"/>
      </w:divBdr>
    </w:div>
    <w:div w:id="281573707">
      <w:bodyDiv w:val="1"/>
      <w:marLeft w:val="0"/>
      <w:marRight w:val="0"/>
      <w:marTop w:val="0"/>
      <w:marBottom w:val="0"/>
      <w:divBdr>
        <w:top w:val="none" w:sz="0" w:space="0" w:color="auto"/>
        <w:left w:val="none" w:sz="0" w:space="0" w:color="auto"/>
        <w:bottom w:val="none" w:sz="0" w:space="0" w:color="auto"/>
        <w:right w:val="none" w:sz="0" w:space="0" w:color="auto"/>
      </w:divBdr>
    </w:div>
    <w:div w:id="752625307">
      <w:bodyDiv w:val="1"/>
      <w:marLeft w:val="0"/>
      <w:marRight w:val="0"/>
      <w:marTop w:val="0"/>
      <w:marBottom w:val="0"/>
      <w:divBdr>
        <w:top w:val="none" w:sz="0" w:space="0" w:color="auto"/>
        <w:left w:val="none" w:sz="0" w:space="0" w:color="auto"/>
        <w:bottom w:val="none" w:sz="0" w:space="0" w:color="auto"/>
        <w:right w:val="none" w:sz="0" w:space="0" w:color="auto"/>
      </w:divBdr>
    </w:div>
    <w:div w:id="900753734">
      <w:bodyDiv w:val="1"/>
      <w:marLeft w:val="0"/>
      <w:marRight w:val="0"/>
      <w:marTop w:val="0"/>
      <w:marBottom w:val="0"/>
      <w:divBdr>
        <w:top w:val="none" w:sz="0" w:space="0" w:color="auto"/>
        <w:left w:val="none" w:sz="0" w:space="0" w:color="auto"/>
        <w:bottom w:val="none" w:sz="0" w:space="0" w:color="auto"/>
        <w:right w:val="none" w:sz="0" w:space="0" w:color="auto"/>
      </w:divBdr>
    </w:div>
    <w:div w:id="1015808645">
      <w:bodyDiv w:val="1"/>
      <w:marLeft w:val="0"/>
      <w:marRight w:val="0"/>
      <w:marTop w:val="0"/>
      <w:marBottom w:val="0"/>
      <w:divBdr>
        <w:top w:val="none" w:sz="0" w:space="0" w:color="auto"/>
        <w:left w:val="none" w:sz="0" w:space="0" w:color="auto"/>
        <w:bottom w:val="none" w:sz="0" w:space="0" w:color="auto"/>
        <w:right w:val="none" w:sz="0" w:space="0" w:color="auto"/>
      </w:divBdr>
    </w:div>
    <w:div w:id="1370766362">
      <w:bodyDiv w:val="1"/>
      <w:marLeft w:val="0"/>
      <w:marRight w:val="0"/>
      <w:marTop w:val="0"/>
      <w:marBottom w:val="0"/>
      <w:divBdr>
        <w:top w:val="none" w:sz="0" w:space="0" w:color="auto"/>
        <w:left w:val="none" w:sz="0" w:space="0" w:color="auto"/>
        <w:bottom w:val="none" w:sz="0" w:space="0" w:color="auto"/>
        <w:right w:val="none" w:sz="0" w:space="0" w:color="auto"/>
      </w:divBdr>
    </w:div>
    <w:div w:id="1394624788">
      <w:bodyDiv w:val="1"/>
      <w:marLeft w:val="0"/>
      <w:marRight w:val="0"/>
      <w:marTop w:val="0"/>
      <w:marBottom w:val="0"/>
      <w:divBdr>
        <w:top w:val="none" w:sz="0" w:space="0" w:color="auto"/>
        <w:left w:val="none" w:sz="0" w:space="0" w:color="auto"/>
        <w:bottom w:val="none" w:sz="0" w:space="0" w:color="auto"/>
        <w:right w:val="none" w:sz="0" w:space="0" w:color="auto"/>
      </w:divBdr>
    </w:div>
    <w:div w:id="1414350696">
      <w:bodyDiv w:val="1"/>
      <w:marLeft w:val="0"/>
      <w:marRight w:val="0"/>
      <w:marTop w:val="0"/>
      <w:marBottom w:val="0"/>
      <w:divBdr>
        <w:top w:val="none" w:sz="0" w:space="0" w:color="auto"/>
        <w:left w:val="none" w:sz="0" w:space="0" w:color="auto"/>
        <w:bottom w:val="none" w:sz="0" w:space="0" w:color="auto"/>
        <w:right w:val="none" w:sz="0" w:space="0" w:color="auto"/>
      </w:divBdr>
    </w:div>
    <w:div w:id="1460300587">
      <w:bodyDiv w:val="1"/>
      <w:marLeft w:val="0"/>
      <w:marRight w:val="0"/>
      <w:marTop w:val="0"/>
      <w:marBottom w:val="0"/>
      <w:divBdr>
        <w:top w:val="none" w:sz="0" w:space="0" w:color="auto"/>
        <w:left w:val="none" w:sz="0" w:space="0" w:color="auto"/>
        <w:bottom w:val="none" w:sz="0" w:space="0" w:color="auto"/>
        <w:right w:val="none" w:sz="0" w:space="0" w:color="auto"/>
      </w:divBdr>
      <w:divsChild>
        <w:div w:id="1125346464">
          <w:marLeft w:val="0"/>
          <w:marRight w:val="0"/>
          <w:marTop w:val="0"/>
          <w:marBottom w:val="0"/>
          <w:divBdr>
            <w:top w:val="none" w:sz="0" w:space="0" w:color="auto"/>
            <w:left w:val="none" w:sz="0" w:space="0" w:color="auto"/>
            <w:bottom w:val="none" w:sz="0" w:space="0" w:color="auto"/>
            <w:right w:val="none" w:sz="0" w:space="0" w:color="auto"/>
          </w:divBdr>
        </w:div>
      </w:divsChild>
    </w:div>
    <w:div w:id="1608928047">
      <w:bodyDiv w:val="1"/>
      <w:marLeft w:val="0"/>
      <w:marRight w:val="0"/>
      <w:marTop w:val="0"/>
      <w:marBottom w:val="0"/>
      <w:divBdr>
        <w:top w:val="none" w:sz="0" w:space="0" w:color="auto"/>
        <w:left w:val="none" w:sz="0" w:space="0" w:color="auto"/>
        <w:bottom w:val="none" w:sz="0" w:space="0" w:color="auto"/>
        <w:right w:val="none" w:sz="0" w:space="0" w:color="auto"/>
      </w:divBdr>
    </w:div>
    <w:div w:id="1690448296">
      <w:bodyDiv w:val="1"/>
      <w:marLeft w:val="0"/>
      <w:marRight w:val="0"/>
      <w:marTop w:val="0"/>
      <w:marBottom w:val="0"/>
      <w:divBdr>
        <w:top w:val="none" w:sz="0" w:space="0" w:color="auto"/>
        <w:left w:val="none" w:sz="0" w:space="0" w:color="auto"/>
        <w:bottom w:val="none" w:sz="0" w:space="0" w:color="auto"/>
        <w:right w:val="none" w:sz="0" w:space="0" w:color="auto"/>
      </w:divBdr>
    </w:div>
    <w:div w:id="1903952974">
      <w:bodyDiv w:val="1"/>
      <w:marLeft w:val="0"/>
      <w:marRight w:val="0"/>
      <w:marTop w:val="0"/>
      <w:marBottom w:val="0"/>
      <w:divBdr>
        <w:top w:val="none" w:sz="0" w:space="0" w:color="auto"/>
        <w:left w:val="none" w:sz="0" w:space="0" w:color="auto"/>
        <w:bottom w:val="none" w:sz="0" w:space="0" w:color="auto"/>
        <w:right w:val="none" w:sz="0" w:space="0" w:color="auto"/>
      </w:divBdr>
    </w:div>
    <w:div w:id="1921598437">
      <w:bodyDiv w:val="1"/>
      <w:marLeft w:val="0"/>
      <w:marRight w:val="0"/>
      <w:marTop w:val="0"/>
      <w:marBottom w:val="0"/>
      <w:divBdr>
        <w:top w:val="none" w:sz="0" w:space="0" w:color="auto"/>
        <w:left w:val="none" w:sz="0" w:space="0" w:color="auto"/>
        <w:bottom w:val="none" w:sz="0" w:space="0" w:color="auto"/>
        <w:right w:val="none" w:sz="0" w:space="0" w:color="auto"/>
      </w:divBdr>
    </w:div>
    <w:div w:id="1984457376">
      <w:bodyDiv w:val="1"/>
      <w:marLeft w:val="0"/>
      <w:marRight w:val="0"/>
      <w:marTop w:val="0"/>
      <w:marBottom w:val="0"/>
      <w:divBdr>
        <w:top w:val="none" w:sz="0" w:space="0" w:color="auto"/>
        <w:left w:val="none" w:sz="0" w:space="0" w:color="auto"/>
        <w:bottom w:val="none" w:sz="0" w:space="0" w:color="auto"/>
        <w:right w:val="none" w:sz="0" w:space="0" w:color="auto"/>
      </w:divBdr>
    </w:div>
    <w:div w:id="203025745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rri.gov.sk/sekcie/informatizacia/egovernment/vladny-cloud/metodicke-usmernenia/metodicke-usmernenie-v%e2%80%afprivatnej-casti-vladneho-cloudu/" TargetMode="External"/><Relationship Id="rId18" Type="http://schemas.openxmlformats.org/officeDocument/2006/relationships/hyperlink" Target="https://www.minv.sk/?np-optimalizacia-procesov-vo-verejnej-sprave" TargetMode="External"/><Relationship Id="rId26" Type="http://schemas.openxmlformats.org/officeDocument/2006/relationships/image" Target="media/image1.png"/><Relationship Id="rId39" Type="http://schemas.openxmlformats.org/officeDocument/2006/relationships/hyperlink" Target="https://mirri.gov.sk/wp-content/uploads/2023/12/Metodicke-usmernenie-024077-2023-oSBAA-1.pdf" TargetMode="External"/><Relationship Id="rId21" Type="http://schemas.openxmlformats.org/officeDocument/2006/relationships/hyperlink" Target="https://mirri.gov.sk/sekcie/informatizacia/egovernment/licencie-2/platforma-it-zdrojov/" TargetMode="External"/><Relationship Id="rId34" Type="http://schemas.openxmlformats.org/officeDocument/2006/relationships/hyperlink" Target="https://data.gov.sk/set/codelist/kod"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pvi.sharepoint.com/:b:/s/mirri-sr-ira/EWSLO1OyAkROmL2Y8l5OKbIB03J3m-KWwKOrFF8qt26K0g?e=ZKQb2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nv.sk/?np-optimalizacia-procesov-vo-verejnej-sprave&amp;subor=255448" TargetMode="External"/><Relationship Id="rId24" Type="http://schemas.openxmlformats.org/officeDocument/2006/relationships/hyperlink" Target="https://eur-lex.europa.eu/legal-content/SK/TXT/?uri=CELEX:32018R1807" TargetMode="External"/><Relationship Id="rId32" Type="http://schemas.openxmlformats.org/officeDocument/2006/relationships/image" Target="media/image6.png"/><Relationship Id="rId37" Type="http://schemas.openxmlformats.org/officeDocument/2006/relationships/hyperlink" Target="https://github.com/slovak-egov/" TargetMode="External"/><Relationship Id="rId40" Type="http://schemas.openxmlformats.org/officeDocument/2006/relationships/hyperlink" Target="https://mirri.gov.sk/sekcie/informatizacia/licencie-2/platforma-it-zdrojov/" TargetMode="Externa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upvi.sharepoint.com/:b:/s/mirri-sr-ira/EWyPFaUGzrdCmFZA--1ri9cBt6_7wiS1y9yns3m2Dg22pg?e=VdkiFq" TargetMode="External"/><Relationship Id="rId23" Type="http://schemas.openxmlformats.org/officeDocument/2006/relationships/hyperlink" Target="https://eur-lex.europa.eu/legal-content/SK/ALL/?uri=celex:32014R0910" TargetMode="External"/><Relationship Id="rId28" Type="http://schemas.openxmlformats.org/officeDocument/2006/relationships/image" Target="media/image3.png"/><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minv.sk/?np-optimalizacia-procesov-vo-verejnej-sprave" TargetMode="External"/><Relationship Id="rId31" Type="http://schemas.openxmlformats.org/officeDocument/2006/relationships/image" Target="media/image5.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pvi.sharepoint.com/sites/mirri-sr-ira/Metodick%20usmernenia%20generlneho%20riaditea%20sekcie%20ria/Forms/AllItems.aspx?id=/sites/mirri-sr-ira/Metodick%20usmernenia%20generlneho%20riaditea%20sekcie%20ria/Metodick%C3%A9%20usmernenia%20GR/Metodick%C3%A9%20usmernenie%20%C4%8D.%20018118%202023%20oBI%205%20o%20koordin%C3%A1cii%20spolupr%C3%A1ce%20oddelenia%20kvality%20pou%C5%BE%C3%ADvate%C4%BEskej%20sk%C3%BAsenosti%20s%20biznis%20vlastn%C3%ADkmi%20slu%C5%BEieb&amp;viewid=84ce9cbd-d3d8-438b-9871-8381f9f283b5" TargetMode="External"/><Relationship Id="rId22" Type="http://schemas.openxmlformats.org/officeDocument/2006/relationships/hyperlink" Target="https://www.slov-lex.sk/vyhladavanie-v-prave-eu/-/celex/32016R0679" TargetMode="External"/><Relationship Id="rId27" Type="http://schemas.openxmlformats.org/officeDocument/2006/relationships/image" Target="media/image2.png"/><Relationship Id="rId30" Type="http://schemas.openxmlformats.org/officeDocument/2006/relationships/hyperlink" Target="https://mirri.gov.sk/sekcie/informatizacia/o-sekciach/kvalita-pouzivatelskej-skusenosti/" TargetMode="External"/><Relationship Id="rId35" Type="http://schemas.openxmlformats.org/officeDocument/2006/relationships/image" Target="media/image7.png"/><Relationship Id="rId43" Type="http://schemas.openxmlformats.org/officeDocument/2006/relationships/header" Target="header1.xml"/><Relationship Id="rId48" Type="http://schemas.microsoft.com/office/2016/09/relationships/commentsIds" Target="commentsIds.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irri.gov.sk/sekcie/certifikacia-a-zapis-sluzieb-vladneho-cloudu/" TargetMode="External"/><Relationship Id="rId17" Type="http://schemas.openxmlformats.org/officeDocument/2006/relationships/hyperlink" Target="https://www.mirri.gov.sk/sekcie/oddelenie-behavioralnych-inovacii/index.html" TargetMode="External"/><Relationship Id="rId25" Type="http://schemas.openxmlformats.org/officeDocument/2006/relationships/hyperlink" Target="https://eur-lex.europa.eu/legal-content/SK/TXT/?uri=CELEX:32018R1807" TargetMode="External"/><Relationship Id="rId33" Type="http://schemas.openxmlformats.org/officeDocument/2006/relationships/hyperlink" Target="https://mirri.gov.sk/sekcie/informatizacia/egovernment/datova-kancelaria/interoperabilita/" TargetMode="External"/><Relationship Id="rId38" Type="http://schemas.openxmlformats.org/officeDocument/2006/relationships/hyperlink" Target="https://mirri.gov.sk/wpcontent/uploads/2020/10/EUPL_licencie_usmernenie.pdf" TargetMode="External"/><Relationship Id="rId46" Type="http://schemas.openxmlformats.org/officeDocument/2006/relationships/theme" Target="theme/theme1.xml"/><Relationship Id="rId20" Type="http://schemas.openxmlformats.org/officeDocument/2006/relationships/hyperlink" Target="https://www.minv.sk/?np-optimalizacia-procesov-vo-verejnej-sprave" TargetMode="External"/><Relationship Id="rId41" Type="http://schemas.openxmlformats.org/officeDocument/2006/relationships/hyperlink" Target="https://opensource.org/licens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MoSCoW_metho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798596A7164A33A3E23E07F3D35818"/>
        <w:category>
          <w:name w:val="Všeobecné"/>
          <w:gallery w:val="placeholder"/>
        </w:category>
        <w:types>
          <w:type w:val="bbPlcHdr"/>
        </w:types>
        <w:behaviors>
          <w:behavior w:val="content"/>
        </w:behaviors>
        <w:guid w:val="{FCEE233E-A4EC-4B38-86FB-B82F99621C34}"/>
      </w:docPartPr>
      <w:docPartBody>
        <w:p w:rsidR="006E2434" w:rsidRDefault="006E2434" w:rsidP="006E2434">
          <w:pPr>
            <w:pStyle w:val="C6798596A7164A33A3E23E07F3D35818"/>
          </w:pPr>
          <w:r w:rsidRPr="009D314C">
            <w:rPr>
              <w:rStyle w:val="Zstupntext"/>
            </w:rPr>
            <w:t>Vyberte položku.</w:t>
          </w:r>
        </w:p>
      </w:docPartBody>
    </w:docPart>
    <w:docPart>
      <w:docPartPr>
        <w:name w:val="769D67DF08974EC2B1A32F80D0FD5EA9"/>
        <w:category>
          <w:name w:val="Všeobecné"/>
          <w:gallery w:val="placeholder"/>
        </w:category>
        <w:types>
          <w:type w:val="bbPlcHdr"/>
        </w:types>
        <w:behaviors>
          <w:behavior w:val="content"/>
        </w:behaviors>
        <w:guid w:val="{288AC1A2-9933-439C-8185-6BDD2C108A1D}"/>
      </w:docPartPr>
      <w:docPartBody>
        <w:p w:rsidR="006E2434" w:rsidRDefault="006E2434" w:rsidP="006E2434">
          <w:pPr>
            <w:pStyle w:val="769D67DF08974EC2B1A32F80D0FD5EA9"/>
          </w:pPr>
          <w:r w:rsidRPr="009D314C">
            <w:rPr>
              <w:rStyle w:val="Zstupntext"/>
            </w:rPr>
            <w:t>Vyberte položku.</w:t>
          </w:r>
        </w:p>
      </w:docPartBody>
    </w:docPart>
    <w:docPart>
      <w:docPartPr>
        <w:name w:val="2274742941124693A537B35D75E5F439"/>
        <w:category>
          <w:name w:val="Všeobecné"/>
          <w:gallery w:val="placeholder"/>
        </w:category>
        <w:types>
          <w:type w:val="bbPlcHdr"/>
        </w:types>
        <w:behaviors>
          <w:behavior w:val="content"/>
        </w:behaviors>
        <w:guid w:val="{BFBB09A8-AE5B-465A-819C-03DDF52F1E8A}"/>
      </w:docPartPr>
      <w:docPartBody>
        <w:p w:rsidR="006E2434" w:rsidRDefault="006E2434" w:rsidP="006E2434">
          <w:pPr>
            <w:pStyle w:val="2274742941124693A537B35D75E5F439"/>
          </w:pPr>
          <w:r w:rsidRPr="00BA1EB1">
            <w:rPr>
              <w:rStyle w:val="Zstupntext"/>
            </w:rPr>
            <w:t>Choose an item.</w:t>
          </w:r>
        </w:p>
      </w:docPartBody>
    </w:docPart>
    <w:docPart>
      <w:docPartPr>
        <w:name w:val="D26E29957E814867AA8722222F791588"/>
        <w:category>
          <w:name w:val="Všeobecné"/>
          <w:gallery w:val="placeholder"/>
        </w:category>
        <w:types>
          <w:type w:val="bbPlcHdr"/>
        </w:types>
        <w:behaviors>
          <w:behavior w:val="content"/>
        </w:behaviors>
        <w:guid w:val="{87F21022-EA57-407E-9304-5C637C2147F4}"/>
      </w:docPartPr>
      <w:docPartBody>
        <w:p w:rsidR="006E2434" w:rsidRDefault="006E2434" w:rsidP="006E2434">
          <w:pPr>
            <w:pStyle w:val="D26E29957E814867AA8722222F791588"/>
          </w:pPr>
          <w:r w:rsidRPr="00BA1EB1">
            <w:rPr>
              <w:rStyle w:val="Zstupntext"/>
            </w:rPr>
            <w:t>Choose an item.</w:t>
          </w:r>
        </w:p>
      </w:docPartBody>
    </w:docPart>
    <w:docPart>
      <w:docPartPr>
        <w:name w:val="09106EC4E922447DA6A885AD86FED348"/>
        <w:category>
          <w:name w:val="Všeobecné"/>
          <w:gallery w:val="placeholder"/>
        </w:category>
        <w:types>
          <w:type w:val="bbPlcHdr"/>
        </w:types>
        <w:behaviors>
          <w:behavior w:val="content"/>
        </w:behaviors>
        <w:guid w:val="{C55A5309-79C5-4DDA-926B-1C1E78D0CB47}"/>
      </w:docPartPr>
      <w:docPartBody>
        <w:p w:rsidR="006E2434" w:rsidRDefault="006E2434" w:rsidP="006E2434">
          <w:pPr>
            <w:pStyle w:val="09106EC4E922447DA6A885AD86FED348"/>
          </w:pPr>
          <w:r w:rsidRPr="00BA1EB1">
            <w:rPr>
              <w:rStyle w:val="Zstupntext"/>
            </w:rPr>
            <w:t>Choose an item.</w:t>
          </w:r>
        </w:p>
      </w:docPartBody>
    </w:docPart>
    <w:docPart>
      <w:docPartPr>
        <w:name w:val="5A70D1730A7D43AF8E426F52D80335F4"/>
        <w:category>
          <w:name w:val="Všeobecné"/>
          <w:gallery w:val="placeholder"/>
        </w:category>
        <w:types>
          <w:type w:val="bbPlcHdr"/>
        </w:types>
        <w:behaviors>
          <w:behavior w:val="content"/>
        </w:behaviors>
        <w:guid w:val="{6C1CB408-9A87-489B-8707-7763905F4332}"/>
      </w:docPartPr>
      <w:docPartBody>
        <w:p w:rsidR="006E2434" w:rsidRDefault="006E2434" w:rsidP="006E2434">
          <w:pPr>
            <w:pStyle w:val="5A70D1730A7D43AF8E426F52D80335F4"/>
          </w:pPr>
          <w:r w:rsidRPr="00BA1EB1">
            <w:rPr>
              <w:rStyle w:val="Zstupntext"/>
            </w:rPr>
            <w:t>Choose an item.</w:t>
          </w:r>
        </w:p>
      </w:docPartBody>
    </w:docPart>
    <w:docPart>
      <w:docPartPr>
        <w:name w:val="A617A71CE16A4472AC76DB3265505144"/>
        <w:category>
          <w:name w:val="Všeobecné"/>
          <w:gallery w:val="placeholder"/>
        </w:category>
        <w:types>
          <w:type w:val="bbPlcHdr"/>
        </w:types>
        <w:behaviors>
          <w:behavior w:val="content"/>
        </w:behaviors>
        <w:guid w:val="{14AD2E3B-E89B-4423-8164-2321FE0197D7}"/>
      </w:docPartPr>
      <w:docPartBody>
        <w:p w:rsidR="006E2434" w:rsidRDefault="006E2434" w:rsidP="006E2434">
          <w:pPr>
            <w:pStyle w:val="A617A71CE16A4472AC76DB3265505144"/>
          </w:pPr>
          <w:r w:rsidRPr="00BA1EB1">
            <w:rPr>
              <w:rStyle w:val="Zstupntext"/>
            </w:rPr>
            <w:t>Choose an item.</w:t>
          </w:r>
        </w:p>
      </w:docPartBody>
    </w:docPart>
    <w:docPart>
      <w:docPartPr>
        <w:name w:val="E4277F4C596F419A8C3DAF201A958550"/>
        <w:category>
          <w:name w:val="Všeobecné"/>
          <w:gallery w:val="placeholder"/>
        </w:category>
        <w:types>
          <w:type w:val="bbPlcHdr"/>
        </w:types>
        <w:behaviors>
          <w:behavior w:val="content"/>
        </w:behaviors>
        <w:guid w:val="{412A6A54-B855-4CCF-A6E3-399FC19794A0}"/>
      </w:docPartPr>
      <w:docPartBody>
        <w:p w:rsidR="006E2434" w:rsidRDefault="006E2434" w:rsidP="006E2434">
          <w:pPr>
            <w:pStyle w:val="E4277F4C596F419A8C3DAF201A958550"/>
          </w:pPr>
          <w:r w:rsidRPr="00BA1EB1">
            <w:rPr>
              <w:rStyle w:val="Zstupntext"/>
            </w:rPr>
            <w:t>Choose an item.</w:t>
          </w:r>
        </w:p>
      </w:docPartBody>
    </w:docPart>
    <w:docPart>
      <w:docPartPr>
        <w:name w:val="763BAA2693ED40238FF62DA7D9A3E37E"/>
        <w:category>
          <w:name w:val="Všeobecné"/>
          <w:gallery w:val="placeholder"/>
        </w:category>
        <w:types>
          <w:type w:val="bbPlcHdr"/>
        </w:types>
        <w:behaviors>
          <w:behavior w:val="content"/>
        </w:behaviors>
        <w:guid w:val="{0D1DB0C8-7CBC-4C7A-ABB3-7665FD9D0413}"/>
      </w:docPartPr>
      <w:docPartBody>
        <w:p w:rsidR="006E2434" w:rsidRDefault="006E2434" w:rsidP="006E2434">
          <w:pPr>
            <w:pStyle w:val="763BAA2693ED40238FF62DA7D9A3E37E"/>
          </w:pPr>
          <w:r w:rsidRPr="00BA1EB1">
            <w:rPr>
              <w:rStyle w:val="Zstupntext"/>
            </w:rPr>
            <w:t>Choose an item.</w:t>
          </w:r>
        </w:p>
      </w:docPartBody>
    </w:docPart>
    <w:docPart>
      <w:docPartPr>
        <w:name w:val="EE51429446744AAC885F5D2F1DA5B0FD"/>
        <w:category>
          <w:name w:val="Všeobecné"/>
          <w:gallery w:val="placeholder"/>
        </w:category>
        <w:types>
          <w:type w:val="bbPlcHdr"/>
        </w:types>
        <w:behaviors>
          <w:behavior w:val="content"/>
        </w:behaviors>
        <w:guid w:val="{43FBA5BC-F03C-473B-96B9-BB68759923BF}"/>
      </w:docPartPr>
      <w:docPartBody>
        <w:p w:rsidR="006E2434" w:rsidRDefault="006E2434" w:rsidP="006E2434">
          <w:pPr>
            <w:pStyle w:val="EE51429446744AAC885F5D2F1DA5B0FD"/>
          </w:pPr>
          <w:r w:rsidRPr="00BA1EB1">
            <w:rPr>
              <w:rStyle w:val="Zstupntext"/>
            </w:rPr>
            <w:t>Choose an item.</w:t>
          </w:r>
        </w:p>
      </w:docPartBody>
    </w:docPart>
    <w:docPart>
      <w:docPartPr>
        <w:name w:val="6B81296A7F50449C99220072834156E1"/>
        <w:category>
          <w:name w:val="Všeobecné"/>
          <w:gallery w:val="placeholder"/>
        </w:category>
        <w:types>
          <w:type w:val="bbPlcHdr"/>
        </w:types>
        <w:behaviors>
          <w:behavior w:val="content"/>
        </w:behaviors>
        <w:guid w:val="{A5C95CBE-B555-4D71-9F26-485671A4538F}"/>
      </w:docPartPr>
      <w:docPartBody>
        <w:p w:rsidR="006E2434" w:rsidRDefault="006E2434" w:rsidP="006E2434">
          <w:pPr>
            <w:pStyle w:val="6B81296A7F50449C99220072834156E1"/>
          </w:pPr>
          <w:r w:rsidRPr="00BA1EB1">
            <w:rPr>
              <w:rStyle w:val="Zstupn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434"/>
    <w:rsid w:val="000E37B3"/>
    <w:rsid w:val="003C27AE"/>
    <w:rsid w:val="004176A8"/>
    <w:rsid w:val="0045778F"/>
    <w:rsid w:val="00522D1F"/>
    <w:rsid w:val="005B3209"/>
    <w:rsid w:val="00602983"/>
    <w:rsid w:val="006E2434"/>
    <w:rsid w:val="009C0CE7"/>
    <w:rsid w:val="00A974F5"/>
    <w:rsid w:val="00B30D6B"/>
    <w:rsid w:val="00BF356B"/>
    <w:rsid w:val="00C3142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6E2434"/>
    <w:rPr>
      <w:color w:val="808080"/>
    </w:rPr>
  </w:style>
  <w:style w:type="paragraph" w:customStyle="1" w:styleId="C6798596A7164A33A3E23E07F3D35818">
    <w:name w:val="C6798596A7164A33A3E23E07F3D35818"/>
    <w:rsid w:val="006E2434"/>
  </w:style>
  <w:style w:type="paragraph" w:customStyle="1" w:styleId="769D67DF08974EC2B1A32F80D0FD5EA9">
    <w:name w:val="769D67DF08974EC2B1A32F80D0FD5EA9"/>
    <w:rsid w:val="006E2434"/>
  </w:style>
  <w:style w:type="paragraph" w:customStyle="1" w:styleId="2274742941124693A537B35D75E5F439">
    <w:name w:val="2274742941124693A537B35D75E5F439"/>
    <w:rsid w:val="006E2434"/>
  </w:style>
  <w:style w:type="paragraph" w:customStyle="1" w:styleId="D26E29957E814867AA8722222F791588">
    <w:name w:val="D26E29957E814867AA8722222F791588"/>
    <w:rsid w:val="006E2434"/>
  </w:style>
  <w:style w:type="paragraph" w:customStyle="1" w:styleId="09106EC4E922447DA6A885AD86FED348">
    <w:name w:val="09106EC4E922447DA6A885AD86FED348"/>
    <w:rsid w:val="006E2434"/>
  </w:style>
  <w:style w:type="paragraph" w:customStyle="1" w:styleId="5A70D1730A7D43AF8E426F52D80335F4">
    <w:name w:val="5A70D1730A7D43AF8E426F52D80335F4"/>
    <w:rsid w:val="006E2434"/>
  </w:style>
  <w:style w:type="paragraph" w:customStyle="1" w:styleId="A617A71CE16A4472AC76DB3265505144">
    <w:name w:val="A617A71CE16A4472AC76DB3265505144"/>
    <w:rsid w:val="006E2434"/>
  </w:style>
  <w:style w:type="paragraph" w:customStyle="1" w:styleId="E4277F4C596F419A8C3DAF201A958550">
    <w:name w:val="E4277F4C596F419A8C3DAF201A958550"/>
    <w:rsid w:val="006E2434"/>
  </w:style>
  <w:style w:type="paragraph" w:customStyle="1" w:styleId="1A63CB15AA53493BA51F54D56B0EC286">
    <w:name w:val="1A63CB15AA53493BA51F54D56B0EC286"/>
    <w:rsid w:val="006E2434"/>
  </w:style>
  <w:style w:type="paragraph" w:customStyle="1" w:styleId="86078C8E292A4997A5377B19AAF21B7C">
    <w:name w:val="86078C8E292A4997A5377B19AAF21B7C"/>
    <w:rsid w:val="006E2434"/>
  </w:style>
  <w:style w:type="paragraph" w:customStyle="1" w:styleId="5F062AB3659142B18B81A2D220561799">
    <w:name w:val="5F062AB3659142B18B81A2D220561799"/>
    <w:rsid w:val="006E2434"/>
  </w:style>
  <w:style w:type="paragraph" w:customStyle="1" w:styleId="763BAA2693ED40238FF62DA7D9A3E37E">
    <w:name w:val="763BAA2693ED40238FF62DA7D9A3E37E"/>
    <w:rsid w:val="006E2434"/>
  </w:style>
  <w:style w:type="paragraph" w:customStyle="1" w:styleId="EE51429446744AAC885F5D2F1DA5B0FD">
    <w:name w:val="EE51429446744AAC885F5D2F1DA5B0FD"/>
    <w:rsid w:val="006E2434"/>
  </w:style>
  <w:style w:type="paragraph" w:customStyle="1" w:styleId="6B81296A7F50449C99220072834156E1">
    <w:name w:val="6B81296A7F50449C99220072834156E1"/>
    <w:rsid w:val="006E24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830781B7C096A4AAD76133E776DCDF6" ma:contentTypeVersion="13" ma:contentTypeDescription="Umožňuje vytvoriť nový dokument." ma:contentTypeScope="" ma:versionID="0be430322a0455da49745a7ca28048e6">
  <xsd:schema xmlns:xsd="http://www.w3.org/2001/XMLSchema" xmlns:xs="http://www.w3.org/2001/XMLSchema" xmlns:p="http://schemas.microsoft.com/office/2006/metadata/properties" xmlns:ns2="7320e292-a949-48d3-9f51-267bc5ed0406" xmlns:ns3="95551a1d-60dc-425d-a73d-70b30a0c3ac2" targetNamespace="http://schemas.microsoft.com/office/2006/metadata/properties" ma:root="true" ma:fieldsID="07429f9936bb57716691d7b56cfe6b6d" ns2:_="" ns3:_="">
    <xsd:import namespace="7320e292-a949-48d3-9f51-267bc5ed0406"/>
    <xsd:import namespace="95551a1d-60dc-425d-a73d-70b30a0c3a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0e292-a949-48d3-9f51-267bc5ed0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Značky obrázka" ma:readOnly="false" ma:fieldId="{5cf76f15-5ced-4ddc-b409-7134ff3c332f}" ma:taxonomyMulti="true" ma:sspId="823deb3c-b9f3-4fad-b534-fe0741e7144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551a1d-60dc-425d-a73d-70b30a0c3ac2" elementFormDefault="qualified">
    <xsd:import namespace="http://schemas.microsoft.com/office/2006/documentManagement/types"/>
    <xsd:import namespace="http://schemas.microsoft.com/office/infopath/2007/PartnerControls"/>
    <xsd:element name="SharedWithUsers" ma:index="11"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Zdieľané s podrobnosťami" ma:internalName="SharedWithDetails" ma:readOnly="true">
      <xsd:simpleType>
        <xsd:restriction base="dms:Note">
          <xsd:maxLength value="255"/>
        </xsd:restriction>
      </xsd:simpleType>
    </xsd:element>
    <xsd:element name="TaxCatchAll" ma:index="15" nillable="true" ma:displayName="Taxonomy Catch All Column" ma:hidden="true" ma:list="{265a1e2c-2b0a-427b-9f6c-5c2e8879dc5d}" ma:internalName="TaxCatchAll" ma:showField="CatchAllData" ma:web="95551a1d-60dc-425d-a73d-70b30a0c3a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320e292-a949-48d3-9f51-267bc5ed0406">
      <Terms xmlns="http://schemas.microsoft.com/office/infopath/2007/PartnerControls"/>
    </lcf76f155ced4ddcb4097134ff3c332f>
    <TaxCatchAll xmlns="95551a1d-60dc-425d-a73d-70b30a0c3ac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476D9-C9D0-47FD-B470-504790DD4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0e292-a949-48d3-9f51-267bc5ed0406"/>
    <ds:schemaRef ds:uri="95551a1d-60dc-425d-a73d-70b30a0c3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4A8DA2-E06A-4BFD-8DB2-EF3CD3CC6382}">
  <ds:schemaRefs>
    <ds:schemaRef ds:uri="7320e292-a949-48d3-9f51-267bc5ed0406"/>
    <ds:schemaRef ds:uri="http://www.w3.org/XML/1998/namespace"/>
    <ds:schemaRef ds:uri="http://purl.org/dc/dcmitype/"/>
    <ds:schemaRef ds:uri="http://purl.org/dc/terms/"/>
    <ds:schemaRef ds:uri="http://schemas.microsoft.com/office/2006/documentManagement/types"/>
    <ds:schemaRef ds:uri="http://schemas.openxmlformats.org/package/2006/metadata/core-properties"/>
    <ds:schemaRef ds:uri="http://purl.org/dc/elements/1.1/"/>
    <ds:schemaRef ds:uri="95551a1d-60dc-425d-a73d-70b30a0c3ac2"/>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21670D12-73B2-4639-9E5D-46728292FB43}">
  <ds:schemaRefs>
    <ds:schemaRef ds:uri="http://schemas.microsoft.com/sharepoint/v3/contenttype/forms"/>
  </ds:schemaRefs>
</ds:datastoreItem>
</file>

<file path=customXml/itemProps4.xml><?xml version="1.0" encoding="utf-8"?>
<ds:datastoreItem xmlns:ds="http://schemas.openxmlformats.org/officeDocument/2006/customXml" ds:itemID="{B660824B-2753-47FC-94A4-25F1091B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12779</Words>
  <Characters>72844</Characters>
  <Application>Microsoft Office Word</Application>
  <DocSecurity>0</DocSecurity>
  <Lines>607</Lines>
  <Paragraphs>170</Paragraphs>
  <ScaleCrop>false</ScaleCrop>
  <HeadingPairs>
    <vt:vector size="2" baseType="variant">
      <vt:variant>
        <vt:lpstr>Názov</vt:lpstr>
      </vt:variant>
      <vt:variant>
        <vt:i4>1</vt:i4>
      </vt:variant>
    </vt:vector>
  </HeadingPairs>
  <TitlesOfParts>
    <vt:vector size="1" baseType="lpstr">
      <vt:lpstr>R1-1 DNR podľa 401/2023</vt:lpstr>
    </vt:vector>
  </TitlesOfParts>
  <Manager/>
  <Company/>
  <LinksUpToDate>false</LinksUpToDate>
  <CharactersWithSpaces>85453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R1-1 DNR podľa 401/2023</dc:title>
  <dc:subject/>
  <dc:creator/>
  <cp:keywords/>
  <dc:description/>
  <cp:lastModifiedBy/>
  <cp:revision>1</cp:revision>
  <dcterms:created xsi:type="dcterms:W3CDTF">2025-02-20T14:51:00Z</dcterms:created>
  <dcterms:modified xsi:type="dcterms:W3CDTF">2025-02-20T14:51:00Z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0x0101001830781B7C096A4AAD76133E776DCDF6</vt:lpwstr>
  </property>
  <property fmtid="{D5CDD505-2E9C-101B-9397-08002B2CF9AE}" pid="3" name="MediaServiceImageTags">
    <vt:lpwstr/>
  </property>
</Properties>
</file>