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E93" w:rsidRDefault="00533E93" w:rsidP="0015224A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:rsidR="0015224A" w:rsidRPr="004553A0" w:rsidRDefault="0015224A" w:rsidP="0015224A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Žiadosť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vrátenie</w:t>
      </w:r>
      <w:proofErr w:type="spellEnd"/>
      <w:r w:rsidR="00405874"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 w:rsidR="00405874" w:rsidRPr="004553A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:rsidR="00650863" w:rsidRPr="004553A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Základné informácie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komponentu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Vykonávateľ</w:t>
      </w:r>
      <w:bookmarkStart w:id="0" w:name="_GoBack"/>
      <w:bookmarkEnd w:id="0"/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:rsidR="00B829FE" w:rsidRPr="004553A0" w:rsidRDefault="00B829FE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 xml:space="preserve">Identifikácia </w:t>
      </w:r>
      <w:r w:rsidR="00C905D5" w:rsidRPr="004553A0">
        <w:rPr>
          <w:rFonts w:ascii="Arial Narrow" w:hAnsi="Arial Narrow"/>
          <w:b/>
          <w:caps/>
          <w:sz w:val="22"/>
          <w:szCs w:val="22"/>
        </w:rPr>
        <w:t>dlžníka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prijímateľa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Adresa (ulica č., PSČ, obec, krajina</w:t>
      </w:r>
      <w:r w:rsidRPr="004553A0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  <w:r w:rsidRPr="004553A0">
        <w:rPr>
          <w:rFonts w:ascii="Arial Narrow" w:hAnsi="Arial Narrow"/>
          <w:b/>
          <w:sz w:val="22"/>
          <w:szCs w:val="22"/>
        </w:rPr>
        <w:t>)</w:t>
      </w:r>
    </w:p>
    <w:p w:rsidR="00B829FE" w:rsidRPr="004553A0" w:rsidRDefault="00B829FE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IČO</w:t>
      </w:r>
    </w:p>
    <w:p w:rsidR="00405874" w:rsidRPr="004553A0" w:rsidRDefault="0040587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Identifikácia žiadosti o 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Kód žiadosti o 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Dôvod vrátenia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Súvisiaci doklad</w:t>
      </w:r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Dátum splatnosti</w:t>
      </w:r>
    </w:p>
    <w:p w:rsidR="00405874" w:rsidRPr="004553A0" w:rsidRDefault="003A71C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SUMA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Celková suma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 – DPH</w:t>
      </w:r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štátny rozpočet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Inštrukcie k platbe</w:t>
      </w:r>
      <w:r w:rsidR="006F11BA" w:rsidRPr="004553A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2"/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IBAN</w:t>
      </w:r>
    </w:p>
    <w:p w:rsidR="00405874" w:rsidRPr="004553A0" w:rsidRDefault="00405874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Variabilný symbol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príloh</w:t>
      </w:r>
    </w:p>
    <w:p w:rsidR="00C905D5" w:rsidRPr="004553A0" w:rsidRDefault="00C905D5" w:rsidP="00C905D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XXX</w:t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Meno a priezvisko osoby, ktorá koná za </w:t>
      </w:r>
      <w:r w:rsidR="00B72EFA">
        <w:rPr>
          <w:rFonts w:ascii="Arial Narrow" w:hAnsi="Arial Narrow"/>
          <w:b/>
          <w:sz w:val="22"/>
          <w:szCs w:val="22"/>
        </w:rPr>
        <w:t>vykonávateľa</w:t>
      </w:r>
      <w:r w:rsidR="00B72EFA" w:rsidRPr="004553A0">
        <w:rPr>
          <w:rFonts w:ascii="Arial Narrow" w:hAnsi="Arial Narrow"/>
          <w:b/>
          <w:sz w:val="22"/>
          <w:szCs w:val="22"/>
        </w:rPr>
        <w:t xml:space="preserve"> </w:t>
      </w:r>
      <w:r w:rsidRPr="004553A0">
        <w:rPr>
          <w:rFonts w:ascii="Arial Narrow" w:hAnsi="Arial Narrow"/>
          <w:b/>
          <w:sz w:val="22"/>
          <w:szCs w:val="22"/>
        </w:rPr>
        <w:t>/ sprostredkovateľa</w:t>
      </w: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4553A0">
        <w:rPr>
          <w:rFonts w:ascii="Arial Narrow" w:hAnsi="Arial Narrow"/>
          <w:b/>
          <w:sz w:val="22"/>
          <w:szCs w:val="22"/>
        </w:rPr>
        <w:tab/>
      </w:r>
      <w:r w:rsidRPr="004553A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:rsidR="00405874" w:rsidRPr="00650863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sectPr w:rsidR="00405874" w:rsidRPr="00650863" w:rsidSect="00016A67">
      <w:headerReference w:type="default" r:id="rId8"/>
      <w:footerReference w:type="defaul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1B7" w:rsidRDefault="009941B7" w:rsidP="006F17EA">
      <w:r>
        <w:separator/>
      </w:r>
    </w:p>
  </w:endnote>
  <w:endnote w:type="continuationSeparator" w:id="0">
    <w:p w:rsidR="009941B7" w:rsidRDefault="009941B7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533E93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1B7" w:rsidRDefault="009941B7" w:rsidP="006F17EA">
      <w:r>
        <w:separator/>
      </w:r>
    </w:p>
  </w:footnote>
  <w:footnote w:type="continuationSeparator" w:id="0">
    <w:p w:rsidR="009941B7" w:rsidRDefault="009941B7" w:rsidP="006F17EA">
      <w:r>
        <w:continuationSeparator/>
      </w:r>
    </w:p>
  </w:footnote>
  <w:footnote w:id="1">
    <w:p w:rsidR="00940010" w:rsidRPr="006F11BA" w:rsidRDefault="00940010" w:rsidP="00B829FE">
      <w:pPr>
        <w:pStyle w:val="Textpoznmkypodiarou"/>
        <w:rPr>
          <w:rFonts w:ascii="Arial Narrow" w:hAnsi="Arial Narrow"/>
        </w:rPr>
      </w:pPr>
      <w:r w:rsidRPr="006F11BA">
        <w:rPr>
          <w:rStyle w:val="Odkaznapoznmkupodiarou"/>
          <w:rFonts w:ascii="Arial Narrow" w:hAnsi="Arial Narrow"/>
        </w:rPr>
        <w:footnoteRef/>
      </w:r>
      <w:r w:rsidRPr="006F11BA">
        <w:rPr>
          <w:rFonts w:ascii="Arial Narrow" w:hAnsi="Arial Narrow"/>
        </w:rPr>
        <w:t xml:space="preserve"> Ak iná ako SR</w:t>
      </w:r>
    </w:p>
  </w:footnote>
  <w:footnote w:id="2">
    <w:p w:rsidR="00940010" w:rsidRPr="00A67698" w:rsidRDefault="0094001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Uvedú sa osobitne za každý zdroj financovania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153" w:rsidRPr="008A0DFC" w:rsidRDefault="008D6153" w:rsidP="008D6153">
    <w:pPr>
      <w:pStyle w:val="Hlavika"/>
      <w:rPr>
        <w:rFonts w:ascii="Calibri" w:hAnsi="Calibri" w:cs="Calibri"/>
        <w:sz w:val="20"/>
      </w:rPr>
    </w:pPr>
    <w:r>
      <w:rPr>
        <w:rFonts w:cs="Arial"/>
        <w:noProof/>
        <w:szCs w:val="16"/>
      </w:rPr>
      <w:drawing>
        <wp:inline distT="0" distB="0" distL="0" distR="0" wp14:anchorId="336F4F21" wp14:editId="503B6F77">
          <wp:extent cx="5760085" cy="80391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á_horizontal_transparent_fareb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803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F3A13">
      <w:rPr>
        <w:rFonts w:ascii="Calibri" w:hAnsi="Calibri" w:cs="Calibri"/>
        <w:sz w:val="20"/>
      </w:rPr>
      <w:t xml:space="preserve"> </w:t>
    </w:r>
    <w:r w:rsidRPr="00DB28EA">
      <w:rPr>
        <w:rFonts w:ascii="Calibri" w:hAnsi="Calibri" w:cs="Calibri"/>
        <w:sz w:val="20"/>
      </w:rPr>
      <w:t>Príručka pre prijímateľa prostriedkov mechanizmu na podporu obnovy a odolnosti</w:t>
    </w:r>
  </w:p>
  <w:p w:rsidR="008D6153" w:rsidRDefault="008D6153" w:rsidP="008D6153">
    <w:pPr>
      <w:pStyle w:val="Hlavika"/>
      <w:rPr>
        <w:rFonts w:ascii="Calibri" w:hAnsi="Calibri" w:cs="Calibri"/>
        <w:b/>
        <w:sz w:val="20"/>
      </w:rPr>
    </w:pPr>
    <w:r>
      <w:rPr>
        <w:rFonts w:ascii="Calibri" w:hAnsi="Calibri" w:cs="Calibri"/>
        <w:b/>
        <w:sz w:val="20"/>
      </w:rPr>
      <w:t>Príloha 1f_Žiadosť o platbu – vrátenie</w:t>
    </w:r>
  </w:p>
  <w:p w:rsidR="008230A6" w:rsidRDefault="008230A6" w:rsidP="008230A6">
    <w:pPr>
      <w:pStyle w:val="Hlavika"/>
    </w:pP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49A7"/>
    <w:rsid w:val="001C6183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0DEB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1C4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3E93"/>
    <w:rsid w:val="0053506E"/>
    <w:rsid w:val="00536365"/>
    <w:rsid w:val="005376B8"/>
    <w:rsid w:val="005401F7"/>
    <w:rsid w:val="00541C7A"/>
    <w:rsid w:val="00542785"/>
    <w:rsid w:val="00556EEF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30A6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6153"/>
    <w:rsid w:val="008D7138"/>
    <w:rsid w:val="008D7BF9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941B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72EFA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16B2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299B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9D6C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4D15D34FB084EB7872F227469AF10" ma:contentTypeVersion="6" ma:contentTypeDescription="Create a new document." ma:contentTypeScope="" ma:versionID="c2d4a801ec9c92fc4d23537f65e86029">
  <xsd:schema xmlns:xsd="http://www.w3.org/2001/XMLSchema" xmlns:xs="http://www.w3.org/2001/XMLSchema" xmlns:p="http://schemas.microsoft.com/office/2006/metadata/properties" xmlns:ns2="4f6166f8-cd18-4ba0-8ac6-8d7e00a4a3d2" xmlns:ns3="81cce32a-3ffc-41ca-a84f-2a57b792f08a" targetNamespace="http://schemas.microsoft.com/office/2006/metadata/properties" ma:root="true" ma:fieldsID="819a9629da9a080241da79c1d26fd378" ns2:_="" ns3:_="">
    <xsd:import namespace="4f6166f8-cd18-4ba0-8ac6-8d7e00a4a3d2"/>
    <xsd:import namespace="81cce32a-3ffc-41ca-a84f-2a57b792f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166f8-cd18-4ba0-8ac6-8d7e00a4a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ce32a-3ffc-41ca-a84f-2a57b792f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B0CB22-EF35-4A58-8729-CDEB942617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27FDC3-0CB0-46AD-B1BC-913196FF7A25}"/>
</file>

<file path=customXml/itemProps3.xml><?xml version="1.0" encoding="utf-8"?>
<ds:datastoreItem xmlns:ds="http://schemas.openxmlformats.org/officeDocument/2006/customXml" ds:itemID="{D29E4FA9-BF3C-4952-AAD6-5ECDF4756D17}"/>
</file>

<file path=customXml/itemProps4.xml><?xml version="1.0" encoding="utf-8"?>
<ds:datastoreItem xmlns:ds="http://schemas.openxmlformats.org/officeDocument/2006/customXml" ds:itemID="{8010A73C-29BB-480A-8CDC-E1720EE155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ZC</cp:lastModifiedBy>
  <cp:revision>6</cp:revision>
  <dcterms:created xsi:type="dcterms:W3CDTF">2021-12-07T11:48:00Z</dcterms:created>
  <dcterms:modified xsi:type="dcterms:W3CDTF">2023-07-24T08:08:00Z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0x0101006984D15D34FB084EB7872F227469AF10</vt:lpwstr>
  </property>
</Properties>
</file>