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riekatabuky"/>
        <w:tblW w:w="0" w:type="auto"/>
        <w:jc w:val="center"/>
        <w:tblLook w:val="04A0" w:firstRow="1" w:lastRow="0" w:firstColumn="1" w:lastColumn="0" w:noHBand="0" w:noVBand="1"/>
      </w:tblPr>
      <w:tblGrid>
        <w:gridCol w:w="9062"/>
      </w:tblGrid>
      <w:tr w:rsidR="00B508E4" w:rsidRPr="00A43F11" w14:paraId="6B50D781" w14:textId="77777777" w:rsidTr="1CD9E519">
        <w:trPr>
          <w:tblHeader/>
          <w:jc w:val="center"/>
        </w:trPr>
        <w:tc>
          <w:tcPr>
            <w:tcW w:w="9062" w:type="dxa"/>
            <w:shd w:val="clear" w:color="auto" w:fill="D9D9D9" w:themeFill="background1" w:themeFillShade="D9"/>
            <w:vAlign w:val="center"/>
          </w:tcPr>
          <w:p w14:paraId="6A557405" w14:textId="05C7B6C4" w:rsidR="00B508E4" w:rsidRPr="00A43F11" w:rsidRDefault="00885417" w:rsidP="00885417">
            <w:pPr>
              <w:jc w:val="center"/>
              <w:rPr>
                <w:rFonts w:ascii="Arial Narrow" w:hAnsi="Arial Narrow" w:cstheme="minorHAnsi"/>
                <w:b/>
                <w:color w:val="FFFFFF" w:themeColor="background1"/>
                <w:lang w:val="en-GB"/>
              </w:rPr>
            </w:pPr>
            <w:r w:rsidRPr="00A43F11">
              <w:rPr>
                <w:rFonts w:ascii="Arial Narrow" w:hAnsi="Arial Narrow" w:cstheme="minorHAnsi"/>
                <w:b/>
                <w:color w:val="2A2768"/>
                <w:sz w:val="28"/>
                <w:szCs w:val="28"/>
                <w:lang w:val="en-GB"/>
              </w:rPr>
              <w:t>AFFIDAVITS OF PARTNER</w:t>
            </w:r>
          </w:p>
        </w:tc>
      </w:tr>
      <w:tr w:rsidR="00B508E4" w:rsidRPr="00A43F11" w14:paraId="0F96C7BA" w14:textId="77777777" w:rsidTr="1CD9E519">
        <w:trPr>
          <w:tblHeader/>
          <w:jc w:val="center"/>
        </w:trPr>
        <w:tc>
          <w:tcPr>
            <w:tcW w:w="9062" w:type="dxa"/>
            <w:shd w:val="clear" w:color="auto" w:fill="auto"/>
            <w:vAlign w:val="center"/>
          </w:tcPr>
          <w:p w14:paraId="63174AA0" w14:textId="77777777" w:rsidR="00B508E4" w:rsidRPr="00A43F11" w:rsidRDefault="00B508E4" w:rsidP="00B508E4">
            <w:pPr>
              <w:jc w:val="both"/>
              <w:rPr>
                <w:rFonts w:ascii="Arial Narrow" w:hAnsi="Arial Narrow" w:cstheme="minorHAnsi"/>
                <w:b/>
                <w:color w:val="2A2768"/>
                <w:sz w:val="28"/>
                <w:szCs w:val="28"/>
                <w:lang w:val="en-GB"/>
              </w:rPr>
            </w:pPr>
          </w:p>
        </w:tc>
      </w:tr>
    </w:tbl>
    <w:tbl>
      <w:tblPr>
        <w:tblW w:w="90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30"/>
        <w:gridCol w:w="4530"/>
      </w:tblGrid>
      <w:tr w:rsidR="00ED071A" w:rsidRPr="00A43F11" w14:paraId="5A7162E9"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2A2768"/>
            <w:hideMark/>
          </w:tcPr>
          <w:p w14:paraId="34D13F2D"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hAnsi="Arial Narrow" w:cstheme="minorHAnsi"/>
                <w:b/>
                <w:color w:val="FFFFFF" w:themeColor="background1"/>
                <w:lang w:val="en-GB"/>
              </w:rPr>
              <w:t>Affidavit of partner (if applicable)</w:t>
            </w:r>
          </w:p>
        </w:tc>
      </w:tr>
      <w:tr w:rsidR="00ED071A" w:rsidRPr="00A43F11" w14:paraId="6892B0FC"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4AEC5C03"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hAnsi="Arial Narrow"/>
                <w:lang w:val="en-GB"/>
              </w:rPr>
              <w:t>The applicant partner submitting an application for Funds under the Facility declares on oath that:</w:t>
            </w:r>
          </w:p>
        </w:tc>
      </w:tr>
      <w:tr w:rsidR="00ED071A" w:rsidRPr="00A43F11" w14:paraId="39F99D55"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5E9CA1D7"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hAnsi="Arial Narrow"/>
                <w:lang w:val="en-GB"/>
              </w:rPr>
              <w:t>by his/her signature he/she agrees that he/she may be contacted by the implementing body or the intermediary for the purpose of completing information, documents or communication with the implementing body or the intermediary by means of the contact details provided in his/her profile in the ISPO, i.e. by e-mail or by telephone, as part of this application;</w:t>
            </w:r>
          </w:p>
        </w:tc>
      </w:tr>
      <w:tr w:rsidR="00ED071A" w:rsidRPr="00A43F11" w14:paraId="2EABDDE4"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381592C2"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hAnsi="Arial Narrow"/>
                <w:lang w:val="en-GB"/>
              </w:rPr>
              <w:t>is an eligible partner of the applicant - legal entity / natural person - entrepreneur carrying out research and development according to § 7 (a), (b), (c), (d) and (e) of Act No. 172/2005 Coll. on the organisation of state support for research and development and on the amendment of Act No. 575/2001 Coll. on the organisation of the activities of the government and the organisations of the central state administration, as amended, within the meaning of the condition for the provision of the Funds under the Facility No. 1 of the call for proposals;</w:t>
            </w:r>
          </w:p>
        </w:tc>
      </w:tr>
      <w:tr w:rsidR="00ED071A" w:rsidRPr="00A43F11" w14:paraId="5D76E71D"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355E5F44" w14:textId="77777777" w:rsidR="00ED071A" w:rsidRDefault="00ED071A" w:rsidP="00680DFA">
            <w:pPr>
              <w:spacing w:after="0" w:line="240" w:lineRule="auto"/>
              <w:jc w:val="both"/>
              <w:textAlignment w:val="baseline"/>
              <w:rPr>
                <w:rFonts w:ascii="Arial Narrow" w:hAnsi="Arial Narrow"/>
                <w:lang w:val="en-GB"/>
              </w:rPr>
            </w:pPr>
            <w:r w:rsidRPr="00A43F11">
              <w:rPr>
                <w:rFonts w:ascii="Arial Narrow" w:hAnsi="Arial Narrow"/>
                <w:lang w:val="en-GB"/>
              </w:rPr>
              <w:t>is not a person who has been finally convicted of an offence of subsidy fraud, an offence of damage to the financial interests of the European Union, an offence of procurement and public auction-rigging, an offence of bribery, an offence of indirect corruption or an offence of receiving and granting an undue advantage;</w:t>
            </w:r>
          </w:p>
          <w:p w14:paraId="126C3D43" w14:textId="10C2116C" w:rsidR="008C5BC8" w:rsidRPr="00A43F11" w:rsidRDefault="008C5BC8"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hAnsi="Arial Narrow"/>
                <w:lang w:val="en-GB"/>
              </w:rPr>
              <w:t>nor is it a legal person whose statutory body, member of the statutory body or any other person acting on its behalf has been finally convicted of the offence of subsidy fraud, the offence of damage to the financial interests of the European Union, the offence of procurement and public auction rigging, the offence of bribery, the offence of indirect corruption or the offence of receiving and granting an undue advantage;</w:t>
            </w:r>
          </w:p>
        </w:tc>
      </w:tr>
      <w:tr w:rsidR="00ED071A" w:rsidRPr="00A43F11" w14:paraId="3A6833CE"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547467F"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hAnsi="Arial Narrow"/>
                <w:lang w:val="en-GB"/>
              </w:rPr>
              <w:t>is not registered in the Early Detection and Exclusion System (EDES) as an excluded person or entity (within the meaning of Article 135 et seq. of Regulation 2018/10468);</w:t>
            </w:r>
          </w:p>
        </w:tc>
      </w:tr>
      <w:tr w:rsidR="00ED071A" w:rsidRPr="00A43F11" w14:paraId="4AE16346"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4A982C1E"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proofErr w:type="gramStart"/>
            <w:r w:rsidRPr="00A43F11">
              <w:rPr>
                <w:rFonts w:ascii="Arial Narrow" w:hAnsi="Arial Narrow"/>
                <w:lang w:val="en-GB"/>
              </w:rPr>
              <w:t>it</w:t>
            </w:r>
            <w:proofErr w:type="gramEnd"/>
            <w:r w:rsidRPr="00A43F11">
              <w:rPr>
                <w:rFonts w:ascii="Arial Narrow" w:hAnsi="Arial Narrow"/>
                <w:lang w:val="en-GB"/>
              </w:rPr>
              <w:t xml:space="preserve"> is not subject to State aid conditions and rules: the State aid conditions and rules do not apply to the entities listed in section B.1 Eligibility conditions of the applicant, points (a), (b) and (c). F</w:t>
            </w:r>
            <w:bookmarkStart w:id="0" w:name="_GoBack"/>
            <w:bookmarkEnd w:id="0"/>
            <w:r w:rsidRPr="00A43F11">
              <w:rPr>
                <w:rFonts w:ascii="Arial Narrow" w:hAnsi="Arial Narrow"/>
                <w:lang w:val="en-GB"/>
              </w:rPr>
              <w:t>or these entities, the Funds under the Facility will cover 100% of the total eligible expenditure (the aid intensity is 100%). In case the applicant carries out other activities not covered by the funding of this call, it will ensure that separate accounting records are kept for these activities so that it is clear that the Funds under the Facility does not finance other activities of the partner;</w:t>
            </w:r>
          </w:p>
        </w:tc>
      </w:tr>
      <w:tr w:rsidR="00ED071A" w:rsidRPr="00A43F11" w14:paraId="77AEDD0E"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43AA4F3E"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proofErr w:type="gramStart"/>
            <w:r w:rsidRPr="00A43F11">
              <w:rPr>
                <w:rFonts w:ascii="Arial Narrow" w:hAnsi="Arial Narrow"/>
                <w:lang w:val="en-GB"/>
              </w:rPr>
              <w:t>it</w:t>
            </w:r>
            <w:proofErr w:type="gramEnd"/>
            <w:r w:rsidRPr="00A43F11">
              <w:rPr>
                <w:rFonts w:ascii="Arial Narrow" w:hAnsi="Arial Narrow"/>
                <w:lang w:val="en-GB"/>
              </w:rPr>
              <w:t xml:space="preserve"> is subject to the conditions and rules of State aid: the conditions and rules of State aid apply to the entities listed in section B.1 Eligibility conditions of the applicant, points (d), (e) and (f). The aid intensity is determined according to the size category of the undertaking and the type of activity and ranges from 25 % to a maximum of 80 %;</w:t>
            </w:r>
          </w:p>
        </w:tc>
      </w:tr>
      <w:tr w:rsidR="00ED071A" w:rsidRPr="00A43F11" w14:paraId="1F65BDBC"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0A6352A2"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proofErr w:type="gramStart"/>
            <w:r w:rsidRPr="00A43F11">
              <w:rPr>
                <w:rFonts w:ascii="Arial Narrow" w:hAnsi="Arial Narrow"/>
                <w:lang w:val="en-GB"/>
              </w:rPr>
              <w:t>the</w:t>
            </w:r>
            <w:proofErr w:type="gramEnd"/>
            <w:r w:rsidRPr="00A43F11">
              <w:rPr>
                <w:rFonts w:ascii="Arial Narrow" w:hAnsi="Arial Narrow"/>
                <w:lang w:val="en-GB"/>
              </w:rPr>
              <w:t xml:space="preserve"> project will be implemented only in the eligible area. The eligible place of project implementation for this call is the entire territory of the Slovak Republic;</w:t>
            </w:r>
          </w:p>
        </w:tc>
      </w:tr>
      <w:tr w:rsidR="00ED071A" w:rsidRPr="00A43F11" w14:paraId="55255073"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D2CA792"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hAnsi="Arial Narrow"/>
                <w:lang w:val="en-GB"/>
              </w:rPr>
              <w:t>accepts the obligation to define the project's measurable indicators and common measurable indicators as given in the call;</w:t>
            </w:r>
          </w:p>
        </w:tc>
      </w:tr>
      <w:tr w:rsidR="00ED071A" w:rsidRPr="00A43F11" w14:paraId="019D5ACF"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38C1F66" w14:textId="51F7B460" w:rsidR="00ED071A" w:rsidRPr="00A43F11" w:rsidRDefault="00ED071A" w:rsidP="008C5BC8">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hAnsi="Arial Narrow"/>
                <w:lang w:val="en-GB"/>
              </w:rPr>
              <w:t>the submitted project complies with the pri</w:t>
            </w:r>
            <w:r w:rsidR="008C5BC8">
              <w:rPr>
                <w:rFonts w:ascii="Arial Narrow" w:hAnsi="Arial Narrow"/>
                <w:lang w:val="en-GB"/>
              </w:rPr>
              <w:t>nciple of "Do not significant harm</w:t>
            </w:r>
            <w:r w:rsidRPr="00A43F11">
              <w:rPr>
                <w:rFonts w:ascii="Arial Narrow" w:hAnsi="Arial Narrow"/>
                <w:lang w:val="en-GB"/>
              </w:rPr>
              <w:t>" within the meaning of Regulation (EU) 2020/852 of the European Parliament and of the Council that the project supported by the Mechanism cannot significantly undermine any of the environmental objectives (climate change mitigation, climate change adaptation, sustainable use and protection of water and marine resources, circular economy, including waste prevention and recycling, prevention and control of air, water or soil pollution, protection and restoration of biodiversity and ecosystems);</w:t>
            </w:r>
          </w:p>
        </w:tc>
      </w:tr>
      <w:tr w:rsidR="00ED071A" w:rsidRPr="00A43F11" w14:paraId="0CC966DC"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0CB16702"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hAnsi="Arial Narrow"/>
                <w:lang w:val="en-GB"/>
              </w:rPr>
              <w:t>the project complies with the minimum and maximum project size;</w:t>
            </w:r>
          </w:p>
        </w:tc>
      </w:tr>
      <w:tr w:rsidR="00ED071A" w:rsidRPr="00A43F11" w14:paraId="19B05B32"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57BCE91"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hAnsi="Arial Narrow"/>
                <w:lang w:val="en-GB"/>
              </w:rPr>
              <w:t>is obliged, within the meaning of Article 13 of the Mechanism Act, to avoid double funding from the Funds under the Facility and from European Union funds or from other European Union programmes, i.e. that it does not apply for funding from other public sources for the eligible expenditure specified in the project, and that it has not received a contribution from public funds for this expenditure in the past;</w:t>
            </w:r>
          </w:p>
        </w:tc>
      </w:tr>
      <w:tr w:rsidR="00ED071A" w:rsidRPr="00A43F11" w14:paraId="35380BE0"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DA74613"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hAnsi="Arial Narrow"/>
                <w:lang w:val="en-GB"/>
              </w:rPr>
              <w:t>in the case of a favourably evaluated application for Funds under the Facility, acknowledges the right of the Implementing Entity to publish information on the name and address of the organisation, the title of the project, the amount of the Funds under the Facility and, where appropriate, other relevant data relating to the implementation of the project and its results;</w:t>
            </w:r>
          </w:p>
        </w:tc>
      </w:tr>
      <w:tr w:rsidR="00ED071A" w:rsidRPr="00A43F11" w14:paraId="3B3A5581"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tcPr>
          <w:p w14:paraId="422C5EB6" w14:textId="0E043ED9" w:rsidR="00ED071A" w:rsidRPr="00A43F11" w:rsidRDefault="009C26E2" w:rsidP="00680DFA">
            <w:pPr>
              <w:spacing w:after="0" w:line="240" w:lineRule="auto"/>
              <w:jc w:val="both"/>
              <w:textAlignment w:val="baseline"/>
              <w:rPr>
                <w:rFonts w:ascii="Arial Narrow" w:eastAsia="Times New Roman" w:hAnsi="Arial Narrow" w:cs="Segoe UI"/>
                <w:lang w:val="en-GB" w:eastAsia="sk-SK"/>
              </w:rPr>
            </w:pPr>
            <w:proofErr w:type="gramStart"/>
            <w:r w:rsidRPr="00A43F11">
              <w:rPr>
                <w:rFonts w:ascii="Arial Narrow" w:hAnsi="Arial Narrow"/>
                <w:lang w:val="en-GB"/>
              </w:rPr>
              <w:lastRenderedPageBreak/>
              <w:t>undertakes</w:t>
            </w:r>
            <w:proofErr w:type="gramEnd"/>
            <w:r w:rsidRPr="00A43F11">
              <w:rPr>
                <w:rFonts w:ascii="Arial Narrow" w:hAnsi="Arial Narrow"/>
                <w:lang w:val="en-GB"/>
              </w:rPr>
              <w:t xml:space="preserve"> to immediately inform the Implementing Body in writing of all changes related to the stated data and facts.</w:t>
            </w:r>
          </w:p>
        </w:tc>
      </w:tr>
      <w:tr w:rsidR="009C26E2" w:rsidRPr="00A43F11" w14:paraId="5FB49932"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auto"/>
          </w:tcPr>
          <w:p w14:paraId="7F1B91C8" w14:textId="77777777" w:rsidR="009C26E2" w:rsidRPr="00A43F11" w:rsidRDefault="009C26E2" w:rsidP="00680DFA">
            <w:pPr>
              <w:spacing w:after="0" w:line="240" w:lineRule="auto"/>
              <w:jc w:val="both"/>
              <w:textAlignment w:val="baseline"/>
              <w:rPr>
                <w:rFonts w:ascii="Arial Narrow" w:hAnsi="Arial Narrow"/>
                <w:lang w:val="en-GB"/>
              </w:rPr>
            </w:pPr>
          </w:p>
        </w:tc>
      </w:tr>
      <w:tr w:rsidR="00ED071A" w:rsidRPr="00A43F11" w14:paraId="4D653867" w14:textId="77777777" w:rsidTr="00680DFA">
        <w:trPr>
          <w:trHeight w:val="300"/>
        </w:trPr>
        <w:tc>
          <w:tcPr>
            <w:tcW w:w="9060" w:type="dxa"/>
            <w:gridSpan w:val="2"/>
            <w:tcBorders>
              <w:top w:val="single" w:sz="6" w:space="0" w:color="auto"/>
              <w:left w:val="single" w:sz="6" w:space="0" w:color="auto"/>
              <w:bottom w:val="single" w:sz="6" w:space="0" w:color="auto"/>
              <w:right w:val="single" w:sz="6" w:space="0" w:color="auto"/>
            </w:tcBorders>
            <w:shd w:val="clear" w:color="auto" w:fill="2A2768"/>
            <w:hideMark/>
          </w:tcPr>
          <w:p w14:paraId="391A9F7C"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eastAsia="Times New Roman" w:hAnsi="Arial Narrow" w:cs="Segoe UI"/>
                <w:b/>
                <w:bCs/>
                <w:color w:val="FFFFFF"/>
                <w:lang w:val="en-GB" w:eastAsia="sk-SK"/>
              </w:rPr>
              <w:t>Signature part - partner</w:t>
            </w:r>
          </w:p>
        </w:tc>
      </w:tr>
      <w:tr w:rsidR="00ED071A" w:rsidRPr="00A43F11" w14:paraId="4928CEAD" w14:textId="77777777" w:rsidTr="00680DFA">
        <w:trPr>
          <w:trHeight w:val="300"/>
        </w:trPr>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3F31B7E3" w14:textId="77777777" w:rsidR="00ED071A" w:rsidRPr="00A43F11" w:rsidRDefault="00ED071A" w:rsidP="00680DFA">
            <w:pPr>
              <w:spacing w:after="0" w:line="240" w:lineRule="auto"/>
              <w:textAlignment w:val="baseline"/>
              <w:rPr>
                <w:rFonts w:ascii="Arial Narrow" w:eastAsia="Times New Roman" w:hAnsi="Arial Narrow" w:cs="Segoe UI"/>
                <w:sz w:val="18"/>
                <w:szCs w:val="18"/>
                <w:lang w:val="en-GB" w:eastAsia="sk-SK"/>
              </w:rPr>
            </w:pPr>
            <w:r w:rsidRPr="00A43F11">
              <w:rPr>
                <w:rFonts w:ascii="Arial Narrow" w:hAnsi="Arial Narrow"/>
                <w:lang w:val="en-GB"/>
              </w:rPr>
              <w:t>Signature location:</w:t>
            </w:r>
          </w:p>
        </w:tc>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71684B97"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eastAsia="Times New Roman" w:hAnsi="Arial Narrow" w:cs="Segoe UI"/>
                <w:color w:val="000000"/>
                <w:lang w:val="en-GB" w:eastAsia="sk-SK"/>
              </w:rPr>
              <w:t> </w:t>
            </w:r>
          </w:p>
        </w:tc>
      </w:tr>
      <w:tr w:rsidR="00ED071A" w:rsidRPr="00A43F11" w14:paraId="04800EBF" w14:textId="77777777" w:rsidTr="00680DFA">
        <w:trPr>
          <w:trHeight w:val="300"/>
        </w:trPr>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3D8D8F33" w14:textId="77777777" w:rsidR="00ED071A" w:rsidRPr="00A43F11" w:rsidRDefault="00ED071A" w:rsidP="00680DFA">
            <w:pPr>
              <w:spacing w:after="0" w:line="240" w:lineRule="auto"/>
              <w:textAlignment w:val="baseline"/>
              <w:rPr>
                <w:rFonts w:ascii="Arial Narrow" w:eastAsia="Times New Roman" w:hAnsi="Arial Narrow" w:cs="Segoe UI"/>
                <w:sz w:val="18"/>
                <w:szCs w:val="18"/>
                <w:lang w:val="en-GB" w:eastAsia="sk-SK"/>
              </w:rPr>
            </w:pPr>
            <w:r w:rsidRPr="00A43F11">
              <w:rPr>
                <w:rFonts w:ascii="Arial Narrow" w:hAnsi="Arial Narrow"/>
                <w:lang w:val="en-GB"/>
              </w:rPr>
              <w:t>Date of signature:</w:t>
            </w:r>
          </w:p>
        </w:tc>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7ABB74E2"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eastAsia="Times New Roman" w:hAnsi="Arial Narrow" w:cs="Segoe UI"/>
                <w:color w:val="000000"/>
                <w:lang w:val="en-GB" w:eastAsia="sk-SK"/>
              </w:rPr>
              <w:t> </w:t>
            </w:r>
          </w:p>
        </w:tc>
      </w:tr>
      <w:tr w:rsidR="00ED071A" w:rsidRPr="00A43F11" w14:paraId="0E86A2AD" w14:textId="77777777" w:rsidTr="00680DFA">
        <w:trPr>
          <w:trHeight w:val="300"/>
        </w:trPr>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3FC2669D" w14:textId="77777777" w:rsidR="00ED071A" w:rsidRPr="00A43F11" w:rsidRDefault="00ED071A" w:rsidP="00680DFA">
            <w:pPr>
              <w:spacing w:after="0" w:line="240" w:lineRule="auto"/>
              <w:textAlignment w:val="baseline"/>
              <w:rPr>
                <w:rFonts w:ascii="Arial Narrow" w:eastAsia="Times New Roman" w:hAnsi="Arial Narrow" w:cs="Segoe UI"/>
                <w:sz w:val="18"/>
                <w:szCs w:val="18"/>
                <w:lang w:val="en-GB" w:eastAsia="sk-SK"/>
              </w:rPr>
            </w:pPr>
            <w:r w:rsidRPr="00A43F11">
              <w:rPr>
                <w:rFonts w:ascii="Arial Narrow" w:hAnsi="Arial Narrow"/>
                <w:lang w:val="en-GB"/>
              </w:rPr>
              <w:t>Title, name and surname of the applicant´s statutory body:</w:t>
            </w:r>
          </w:p>
        </w:tc>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1FE77BD7"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eastAsia="Times New Roman" w:hAnsi="Arial Narrow" w:cs="Segoe UI"/>
                <w:color w:val="000000"/>
                <w:lang w:val="en-GB" w:eastAsia="sk-SK"/>
              </w:rPr>
              <w:t> </w:t>
            </w:r>
          </w:p>
        </w:tc>
      </w:tr>
      <w:tr w:rsidR="00ED071A" w:rsidRPr="00A43F11" w14:paraId="10937E6A" w14:textId="77777777" w:rsidTr="00680DFA">
        <w:trPr>
          <w:trHeight w:val="300"/>
        </w:trPr>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5E1B89D5" w14:textId="77777777" w:rsidR="00ED071A" w:rsidRPr="00A43F11" w:rsidRDefault="00ED071A" w:rsidP="00680DFA">
            <w:pPr>
              <w:spacing w:after="0" w:line="240" w:lineRule="auto"/>
              <w:textAlignment w:val="baseline"/>
              <w:rPr>
                <w:rFonts w:ascii="Arial Narrow" w:eastAsia="Times New Roman" w:hAnsi="Arial Narrow" w:cs="Segoe UI"/>
                <w:sz w:val="18"/>
                <w:szCs w:val="18"/>
                <w:lang w:val="en-GB" w:eastAsia="sk-SK"/>
              </w:rPr>
            </w:pPr>
            <w:r w:rsidRPr="00A43F11">
              <w:rPr>
                <w:rFonts w:ascii="Arial Narrow" w:hAnsi="Arial Narrow"/>
                <w:lang w:val="en-GB"/>
              </w:rPr>
              <w:t xml:space="preserve">Partner´s handwritten signature, certified by an official (if applicable): </w:t>
            </w:r>
          </w:p>
        </w:tc>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6183990D" w14:textId="77777777" w:rsidR="00ED071A" w:rsidRPr="00A43F11" w:rsidRDefault="00ED071A" w:rsidP="00680DFA">
            <w:pPr>
              <w:spacing w:after="0" w:line="240" w:lineRule="auto"/>
              <w:jc w:val="both"/>
              <w:textAlignment w:val="baseline"/>
              <w:rPr>
                <w:rFonts w:ascii="Arial Narrow" w:eastAsia="Times New Roman" w:hAnsi="Arial Narrow" w:cs="Segoe UI"/>
                <w:sz w:val="18"/>
                <w:szCs w:val="18"/>
                <w:lang w:val="en-GB" w:eastAsia="sk-SK"/>
              </w:rPr>
            </w:pPr>
            <w:r w:rsidRPr="00A43F11">
              <w:rPr>
                <w:rFonts w:ascii="Arial Narrow" w:eastAsia="Times New Roman" w:hAnsi="Arial Narrow" w:cs="Segoe UI"/>
                <w:color w:val="000000"/>
                <w:lang w:val="en-GB" w:eastAsia="sk-SK"/>
              </w:rPr>
              <w:t> </w:t>
            </w:r>
          </w:p>
        </w:tc>
      </w:tr>
    </w:tbl>
    <w:p w14:paraId="05655133" w14:textId="77777777" w:rsidR="00ED071A" w:rsidRPr="00A43F11" w:rsidRDefault="00ED071A" w:rsidP="00ED071A">
      <w:pPr>
        <w:rPr>
          <w:rFonts w:ascii="Arial Narrow" w:hAnsi="Arial Narrow" w:cstheme="minorHAnsi"/>
          <w:lang w:val="en-GB"/>
        </w:rPr>
      </w:pPr>
    </w:p>
    <w:p w14:paraId="1AE8B6D8" w14:textId="77777777" w:rsidR="00ED071A" w:rsidRPr="00A43F11" w:rsidRDefault="00ED071A" w:rsidP="00ED071A">
      <w:pPr>
        <w:rPr>
          <w:rFonts w:ascii="Arial Narrow" w:hAnsi="Arial Narrow" w:cstheme="minorHAnsi"/>
          <w:lang w:val="en-GB"/>
        </w:rPr>
      </w:pPr>
    </w:p>
    <w:p w14:paraId="7FB662A4" w14:textId="77777777" w:rsidR="004C31FB" w:rsidRPr="00A43F11" w:rsidRDefault="004C31FB" w:rsidP="000327C6">
      <w:pPr>
        <w:rPr>
          <w:rFonts w:ascii="Arial Narrow" w:hAnsi="Arial Narrow" w:cstheme="minorHAnsi"/>
          <w:lang w:val="en-GB"/>
        </w:rPr>
      </w:pPr>
    </w:p>
    <w:sectPr w:rsidR="004C31FB" w:rsidRPr="00A43F11">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018022" w16cex:dateUtc="2024-07-08T19: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F16B2B5" w16cid:durableId="2901802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4CA0E" w14:textId="77777777" w:rsidR="00B06035" w:rsidRDefault="00B06035" w:rsidP="00EA4C67">
      <w:pPr>
        <w:spacing w:after="0" w:line="240" w:lineRule="auto"/>
      </w:pPr>
      <w:r>
        <w:separator/>
      </w:r>
    </w:p>
  </w:endnote>
  <w:endnote w:type="continuationSeparator" w:id="0">
    <w:p w14:paraId="6C3D095C" w14:textId="77777777" w:rsidR="00B06035" w:rsidRDefault="00B06035" w:rsidP="00EA4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1769616900"/>
      <w:docPartObj>
        <w:docPartGallery w:val="Page Numbers (Top of Page)"/>
        <w:docPartUnique/>
      </w:docPartObj>
    </w:sdtPr>
    <w:sdtEndPr/>
    <w:sdtContent>
      <w:p w14:paraId="7D4A5251" w14:textId="6EA8C28F" w:rsidR="00D37142" w:rsidRPr="009D58EA" w:rsidRDefault="00D37142" w:rsidP="00C8529F">
        <w:pPr>
          <w:pStyle w:val="Pta"/>
          <w:jc w:val="center"/>
          <w:rPr>
            <w:rFonts w:ascii="Arial Narrow" w:hAnsi="Arial Narrow"/>
          </w:rPr>
        </w:pPr>
        <w:r w:rsidRPr="009D58EA">
          <w:rPr>
            <w:rFonts w:ascii="Arial Narrow" w:hAnsi="Arial Narrow"/>
            <w:bCs/>
            <w:sz w:val="24"/>
            <w:szCs w:val="24"/>
          </w:rPr>
          <w:fldChar w:fldCharType="begin"/>
        </w:r>
        <w:r w:rsidRPr="009D58EA">
          <w:rPr>
            <w:rFonts w:ascii="Arial Narrow" w:hAnsi="Arial Narrow"/>
            <w:bCs/>
          </w:rPr>
          <w:instrText>PAGE</w:instrText>
        </w:r>
        <w:r w:rsidRPr="009D58EA">
          <w:rPr>
            <w:rFonts w:ascii="Arial Narrow" w:hAnsi="Arial Narrow"/>
            <w:bCs/>
            <w:sz w:val="24"/>
            <w:szCs w:val="24"/>
          </w:rPr>
          <w:fldChar w:fldCharType="separate"/>
        </w:r>
        <w:r w:rsidR="008C5BC8">
          <w:rPr>
            <w:rFonts w:ascii="Arial Narrow" w:hAnsi="Arial Narrow"/>
            <w:bCs/>
            <w:noProof/>
          </w:rPr>
          <w:t>2</w:t>
        </w:r>
        <w:r w:rsidRPr="009D58EA">
          <w:rPr>
            <w:rFonts w:ascii="Arial Narrow" w:hAnsi="Arial Narrow"/>
            <w:bCs/>
            <w:sz w:val="24"/>
            <w:szCs w:val="24"/>
          </w:rPr>
          <w:fldChar w:fldCharType="end"/>
        </w:r>
        <w:r w:rsidRPr="009D58EA">
          <w:rPr>
            <w:rFonts w:ascii="Arial Narrow" w:hAnsi="Arial Narrow"/>
          </w:rPr>
          <w:t xml:space="preserve"> / </w:t>
        </w:r>
        <w:r w:rsidRPr="009D58EA">
          <w:rPr>
            <w:rFonts w:ascii="Arial Narrow" w:hAnsi="Arial Narrow"/>
            <w:bCs/>
            <w:sz w:val="24"/>
            <w:szCs w:val="24"/>
          </w:rPr>
          <w:fldChar w:fldCharType="begin"/>
        </w:r>
        <w:r w:rsidRPr="009D58EA">
          <w:rPr>
            <w:rFonts w:ascii="Arial Narrow" w:hAnsi="Arial Narrow"/>
            <w:bCs/>
          </w:rPr>
          <w:instrText>NUMPAGES</w:instrText>
        </w:r>
        <w:r w:rsidRPr="009D58EA">
          <w:rPr>
            <w:rFonts w:ascii="Arial Narrow" w:hAnsi="Arial Narrow"/>
            <w:bCs/>
            <w:sz w:val="24"/>
            <w:szCs w:val="24"/>
          </w:rPr>
          <w:fldChar w:fldCharType="separate"/>
        </w:r>
        <w:r w:rsidR="008C5BC8">
          <w:rPr>
            <w:rFonts w:ascii="Arial Narrow" w:hAnsi="Arial Narrow"/>
            <w:bCs/>
            <w:noProof/>
          </w:rPr>
          <w:t>2</w:t>
        </w:r>
        <w:r w:rsidRPr="009D58EA">
          <w:rPr>
            <w:rFonts w:ascii="Arial Narrow" w:hAnsi="Arial Narrow"/>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187E5" w14:textId="77777777" w:rsidR="00B06035" w:rsidRDefault="00B06035" w:rsidP="00EA4C67">
      <w:pPr>
        <w:spacing w:after="0" w:line="240" w:lineRule="auto"/>
      </w:pPr>
      <w:r>
        <w:separator/>
      </w:r>
    </w:p>
  </w:footnote>
  <w:footnote w:type="continuationSeparator" w:id="0">
    <w:p w14:paraId="6E6D20F8" w14:textId="77777777" w:rsidR="00B06035" w:rsidRDefault="00B06035" w:rsidP="00EA4C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EBC34" w14:textId="4044C9FC" w:rsidR="00D37142" w:rsidRDefault="00980F0A" w:rsidP="0036631A">
    <w:pPr>
      <w:pStyle w:val="Hlavika"/>
      <w:jc w:val="center"/>
    </w:pPr>
    <w:r>
      <w:rPr>
        <w:noProof/>
        <w:lang w:eastAsia="sk-SK"/>
      </w:rPr>
      <w:drawing>
        <wp:inline distT="0" distB="0" distL="0" distR="0" wp14:anchorId="48E80688" wp14:editId="268DE9A3">
          <wp:extent cx="5760720" cy="647486"/>
          <wp:effectExtent l="0" t="0" r="0" b="635"/>
          <wp:docPr id="2" name="Obrázok 2" descr="logo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47486"/>
                  </a:xfrm>
                  <a:prstGeom prst="rect">
                    <a:avLst/>
                  </a:prstGeom>
                  <a:noFill/>
                  <a:ln>
                    <a:noFill/>
                  </a:ln>
                </pic:spPr>
              </pic:pic>
            </a:graphicData>
          </a:graphic>
        </wp:inline>
      </w:drawing>
    </w:r>
  </w:p>
  <w:p w14:paraId="3F0CE0FC" w14:textId="4753B8D6" w:rsidR="00980F0A" w:rsidRPr="007C2EF2" w:rsidRDefault="00980F0A" w:rsidP="00980F0A">
    <w:pPr>
      <w:pStyle w:val="Hlavika"/>
      <w:rPr>
        <w:rFonts w:ascii="Arial Narrow" w:hAnsi="Arial Narrow"/>
        <w:b/>
        <w:bCs/>
        <w:sz w:val="20"/>
        <w:szCs w:val="20"/>
        <w:lang w:val="en-GB"/>
      </w:rPr>
    </w:pPr>
    <w:r w:rsidRPr="007C2EF2">
      <w:rPr>
        <w:rFonts w:ascii="Arial Narrow" w:hAnsi="Arial Narrow"/>
        <w:b/>
        <w:bCs/>
        <w:sz w:val="20"/>
        <w:szCs w:val="20"/>
        <w:lang w:val="en-GB"/>
      </w:rPr>
      <w:t>Attachment 1.</w:t>
    </w:r>
    <w:proofErr w:type="spellStart"/>
    <w:r w:rsidRPr="007C2EF2">
      <w:rPr>
        <w:rFonts w:ascii="Arial Narrow" w:hAnsi="Arial Narrow"/>
        <w:b/>
        <w:bCs/>
        <w:sz w:val="20"/>
        <w:szCs w:val="20"/>
        <w:lang w:val="en-GB"/>
      </w:rPr>
      <w:t>a</w:t>
    </w:r>
    <w:proofErr w:type="spellEnd"/>
    <w:r w:rsidRPr="007C2EF2">
      <w:rPr>
        <w:rFonts w:ascii="Arial Narrow" w:hAnsi="Arial Narrow"/>
        <w:b/>
        <w:bCs/>
        <w:sz w:val="20"/>
        <w:szCs w:val="20"/>
        <w:lang w:val="en-GB"/>
      </w:rPr>
      <w:t xml:space="preserve"> of the Call – Affidavit of partner</w:t>
    </w:r>
  </w:p>
  <w:p w14:paraId="1A930F9B" w14:textId="77777777" w:rsidR="00D37142" w:rsidRDefault="00D37142" w:rsidP="0036631A">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67E75"/>
    <w:multiLevelType w:val="hybridMultilevel"/>
    <w:tmpl w:val="26C251E0"/>
    <w:lvl w:ilvl="0" w:tplc="538205C2">
      <w:numFmt w:val="bullet"/>
      <w:lvlText w:val="-"/>
      <w:lvlJc w:val="left"/>
      <w:pPr>
        <w:ind w:left="1440" w:hanging="360"/>
      </w:pPr>
      <w:rPr>
        <w:rFonts w:ascii="Arial Narrow" w:eastAsia="Times New Roman" w:hAnsi="Arial Narrow"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3FE86746"/>
    <w:multiLevelType w:val="hybridMultilevel"/>
    <w:tmpl w:val="409ADF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0787E29"/>
    <w:multiLevelType w:val="hybridMultilevel"/>
    <w:tmpl w:val="409ADF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68C7028"/>
    <w:multiLevelType w:val="hybridMultilevel"/>
    <w:tmpl w:val="AEDA68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613E4F5E"/>
    <w:multiLevelType w:val="hybridMultilevel"/>
    <w:tmpl w:val="409ADF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5A2D5F"/>
    <w:multiLevelType w:val="hybridMultilevel"/>
    <w:tmpl w:val="7C6013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27C4BC5"/>
    <w:multiLevelType w:val="hybridMultilevel"/>
    <w:tmpl w:val="409ADF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E3747BD"/>
    <w:multiLevelType w:val="hybridMultilevel"/>
    <w:tmpl w:val="CFD01AEC"/>
    <w:lvl w:ilvl="0" w:tplc="0B66C390">
      <w:start w:val="9"/>
      <w:numFmt w:val="bullet"/>
      <w:lvlText w:val="-"/>
      <w:lvlJc w:val="left"/>
      <w:pPr>
        <w:ind w:left="360" w:hanging="360"/>
      </w:pPr>
      <w:rPr>
        <w:rFonts w:ascii="Calibri" w:eastAsiaTheme="minorHAns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7"/>
  </w:num>
  <w:num w:numId="2">
    <w:abstractNumId w:val="0"/>
  </w:num>
  <w:num w:numId="3">
    <w:abstractNumId w:val="5"/>
  </w:num>
  <w:num w:numId="4">
    <w:abstractNumId w:val="3"/>
  </w:num>
  <w:num w:numId="5">
    <w:abstractNumId w:val="6"/>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B0C"/>
    <w:rsid w:val="00001755"/>
    <w:rsid w:val="00002CE6"/>
    <w:rsid w:val="00004524"/>
    <w:rsid w:val="000065C9"/>
    <w:rsid w:val="00011F3B"/>
    <w:rsid w:val="00014392"/>
    <w:rsid w:val="0002026E"/>
    <w:rsid w:val="00021858"/>
    <w:rsid w:val="00026027"/>
    <w:rsid w:val="000327C6"/>
    <w:rsid w:val="000340C3"/>
    <w:rsid w:val="00036B9B"/>
    <w:rsid w:val="0005078E"/>
    <w:rsid w:val="00050F12"/>
    <w:rsid w:val="00056E92"/>
    <w:rsid w:val="00057BDE"/>
    <w:rsid w:val="0007023C"/>
    <w:rsid w:val="00082F4C"/>
    <w:rsid w:val="00083537"/>
    <w:rsid w:val="0008632B"/>
    <w:rsid w:val="000A0F1C"/>
    <w:rsid w:val="000B24E1"/>
    <w:rsid w:val="000B4D72"/>
    <w:rsid w:val="000C2318"/>
    <w:rsid w:val="000D2873"/>
    <w:rsid w:val="000D653C"/>
    <w:rsid w:val="000E18D2"/>
    <w:rsid w:val="000E3F02"/>
    <w:rsid w:val="000E48AA"/>
    <w:rsid w:val="000F40AF"/>
    <w:rsid w:val="001074EA"/>
    <w:rsid w:val="001079BA"/>
    <w:rsid w:val="001257B4"/>
    <w:rsid w:val="00130E69"/>
    <w:rsid w:val="00132029"/>
    <w:rsid w:val="001351F0"/>
    <w:rsid w:val="00140153"/>
    <w:rsid w:val="00146D12"/>
    <w:rsid w:val="00153B9E"/>
    <w:rsid w:val="00153F29"/>
    <w:rsid w:val="001559E4"/>
    <w:rsid w:val="0016062B"/>
    <w:rsid w:val="0016581B"/>
    <w:rsid w:val="0017607D"/>
    <w:rsid w:val="0019046C"/>
    <w:rsid w:val="00192744"/>
    <w:rsid w:val="00196159"/>
    <w:rsid w:val="001E3F13"/>
    <w:rsid w:val="001E4C9C"/>
    <w:rsid w:val="001F453F"/>
    <w:rsid w:val="00200F8F"/>
    <w:rsid w:val="00202C01"/>
    <w:rsid w:val="0022172C"/>
    <w:rsid w:val="0022400C"/>
    <w:rsid w:val="00232A62"/>
    <w:rsid w:val="00233B14"/>
    <w:rsid w:val="00237375"/>
    <w:rsid w:val="00241C3E"/>
    <w:rsid w:val="00244E00"/>
    <w:rsid w:val="00252EC1"/>
    <w:rsid w:val="00261DE8"/>
    <w:rsid w:val="0026311C"/>
    <w:rsid w:val="00265982"/>
    <w:rsid w:val="002667A5"/>
    <w:rsid w:val="00271A85"/>
    <w:rsid w:val="00271FB8"/>
    <w:rsid w:val="002749D7"/>
    <w:rsid w:val="00275579"/>
    <w:rsid w:val="00275DCE"/>
    <w:rsid w:val="0027707B"/>
    <w:rsid w:val="00291CDE"/>
    <w:rsid w:val="002941F5"/>
    <w:rsid w:val="002A70A1"/>
    <w:rsid w:val="002C1CE4"/>
    <w:rsid w:val="002C475A"/>
    <w:rsid w:val="002D1BFC"/>
    <w:rsid w:val="002E07BB"/>
    <w:rsid w:val="002F1C7A"/>
    <w:rsid w:val="00310F92"/>
    <w:rsid w:val="00332AE2"/>
    <w:rsid w:val="00342656"/>
    <w:rsid w:val="00343073"/>
    <w:rsid w:val="003452D2"/>
    <w:rsid w:val="00345BD0"/>
    <w:rsid w:val="00352A64"/>
    <w:rsid w:val="0036027E"/>
    <w:rsid w:val="0036214D"/>
    <w:rsid w:val="00363081"/>
    <w:rsid w:val="0036631A"/>
    <w:rsid w:val="00373662"/>
    <w:rsid w:val="00377D74"/>
    <w:rsid w:val="00380216"/>
    <w:rsid w:val="00386F5D"/>
    <w:rsid w:val="003967FA"/>
    <w:rsid w:val="003A07F4"/>
    <w:rsid w:val="003A12D5"/>
    <w:rsid w:val="003A792E"/>
    <w:rsid w:val="003B12E6"/>
    <w:rsid w:val="003B1CBF"/>
    <w:rsid w:val="003B4543"/>
    <w:rsid w:val="003B68ED"/>
    <w:rsid w:val="003C0832"/>
    <w:rsid w:val="003C6BC0"/>
    <w:rsid w:val="003E45F2"/>
    <w:rsid w:val="003E64C2"/>
    <w:rsid w:val="003F4D68"/>
    <w:rsid w:val="003F68A8"/>
    <w:rsid w:val="00400A0F"/>
    <w:rsid w:val="00401328"/>
    <w:rsid w:val="004162F3"/>
    <w:rsid w:val="0041710F"/>
    <w:rsid w:val="00452996"/>
    <w:rsid w:val="004646A1"/>
    <w:rsid w:val="004706D4"/>
    <w:rsid w:val="00474AA8"/>
    <w:rsid w:val="00490731"/>
    <w:rsid w:val="004950B1"/>
    <w:rsid w:val="004A1230"/>
    <w:rsid w:val="004B3F0C"/>
    <w:rsid w:val="004B59D1"/>
    <w:rsid w:val="004C31FB"/>
    <w:rsid w:val="004C67CC"/>
    <w:rsid w:val="004D75B8"/>
    <w:rsid w:val="00503EE9"/>
    <w:rsid w:val="005257A9"/>
    <w:rsid w:val="00547FAF"/>
    <w:rsid w:val="00556D9E"/>
    <w:rsid w:val="005777E8"/>
    <w:rsid w:val="00580F77"/>
    <w:rsid w:val="005823F3"/>
    <w:rsid w:val="00583AF8"/>
    <w:rsid w:val="005A48E4"/>
    <w:rsid w:val="005A6E31"/>
    <w:rsid w:val="005B011C"/>
    <w:rsid w:val="005B3096"/>
    <w:rsid w:val="005B4FE1"/>
    <w:rsid w:val="005B590D"/>
    <w:rsid w:val="005C4B55"/>
    <w:rsid w:val="005C654E"/>
    <w:rsid w:val="005D48BB"/>
    <w:rsid w:val="005E01B7"/>
    <w:rsid w:val="005E3BBC"/>
    <w:rsid w:val="005E7F03"/>
    <w:rsid w:val="005F1205"/>
    <w:rsid w:val="005F7C26"/>
    <w:rsid w:val="0060211C"/>
    <w:rsid w:val="006023B5"/>
    <w:rsid w:val="0060523F"/>
    <w:rsid w:val="0060743D"/>
    <w:rsid w:val="00614DA6"/>
    <w:rsid w:val="00614E24"/>
    <w:rsid w:val="00615C9C"/>
    <w:rsid w:val="00623F80"/>
    <w:rsid w:val="006275B4"/>
    <w:rsid w:val="00632F6E"/>
    <w:rsid w:val="0064440E"/>
    <w:rsid w:val="006471ED"/>
    <w:rsid w:val="006716BD"/>
    <w:rsid w:val="00673507"/>
    <w:rsid w:val="006752CF"/>
    <w:rsid w:val="00681793"/>
    <w:rsid w:val="00685E8F"/>
    <w:rsid w:val="006B5D7D"/>
    <w:rsid w:val="006B6FDB"/>
    <w:rsid w:val="006C21DF"/>
    <w:rsid w:val="006C6137"/>
    <w:rsid w:val="006D61DB"/>
    <w:rsid w:val="006E02CC"/>
    <w:rsid w:val="006E23EA"/>
    <w:rsid w:val="006E2504"/>
    <w:rsid w:val="006E51C5"/>
    <w:rsid w:val="006F232A"/>
    <w:rsid w:val="006F4E44"/>
    <w:rsid w:val="00704D5E"/>
    <w:rsid w:val="007274ED"/>
    <w:rsid w:val="0073555A"/>
    <w:rsid w:val="00736120"/>
    <w:rsid w:val="007422D5"/>
    <w:rsid w:val="00743FE9"/>
    <w:rsid w:val="00745ED1"/>
    <w:rsid w:val="0075355A"/>
    <w:rsid w:val="00765293"/>
    <w:rsid w:val="00772C0B"/>
    <w:rsid w:val="00773518"/>
    <w:rsid w:val="007739F5"/>
    <w:rsid w:val="0078492F"/>
    <w:rsid w:val="007865C8"/>
    <w:rsid w:val="007920F8"/>
    <w:rsid w:val="00796F9A"/>
    <w:rsid w:val="007A0066"/>
    <w:rsid w:val="007A2D1F"/>
    <w:rsid w:val="007B2E82"/>
    <w:rsid w:val="007B4072"/>
    <w:rsid w:val="007C2EF2"/>
    <w:rsid w:val="007F40F2"/>
    <w:rsid w:val="007F4E82"/>
    <w:rsid w:val="00804C8A"/>
    <w:rsid w:val="00814730"/>
    <w:rsid w:val="008157FF"/>
    <w:rsid w:val="0084179C"/>
    <w:rsid w:val="0084293A"/>
    <w:rsid w:val="008673D7"/>
    <w:rsid w:val="008709C0"/>
    <w:rsid w:val="008824EC"/>
    <w:rsid w:val="00885417"/>
    <w:rsid w:val="0089551A"/>
    <w:rsid w:val="008A03FF"/>
    <w:rsid w:val="008A3044"/>
    <w:rsid w:val="008A55DF"/>
    <w:rsid w:val="008A7612"/>
    <w:rsid w:val="008B6713"/>
    <w:rsid w:val="008C0D4F"/>
    <w:rsid w:val="008C55AE"/>
    <w:rsid w:val="008C5BC8"/>
    <w:rsid w:val="008D1CBD"/>
    <w:rsid w:val="008D2370"/>
    <w:rsid w:val="008E16F1"/>
    <w:rsid w:val="008E3063"/>
    <w:rsid w:val="008E7DA1"/>
    <w:rsid w:val="008E7F6D"/>
    <w:rsid w:val="00907515"/>
    <w:rsid w:val="00914B25"/>
    <w:rsid w:val="00916AF1"/>
    <w:rsid w:val="00916C95"/>
    <w:rsid w:val="009177C2"/>
    <w:rsid w:val="009217D8"/>
    <w:rsid w:val="00921F5E"/>
    <w:rsid w:val="00925399"/>
    <w:rsid w:val="00940003"/>
    <w:rsid w:val="0094074E"/>
    <w:rsid w:val="00951980"/>
    <w:rsid w:val="0095263E"/>
    <w:rsid w:val="00957D7E"/>
    <w:rsid w:val="009614F9"/>
    <w:rsid w:val="00964C91"/>
    <w:rsid w:val="00977665"/>
    <w:rsid w:val="00980F0A"/>
    <w:rsid w:val="00991287"/>
    <w:rsid w:val="0099150E"/>
    <w:rsid w:val="009A777E"/>
    <w:rsid w:val="009B15E1"/>
    <w:rsid w:val="009B1FB7"/>
    <w:rsid w:val="009C26E2"/>
    <w:rsid w:val="009C6715"/>
    <w:rsid w:val="009C751E"/>
    <w:rsid w:val="009D58EA"/>
    <w:rsid w:val="009E0068"/>
    <w:rsid w:val="009E574F"/>
    <w:rsid w:val="009F250D"/>
    <w:rsid w:val="009F4263"/>
    <w:rsid w:val="00A0094F"/>
    <w:rsid w:val="00A03EC2"/>
    <w:rsid w:val="00A13352"/>
    <w:rsid w:val="00A438B3"/>
    <w:rsid w:val="00A43F11"/>
    <w:rsid w:val="00A56E81"/>
    <w:rsid w:val="00A640F5"/>
    <w:rsid w:val="00A70610"/>
    <w:rsid w:val="00A70D38"/>
    <w:rsid w:val="00A90C09"/>
    <w:rsid w:val="00A97BA5"/>
    <w:rsid w:val="00AB4A54"/>
    <w:rsid w:val="00AB63BC"/>
    <w:rsid w:val="00AB6AF0"/>
    <w:rsid w:val="00AC2CFC"/>
    <w:rsid w:val="00AC43FA"/>
    <w:rsid w:val="00AC6550"/>
    <w:rsid w:val="00AD191D"/>
    <w:rsid w:val="00AD4FE6"/>
    <w:rsid w:val="00AE6916"/>
    <w:rsid w:val="00AE6C74"/>
    <w:rsid w:val="00AF16EE"/>
    <w:rsid w:val="00B01E87"/>
    <w:rsid w:val="00B02F7C"/>
    <w:rsid w:val="00B06035"/>
    <w:rsid w:val="00B0746A"/>
    <w:rsid w:val="00B17066"/>
    <w:rsid w:val="00B2612A"/>
    <w:rsid w:val="00B47ACB"/>
    <w:rsid w:val="00B508E4"/>
    <w:rsid w:val="00B535D7"/>
    <w:rsid w:val="00B570DC"/>
    <w:rsid w:val="00B571F1"/>
    <w:rsid w:val="00B574DE"/>
    <w:rsid w:val="00B62562"/>
    <w:rsid w:val="00B71022"/>
    <w:rsid w:val="00B73DE5"/>
    <w:rsid w:val="00B76D8E"/>
    <w:rsid w:val="00B8492E"/>
    <w:rsid w:val="00B84CE1"/>
    <w:rsid w:val="00B85BFE"/>
    <w:rsid w:val="00BA062A"/>
    <w:rsid w:val="00BA1688"/>
    <w:rsid w:val="00BC5133"/>
    <w:rsid w:val="00BD6B01"/>
    <w:rsid w:val="00BE21A2"/>
    <w:rsid w:val="00BE4D47"/>
    <w:rsid w:val="00BF0357"/>
    <w:rsid w:val="00BF74A8"/>
    <w:rsid w:val="00C07EF4"/>
    <w:rsid w:val="00C219D0"/>
    <w:rsid w:val="00C31412"/>
    <w:rsid w:val="00C71710"/>
    <w:rsid w:val="00C77ABA"/>
    <w:rsid w:val="00C812EB"/>
    <w:rsid w:val="00C8529F"/>
    <w:rsid w:val="00C900A0"/>
    <w:rsid w:val="00C91700"/>
    <w:rsid w:val="00CA0F8B"/>
    <w:rsid w:val="00CC2087"/>
    <w:rsid w:val="00CE2077"/>
    <w:rsid w:val="00CE2AA9"/>
    <w:rsid w:val="00D02FEB"/>
    <w:rsid w:val="00D10031"/>
    <w:rsid w:val="00D1582A"/>
    <w:rsid w:val="00D302B6"/>
    <w:rsid w:val="00D35BC2"/>
    <w:rsid w:val="00D37142"/>
    <w:rsid w:val="00D410F9"/>
    <w:rsid w:val="00D41899"/>
    <w:rsid w:val="00D5387C"/>
    <w:rsid w:val="00D53ED0"/>
    <w:rsid w:val="00D572A3"/>
    <w:rsid w:val="00D60CD5"/>
    <w:rsid w:val="00D61AA2"/>
    <w:rsid w:val="00D74A83"/>
    <w:rsid w:val="00DB0AFA"/>
    <w:rsid w:val="00DD1B0C"/>
    <w:rsid w:val="00DE18A4"/>
    <w:rsid w:val="00DE71D6"/>
    <w:rsid w:val="00DF4E45"/>
    <w:rsid w:val="00E20F7C"/>
    <w:rsid w:val="00E211C5"/>
    <w:rsid w:val="00E24E4F"/>
    <w:rsid w:val="00E2646E"/>
    <w:rsid w:val="00E30F2F"/>
    <w:rsid w:val="00E32DED"/>
    <w:rsid w:val="00E367AF"/>
    <w:rsid w:val="00E503F5"/>
    <w:rsid w:val="00E60B2A"/>
    <w:rsid w:val="00E80F6F"/>
    <w:rsid w:val="00E95695"/>
    <w:rsid w:val="00EA116B"/>
    <w:rsid w:val="00EA18AC"/>
    <w:rsid w:val="00EA4C67"/>
    <w:rsid w:val="00EC1B52"/>
    <w:rsid w:val="00ED071A"/>
    <w:rsid w:val="00EE083C"/>
    <w:rsid w:val="00EE13A6"/>
    <w:rsid w:val="00F06CD1"/>
    <w:rsid w:val="00F11031"/>
    <w:rsid w:val="00F23875"/>
    <w:rsid w:val="00F315EE"/>
    <w:rsid w:val="00F364DE"/>
    <w:rsid w:val="00F420AC"/>
    <w:rsid w:val="00F434CD"/>
    <w:rsid w:val="00F55E99"/>
    <w:rsid w:val="00F5736F"/>
    <w:rsid w:val="00F62368"/>
    <w:rsid w:val="00F71B10"/>
    <w:rsid w:val="00F7796C"/>
    <w:rsid w:val="00FA0A99"/>
    <w:rsid w:val="00FA3C2D"/>
    <w:rsid w:val="00FA42E6"/>
    <w:rsid w:val="00FB4760"/>
    <w:rsid w:val="00FB66DC"/>
    <w:rsid w:val="00FB6CF9"/>
    <w:rsid w:val="00FC15E6"/>
    <w:rsid w:val="00FC2143"/>
    <w:rsid w:val="00FE5450"/>
    <w:rsid w:val="00FE5881"/>
    <w:rsid w:val="00FE58DA"/>
    <w:rsid w:val="00FF51C5"/>
    <w:rsid w:val="00FF7CE1"/>
    <w:rsid w:val="015804B0"/>
    <w:rsid w:val="066805C7"/>
    <w:rsid w:val="078F98A5"/>
    <w:rsid w:val="09C16823"/>
    <w:rsid w:val="0D6FF518"/>
    <w:rsid w:val="0EB57801"/>
    <w:rsid w:val="114E856A"/>
    <w:rsid w:val="1234BF26"/>
    <w:rsid w:val="157C185A"/>
    <w:rsid w:val="15920428"/>
    <w:rsid w:val="17850D29"/>
    <w:rsid w:val="1C34293C"/>
    <w:rsid w:val="1CD9E519"/>
    <w:rsid w:val="1D25EEB4"/>
    <w:rsid w:val="1D62C670"/>
    <w:rsid w:val="20C90AC6"/>
    <w:rsid w:val="20D59272"/>
    <w:rsid w:val="22F5B230"/>
    <w:rsid w:val="2627FD5E"/>
    <w:rsid w:val="2896C9D9"/>
    <w:rsid w:val="2AB102D7"/>
    <w:rsid w:val="2B6388C1"/>
    <w:rsid w:val="2DC642D8"/>
    <w:rsid w:val="2EA1450E"/>
    <w:rsid w:val="2ECB3A85"/>
    <w:rsid w:val="321CADCF"/>
    <w:rsid w:val="3467152E"/>
    <w:rsid w:val="38807A9C"/>
    <w:rsid w:val="39B154FD"/>
    <w:rsid w:val="3C00B9D4"/>
    <w:rsid w:val="3D87FD42"/>
    <w:rsid w:val="3E153881"/>
    <w:rsid w:val="40054EAE"/>
    <w:rsid w:val="4303E41B"/>
    <w:rsid w:val="43EFFFCD"/>
    <w:rsid w:val="45D4999C"/>
    <w:rsid w:val="4822A27B"/>
    <w:rsid w:val="4AA67728"/>
    <w:rsid w:val="4CB1D9EC"/>
    <w:rsid w:val="4D1A8D1D"/>
    <w:rsid w:val="50148C03"/>
    <w:rsid w:val="51179D36"/>
    <w:rsid w:val="55068258"/>
    <w:rsid w:val="5A8FBB7E"/>
    <w:rsid w:val="5BC66C39"/>
    <w:rsid w:val="635EE19F"/>
    <w:rsid w:val="64AD31FF"/>
    <w:rsid w:val="6510F0AC"/>
    <w:rsid w:val="660A8110"/>
    <w:rsid w:val="6B778710"/>
    <w:rsid w:val="71B6C491"/>
    <w:rsid w:val="71DE1D74"/>
    <w:rsid w:val="7477886E"/>
    <w:rsid w:val="75E8CF14"/>
    <w:rsid w:val="78DE71C4"/>
    <w:rsid w:val="79299A6C"/>
    <w:rsid w:val="79C3674C"/>
    <w:rsid w:val="7A230437"/>
    <w:rsid w:val="7BB61366"/>
    <w:rsid w:val="7D06C6B5"/>
    <w:rsid w:val="7D11CB04"/>
    <w:rsid w:val="7E94A327"/>
    <w:rsid w:val="7F0F0400"/>
    <w:rsid w:val="7FBC34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91A61E"/>
  <w15:chartTrackingRefBased/>
  <w15:docId w15:val="{9701BB05-2498-47C6-A142-5FC1F69B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420A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400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redvolenpsmoodseku"/>
    <w:rsid w:val="00400A0F"/>
  </w:style>
  <w:style w:type="character" w:customStyle="1" w:styleId="eop">
    <w:name w:val="eop"/>
    <w:basedOn w:val="Predvolenpsmoodseku"/>
    <w:rsid w:val="00400A0F"/>
  </w:style>
  <w:style w:type="character" w:styleId="Odkaznakomentr">
    <w:name w:val="annotation reference"/>
    <w:basedOn w:val="Predvolenpsmoodseku"/>
    <w:uiPriority w:val="99"/>
    <w:semiHidden/>
    <w:unhideWhenUsed/>
    <w:rsid w:val="00AC6550"/>
    <w:rPr>
      <w:sz w:val="16"/>
      <w:szCs w:val="16"/>
    </w:rPr>
  </w:style>
  <w:style w:type="paragraph" w:styleId="Textkomentra">
    <w:name w:val="annotation text"/>
    <w:basedOn w:val="Normlny"/>
    <w:link w:val="TextkomentraChar"/>
    <w:uiPriority w:val="99"/>
    <w:unhideWhenUsed/>
    <w:rsid w:val="00AC6550"/>
    <w:pPr>
      <w:spacing w:line="240" w:lineRule="auto"/>
    </w:pPr>
    <w:rPr>
      <w:sz w:val="20"/>
      <w:szCs w:val="20"/>
    </w:rPr>
  </w:style>
  <w:style w:type="character" w:customStyle="1" w:styleId="TextkomentraChar">
    <w:name w:val="Text komentára Char"/>
    <w:basedOn w:val="Predvolenpsmoodseku"/>
    <w:link w:val="Textkomentra"/>
    <w:uiPriority w:val="99"/>
    <w:rsid w:val="00AC6550"/>
    <w:rPr>
      <w:sz w:val="20"/>
      <w:szCs w:val="20"/>
    </w:rPr>
  </w:style>
  <w:style w:type="paragraph" w:styleId="Predmetkomentra">
    <w:name w:val="annotation subject"/>
    <w:basedOn w:val="Textkomentra"/>
    <w:next w:val="Textkomentra"/>
    <w:link w:val="PredmetkomentraChar"/>
    <w:uiPriority w:val="99"/>
    <w:semiHidden/>
    <w:unhideWhenUsed/>
    <w:rsid w:val="00AC6550"/>
    <w:rPr>
      <w:b/>
      <w:bCs/>
    </w:rPr>
  </w:style>
  <w:style w:type="character" w:customStyle="1" w:styleId="PredmetkomentraChar">
    <w:name w:val="Predmet komentára Char"/>
    <w:basedOn w:val="TextkomentraChar"/>
    <w:link w:val="Predmetkomentra"/>
    <w:uiPriority w:val="99"/>
    <w:semiHidden/>
    <w:rsid w:val="00AC6550"/>
    <w:rPr>
      <w:b/>
      <w:bCs/>
      <w:sz w:val="20"/>
      <w:szCs w:val="20"/>
    </w:rPr>
  </w:style>
  <w:style w:type="paragraph" w:styleId="Textbubliny">
    <w:name w:val="Balloon Text"/>
    <w:basedOn w:val="Normlny"/>
    <w:link w:val="TextbublinyChar"/>
    <w:uiPriority w:val="99"/>
    <w:semiHidden/>
    <w:unhideWhenUsed/>
    <w:rsid w:val="00AC655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C6550"/>
    <w:rPr>
      <w:rFonts w:ascii="Segoe UI" w:hAnsi="Segoe UI" w:cs="Segoe UI"/>
      <w:sz w:val="18"/>
      <w:szCs w:val="18"/>
    </w:rPr>
  </w:style>
  <w:style w:type="character" w:styleId="Zstupntext">
    <w:name w:val="Placeholder Text"/>
    <w:basedOn w:val="Predvolenpsmoodseku"/>
    <w:uiPriority w:val="99"/>
    <w:semiHidden/>
    <w:rsid w:val="0002026E"/>
    <w:rPr>
      <w:color w:val="808080"/>
    </w:rPr>
  </w:style>
  <w:style w:type="paragraph" w:styleId="Textpoznmkypodiarou">
    <w:name w:val="footnote text"/>
    <w:basedOn w:val="Normlny"/>
    <w:link w:val="TextpoznmkypodiarouChar"/>
    <w:uiPriority w:val="99"/>
    <w:semiHidden/>
    <w:unhideWhenUsed/>
    <w:rsid w:val="00EA4C67"/>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A4C67"/>
    <w:rPr>
      <w:sz w:val="20"/>
      <w:szCs w:val="20"/>
    </w:rPr>
  </w:style>
  <w:style w:type="character" w:styleId="Odkaznapoznmkupodiarou">
    <w:name w:val="footnote reference"/>
    <w:basedOn w:val="Predvolenpsmoodseku"/>
    <w:uiPriority w:val="99"/>
    <w:semiHidden/>
    <w:unhideWhenUsed/>
    <w:rsid w:val="00EA4C67"/>
    <w:rPr>
      <w:vertAlign w:val="superscript"/>
    </w:rPr>
  </w:style>
  <w:style w:type="paragraph" w:styleId="Hlavika">
    <w:name w:val="header"/>
    <w:basedOn w:val="Normlny"/>
    <w:link w:val="HlavikaChar"/>
    <w:uiPriority w:val="99"/>
    <w:unhideWhenUsed/>
    <w:rsid w:val="00A56E8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56E81"/>
  </w:style>
  <w:style w:type="paragraph" w:styleId="Pta">
    <w:name w:val="footer"/>
    <w:basedOn w:val="Normlny"/>
    <w:link w:val="PtaChar"/>
    <w:uiPriority w:val="99"/>
    <w:unhideWhenUsed/>
    <w:rsid w:val="00A56E81"/>
    <w:pPr>
      <w:tabs>
        <w:tab w:val="center" w:pos="4536"/>
        <w:tab w:val="right" w:pos="9072"/>
      </w:tabs>
      <w:spacing w:after="0" w:line="240" w:lineRule="auto"/>
    </w:pPr>
  </w:style>
  <w:style w:type="character" w:customStyle="1" w:styleId="PtaChar">
    <w:name w:val="Päta Char"/>
    <w:basedOn w:val="Predvolenpsmoodseku"/>
    <w:link w:val="Pta"/>
    <w:uiPriority w:val="99"/>
    <w:rsid w:val="00A56E81"/>
  </w:style>
  <w:style w:type="character" w:styleId="Hypertextovprepojenie">
    <w:name w:val="Hyperlink"/>
    <w:basedOn w:val="Predvolenpsmoodseku"/>
    <w:uiPriority w:val="99"/>
    <w:unhideWhenUsed/>
    <w:rsid w:val="00D02FEB"/>
    <w:rPr>
      <w:color w:val="0563C1" w:themeColor="hyperlink"/>
      <w:u w:val="single"/>
    </w:rPr>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Odsek,L"/>
    <w:basedOn w:val="Normlny"/>
    <w:link w:val="OdsekzoznamuChar"/>
    <w:uiPriority w:val="34"/>
    <w:qFormat/>
    <w:rsid w:val="00A03EC2"/>
    <w:pPr>
      <w:ind w:left="720"/>
      <w:contextualSpacing/>
    </w:p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L Char"/>
    <w:basedOn w:val="Predvolenpsmoodseku"/>
    <w:link w:val="Odsekzoznamu"/>
    <w:uiPriority w:val="34"/>
    <w:qFormat/>
    <w:locked/>
    <w:rsid w:val="00A03EC2"/>
  </w:style>
  <w:style w:type="character" w:customStyle="1" w:styleId="ui-provider">
    <w:name w:val="ui-provider"/>
    <w:basedOn w:val="Predvolenpsmoodseku"/>
    <w:rsid w:val="0060743D"/>
  </w:style>
  <w:style w:type="table" w:customStyle="1" w:styleId="Mriekatabuky1">
    <w:name w:val="Mriežka tabuľky1"/>
    <w:basedOn w:val="Normlnatabuka"/>
    <w:next w:val="Mriekatabuky"/>
    <w:uiPriority w:val="39"/>
    <w:rsid w:val="00F42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y"/>
    <w:rsid w:val="004C31FB"/>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5216">
      <w:bodyDiv w:val="1"/>
      <w:marLeft w:val="0"/>
      <w:marRight w:val="0"/>
      <w:marTop w:val="0"/>
      <w:marBottom w:val="0"/>
      <w:divBdr>
        <w:top w:val="none" w:sz="0" w:space="0" w:color="auto"/>
        <w:left w:val="none" w:sz="0" w:space="0" w:color="auto"/>
        <w:bottom w:val="none" w:sz="0" w:space="0" w:color="auto"/>
        <w:right w:val="none" w:sz="0" w:space="0" w:color="auto"/>
      </w:divBdr>
    </w:div>
    <w:div w:id="352533639">
      <w:bodyDiv w:val="1"/>
      <w:marLeft w:val="0"/>
      <w:marRight w:val="0"/>
      <w:marTop w:val="0"/>
      <w:marBottom w:val="0"/>
      <w:divBdr>
        <w:top w:val="none" w:sz="0" w:space="0" w:color="auto"/>
        <w:left w:val="none" w:sz="0" w:space="0" w:color="auto"/>
        <w:bottom w:val="none" w:sz="0" w:space="0" w:color="auto"/>
        <w:right w:val="none" w:sz="0" w:space="0" w:color="auto"/>
      </w:divBdr>
      <w:divsChild>
        <w:div w:id="1171028327">
          <w:marLeft w:val="0"/>
          <w:marRight w:val="0"/>
          <w:marTop w:val="0"/>
          <w:marBottom w:val="300"/>
          <w:divBdr>
            <w:top w:val="none" w:sz="0" w:space="0" w:color="auto"/>
            <w:left w:val="none" w:sz="0" w:space="0" w:color="auto"/>
            <w:bottom w:val="none" w:sz="0" w:space="0" w:color="auto"/>
            <w:right w:val="none" w:sz="0" w:space="0" w:color="auto"/>
          </w:divBdr>
        </w:div>
        <w:div w:id="254943915">
          <w:marLeft w:val="255"/>
          <w:marRight w:val="0"/>
          <w:marTop w:val="75"/>
          <w:marBottom w:val="0"/>
          <w:divBdr>
            <w:top w:val="none" w:sz="0" w:space="0" w:color="auto"/>
            <w:left w:val="none" w:sz="0" w:space="0" w:color="auto"/>
            <w:bottom w:val="none" w:sz="0" w:space="0" w:color="auto"/>
            <w:right w:val="none" w:sz="0" w:space="0" w:color="auto"/>
          </w:divBdr>
        </w:div>
      </w:divsChild>
    </w:div>
    <w:div w:id="360475126">
      <w:bodyDiv w:val="1"/>
      <w:marLeft w:val="0"/>
      <w:marRight w:val="0"/>
      <w:marTop w:val="0"/>
      <w:marBottom w:val="0"/>
      <w:divBdr>
        <w:top w:val="none" w:sz="0" w:space="0" w:color="auto"/>
        <w:left w:val="none" w:sz="0" w:space="0" w:color="auto"/>
        <w:bottom w:val="none" w:sz="0" w:space="0" w:color="auto"/>
        <w:right w:val="none" w:sz="0" w:space="0" w:color="auto"/>
      </w:divBdr>
    </w:div>
    <w:div w:id="366417647">
      <w:bodyDiv w:val="1"/>
      <w:marLeft w:val="0"/>
      <w:marRight w:val="0"/>
      <w:marTop w:val="0"/>
      <w:marBottom w:val="0"/>
      <w:divBdr>
        <w:top w:val="none" w:sz="0" w:space="0" w:color="auto"/>
        <w:left w:val="none" w:sz="0" w:space="0" w:color="auto"/>
        <w:bottom w:val="none" w:sz="0" w:space="0" w:color="auto"/>
        <w:right w:val="none" w:sz="0" w:space="0" w:color="auto"/>
      </w:divBdr>
      <w:divsChild>
        <w:div w:id="1146435271">
          <w:marLeft w:val="0"/>
          <w:marRight w:val="0"/>
          <w:marTop w:val="0"/>
          <w:marBottom w:val="0"/>
          <w:divBdr>
            <w:top w:val="none" w:sz="0" w:space="0" w:color="auto"/>
            <w:left w:val="none" w:sz="0" w:space="0" w:color="auto"/>
            <w:bottom w:val="none" w:sz="0" w:space="0" w:color="auto"/>
            <w:right w:val="none" w:sz="0" w:space="0" w:color="auto"/>
          </w:divBdr>
          <w:divsChild>
            <w:div w:id="1253507958">
              <w:marLeft w:val="0"/>
              <w:marRight w:val="0"/>
              <w:marTop w:val="0"/>
              <w:marBottom w:val="0"/>
              <w:divBdr>
                <w:top w:val="none" w:sz="0" w:space="0" w:color="auto"/>
                <w:left w:val="none" w:sz="0" w:space="0" w:color="auto"/>
                <w:bottom w:val="none" w:sz="0" w:space="0" w:color="auto"/>
                <w:right w:val="none" w:sz="0" w:space="0" w:color="auto"/>
              </w:divBdr>
            </w:div>
          </w:divsChild>
        </w:div>
        <w:div w:id="138152530">
          <w:marLeft w:val="0"/>
          <w:marRight w:val="0"/>
          <w:marTop w:val="0"/>
          <w:marBottom w:val="0"/>
          <w:divBdr>
            <w:top w:val="none" w:sz="0" w:space="0" w:color="auto"/>
            <w:left w:val="none" w:sz="0" w:space="0" w:color="auto"/>
            <w:bottom w:val="none" w:sz="0" w:space="0" w:color="auto"/>
            <w:right w:val="none" w:sz="0" w:space="0" w:color="auto"/>
          </w:divBdr>
          <w:divsChild>
            <w:div w:id="202444110">
              <w:marLeft w:val="0"/>
              <w:marRight w:val="0"/>
              <w:marTop w:val="0"/>
              <w:marBottom w:val="0"/>
              <w:divBdr>
                <w:top w:val="none" w:sz="0" w:space="0" w:color="auto"/>
                <w:left w:val="none" w:sz="0" w:space="0" w:color="auto"/>
                <w:bottom w:val="none" w:sz="0" w:space="0" w:color="auto"/>
                <w:right w:val="none" w:sz="0" w:space="0" w:color="auto"/>
              </w:divBdr>
            </w:div>
          </w:divsChild>
        </w:div>
        <w:div w:id="519243319">
          <w:marLeft w:val="0"/>
          <w:marRight w:val="0"/>
          <w:marTop w:val="0"/>
          <w:marBottom w:val="0"/>
          <w:divBdr>
            <w:top w:val="none" w:sz="0" w:space="0" w:color="auto"/>
            <w:left w:val="none" w:sz="0" w:space="0" w:color="auto"/>
            <w:bottom w:val="none" w:sz="0" w:space="0" w:color="auto"/>
            <w:right w:val="none" w:sz="0" w:space="0" w:color="auto"/>
          </w:divBdr>
          <w:divsChild>
            <w:div w:id="1670983914">
              <w:marLeft w:val="0"/>
              <w:marRight w:val="0"/>
              <w:marTop w:val="0"/>
              <w:marBottom w:val="0"/>
              <w:divBdr>
                <w:top w:val="none" w:sz="0" w:space="0" w:color="auto"/>
                <w:left w:val="none" w:sz="0" w:space="0" w:color="auto"/>
                <w:bottom w:val="none" w:sz="0" w:space="0" w:color="auto"/>
                <w:right w:val="none" w:sz="0" w:space="0" w:color="auto"/>
              </w:divBdr>
            </w:div>
          </w:divsChild>
        </w:div>
        <w:div w:id="790898318">
          <w:marLeft w:val="0"/>
          <w:marRight w:val="0"/>
          <w:marTop w:val="0"/>
          <w:marBottom w:val="0"/>
          <w:divBdr>
            <w:top w:val="none" w:sz="0" w:space="0" w:color="auto"/>
            <w:left w:val="none" w:sz="0" w:space="0" w:color="auto"/>
            <w:bottom w:val="none" w:sz="0" w:space="0" w:color="auto"/>
            <w:right w:val="none" w:sz="0" w:space="0" w:color="auto"/>
          </w:divBdr>
          <w:divsChild>
            <w:div w:id="2050910453">
              <w:marLeft w:val="0"/>
              <w:marRight w:val="0"/>
              <w:marTop w:val="0"/>
              <w:marBottom w:val="0"/>
              <w:divBdr>
                <w:top w:val="none" w:sz="0" w:space="0" w:color="auto"/>
                <w:left w:val="none" w:sz="0" w:space="0" w:color="auto"/>
                <w:bottom w:val="none" w:sz="0" w:space="0" w:color="auto"/>
                <w:right w:val="none" w:sz="0" w:space="0" w:color="auto"/>
              </w:divBdr>
            </w:div>
          </w:divsChild>
        </w:div>
        <w:div w:id="1576083738">
          <w:marLeft w:val="0"/>
          <w:marRight w:val="0"/>
          <w:marTop w:val="0"/>
          <w:marBottom w:val="0"/>
          <w:divBdr>
            <w:top w:val="none" w:sz="0" w:space="0" w:color="auto"/>
            <w:left w:val="none" w:sz="0" w:space="0" w:color="auto"/>
            <w:bottom w:val="none" w:sz="0" w:space="0" w:color="auto"/>
            <w:right w:val="none" w:sz="0" w:space="0" w:color="auto"/>
          </w:divBdr>
          <w:divsChild>
            <w:div w:id="697631095">
              <w:marLeft w:val="0"/>
              <w:marRight w:val="0"/>
              <w:marTop w:val="0"/>
              <w:marBottom w:val="0"/>
              <w:divBdr>
                <w:top w:val="none" w:sz="0" w:space="0" w:color="auto"/>
                <w:left w:val="none" w:sz="0" w:space="0" w:color="auto"/>
                <w:bottom w:val="none" w:sz="0" w:space="0" w:color="auto"/>
                <w:right w:val="none" w:sz="0" w:space="0" w:color="auto"/>
              </w:divBdr>
            </w:div>
            <w:div w:id="957377756">
              <w:marLeft w:val="0"/>
              <w:marRight w:val="0"/>
              <w:marTop w:val="0"/>
              <w:marBottom w:val="0"/>
              <w:divBdr>
                <w:top w:val="none" w:sz="0" w:space="0" w:color="auto"/>
                <w:left w:val="none" w:sz="0" w:space="0" w:color="auto"/>
                <w:bottom w:val="none" w:sz="0" w:space="0" w:color="auto"/>
                <w:right w:val="none" w:sz="0" w:space="0" w:color="auto"/>
              </w:divBdr>
            </w:div>
          </w:divsChild>
        </w:div>
        <w:div w:id="1100219497">
          <w:marLeft w:val="0"/>
          <w:marRight w:val="0"/>
          <w:marTop w:val="0"/>
          <w:marBottom w:val="0"/>
          <w:divBdr>
            <w:top w:val="none" w:sz="0" w:space="0" w:color="auto"/>
            <w:left w:val="none" w:sz="0" w:space="0" w:color="auto"/>
            <w:bottom w:val="none" w:sz="0" w:space="0" w:color="auto"/>
            <w:right w:val="none" w:sz="0" w:space="0" w:color="auto"/>
          </w:divBdr>
          <w:divsChild>
            <w:div w:id="1659576691">
              <w:marLeft w:val="0"/>
              <w:marRight w:val="0"/>
              <w:marTop w:val="0"/>
              <w:marBottom w:val="0"/>
              <w:divBdr>
                <w:top w:val="none" w:sz="0" w:space="0" w:color="auto"/>
                <w:left w:val="none" w:sz="0" w:space="0" w:color="auto"/>
                <w:bottom w:val="none" w:sz="0" w:space="0" w:color="auto"/>
                <w:right w:val="none" w:sz="0" w:space="0" w:color="auto"/>
              </w:divBdr>
            </w:div>
          </w:divsChild>
        </w:div>
        <w:div w:id="393313709">
          <w:marLeft w:val="0"/>
          <w:marRight w:val="0"/>
          <w:marTop w:val="0"/>
          <w:marBottom w:val="0"/>
          <w:divBdr>
            <w:top w:val="none" w:sz="0" w:space="0" w:color="auto"/>
            <w:left w:val="none" w:sz="0" w:space="0" w:color="auto"/>
            <w:bottom w:val="none" w:sz="0" w:space="0" w:color="auto"/>
            <w:right w:val="none" w:sz="0" w:space="0" w:color="auto"/>
          </w:divBdr>
          <w:divsChild>
            <w:div w:id="915017559">
              <w:marLeft w:val="0"/>
              <w:marRight w:val="0"/>
              <w:marTop w:val="0"/>
              <w:marBottom w:val="0"/>
              <w:divBdr>
                <w:top w:val="none" w:sz="0" w:space="0" w:color="auto"/>
                <w:left w:val="none" w:sz="0" w:space="0" w:color="auto"/>
                <w:bottom w:val="none" w:sz="0" w:space="0" w:color="auto"/>
                <w:right w:val="none" w:sz="0" w:space="0" w:color="auto"/>
              </w:divBdr>
            </w:div>
          </w:divsChild>
        </w:div>
        <w:div w:id="1029525948">
          <w:marLeft w:val="0"/>
          <w:marRight w:val="0"/>
          <w:marTop w:val="0"/>
          <w:marBottom w:val="0"/>
          <w:divBdr>
            <w:top w:val="none" w:sz="0" w:space="0" w:color="auto"/>
            <w:left w:val="none" w:sz="0" w:space="0" w:color="auto"/>
            <w:bottom w:val="none" w:sz="0" w:space="0" w:color="auto"/>
            <w:right w:val="none" w:sz="0" w:space="0" w:color="auto"/>
          </w:divBdr>
          <w:divsChild>
            <w:div w:id="2094818683">
              <w:marLeft w:val="0"/>
              <w:marRight w:val="0"/>
              <w:marTop w:val="0"/>
              <w:marBottom w:val="0"/>
              <w:divBdr>
                <w:top w:val="none" w:sz="0" w:space="0" w:color="auto"/>
                <w:left w:val="none" w:sz="0" w:space="0" w:color="auto"/>
                <w:bottom w:val="none" w:sz="0" w:space="0" w:color="auto"/>
                <w:right w:val="none" w:sz="0" w:space="0" w:color="auto"/>
              </w:divBdr>
            </w:div>
          </w:divsChild>
        </w:div>
        <w:div w:id="1467888370">
          <w:marLeft w:val="0"/>
          <w:marRight w:val="0"/>
          <w:marTop w:val="0"/>
          <w:marBottom w:val="0"/>
          <w:divBdr>
            <w:top w:val="none" w:sz="0" w:space="0" w:color="auto"/>
            <w:left w:val="none" w:sz="0" w:space="0" w:color="auto"/>
            <w:bottom w:val="none" w:sz="0" w:space="0" w:color="auto"/>
            <w:right w:val="none" w:sz="0" w:space="0" w:color="auto"/>
          </w:divBdr>
          <w:divsChild>
            <w:div w:id="667713494">
              <w:marLeft w:val="0"/>
              <w:marRight w:val="0"/>
              <w:marTop w:val="0"/>
              <w:marBottom w:val="0"/>
              <w:divBdr>
                <w:top w:val="none" w:sz="0" w:space="0" w:color="auto"/>
                <w:left w:val="none" w:sz="0" w:space="0" w:color="auto"/>
                <w:bottom w:val="none" w:sz="0" w:space="0" w:color="auto"/>
                <w:right w:val="none" w:sz="0" w:space="0" w:color="auto"/>
              </w:divBdr>
            </w:div>
          </w:divsChild>
        </w:div>
        <w:div w:id="75522761">
          <w:marLeft w:val="0"/>
          <w:marRight w:val="0"/>
          <w:marTop w:val="0"/>
          <w:marBottom w:val="0"/>
          <w:divBdr>
            <w:top w:val="none" w:sz="0" w:space="0" w:color="auto"/>
            <w:left w:val="none" w:sz="0" w:space="0" w:color="auto"/>
            <w:bottom w:val="none" w:sz="0" w:space="0" w:color="auto"/>
            <w:right w:val="none" w:sz="0" w:space="0" w:color="auto"/>
          </w:divBdr>
          <w:divsChild>
            <w:div w:id="122231430">
              <w:marLeft w:val="0"/>
              <w:marRight w:val="0"/>
              <w:marTop w:val="0"/>
              <w:marBottom w:val="0"/>
              <w:divBdr>
                <w:top w:val="none" w:sz="0" w:space="0" w:color="auto"/>
                <w:left w:val="none" w:sz="0" w:space="0" w:color="auto"/>
                <w:bottom w:val="none" w:sz="0" w:space="0" w:color="auto"/>
                <w:right w:val="none" w:sz="0" w:space="0" w:color="auto"/>
              </w:divBdr>
            </w:div>
          </w:divsChild>
        </w:div>
        <w:div w:id="7218398">
          <w:marLeft w:val="0"/>
          <w:marRight w:val="0"/>
          <w:marTop w:val="0"/>
          <w:marBottom w:val="0"/>
          <w:divBdr>
            <w:top w:val="none" w:sz="0" w:space="0" w:color="auto"/>
            <w:left w:val="none" w:sz="0" w:space="0" w:color="auto"/>
            <w:bottom w:val="none" w:sz="0" w:space="0" w:color="auto"/>
            <w:right w:val="none" w:sz="0" w:space="0" w:color="auto"/>
          </w:divBdr>
          <w:divsChild>
            <w:div w:id="1368989031">
              <w:marLeft w:val="0"/>
              <w:marRight w:val="0"/>
              <w:marTop w:val="0"/>
              <w:marBottom w:val="0"/>
              <w:divBdr>
                <w:top w:val="none" w:sz="0" w:space="0" w:color="auto"/>
                <w:left w:val="none" w:sz="0" w:space="0" w:color="auto"/>
                <w:bottom w:val="none" w:sz="0" w:space="0" w:color="auto"/>
                <w:right w:val="none" w:sz="0" w:space="0" w:color="auto"/>
              </w:divBdr>
            </w:div>
          </w:divsChild>
        </w:div>
        <w:div w:id="731929784">
          <w:marLeft w:val="0"/>
          <w:marRight w:val="0"/>
          <w:marTop w:val="0"/>
          <w:marBottom w:val="0"/>
          <w:divBdr>
            <w:top w:val="none" w:sz="0" w:space="0" w:color="auto"/>
            <w:left w:val="none" w:sz="0" w:space="0" w:color="auto"/>
            <w:bottom w:val="none" w:sz="0" w:space="0" w:color="auto"/>
            <w:right w:val="none" w:sz="0" w:space="0" w:color="auto"/>
          </w:divBdr>
          <w:divsChild>
            <w:div w:id="1532843852">
              <w:marLeft w:val="0"/>
              <w:marRight w:val="0"/>
              <w:marTop w:val="0"/>
              <w:marBottom w:val="0"/>
              <w:divBdr>
                <w:top w:val="none" w:sz="0" w:space="0" w:color="auto"/>
                <w:left w:val="none" w:sz="0" w:space="0" w:color="auto"/>
                <w:bottom w:val="none" w:sz="0" w:space="0" w:color="auto"/>
                <w:right w:val="none" w:sz="0" w:space="0" w:color="auto"/>
              </w:divBdr>
            </w:div>
          </w:divsChild>
        </w:div>
        <w:div w:id="123238298">
          <w:marLeft w:val="0"/>
          <w:marRight w:val="0"/>
          <w:marTop w:val="0"/>
          <w:marBottom w:val="0"/>
          <w:divBdr>
            <w:top w:val="none" w:sz="0" w:space="0" w:color="auto"/>
            <w:left w:val="none" w:sz="0" w:space="0" w:color="auto"/>
            <w:bottom w:val="none" w:sz="0" w:space="0" w:color="auto"/>
            <w:right w:val="none" w:sz="0" w:space="0" w:color="auto"/>
          </w:divBdr>
          <w:divsChild>
            <w:div w:id="313029130">
              <w:marLeft w:val="0"/>
              <w:marRight w:val="0"/>
              <w:marTop w:val="0"/>
              <w:marBottom w:val="0"/>
              <w:divBdr>
                <w:top w:val="none" w:sz="0" w:space="0" w:color="auto"/>
                <w:left w:val="none" w:sz="0" w:space="0" w:color="auto"/>
                <w:bottom w:val="none" w:sz="0" w:space="0" w:color="auto"/>
                <w:right w:val="none" w:sz="0" w:space="0" w:color="auto"/>
              </w:divBdr>
            </w:div>
          </w:divsChild>
        </w:div>
        <w:div w:id="753748708">
          <w:marLeft w:val="0"/>
          <w:marRight w:val="0"/>
          <w:marTop w:val="0"/>
          <w:marBottom w:val="0"/>
          <w:divBdr>
            <w:top w:val="none" w:sz="0" w:space="0" w:color="auto"/>
            <w:left w:val="none" w:sz="0" w:space="0" w:color="auto"/>
            <w:bottom w:val="none" w:sz="0" w:space="0" w:color="auto"/>
            <w:right w:val="none" w:sz="0" w:space="0" w:color="auto"/>
          </w:divBdr>
          <w:divsChild>
            <w:div w:id="1825973835">
              <w:marLeft w:val="0"/>
              <w:marRight w:val="0"/>
              <w:marTop w:val="0"/>
              <w:marBottom w:val="0"/>
              <w:divBdr>
                <w:top w:val="none" w:sz="0" w:space="0" w:color="auto"/>
                <w:left w:val="none" w:sz="0" w:space="0" w:color="auto"/>
                <w:bottom w:val="none" w:sz="0" w:space="0" w:color="auto"/>
                <w:right w:val="none" w:sz="0" w:space="0" w:color="auto"/>
              </w:divBdr>
            </w:div>
          </w:divsChild>
        </w:div>
        <w:div w:id="270404300">
          <w:marLeft w:val="0"/>
          <w:marRight w:val="0"/>
          <w:marTop w:val="0"/>
          <w:marBottom w:val="0"/>
          <w:divBdr>
            <w:top w:val="none" w:sz="0" w:space="0" w:color="auto"/>
            <w:left w:val="none" w:sz="0" w:space="0" w:color="auto"/>
            <w:bottom w:val="none" w:sz="0" w:space="0" w:color="auto"/>
            <w:right w:val="none" w:sz="0" w:space="0" w:color="auto"/>
          </w:divBdr>
          <w:divsChild>
            <w:div w:id="63741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2622">
      <w:bodyDiv w:val="1"/>
      <w:marLeft w:val="0"/>
      <w:marRight w:val="0"/>
      <w:marTop w:val="0"/>
      <w:marBottom w:val="0"/>
      <w:divBdr>
        <w:top w:val="none" w:sz="0" w:space="0" w:color="auto"/>
        <w:left w:val="none" w:sz="0" w:space="0" w:color="auto"/>
        <w:bottom w:val="none" w:sz="0" w:space="0" w:color="auto"/>
        <w:right w:val="none" w:sz="0" w:space="0" w:color="auto"/>
      </w:divBdr>
    </w:div>
    <w:div w:id="439450716">
      <w:bodyDiv w:val="1"/>
      <w:marLeft w:val="0"/>
      <w:marRight w:val="0"/>
      <w:marTop w:val="0"/>
      <w:marBottom w:val="0"/>
      <w:divBdr>
        <w:top w:val="none" w:sz="0" w:space="0" w:color="auto"/>
        <w:left w:val="none" w:sz="0" w:space="0" w:color="auto"/>
        <w:bottom w:val="none" w:sz="0" w:space="0" w:color="auto"/>
        <w:right w:val="none" w:sz="0" w:space="0" w:color="auto"/>
      </w:divBdr>
    </w:div>
    <w:div w:id="581523120">
      <w:bodyDiv w:val="1"/>
      <w:marLeft w:val="0"/>
      <w:marRight w:val="0"/>
      <w:marTop w:val="0"/>
      <w:marBottom w:val="0"/>
      <w:divBdr>
        <w:top w:val="none" w:sz="0" w:space="0" w:color="auto"/>
        <w:left w:val="none" w:sz="0" w:space="0" w:color="auto"/>
        <w:bottom w:val="none" w:sz="0" w:space="0" w:color="auto"/>
        <w:right w:val="none" w:sz="0" w:space="0" w:color="auto"/>
      </w:divBdr>
      <w:divsChild>
        <w:div w:id="844786134">
          <w:marLeft w:val="0"/>
          <w:marRight w:val="0"/>
          <w:marTop w:val="0"/>
          <w:marBottom w:val="0"/>
          <w:divBdr>
            <w:top w:val="none" w:sz="0" w:space="0" w:color="auto"/>
            <w:left w:val="none" w:sz="0" w:space="0" w:color="auto"/>
            <w:bottom w:val="none" w:sz="0" w:space="0" w:color="auto"/>
            <w:right w:val="none" w:sz="0" w:space="0" w:color="auto"/>
          </w:divBdr>
          <w:divsChild>
            <w:div w:id="1919244606">
              <w:marLeft w:val="0"/>
              <w:marRight w:val="0"/>
              <w:marTop w:val="0"/>
              <w:marBottom w:val="0"/>
              <w:divBdr>
                <w:top w:val="none" w:sz="0" w:space="0" w:color="auto"/>
                <w:left w:val="none" w:sz="0" w:space="0" w:color="auto"/>
                <w:bottom w:val="none" w:sz="0" w:space="0" w:color="auto"/>
                <w:right w:val="none" w:sz="0" w:space="0" w:color="auto"/>
              </w:divBdr>
            </w:div>
          </w:divsChild>
        </w:div>
        <w:div w:id="1255672301">
          <w:marLeft w:val="0"/>
          <w:marRight w:val="0"/>
          <w:marTop w:val="0"/>
          <w:marBottom w:val="0"/>
          <w:divBdr>
            <w:top w:val="none" w:sz="0" w:space="0" w:color="auto"/>
            <w:left w:val="none" w:sz="0" w:space="0" w:color="auto"/>
            <w:bottom w:val="none" w:sz="0" w:space="0" w:color="auto"/>
            <w:right w:val="none" w:sz="0" w:space="0" w:color="auto"/>
          </w:divBdr>
          <w:divsChild>
            <w:div w:id="1391077332">
              <w:marLeft w:val="0"/>
              <w:marRight w:val="0"/>
              <w:marTop w:val="0"/>
              <w:marBottom w:val="0"/>
              <w:divBdr>
                <w:top w:val="none" w:sz="0" w:space="0" w:color="auto"/>
                <w:left w:val="none" w:sz="0" w:space="0" w:color="auto"/>
                <w:bottom w:val="none" w:sz="0" w:space="0" w:color="auto"/>
                <w:right w:val="none" w:sz="0" w:space="0" w:color="auto"/>
              </w:divBdr>
            </w:div>
            <w:div w:id="33161648">
              <w:marLeft w:val="0"/>
              <w:marRight w:val="0"/>
              <w:marTop w:val="0"/>
              <w:marBottom w:val="0"/>
              <w:divBdr>
                <w:top w:val="none" w:sz="0" w:space="0" w:color="auto"/>
                <w:left w:val="none" w:sz="0" w:space="0" w:color="auto"/>
                <w:bottom w:val="none" w:sz="0" w:space="0" w:color="auto"/>
                <w:right w:val="none" w:sz="0" w:space="0" w:color="auto"/>
              </w:divBdr>
            </w:div>
          </w:divsChild>
        </w:div>
        <w:div w:id="1755323459">
          <w:marLeft w:val="0"/>
          <w:marRight w:val="0"/>
          <w:marTop w:val="0"/>
          <w:marBottom w:val="0"/>
          <w:divBdr>
            <w:top w:val="none" w:sz="0" w:space="0" w:color="auto"/>
            <w:left w:val="none" w:sz="0" w:space="0" w:color="auto"/>
            <w:bottom w:val="none" w:sz="0" w:space="0" w:color="auto"/>
            <w:right w:val="none" w:sz="0" w:space="0" w:color="auto"/>
          </w:divBdr>
          <w:divsChild>
            <w:div w:id="1576626610">
              <w:marLeft w:val="0"/>
              <w:marRight w:val="0"/>
              <w:marTop w:val="0"/>
              <w:marBottom w:val="0"/>
              <w:divBdr>
                <w:top w:val="none" w:sz="0" w:space="0" w:color="auto"/>
                <w:left w:val="none" w:sz="0" w:space="0" w:color="auto"/>
                <w:bottom w:val="none" w:sz="0" w:space="0" w:color="auto"/>
                <w:right w:val="none" w:sz="0" w:space="0" w:color="auto"/>
              </w:divBdr>
            </w:div>
          </w:divsChild>
        </w:div>
        <w:div w:id="1230992823">
          <w:marLeft w:val="0"/>
          <w:marRight w:val="0"/>
          <w:marTop w:val="0"/>
          <w:marBottom w:val="0"/>
          <w:divBdr>
            <w:top w:val="none" w:sz="0" w:space="0" w:color="auto"/>
            <w:left w:val="none" w:sz="0" w:space="0" w:color="auto"/>
            <w:bottom w:val="none" w:sz="0" w:space="0" w:color="auto"/>
            <w:right w:val="none" w:sz="0" w:space="0" w:color="auto"/>
          </w:divBdr>
          <w:divsChild>
            <w:div w:id="1054431882">
              <w:marLeft w:val="0"/>
              <w:marRight w:val="0"/>
              <w:marTop w:val="0"/>
              <w:marBottom w:val="0"/>
              <w:divBdr>
                <w:top w:val="none" w:sz="0" w:space="0" w:color="auto"/>
                <w:left w:val="none" w:sz="0" w:space="0" w:color="auto"/>
                <w:bottom w:val="none" w:sz="0" w:space="0" w:color="auto"/>
                <w:right w:val="none" w:sz="0" w:space="0" w:color="auto"/>
              </w:divBdr>
            </w:div>
            <w:div w:id="2014188183">
              <w:marLeft w:val="0"/>
              <w:marRight w:val="0"/>
              <w:marTop w:val="0"/>
              <w:marBottom w:val="0"/>
              <w:divBdr>
                <w:top w:val="none" w:sz="0" w:space="0" w:color="auto"/>
                <w:left w:val="none" w:sz="0" w:space="0" w:color="auto"/>
                <w:bottom w:val="none" w:sz="0" w:space="0" w:color="auto"/>
                <w:right w:val="none" w:sz="0" w:space="0" w:color="auto"/>
              </w:divBdr>
            </w:div>
          </w:divsChild>
        </w:div>
        <w:div w:id="168644915">
          <w:marLeft w:val="0"/>
          <w:marRight w:val="0"/>
          <w:marTop w:val="0"/>
          <w:marBottom w:val="0"/>
          <w:divBdr>
            <w:top w:val="none" w:sz="0" w:space="0" w:color="auto"/>
            <w:left w:val="none" w:sz="0" w:space="0" w:color="auto"/>
            <w:bottom w:val="none" w:sz="0" w:space="0" w:color="auto"/>
            <w:right w:val="none" w:sz="0" w:space="0" w:color="auto"/>
          </w:divBdr>
          <w:divsChild>
            <w:div w:id="319044462">
              <w:marLeft w:val="0"/>
              <w:marRight w:val="0"/>
              <w:marTop w:val="0"/>
              <w:marBottom w:val="0"/>
              <w:divBdr>
                <w:top w:val="none" w:sz="0" w:space="0" w:color="auto"/>
                <w:left w:val="none" w:sz="0" w:space="0" w:color="auto"/>
                <w:bottom w:val="none" w:sz="0" w:space="0" w:color="auto"/>
                <w:right w:val="none" w:sz="0" w:space="0" w:color="auto"/>
              </w:divBdr>
            </w:div>
          </w:divsChild>
        </w:div>
        <w:div w:id="815803984">
          <w:marLeft w:val="0"/>
          <w:marRight w:val="0"/>
          <w:marTop w:val="0"/>
          <w:marBottom w:val="0"/>
          <w:divBdr>
            <w:top w:val="none" w:sz="0" w:space="0" w:color="auto"/>
            <w:left w:val="none" w:sz="0" w:space="0" w:color="auto"/>
            <w:bottom w:val="none" w:sz="0" w:space="0" w:color="auto"/>
            <w:right w:val="none" w:sz="0" w:space="0" w:color="auto"/>
          </w:divBdr>
          <w:divsChild>
            <w:div w:id="783157196">
              <w:marLeft w:val="0"/>
              <w:marRight w:val="0"/>
              <w:marTop w:val="0"/>
              <w:marBottom w:val="0"/>
              <w:divBdr>
                <w:top w:val="none" w:sz="0" w:space="0" w:color="auto"/>
                <w:left w:val="none" w:sz="0" w:space="0" w:color="auto"/>
                <w:bottom w:val="none" w:sz="0" w:space="0" w:color="auto"/>
                <w:right w:val="none" w:sz="0" w:space="0" w:color="auto"/>
              </w:divBdr>
            </w:div>
          </w:divsChild>
        </w:div>
        <w:div w:id="305747413">
          <w:marLeft w:val="0"/>
          <w:marRight w:val="0"/>
          <w:marTop w:val="0"/>
          <w:marBottom w:val="0"/>
          <w:divBdr>
            <w:top w:val="none" w:sz="0" w:space="0" w:color="auto"/>
            <w:left w:val="none" w:sz="0" w:space="0" w:color="auto"/>
            <w:bottom w:val="none" w:sz="0" w:space="0" w:color="auto"/>
            <w:right w:val="none" w:sz="0" w:space="0" w:color="auto"/>
          </w:divBdr>
          <w:divsChild>
            <w:div w:id="1524199896">
              <w:marLeft w:val="0"/>
              <w:marRight w:val="0"/>
              <w:marTop w:val="0"/>
              <w:marBottom w:val="0"/>
              <w:divBdr>
                <w:top w:val="none" w:sz="0" w:space="0" w:color="auto"/>
                <w:left w:val="none" w:sz="0" w:space="0" w:color="auto"/>
                <w:bottom w:val="none" w:sz="0" w:space="0" w:color="auto"/>
                <w:right w:val="none" w:sz="0" w:space="0" w:color="auto"/>
              </w:divBdr>
            </w:div>
          </w:divsChild>
        </w:div>
        <w:div w:id="382559959">
          <w:marLeft w:val="0"/>
          <w:marRight w:val="0"/>
          <w:marTop w:val="0"/>
          <w:marBottom w:val="0"/>
          <w:divBdr>
            <w:top w:val="none" w:sz="0" w:space="0" w:color="auto"/>
            <w:left w:val="none" w:sz="0" w:space="0" w:color="auto"/>
            <w:bottom w:val="none" w:sz="0" w:space="0" w:color="auto"/>
            <w:right w:val="none" w:sz="0" w:space="0" w:color="auto"/>
          </w:divBdr>
          <w:divsChild>
            <w:div w:id="2020615381">
              <w:marLeft w:val="0"/>
              <w:marRight w:val="0"/>
              <w:marTop w:val="0"/>
              <w:marBottom w:val="0"/>
              <w:divBdr>
                <w:top w:val="none" w:sz="0" w:space="0" w:color="auto"/>
                <w:left w:val="none" w:sz="0" w:space="0" w:color="auto"/>
                <w:bottom w:val="none" w:sz="0" w:space="0" w:color="auto"/>
                <w:right w:val="none" w:sz="0" w:space="0" w:color="auto"/>
              </w:divBdr>
            </w:div>
          </w:divsChild>
        </w:div>
        <w:div w:id="394283079">
          <w:marLeft w:val="0"/>
          <w:marRight w:val="0"/>
          <w:marTop w:val="0"/>
          <w:marBottom w:val="0"/>
          <w:divBdr>
            <w:top w:val="none" w:sz="0" w:space="0" w:color="auto"/>
            <w:left w:val="none" w:sz="0" w:space="0" w:color="auto"/>
            <w:bottom w:val="none" w:sz="0" w:space="0" w:color="auto"/>
            <w:right w:val="none" w:sz="0" w:space="0" w:color="auto"/>
          </w:divBdr>
          <w:divsChild>
            <w:div w:id="15356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331078">
      <w:bodyDiv w:val="1"/>
      <w:marLeft w:val="0"/>
      <w:marRight w:val="0"/>
      <w:marTop w:val="0"/>
      <w:marBottom w:val="0"/>
      <w:divBdr>
        <w:top w:val="none" w:sz="0" w:space="0" w:color="auto"/>
        <w:left w:val="none" w:sz="0" w:space="0" w:color="auto"/>
        <w:bottom w:val="none" w:sz="0" w:space="0" w:color="auto"/>
        <w:right w:val="none" w:sz="0" w:space="0" w:color="auto"/>
      </w:divBdr>
    </w:div>
    <w:div w:id="660697170">
      <w:bodyDiv w:val="1"/>
      <w:marLeft w:val="0"/>
      <w:marRight w:val="0"/>
      <w:marTop w:val="0"/>
      <w:marBottom w:val="0"/>
      <w:divBdr>
        <w:top w:val="none" w:sz="0" w:space="0" w:color="auto"/>
        <w:left w:val="none" w:sz="0" w:space="0" w:color="auto"/>
        <w:bottom w:val="none" w:sz="0" w:space="0" w:color="auto"/>
        <w:right w:val="none" w:sz="0" w:space="0" w:color="auto"/>
      </w:divBdr>
    </w:div>
    <w:div w:id="741215380">
      <w:bodyDiv w:val="1"/>
      <w:marLeft w:val="0"/>
      <w:marRight w:val="0"/>
      <w:marTop w:val="0"/>
      <w:marBottom w:val="0"/>
      <w:divBdr>
        <w:top w:val="none" w:sz="0" w:space="0" w:color="auto"/>
        <w:left w:val="none" w:sz="0" w:space="0" w:color="auto"/>
        <w:bottom w:val="none" w:sz="0" w:space="0" w:color="auto"/>
        <w:right w:val="none" w:sz="0" w:space="0" w:color="auto"/>
      </w:divBdr>
    </w:div>
    <w:div w:id="807820201">
      <w:bodyDiv w:val="1"/>
      <w:marLeft w:val="0"/>
      <w:marRight w:val="0"/>
      <w:marTop w:val="0"/>
      <w:marBottom w:val="0"/>
      <w:divBdr>
        <w:top w:val="none" w:sz="0" w:space="0" w:color="auto"/>
        <w:left w:val="none" w:sz="0" w:space="0" w:color="auto"/>
        <w:bottom w:val="none" w:sz="0" w:space="0" w:color="auto"/>
        <w:right w:val="none" w:sz="0" w:space="0" w:color="auto"/>
      </w:divBdr>
    </w:div>
    <w:div w:id="138617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D568005EAB77498071EE48B1611D5D" ma:contentTypeVersion="4" ma:contentTypeDescription="Create a new document." ma:contentTypeScope="" ma:versionID="e09bdc704e3cfbce936a6f77500dadc3">
  <xsd:schema xmlns:xsd="http://www.w3.org/2001/XMLSchema" xmlns:xs="http://www.w3.org/2001/XMLSchema" xmlns:p="http://schemas.microsoft.com/office/2006/metadata/properties" xmlns:ns2="a835816e-a5b7-4754-894f-9031b81ac182" targetNamespace="http://schemas.microsoft.com/office/2006/metadata/properties" ma:root="true" ma:fieldsID="d8d674c4187b43378367cfd940d4b83d" ns2:_="">
    <xsd:import namespace="a835816e-a5b7-4754-894f-9031b81ac1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35816e-a5b7-4754-894f-9031b81ac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E9E58-F442-4417-82EE-1F2ED4B3D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EB7010-A1E0-4950-BE57-8397E77B17CE}"/>
</file>

<file path=customXml/itemProps3.xml><?xml version="1.0" encoding="utf-8"?>
<ds:datastoreItem xmlns:ds="http://schemas.openxmlformats.org/officeDocument/2006/customXml" ds:itemID="{B0CDB3F8-D0DF-44F2-907D-8414F94E6242}">
  <ds:schemaRefs>
    <ds:schemaRef ds:uri="http://schemas.microsoft.com/sharepoint/v3/contenttype/forms"/>
  </ds:schemaRefs>
</ds:datastoreItem>
</file>

<file path=customXml/itemProps4.xml><?xml version="1.0" encoding="utf-8"?>
<ds:datastoreItem xmlns:ds="http://schemas.openxmlformats.org/officeDocument/2006/customXml" ds:itemID="{A2CC21FC-46EA-4444-A741-AB93A83A7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749</Words>
  <Characters>4272</Characters>
  <Application>Microsoft Office Word</Application>
  <DocSecurity>0</DocSecurity>
  <Lines>35</Lines>
  <Paragraphs>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Hajdušek, Lukáš</dc:creator>
  <cp:keywords/>
  <dc:description/>
  <cp:lastModifiedBy>Kyselicová, Lenka</cp:lastModifiedBy>
  <cp:revision>50</cp:revision>
  <dcterms:created xsi:type="dcterms:W3CDTF">2024-05-02T12:58:00Z</dcterms:created>
  <dcterms:modified xsi:type="dcterms:W3CDTF">2024-08-07T08:28:00Z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0x01010031D568005EAB77498071EE48B1611D5D</vt:lpwstr>
  </property>
</Properties>
</file>