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A3E0C" w14:textId="6C6505B3" w:rsidR="00824361" w:rsidRPr="00DF445C" w:rsidRDefault="00094679" w:rsidP="00996B0F">
      <w:pPr>
        <w:jc w:val="center"/>
        <w:rPr>
          <w:rFonts w:ascii="Times New Roman" w:hAnsi="Times New Roman"/>
          <w:b/>
          <w:sz w:val="24"/>
          <w:szCs w:val="24"/>
        </w:rPr>
      </w:pPr>
      <w:r w:rsidRPr="00DF445C">
        <w:rPr>
          <w:rFonts w:ascii="Times New Roman" w:hAnsi="Times New Roman"/>
          <w:b/>
          <w:sz w:val="24"/>
          <w:szCs w:val="24"/>
        </w:rPr>
        <w:t>ČESTNÉ VYHLÁSENIE ŽIADATEĽA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24361" w:rsidRPr="00DF445C" w14:paraId="34A756AE" w14:textId="77777777" w:rsidTr="001053D8">
        <w:tc>
          <w:tcPr>
            <w:tcW w:w="2830" w:type="dxa"/>
          </w:tcPr>
          <w:p w14:paraId="20C1AE52" w14:textId="77777777" w:rsidR="00824361" w:rsidRPr="00DF445C" w:rsidRDefault="00824361" w:rsidP="00105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45C">
              <w:rPr>
                <w:rFonts w:ascii="Times New Roman" w:hAnsi="Times New Roman"/>
                <w:sz w:val="24"/>
                <w:szCs w:val="24"/>
              </w:rPr>
              <w:t>Ja, dolu podpísaný/á</w:t>
            </w:r>
          </w:p>
        </w:tc>
        <w:tc>
          <w:tcPr>
            <w:tcW w:w="6232" w:type="dxa"/>
          </w:tcPr>
          <w:p w14:paraId="414950A3" w14:textId="77777777" w:rsidR="00824361" w:rsidRPr="00DF445C" w:rsidRDefault="00824361" w:rsidP="00105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361" w:rsidRPr="00DF445C" w14:paraId="71814DDB" w14:textId="77777777" w:rsidTr="001053D8">
        <w:tc>
          <w:tcPr>
            <w:tcW w:w="2830" w:type="dxa"/>
          </w:tcPr>
          <w:p w14:paraId="12B52668" w14:textId="77777777" w:rsidR="00824361" w:rsidRPr="00DF445C" w:rsidRDefault="00824361" w:rsidP="00105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45C">
              <w:rPr>
                <w:rFonts w:ascii="Times New Roman" w:hAnsi="Times New Roman"/>
                <w:sz w:val="24"/>
                <w:szCs w:val="24"/>
              </w:rPr>
              <w:t>štatutárny orgán žiadateľa:</w:t>
            </w:r>
          </w:p>
        </w:tc>
        <w:tc>
          <w:tcPr>
            <w:tcW w:w="6232" w:type="dxa"/>
          </w:tcPr>
          <w:p w14:paraId="4A8F2B6A" w14:textId="77777777" w:rsidR="00824361" w:rsidRPr="00DF445C" w:rsidRDefault="00824361" w:rsidP="00105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361" w:rsidRPr="00DF445C" w14:paraId="41C9E795" w14:textId="77777777" w:rsidTr="001053D8">
        <w:tc>
          <w:tcPr>
            <w:tcW w:w="2830" w:type="dxa"/>
          </w:tcPr>
          <w:p w14:paraId="0894CE49" w14:textId="77777777" w:rsidR="00824361" w:rsidRPr="00DF445C" w:rsidRDefault="00824361" w:rsidP="00105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45C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6232" w:type="dxa"/>
          </w:tcPr>
          <w:p w14:paraId="4FBA8695" w14:textId="77777777" w:rsidR="00824361" w:rsidRPr="00DF445C" w:rsidRDefault="00824361" w:rsidP="00105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361" w:rsidRPr="00DF445C" w14:paraId="3F94D6DF" w14:textId="77777777" w:rsidTr="001053D8">
        <w:tc>
          <w:tcPr>
            <w:tcW w:w="2830" w:type="dxa"/>
          </w:tcPr>
          <w:p w14:paraId="79C616B8" w14:textId="77777777" w:rsidR="00824361" w:rsidRPr="00DF445C" w:rsidRDefault="00824361" w:rsidP="00105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45C"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6232" w:type="dxa"/>
          </w:tcPr>
          <w:p w14:paraId="3F6277A5" w14:textId="77777777" w:rsidR="00824361" w:rsidRPr="00DF445C" w:rsidRDefault="00824361" w:rsidP="00105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04125C" w14:textId="77777777" w:rsidR="00824361" w:rsidRPr="00DF445C" w:rsidRDefault="00824361" w:rsidP="008243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413C19" w14:textId="77777777" w:rsidR="00824361" w:rsidRPr="00DF445C" w:rsidRDefault="00824361" w:rsidP="008243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445C">
        <w:rPr>
          <w:rFonts w:ascii="Times New Roman" w:hAnsi="Times New Roman"/>
          <w:sz w:val="24"/>
          <w:szCs w:val="24"/>
        </w:rPr>
        <w:t xml:space="preserve">týmto </w:t>
      </w:r>
      <w:r w:rsidRPr="00DF445C">
        <w:rPr>
          <w:rFonts w:ascii="Times New Roman" w:hAnsi="Times New Roman"/>
          <w:b/>
          <w:sz w:val="24"/>
          <w:szCs w:val="24"/>
        </w:rPr>
        <w:t>čestne vyhlasujem, že</w:t>
      </w:r>
    </w:p>
    <w:p w14:paraId="08AB5B69" w14:textId="77777777" w:rsidR="00824361" w:rsidRPr="00DF445C" w:rsidRDefault="00824361" w:rsidP="008243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0DE73D5" w14:textId="32A26940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žiadateľ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-1031882080"/>
          <w:placeholder>
            <w:docPart w:val="98D94F9690C749FE88291FCE0022907D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-4221912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je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13077458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nie je</w:t>
      </w:r>
      <w:r w:rsidR="00094679"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>v likvidácii;</w:t>
      </w:r>
    </w:p>
    <w:p w14:paraId="610E7E0E" w14:textId="443D7860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žiadateľ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240838413"/>
          <w:placeholder>
            <w:docPart w:val="9DDCD462CEDD42038E8FBC2C6DBBF9F4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1373884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  <w:r w:rsidRPr="00DF445C">
            <w:rPr>
              <w:rStyle w:val="Jemnzvraznenie"/>
              <w:rFonts w:ascii="Times New Roman" w:hAnsi="Times New Roman" w:cs="Times New Roman"/>
              <w:b/>
              <w:i w:val="0"/>
              <w:color w:val="000000" w:themeColor="text1"/>
              <w:sz w:val="24"/>
              <w:szCs w:val="24"/>
            </w:rPr>
            <w:t xml:space="preserve"> podal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-896258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Pr="00DF44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nepodal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návrh na vyhlásenie konkurzu alebo na povolenie reštrukturalizácie, </w:t>
      </w:r>
    </w:p>
    <w:p w14:paraId="0406CA76" w14:textId="519522BE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proti žiadateľovi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-2116437594"/>
          <w:placeholder>
            <w:docPart w:val="18F42170442F47848DCDF841004A247A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1798559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bol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201201458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nebol 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podaný návrh na vyhlásenie konkurzu alebo na povolenie reštrukturalizácie, </w:t>
      </w:r>
    </w:p>
    <w:p w14:paraId="1391CF83" w14:textId="06FA9DEC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súd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-1389725593"/>
          <w:placeholder>
            <w:docPart w:val="FC78AF9C009D4E738CCD539A37A0B0D6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14631519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zastavil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72950029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nezastavil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konkurzné konanie pre nedostatok majetku žiadateľa;</w:t>
      </w:r>
    </w:p>
    <w:p w14:paraId="5BD2825F" w14:textId="7FBE4D38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žiadateľ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-1781251022"/>
          <w:placeholder>
            <w:docPart w:val="1833DB84F200471C8682A3F04DF5AF66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21466959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má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-112746747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Pr="00DF44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nemá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doručené upovedomenie o začatí exekučného konania;</w:t>
      </w:r>
    </w:p>
    <w:p w14:paraId="35E04FAD" w14:textId="6188B0F7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žiadateľ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952055671"/>
          <w:placeholder>
            <w:docPart w:val="A4358E0D38D341F69CABB8BA1711590C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8849918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porušil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16087690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Pr="00DF44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neporušil 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>zákaz nelegálneho zamestnávania;</w:t>
      </w:r>
    </w:p>
    <w:p w14:paraId="795D7F87" w14:textId="0FFA2777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žiadateľ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2020580427"/>
          <w:placeholder>
            <w:docPart w:val="E73DEC1A37E64435A035ECB34E5C3FD3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15166579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Pr="00DF44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žiada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</w:t>
      </w: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-75845005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nežiada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dotáciu</w:t>
      </w:r>
      <w:r w:rsidR="000922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činnosti v rámci oprávnenej aktivity, ktorá bude využívaná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hospodársku činnosť</w:t>
      </w:r>
      <w:r w:rsidRPr="00D1148E">
        <w:rPr>
          <w:rStyle w:val="Odkaznapoznmkupodiarou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Pr="00D1148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2F25C86" w14:textId="77F1BDBF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žiadateľ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924924983"/>
          <w:placeholder>
            <w:docPart w:val="B6A0C1ED5BCE460B8EAE255A14F2B2AF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13215326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má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-3127448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Pr="00DF44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nemá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nedoplatky voči štátnemu rozpočtu;</w:t>
      </w:r>
    </w:p>
    <w:p w14:paraId="76D44B88" w14:textId="5D94736B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žiadateľ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-514619625"/>
          <w:placeholder>
            <w:docPart w:val="DF2170719DA1429FA2360806E2F428B7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-479919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má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-8723673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Pr="00DF44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nemá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evidované nedoplatky voči daňovému úradu, colnému úradu, </w:t>
      </w:r>
    </w:p>
    <w:p w14:paraId="49628BDA" w14:textId="0D006F55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>žiadateľ</w:t>
      </w: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-2136021323"/>
          <w:placeholder>
            <w:docPart w:val="895B5B55B7664465A24A15284A6E3C60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4843615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má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180812411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F44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nemá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evidované nedoplatky na poistnom na sociálne poistenie,</w:t>
      </w:r>
    </w:p>
    <w:p w14:paraId="649C1651" w14:textId="1CC28C89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zdravotná poisťovňa voči žiadateľovi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-1974898472"/>
          <w:placeholder>
            <w:docPart w:val="6828CF1B99BB475A9897B96DCA93CE64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2018029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eviduje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69180797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F44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neeviduje</w:t>
      </w: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pohľadávky po splatnosti;</w:t>
      </w:r>
    </w:p>
    <w:p w14:paraId="5310FF63" w14:textId="1FEEB6D4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žiadateľ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789714835"/>
          <w:placeholder>
            <w:docPart w:val="2A9E044CD494481AA38474FDAAA9B426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-1674950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je /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-99680997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Jemnzvraznenie"/>
          </w:rPr>
        </w:sdtEndPr>
        <w:sdtContent>
          <w:r w:rsidRPr="00DF445C">
            <w:rPr>
              <w:rStyle w:val="Jemnzvraznenie"/>
              <w:rFonts w:ascii="Segoe UI Symbol" w:eastAsia="MS Gothic" w:hAnsi="Segoe UI Symbol" w:cs="Segoe UI Symbol"/>
              <w:b/>
              <w:i w:val="0"/>
              <w:color w:val="000000" w:themeColor="text1"/>
              <w:sz w:val="24"/>
              <w:szCs w:val="24"/>
            </w:rPr>
            <w:t>☐</w:t>
          </w:r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nie je</w:t>
      </w: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platiteľom dane z pridanej hodnoty pre aktivity, ktoré sú predmetom projektu, na ktorý sa dotácia požaduje;</w:t>
      </w:r>
    </w:p>
    <w:p w14:paraId="4E224A43" w14:textId="6473FD12" w:rsidR="00824361" w:rsidRPr="00DF445C" w:rsidRDefault="00824361" w:rsidP="00C9055C">
      <w:pPr>
        <w:pStyle w:val="Bezriadkovania"/>
        <w:numPr>
          <w:ilvl w:val="0"/>
          <w:numId w:val="3"/>
        </w:numPr>
        <w:spacing w:after="120"/>
        <w:ind w:left="426" w:hanging="426"/>
        <w:contextualSpacing/>
        <w:jc w:val="both"/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funkcia štatutárneho orgánu stále </w:t>
      </w:r>
      <w:sdt>
        <w:sdtPr>
          <w:rPr>
            <w:rStyle w:val="Jemnzvraznenie"/>
            <w:rFonts w:ascii="Times New Roman" w:hAnsi="Times New Roman" w:cs="Times New Roman"/>
            <w:i w:val="0"/>
            <w:color w:val="000000" w:themeColor="text1"/>
            <w:sz w:val="24"/>
            <w:szCs w:val="24"/>
          </w:rPr>
          <w:id w:val="242380390"/>
          <w:placeholder>
            <w:docPart w:val="51107E6A80D94E6496B39C07543481B8"/>
          </w:placeholder>
        </w:sdtPr>
        <w:sdtEndPr>
          <w:rPr>
            <w:rStyle w:val="Jemnzvraznenie"/>
            <w:b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-14784519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trvá / </w:t>
      </w:r>
      <w:sdt>
        <w:sdtPr>
          <w:rPr>
            <w:rStyle w:val="Jemnzvraznenie"/>
            <w:rFonts w:ascii="Times New Roman" w:hAnsi="Times New Roman" w:cs="Times New Roman"/>
            <w:b/>
            <w:i w:val="0"/>
            <w:color w:val="000000" w:themeColor="text1"/>
            <w:sz w:val="24"/>
            <w:szCs w:val="24"/>
          </w:rPr>
          <w:id w:val="-1291358698"/>
          <w:placeholder>
            <w:docPart w:val="9E0570F295204717B8EA7EEBD9B63EB1"/>
          </w:placeholder>
        </w:sdtPr>
        <w:sdtEndPr>
          <w:rPr>
            <w:rStyle w:val="Jemnzvraznenie"/>
          </w:rPr>
        </w:sdtEndPr>
        <w:sdtContent>
          <w:sdt>
            <w:sdtPr>
              <w:rPr>
                <w:rStyle w:val="Jemnzvraznenie"/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id w:val="-1505044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Pr="00DF445C">
                <w:rPr>
                  <w:rStyle w:val="Jemnzvraznenie"/>
                  <w:rFonts w:ascii="Segoe UI Symbol" w:eastAsia="MS Gothic" w:hAnsi="Segoe UI Symbol" w:cs="Segoe UI Symbol"/>
                  <w:b/>
                  <w:i w:val="0"/>
                  <w:color w:val="000000" w:themeColor="text1"/>
                  <w:sz w:val="24"/>
                  <w:szCs w:val="24"/>
                </w:rPr>
                <w:t>☐</w:t>
              </w:r>
            </w:sdtContent>
          </w:sdt>
        </w:sdtContent>
      </w:sdt>
      <w:r w:rsidRPr="00DF445C">
        <w:rPr>
          <w:rStyle w:val="Jemnzvraznenie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netrvá</w:t>
      </w:r>
      <w:r w:rsidRPr="00DF445C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>.</w:t>
      </w:r>
      <w:r w:rsidRPr="00D1148E">
        <w:rPr>
          <w:rStyle w:val="Odkaznapoznmkupodiarou"/>
          <w:rFonts w:ascii="Times New Roman" w:hAnsi="Times New Roman" w:cs="Times New Roman"/>
          <w:iCs/>
          <w:color w:val="000000" w:themeColor="text1"/>
          <w:sz w:val="24"/>
          <w:szCs w:val="24"/>
        </w:rPr>
        <w:footnoteReference w:id="2"/>
      </w:r>
      <w:r w:rsidRPr="00D1148E">
        <w:rPr>
          <w:rStyle w:val="Jemnzvraznenie"/>
          <w:rFonts w:ascii="Times New Roman" w:hAnsi="Times New Roman" w:cs="Times New Roman"/>
          <w:i w:val="0"/>
          <w:color w:val="000000" w:themeColor="text1"/>
          <w:sz w:val="24"/>
          <w:szCs w:val="24"/>
        </w:rPr>
        <w:t>)</w:t>
      </w:r>
    </w:p>
    <w:p w14:paraId="12D39049" w14:textId="01B2E4E7" w:rsidR="00824361" w:rsidRPr="00DF445C" w:rsidRDefault="00824361" w:rsidP="00824361">
      <w:pPr>
        <w:pStyle w:val="Bezriadkovania"/>
        <w:spacing w:after="120"/>
        <w:contextualSpacing/>
        <w:jc w:val="both"/>
        <w:rPr>
          <w:rStyle w:val="Jemnzvraznenie"/>
          <w:rFonts w:ascii="Times New Roman" w:hAnsi="Times New Roman" w:cs="Times New Roman"/>
          <w:i w:val="0"/>
          <w:sz w:val="24"/>
          <w:szCs w:val="24"/>
        </w:rPr>
      </w:pPr>
    </w:p>
    <w:p w14:paraId="406C1A62" w14:textId="5A3BD2DD" w:rsidR="00824361" w:rsidRPr="00DF445C" w:rsidRDefault="00C9055C" w:rsidP="00824361">
      <w:pPr>
        <w:pStyle w:val="Bezriadkovania"/>
        <w:spacing w:after="1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C">
        <w:rPr>
          <w:rStyle w:val="Jemnzvraznenie"/>
          <w:rFonts w:ascii="Times New Roman" w:hAnsi="Times New Roman" w:cs="Times New Roman"/>
          <w:i w:val="0"/>
          <w:sz w:val="24"/>
          <w:szCs w:val="24"/>
        </w:rPr>
        <w:t xml:space="preserve">    </w:t>
      </w:r>
      <w:r w:rsidR="00824361"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   </w:t>
      </w:r>
      <w:r w:rsidR="00824361"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24361" w:rsidRPr="00DF445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dňa  </w:t>
      </w:r>
    </w:p>
    <w:p w14:paraId="0F8A717D" w14:textId="70AEA656" w:rsidR="00824361" w:rsidRPr="00DF445C" w:rsidRDefault="00824361" w:rsidP="00824361">
      <w:pPr>
        <w:pStyle w:val="Bezriadkovania"/>
        <w:spacing w:after="1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302C6C" w14:textId="77777777" w:rsidR="00824361" w:rsidRPr="00DF445C" w:rsidRDefault="00824361" w:rsidP="00824361">
      <w:pPr>
        <w:pStyle w:val="Bezriadkovania"/>
        <w:spacing w:after="1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3CECC2" w14:textId="77777777" w:rsidR="00824361" w:rsidRPr="00DF445C" w:rsidRDefault="00824361" w:rsidP="00824361">
      <w:pPr>
        <w:tabs>
          <w:tab w:val="center" w:pos="1701"/>
          <w:tab w:val="left" w:pos="5387"/>
          <w:tab w:val="center" w:pos="723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F445C">
        <w:rPr>
          <w:rFonts w:ascii="Times New Roman" w:hAnsi="Times New Roman"/>
          <w:color w:val="000000" w:themeColor="text1"/>
          <w:sz w:val="24"/>
          <w:szCs w:val="24"/>
        </w:rPr>
        <w:tab/>
        <w:t xml:space="preserve">.................................................       </w:t>
      </w:r>
      <w:r w:rsidRPr="00DF445C">
        <w:rPr>
          <w:rFonts w:ascii="Times New Roman" w:hAnsi="Times New Roman"/>
          <w:color w:val="000000" w:themeColor="text1"/>
          <w:sz w:val="24"/>
          <w:szCs w:val="24"/>
        </w:rPr>
        <w:tab/>
        <w:t>.............................................</w:t>
      </w:r>
    </w:p>
    <w:p w14:paraId="52538912" w14:textId="2E790E3F" w:rsidR="00824361" w:rsidRPr="00DF445C" w:rsidRDefault="00824361" w:rsidP="00824361">
      <w:pPr>
        <w:tabs>
          <w:tab w:val="center" w:pos="1701"/>
          <w:tab w:val="center" w:pos="6804"/>
        </w:tabs>
        <w:spacing w:after="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F445C">
        <w:rPr>
          <w:rFonts w:ascii="Times New Roman" w:hAnsi="Times New Roman"/>
          <w:color w:val="000000" w:themeColor="text1"/>
          <w:sz w:val="24"/>
          <w:szCs w:val="24"/>
        </w:rPr>
        <w:tab/>
        <w:t>meno a priezvisko</w:t>
      </w:r>
      <w:r w:rsidRPr="00DF445C">
        <w:rPr>
          <w:rFonts w:ascii="Times New Roman" w:hAnsi="Times New Roman"/>
          <w:color w:val="000000" w:themeColor="text1"/>
          <w:sz w:val="24"/>
          <w:szCs w:val="24"/>
        </w:rPr>
        <w:tab/>
        <w:t>podpis</w:t>
      </w:r>
      <w:r w:rsidRPr="00DF445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DF445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DF445C">
        <w:rPr>
          <w:rFonts w:ascii="Times New Roman" w:hAnsi="Times New Roman"/>
          <w:i/>
          <w:color w:val="000000" w:themeColor="text1"/>
          <w:sz w:val="24"/>
          <w:szCs w:val="24"/>
        </w:rPr>
        <w:t>(štatutárny orgán žiadateľa)</w:t>
      </w:r>
      <w:r w:rsidRPr="00DF445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DF445C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A8525E" w:rsidRPr="00DF445C">
        <w:rPr>
          <w:rFonts w:ascii="Times New Roman" w:hAnsi="Times New Roman"/>
          <w:i/>
          <w:color w:val="000000" w:themeColor="text1"/>
          <w:sz w:val="24"/>
          <w:szCs w:val="24"/>
        </w:rPr>
        <w:t xml:space="preserve">elektronický </w:t>
      </w:r>
      <w:r w:rsidRPr="00DF445C">
        <w:rPr>
          <w:rFonts w:ascii="Times New Roman" w:hAnsi="Times New Roman"/>
          <w:i/>
          <w:color w:val="000000" w:themeColor="text1"/>
          <w:sz w:val="24"/>
          <w:szCs w:val="24"/>
        </w:rPr>
        <w:t>podpis žiadateľa)</w:t>
      </w:r>
    </w:p>
    <w:p w14:paraId="69BE5306" w14:textId="77777777" w:rsidR="00824361" w:rsidRPr="00DF445C" w:rsidRDefault="00824361" w:rsidP="008243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5840511" w14:textId="06AF8609" w:rsidR="00824361" w:rsidRPr="00DF445C" w:rsidRDefault="00A8525E" w:rsidP="00B17BE1">
      <w:pPr>
        <w:jc w:val="both"/>
        <w:rPr>
          <w:rFonts w:ascii="Times New Roman" w:hAnsi="Times New Roman"/>
          <w:b/>
          <w:sz w:val="24"/>
          <w:szCs w:val="24"/>
        </w:rPr>
      </w:pPr>
      <w:r w:rsidRPr="00DF445C">
        <w:rPr>
          <w:rFonts w:ascii="Times New Roman" w:hAnsi="Times New Roman"/>
          <w:b/>
          <w:sz w:val="24"/>
          <w:szCs w:val="24"/>
        </w:rPr>
        <w:t>Žiadateľ vyplnený formulár konvertuje do *.</w:t>
      </w:r>
      <w:proofErr w:type="spellStart"/>
      <w:r w:rsidRPr="00DF445C">
        <w:rPr>
          <w:rFonts w:ascii="Times New Roman" w:hAnsi="Times New Roman"/>
          <w:b/>
          <w:sz w:val="24"/>
          <w:szCs w:val="24"/>
        </w:rPr>
        <w:t>pdf</w:t>
      </w:r>
      <w:proofErr w:type="spellEnd"/>
      <w:r w:rsidRPr="00DF445C">
        <w:rPr>
          <w:rFonts w:ascii="Times New Roman" w:hAnsi="Times New Roman"/>
          <w:b/>
          <w:sz w:val="24"/>
          <w:szCs w:val="24"/>
        </w:rPr>
        <w:t xml:space="preserve"> formátu (súbor vypracovaný v MS Word uloží ako dokument vo formáte *.</w:t>
      </w:r>
      <w:proofErr w:type="spellStart"/>
      <w:r w:rsidRPr="00DF445C">
        <w:rPr>
          <w:rFonts w:ascii="Times New Roman" w:hAnsi="Times New Roman"/>
          <w:b/>
          <w:sz w:val="24"/>
          <w:szCs w:val="24"/>
        </w:rPr>
        <w:t>pdf</w:t>
      </w:r>
      <w:proofErr w:type="spellEnd"/>
      <w:r w:rsidRPr="00DF445C">
        <w:rPr>
          <w:rFonts w:ascii="Times New Roman" w:hAnsi="Times New Roman"/>
          <w:b/>
          <w:sz w:val="24"/>
          <w:szCs w:val="24"/>
        </w:rPr>
        <w:t>), p</w:t>
      </w:r>
      <w:r w:rsidR="004D5EFC">
        <w:rPr>
          <w:rFonts w:ascii="Times New Roman" w:hAnsi="Times New Roman"/>
          <w:b/>
          <w:sz w:val="24"/>
          <w:szCs w:val="24"/>
        </w:rPr>
        <w:t>rílohu podpisuje kvalifikovaným</w:t>
      </w:r>
      <w:r w:rsidRPr="00DF445C">
        <w:rPr>
          <w:rFonts w:ascii="Times New Roman" w:hAnsi="Times New Roman"/>
          <w:b/>
          <w:sz w:val="24"/>
          <w:szCs w:val="24"/>
        </w:rPr>
        <w:t xml:space="preserve"> elektronickým podpisom a </w:t>
      </w:r>
      <w:r w:rsidR="00824361" w:rsidRPr="00DF445C">
        <w:rPr>
          <w:rFonts w:ascii="Times New Roman" w:hAnsi="Times New Roman"/>
          <w:b/>
          <w:sz w:val="24"/>
          <w:szCs w:val="24"/>
        </w:rPr>
        <w:t>zasiela prostredníctvom ústredného portálu verejnej správy</w:t>
      </w:r>
      <w:r w:rsidR="00F65DBD">
        <w:rPr>
          <w:rFonts w:ascii="Times New Roman" w:hAnsi="Times New Roman"/>
          <w:b/>
          <w:sz w:val="24"/>
          <w:szCs w:val="24"/>
        </w:rPr>
        <w:t>.</w:t>
      </w:r>
      <w:r w:rsidR="00824361" w:rsidRPr="00DF445C">
        <w:rPr>
          <w:rFonts w:ascii="Times New Roman" w:hAnsi="Times New Roman"/>
          <w:b/>
          <w:sz w:val="24"/>
          <w:szCs w:val="24"/>
        </w:rPr>
        <w:t xml:space="preserve"> </w:t>
      </w:r>
    </w:p>
    <w:p w14:paraId="4CB93106" w14:textId="6A438893" w:rsidR="00662281" w:rsidRPr="00861858" w:rsidRDefault="00824361" w:rsidP="00861858">
      <w:pPr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F445C">
        <w:rPr>
          <w:rFonts w:ascii="Times New Roman" w:hAnsi="Times New Roman"/>
          <w:i/>
          <w:color w:val="000000" w:themeColor="text1"/>
          <w:sz w:val="24"/>
          <w:szCs w:val="24"/>
        </w:rPr>
        <w:br w:type="page"/>
      </w:r>
    </w:p>
    <w:p w14:paraId="57E62ABB" w14:textId="567F25FB" w:rsidR="00861858" w:rsidRDefault="00F60C5C" w:rsidP="00861858">
      <w:pPr>
        <w:pStyle w:val="Odsekzoznamu"/>
        <w:spacing w:after="144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E3BD3">
        <w:rPr>
          <w:rFonts w:ascii="Times New Roman" w:hAnsi="Times New Roman"/>
          <w:b/>
          <w:sz w:val="24"/>
          <w:szCs w:val="24"/>
        </w:rPr>
        <w:lastRenderedPageBreak/>
        <w:t xml:space="preserve">VYHODNOTENIE </w:t>
      </w:r>
      <w:r w:rsidR="00696297" w:rsidRPr="00BE3BD3">
        <w:rPr>
          <w:rFonts w:ascii="Times New Roman" w:hAnsi="Times New Roman"/>
          <w:b/>
          <w:sz w:val="24"/>
          <w:szCs w:val="24"/>
        </w:rPr>
        <w:t xml:space="preserve">NEHOSPODÁRSKEJ </w:t>
      </w:r>
      <w:r w:rsidRPr="00BE3BD3">
        <w:rPr>
          <w:rFonts w:ascii="Times New Roman" w:hAnsi="Times New Roman"/>
          <w:b/>
          <w:sz w:val="24"/>
          <w:szCs w:val="24"/>
        </w:rPr>
        <w:t>ČINNOST</w:t>
      </w:r>
      <w:r w:rsidR="00696297" w:rsidRPr="00BE3BD3">
        <w:rPr>
          <w:rFonts w:ascii="Times New Roman" w:hAnsi="Times New Roman"/>
          <w:b/>
          <w:sz w:val="24"/>
          <w:szCs w:val="24"/>
        </w:rPr>
        <w:t>I</w:t>
      </w:r>
      <w:r w:rsidR="00861858">
        <w:rPr>
          <w:rFonts w:ascii="Times New Roman" w:hAnsi="Times New Roman"/>
          <w:b/>
          <w:sz w:val="24"/>
          <w:szCs w:val="24"/>
        </w:rPr>
        <w:t xml:space="preserve"> ALEBO</w:t>
      </w:r>
      <w:r w:rsidR="00696297" w:rsidRPr="00BE3BD3">
        <w:rPr>
          <w:rFonts w:ascii="Times New Roman" w:hAnsi="Times New Roman"/>
          <w:b/>
          <w:sz w:val="24"/>
          <w:szCs w:val="24"/>
        </w:rPr>
        <w:t xml:space="preserve"> </w:t>
      </w:r>
      <w:r w:rsidR="00861858" w:rsidRPr="00BE3BD3">
        <w:rPr>
          <w:rFonts w:ascii="Times New Roman" w:hAnsi="Times New Roman"/>
          <w:b/>
          <w:sz w:val="24"/>
          <w:szCs w:val="24"/>
        </w:rPr>
        <w:t xml:space="preserve">NEHOSPODÁRSKEJ ČINNOSTI </w:t>
      </w:r>
      <w:r w:rsidR="00861858">
        <w:rPr>
          <w:rFonts w:ascii="Times New Roman" w:hAnsi="Times New Roman"/>
          <w:b/>
          <w:sz w:val="24"/>
          <w:szCs w:val="24"/>
        </w:rPr>
        <w:t xml:space="preserve">S DOPLNKOVÝM HOSPODÁRSKYM VYUŽITÍM </w:t>
      </w:r>
      <w:r w:rsidR="00861858" w:rsidRPr="00BE3BD3">
        <w:rPr>
          <w:rFonts w:ascii="Times New Roman" w:hAnsi="Times New Roman"/>
          <w:b/>
          <w:sz w:val="24"/>
          <w:szCs w:val="24"/>
        </w:rPr>
        <w:t>PRI REALIZÁCII OPRÁVNENEJ AKTIVITY</w:t>
      </w:r>
    </w:p>
    <w:p w14:paraId="1F0A013C" w14:textId="69B2361A" w:rsidR="00A03F93" w:rsidRDefault="00A03F93" w:rsidP="00803737">
      <w:pPr>
        <w:pStyle w:val="Odsekzoznamu"/>
        <w:spacing w:after="144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FD334C7" w14:textId="77777777" w:rsidR="00A03F93" w:rsidRDefault="00A03F93" w:rsidP="00A03F93">
      <w:pPr>
        <w:pStyle w:val="Odsekzoznamu"/>
        <w:spacing w:after="1440"/>
        <w:jc w:val="both"/>
        <w:rPr>
          <w:rFonts w:ascii="Times New Roman" w:hAnsi="Times New Roman"/>
          <w:b/>
          <w:sz w:val="24"/>
          <w:szCs w:val="24"/>
        </w:rPr>
      </w:pPr>
    </w:p>
    <w:p w14:paraId="6608BE2C" w14:textId="2BCF026A" w:rsidR="00602D34" w:rsidRPr="00803737" w:rsidRDefault="00861858" w:rsidP="00602D34">
      <w:pPr>
        <w:pStyle w:val="Odsekzoznamu"/>
        <w:spacing w:after="144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7B4ECA">
        <w:rPr>
          <w:rFonts w:ascii="Times New Roman" w:hAnsi="Times New Roman"/>
          <w:b/>
          <w:sz w:val="24"/>
          <w:szCs w:val="24"/>
        </w:rPr>
        <w:t xml:space="preserve">k </w:t>
      </w:r>
      <w:r w:rsidR="00A03F93">
        <w:rPr>
          <w:rFonts w:ascii="Times New Roman" w:hAnsi="Times New Roman"/>
          <w:b/>
          <w:sz w:val="24"/>
          <w:szCs w:val="24"/>
        </w:rPr>
        <w:t>pri realizácii oprávnenej aktivity pôjde v</w:t>
      </w:r>
      <w:r w:rsidR="009F712C">
        <w:rPr>
          <w:rFonts w:ascii="Times New Roman" w:hAnsi="Times New Roman"/>
          <w:b/>
          <w:sz w:val="24"/>
          <w:szCs w:val="24"/>
        </w:rPr>
        <w:t>ýlučne o nehospodársku činnosť</w:t>
      </w:r>
      <w:r>
        <w:rPr>
          <w:rFonts w:ascii="Times New Roman" w:hAnsi="Times New Roman"/>
          <w:b/>
          <w:sz w:val="24"/>
          <w:szCs w:val="24"/>
        </w:rPr>
        <w:t>, žiadateľ odpovedá na otázku č. 1 „áno“</w:t>
      </w:r>
      <w:r w:rsidR="009F712C">
        <w:rPr>
          <w:rFonts w:ascii="Times New Roman" w:hAnsi="Times New Roman"/>
          <w:b/>
          <w:sz w:val="24"/>
          <w:szCs w:val="24"/>
        </w:rPr>
        <w:t xml:space="preserve">. </w:t>
      </w:r>
      <w:r w:rsidR="00803737">
        <w:rPr>
          <w:rFonts w:ascii="Times New Roman" w:hAnsi="Times New Roman"/>
          <w:sz w:val="24"/>
          <w:szCs w:val="24"/>
        </w:rPr>
        <w:t>Ž</w:t>
      </w:r>
      <w:r w:rsidR="00803737" w:rsidRPr="00803737">
        <w:rPr>
          <w:rFonts w:ascii="Times New Roman" w:hAnsi="Times New Roman"/>
          <w:sz w:val="24"/>
          <w:szCs w:val="24"/>
        </w:rPr>
        <w:t xml:space="preserve">iadateľ </w:t>
      </w:r>
      <w:r>
        <w:rPr>
          <w:rFonts w:ascii="Times New Roman" w:hAnsi="Times New Roman"/>
          <w:sz w:val="24"/>
          <w:szCs w:val="24"/>
        </w:rPr>
        <w:t xml:space="preserve">ďalej </w:t>
      </w:r>
      <w:r w:rsidR="00803737" w:rsidRPr="00803737">
        <w:rPr>
          <w:rFonts w:ascii="Times New Roman" w:hAnsi="Times New Roman"/>
          <w:sz w:val="24"/>
          <w:szCs w:val="24"/>
        </w:rPr>
        <w:t xml:space="preserve">nehospodársku činnosť potvrdí odpoveďou </w:t>
      </w:r>
      <w:r w:rsidR="00803737">
        <w:rPr>
          <w:rFonts w:ascii="Times New Roman" w:hAnsi="Times New Roman"/>
          <w:sz w:val="24"/>
          <w:szCs w:val="24"/>
        </w:rPr>
        <w:t xml:space="preserve">„áno“ aj </w:t>
      </w:r>
      <w:r w:rsidR="00803737" w:rsidRPr="00803737">
        <w:rPr>
          <w:rFonts w:ascii="Times New Roman" w:hAnsi="Times New Roman"/>
          <w:sz w:val="24"/>
          <w:szCs w:val="24"/>
        </w:rPr>
        <w:t>na otázky č. 1a) a 1b</w:t>
      </w:r>
      <w:r w:rsidR="00803737">
        <w:rPr>
          <w:rFonts w:ascii="Times New Roman" w:hAnsi="Times New Roman"/>
          <w:sz w:val="24"/>
          <w:szCs w:val="24"/>
        </w:rPr>
        <w:t>)</w:t>
      </w:r>
      <w:r w:rsidR="00803737" w:rsidRPr="00803737">
        <w:rPr>
          <w:rFonts w:ascii="Times New Roman" w:hAnsi="Times New Roman"/>
          <w:sz w:val="24"/>
          <w:szCs w:val="24"/>
        </w:rPr>
        <w:t>.</w:t>
      </w:r>
      <w:r w:rsidR="00602D34" w:rsidRPr="00803737">
        <w:rPr>
          <w:rFonts w:ascii="Times New Roman" w:hAnsi="Times New Roman"/>
          <w:sz w:val="24"/>
          <w:szCs w:val="24"/>
        </w:rPr>
        <w:t xml:space="preserve"> </w:t>
      </w:r>
      <w:r w:rsidRPr="008E0D36">
        <w:rPr>
          <w:rFonts w:ascii="Times New Roman" w:hAnsi="Times New Roman"/>
          <w:b/>
          <w:bCs/>
          <w:sz w:val="24"/>
          <w:szCs w:val="24"/>
          <w:u w:val="single"/>
        </w:rPr>
        <w:t>V tomto prípade žiadateľ na otázku č.</w:t>
      </w:r>
      <w:r w:rsidR="00A1381E" w:rsidRPr="008E0D36">
        <w:rPr>
          <w:rFonts w:ascii="Times New Roman" w:hAnsi="Times New Roman"/>
          <w:b/>
          <w:bCs/>
          <w:sz w:val="24"/>
          <w:szCs w:val="24"/>
          <w:u w:val="single"/>
        </w:rPr>
        <w:t> </w:t>
      </w:r>
      <w:r w:rsidRPr="008E0D36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A1381E" w:rsidRPr="008E0D36">
        <w:rPr>
          <w:rFonts w:ascii="Times New Roman" w:hAnsi="Times New Roman"/>
          <w:b/>
          <w:bCs/>
          <w:sz w:val="24"/>
          <w:szCs w:val="24"/>
          <w:u w:val="single"/>
        </w:rPr>
        <w:t> </w:t>
      </w:r>
      <w:r w:rsidRPr="008E0D36">
        <w:rPr>
          <w:rFonts w:ascii="Times New Roman" w:hAnsi="Times New Roman"/>
          <w:b/>
          <w:bCs/>
          <w:sz w:val="24"/>
          <w:szCs w:val="24"/>
          <w:u w:val="single"/>
        </w:rPr>
        <w:t>neodpovedá.</w:t>
      </w:r>
      <w:r w:rsidR="00A1381E">
        <w:rPr>
          <w:rFonts w:ascii="Times New Roman" w:hAnsi="Times New Roman"/>
          <w:sz w:val="24"/>
          <w:szCs w:val="24"/>
        </w:rPr>
        <w:t xml:space="preserve"> Ak na jednu z otázok č. 1a) alebo 1b) žiadateľ odpovie „nie“, ďalej pokračuje odpoveďou „áno“ na otázku č. 2.</w:t>
      </w:r>
    </w:p>
    <w:p w14:paraId="07BDC3D7" w14:textId="7374E36F" w:rsidR="00A03F93" w:rsidRPr="00861858" w:rsidRDefault="00A03F93" w:rsidP="00A03F93">
      <w:pPr>
        <w:pStyle w:val="Odsekzoznamu"/>
        <w:spacing w:after="1440"/>
        <w:ind w:left="0"/>
        <w:jc w:val="both"/>
        <w:rPr>
          <w:rFonts w:ascii="Times New Roman" w:hAnsi="Times New Roman"/>
          <w:sz w:val="24"/>
          <w:szCs w:val="24"/>
        </w:rPr>
      </w:pPr>
    </w:p>
    <w:p w14:paraId="5CF488D2" w14:textId="77777777" w:rsidR="00A03F93" w:rsidRPr="00A03F93" w:rsidRDefault="00A03F93" w:rsidP="00A03F93">
      <w:pPr>
        <w:pStyle w:val="Odsekzoznamu"/>
        <w:spacing w:after="144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5AF82B42" w14:textId="4E5B99F8" w:rsidR="009C4DE8" w:rsidRPr="00BE3BD3" w:rsidRDefault="009C4DE8" w:rsidP="00054D6C">
      <w:pPr>
        <w:pStyle w:val="Odsekzoznamu"/>
        <w:numPr>
          <w:ilvl w:val="0"/>
          <w:numId w:val="5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E3BD3">
        <w:rPr>
          <w:rFonts w:ascii="Times New Roman" w:hAnsi="Times New Roman"/>
          <w:sz w:val="24"/>
          <w:szCs w:val="24"/>
        </w:rPr>
        <w:t xml:space="preserve">Poskytnuté finančné prostriedky budú využívané </w:t>
      </w:r>
      <w:r w:rsidRPr="008E0D36">
        <w:rPr>
          <w:rFonts w:ascii="Times New Roman" w:hAnsi="Times New Roman"/>
          <w:sz w:val="24"/>
          <w:szCs w:val="24"/>
          <w:u w:val="single"/>
        </w:rPr>
        <w:t>výlučne na nehospodársku činnosť</w:t>
      </w:r>
      <w:r w:rsidR="00554994">
        <w:rPr>
          <w:rFonts w:ascii="Times New Roman" w:hAnsi="Times New Roman"/>
          <w:sz w:val="24"/>
          <w:szCs w:val="24"/>
          <w:u w:val="single"/>
        </w:rPr>
        <w:t>?</w:t>
      </w:r>
      <w:r w:rsidRPr="00BE3BD3">
        <w:rPr>
          <w:rFonts w:ascii="Times New Roman" w:hAnsi="Times New Roman"/>
          <w:sz w:val="24"/>
          <w:szCs w:val="24"/>
        </w:rPr>
        <w:t xml:space="preserve"> (Hospodárskou činnosťou je každá činnosť, ktorá spočíva v ponuke tovaru a/alebo služieb na trhu. Hospodárska povaha činnosti ako takej nezávisí od toho, či táto činnosť tvorí zisk.):</w:t>
      </w:r>
    </w:p>
    <w:p w14:paraId="7A313681" w14:textId="06324956" w:rsidR="009C4DE8" w:rsidRPr="00BE3BD3" w:rsidRDefault="00083197" w:rsidP="00693FE5">
      <w:pPr>
        <w:tabs>
          <w:tab w:val="left" w:pos="426"/>
          <w:tab w:val="left" w:pos="1418"/>
        </w:tabs>
        <w:spacing w:before="120" w:after="0" w:line="240" w:lineRule="auto"/>
        <w:ind w:left="426" w:hanging="426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Style w:val="Jemnzvraznenie"/>
            <w:rFonts w:ascii="Times New Roman" w:hAnsi="Times New Roman"/>
            <w:i w:val="0"/>
            <w:sz w:val="24"/>
            <w:szCs w:val="24"/>
          </w:rPr>
          <w:id w:val="2024272309"/>
          <w:placeholder>
            <w:docPart w:val="7B838964B1BB474499FA694CB7045844"/>
          </w:placeholder>
        </w:sdtPr>
        <w:sdtEndPr>
          <w:rPr>
            <w:rStyle w:val="Jemnzvraznenie"/>
          </w:rPr>
        </w:sdtEndPr>
        <w:sdtContent>
          <w:sdt>
            <w:sdtPr>
              <w:rPr>
                <w:rStyle w:val="Jemnzvraznenie"/>
                <w:rFonts w:ascii="Times New Roman" w:hAnsi="Times New Roman"/>
                <w:i w:val="0"/>
                <w:sz w:val="24"/>
                <w:szCs w:val="24"/>
              </w:rPr>
              <w:id w:val="408820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="00C56CB7">
                <w:rPr>
                  <w:rStyle w:val="Jemnzvraznenie"/>
                  <w:rFonts w:ascii="MS Gothic" w:eastAsia="MS Gothic" w:hAnsi="MS Gothic" w:hint="eastAsia"/>
                  <w:i w:val="0"/>
                  <w:sz w:val="24"/>
                  <w:szCs w:val="24"/>
                </w:rPr>
                <w:t>☐</w:t>
              </w:r>
            </w:sdtContent>
          </w:sdt>
        </w:sdtContent>
      </w:sdt>
      <w:r w:rsidR="009C4DE8" w:rsidRPr="00BE3BD3">
        <w:rPr>
          <w:rFonts w:ascii="Times New Roman" w:hAnsi="Times New Roman"/>
          <w:sz w:val="24"/>
          <w:szCs w:val="24"/>
        </w:rPr>
        <w:tab/>
        <w:t xml:space="preserve"> áno</w:t>
      </w:r>
      <w:r w:rsidR="009C4DE8" w:rsidRPr="00BE3BD3">
        <w:rPr>
          <w:rFonts w:ascii="Times New Roman" w:hAnsi="Times New Roman"/>
          <w:sz w:val="24"/>
          <w:szCs w:val="24"/>
        </w:rPr>
        <w:tab/>
      </w:r>
      <w:r w:rsidR="009C4DE8" w:rsidRPr="00BE3BD3">
        <w:rPr>
          <w:rFonts w:ascii="Times New Roman" w:hAnsi="Times New Roman"/>
          <w:sz w:val="24"/>
          <w:szCs w:val="24"/>
        </w:rPr>
        <w:tab/>
      </w:r>
      <w:r w:rsidR="009C4DE8" w:rsidRPr="00BE3BD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245758840"/>
        </w:sdtPr>
        <w:sdtEndPr/>
        <w:sdtContent>
          <w:sdt>
            <w:sdtPr>
              <w:rPr>
                <w:rStyle w:val="Jemnzvraznenie"/>
                <w:rFonts w:ascii="Times New Roman" w:hAnsi="Times New Roman"/>
                <w:i w:val="0"/>
                <w:sz w:val="24"/>
                <w:szCs w:val="24"/>
              </w:rPr>
              <w:id w:val="-446465626"/>
              <w:placeholder>
                <w:docPart w:val="DC2EFE3EE147413882D097003AF3A75B"/>
              </w:placeholder>
            </w:sdtPr>
            <w:sdtEndPr>
              <w:rPr>
                <w:rStyle w:val="Jemnzvraznenie"/>
              </w:rPr>
            </w:sdtEndPr>
            <w:sdtContent>
              <w:sdt>
                <w:sdtPr>
                  <w:rPr>
                    <w:rStyle w:val="Jemnzvraznenie"/>
                    <w:rFonts w:ascii="Times New Roman" w:hAnsi="Times New Roman"/>
                    <w:i w:val="0"/>
                    <w:sz w:val="24"/>
                    <w:szCs w:val="24"/>
                  </w:rPr>
                  <w:id w:val="6326756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Style w:val="Jemnzvraznenie"/>
                  </w:rPr>
                </w:sdtEndPr>
                <w:sdtContent>
                  <w:r w:rsidR="009C4DE8" w:rsidRPr="00BE3BD3">
                    <w:rPr>
                      <w:rStyle w:val="Jemnzvraznenie"/>
                      <w:rFonts w:ascii="Segoe UI Symbol" w:eastAsia="MS Gothic" w:hAnsi="Segoe UI Symbol" w:cs="Segoe UI Symbol"/>
                      <w:i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="009C4DE8" w:rsidRPr="00BE3BD3">
        <w:rPr>
          <w:rFonts w:ascii="Times New Roman" w:hAnsi="Times New Roman"/>
          <w:sz w:val="24"/>
          <w:szCs w:val="24"/>
        </w:rPr>
        <w:tab/>
        <w:t>nie</w:t>
      </w:r>
    </w:p>
    <w:p w14:paraId="63CB3BBD" w14:textId="558B33DD" w:rsidR="00054D6C" w:rsidRPr="00BE3BD3" w:rsidRDefault="00054D6C" w:rsidP="002420B2">
      <w:pPr>
        <w:pStyle w:val="Odsekzoznamu"/>
        <w:numPr>
          <w:ilvl w:val="1"/>
          <w:numId w:val="5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BD3">
        <w:rPr>
          <w:rFonts w:ascii="Times New Roman" w:hAnsi="Times New Roman"/>
          <w:sz w:val="24"/>
          <w:szCs w:val="24"/>
        </w:rPr>
        <w:t>Infraštruktúra</w:t>
      </w:r>
      <w:r w:rsidR="00234E07">
        <w:rPr>
          <w:rFonts w:ascii="Times New Roman" w:hAnsi="Times New Roman"/>
          <w:sz w:val="24"/>
          <w:szCs w:val="24"/>
        </w:rPr>
        <w:t>/predmet projektu</w:t>
      </w:r>
      <w:r w:rsidRPr="00BE3BD3">
        <w:rPr>
          <w:rFonts w:ascii="Times New Roman" w:hAnsi="Times New Roman"/>
          <w:sz w:val="24"/>
          <w:szCs w:val="24"/>
        </w:rPr>
        <w:t xml:space="preserve"> je prístupn</w:t>
      </w:r>
      <w:r w:rsidR="002420B2">
        <w:rPr>
          <w:rFonts w:ascii="Times New Roman" w:hAnsi="Times New Roman"/>
          <w:sz w:val="24"/>
          <w:szCs w:val="24"/>
        </w:rPr>
        <w:t>á</w:t>
      </w:r>
      <w:r w:rsidRPr="00BE3BD3">
        <w:rPr>
          <w:rFonts w:ascii="Times New Roman" w:hAnsi="Times New Roman"/>
          <w:sz w:val="24"/>
          <w:szCs w:val="24"/>
        </w:rPr>
        <w:t xml:space="preserve"> širokej verejnosti bez obmedzení</w:t>
      </w:r>
      <w:r w:rsidR="00554994">
        <w:rPr>
          <w:rFonts w:ascii="Times New Roman" w:hAnsi="Times New Roman"/>
          <w:sz w:val="24"/>
          <w:szCs w:val="24"/>
        </w:rPr>
        <w:t>:</w:t>
      </w:r>
    </w:p>
    <w:p w14:paraId="06BFA877" w14:textId="01ABB998" w:rsidR="00054D6C" w:rsidRPr="00BE3BD3" w:rsidRDefault="00083197" w:rsidP="00054D6C">
      <w:pPr>
        <w:tabs>
          <w:tab w:val="left" w:pos="426"/>
          <w:tab w:val="left" w:pos="1418"/>
        </w:tabs>
        <w:spacing w:before="120" w:after="0" w:line="240" w:lineRule="auto"/>
        <w:ind w:left="462" w:hanging="426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762024345"/>
        </w:sdtPr>
        <w:sdtEndPr/>
        <w:sdtContent>
          <w:sdt>
            <w:sdtPr>
              <w:rPr>
                <w:rStyle w:val="Jemnzvraznenie"/>
                <w:rFonts w:ascii="Times New Roman" w:hAnsi="Times New Roman"/>
                <w:i w:val="0"/>
                <w:sz w:val="24"/>
                <w:szCs w:val="24"/>
              </w:rPr>
              <w:id w:val="-1664851792"/>
              <w:placeholder>
                <w:docPart w:val="5E44164074F54AF59E0F96E8A5A71522"/>
              </w:placeholder>
            </w:sdtPr>
            <w:sdtEndPr>
              <w:rPr>
                <w:rStyle w:val="Jemnzvraznenie"/>
              </w:rPr>
            </w:sdtEndPr>
            <w:sdtContent>
              <w:sdt>
                <w:sdtPr>
                  <w:rPr>
                    <w:rStyle w:val="Jemnzvraznenie"/>
                    <w:rFonts w:ascii="Times New Roman" w:hAnsi="Times New Roman"/>
                    <w:i w:val="0"/>
                    <w:sz w:val="24"/>
                    <w:szCs w:val="24"/>
                  </w:rPr>
                  <w:id w:val="-14702804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Style w:val="Jemnzvraznenie"/>
                  </w:rPr>
                </w:sdtEndPr>
                <w:sdtContent>
                  <w:r>
                    <w:rPr>
                      <w:rStyle w:val="Jemnzvraznenie"/>
                      <w:rFonts w:ascii="MS Gothic" w:eastAsia="MS Gothic" w:hAnsi="MS Gothic" w:hint="eastAsia"/>
                      <w:i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="00054D6C" w:rsidRPr="00BE3BD3">
        <w:rPr>
          <w:rFonts w:ascii="Times New Roman" w:hAnsi="Times New Roman"/>
          <w:sz w:val="24"/>
          <w:szCs w:val="24"/>
        </w:rPr>
        <w:tab/>
        <w:t xml:space="preserve"> áno</w:t>
      </w:r>
      <w:r w:rsidR="00054D6C" w:rsidRPr="00BE3BD3">
        <w:rPr>
          <w:rFonts w:ascii="Times New Roman" w:hAnsi="Times New Roman"/>
          <w:sz w:val="24"/>
          <w:szCs w:val="24"/>
        </w:rPr>
        <w:tab/>
      </w:r>
      <w:r w:rsidR="00054D6C" w:rsidRPr="00BE3BD3">
        <w:rPr>
          <w:rFonts w:ascii="Times New Roman" w:hAnsi="Times New Roman"/>
          <w:sz w:val="24"/>
          <w:szCs w:val="24"/>
        </w:rPr>
        <w:tab/>
      </w:r>
      <w:r w:rsidR="00054D6C" w:rsidRPr="00BE3BD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328559095"/>
        </w:sdtPr>
        <w:sdtEndPr/>
        <w:sdtContent>
          <w:sdt>
            <w:sdtPr>
              <w:rPr>
                <w:rStyle w:val="Jemnzvraznenie"/>
                <w:rFonts w:ascii="Times New Roman" w:hAnsi="Times New Roman"/>
                <w:i w:val="0"/>
                <w:sz w:val="24"/>
                <w:szCs w:val="24"/>
              </w:rPr>
              <w:id w:val="504095230"/>
              <w:placeholder>
                <w:docPart w:val="E71C0D2F79D84889B6FA2FF116B4F258"/>
              </w:placeholder>
            </w:sdtPr>
            <w:sdtEndPr>
              <w:rPr>
                <w:rStyle w:val="Jemnzvraznenie"/>
              </w:rPr>
            </w:sdtEndPr>
            <w:sdtContent>
              <w:sdt>
                <w:sdtPr>
                  <w:rPr>
                    <w:rStyle w:val="Jemnzvraznenie"/>
                    <w:rFonts w:ascii="Times New Roman" w:hAnsi="Times New Roman"/>
                    <w:i w:val="0"/>
                    <w:sz w:val="24"/>
                    <w:szCs w:val="24"/>
                  </w:rPr>
                  <w:id w:val="78362704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Style w:val="Jemnzvraznenie"/>
                  </w:rPr>
                </w:sdtEndPr>
                <w:sdtContent>
                  <w:r w:rsidR="00054D6C" w:rsidRPr="00BE3BD3">
                    <w:rPr>
                      <w:rStyle w:val="Jemnzvraznenie"/>
                      <w:rFonts w:ascii="Segoe UI Symbol" w:eastAsia="MS Gothic" w:hAnsi="Segoe UI Symbol" w:cs="Segoe UI Symbol"/>
                      <w:i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="00054D6C" w:rsidRPr="00BE3BD3">
        <w:rPr>
          <w:rFonts w:ascii="Times New Roman" w:hAnsi="Times New Roman"/>
          <w:sz w:val="24"/>
          <w:szCs w:val="24"/>
        </w:rPr>
        <w:tab/>
        <w:t>nie</w:t>
      </w:r>
    </w:p>
    <w:p w14:paraId="01AE98CD" w14:textId="68E3A6D5" w:rsidR="00054D6C" w:rsidRPr="00BE3BD3" w:rsidRDefault="00054D6C" w:rsidP="002420B2">
      <w:pPr>
        <w:pStyle w:val="Odsekzoznamu"/>
        <w:numPr>
          <w:ilvl w:val="1"/>
          <w:numId w:val="5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BD3">
        <w:rPr>
          <w:rFonts w:ascii="Times New Roman" w:hAnsi="Times New Roman"/>
          <w:sz w:val="24"/>
          <w:szCs w:val="24"/>
        </w:rPr>
        <w:t>Infraštruktúra</w:t>
      </w:r>
      <w:r w:rsidR="00234E07">
        <w:rPr>
          <w:rFonts w:ascii="Times New Roman" w:hAnsi="Times New Roman"/>
          <w:sz w:val="24"/>
          <w:szCs w:val="24"/>
        </w:rPr>
        <w:t>/predmet projektu</w:t>
      </w:r>
      <w:r w:rsidRPr="00BE3BD3">
        <w:rPr>
          <w:rFonts w:ascii="Times New Roman" w:hAnsi="Times New Roman"/>
          <w:sz w:val="24"/>
          <w:szCs w:val="24"/>
        </w:rPr>
        <w:t xml:space="preserve"> sa nepoužíva ani neplánuje používať na účely ponúkania tovarov a/alebo služieb na trhu, t. j. nejde o komerčné využívanie infraštruktúry</w:t>
      </w:r>
      <w:r w:rsidR="00234E07">
        <w:rPr>
          <w:rFonts w:ascii="Times New Roman" w:hAnsi="Times New Roman"/>
          <w:sz w:val="24"/>
          <w:szCs w:val="24"/>
        </w:rPr>
        <w:t>/predmetu projektu</w:t>
      </w:r>
      <w:r w:rsidRPr="00BE3BD3">
        <w:rPr>
          <w:rFonts w:ascii="Times New Roman" w:hAnsi="Times New Roman"/>
          <w:sz w:val="24"/>
          <w:szCs w:val="24"/>
        </w:rPr>
        <w:t>:</w:t>
      </w:r>
    </w:p>
    <w:p w14:paraId="61779911" w14:textId="7BE01865" w:rsidR="00602D34" w:rsidRDefault="00083197" w:rsidP="00602D34">
      <w:pPr>
        <w:tabs>
          <w:tab w:val="left" w:pos="426"/>
          <w:tab w:val="left" w:pos="1418"/>
        </w:tabs>
        <w:spacing w:before="120" w:after="0" w:line="240" w:lineRule="auto"/>
        <w:ind w:left="461" w:hanging="425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141347381"/>
        </w:sdtPr>
        <w:sdtEndPr/>
        <w:sdtContent>
          <w:sdt>
            <w:sdtPr>
              <w:rPr>
                <w:rStyle w:val="Jemnzvraznenie"/>
                <w:rFonts w:ascii="Times New Roman" w:hAnsi="Times New Roman"/>
                <w:i w:val="0"/>
                <w:sz w:val="24"/>
                <w:szCs w:val="24"/>
              </w:rPr>
              <w:id w:val="-1735842633"/>
              <w:placeholder>
                <w:docPart w:val="BC7A6A88FD96437D9F64BD7DB7041B2C"/>
              </w:placeholder>
            </w:sdtPr>
            <w:sdtEndPr>
              <w:rPr>
                <w:rStyle w:val="Jemnzvraznenie"/>
              </w:rPr>
            </w:sdtEndPr>
            <w:sdtContent>
              <w:sdt>
                <w:sdtPr>
                  <w:rPr>
                    <w:rStyle w:val="Jemnzvraznenie"/>
                    <w:rFonts w:ascii="Times New Roman" w:hAnsi="Times New Roman"/>
                    <w:i w:val="0"/>
                    <w:sz w:val="24"/>
                    <w:szCs w:val="24"/>
                  </w:rPr>
                  <w:id w:val="-6132036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Style w:val="Jemnzvraznenie"/>
                  </w:rPr>
                </w:sdtEndPr>
                <w:sdtContent>
                  <w:r w:rsidR="00814E4B">
                    <w:rPr>
                      <w:rStyle w:val="Jemnzvraznenie"/>
                      <w:rFonts w:ascii="MS Gothic" w:eastAsia="MS Gothic" w:hAnsi="MS Gothic" w:hint="eastAsia"/>
                      <w:i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="00054D6C" w:rsidRPr="00BE3BD3">
        <w:rPr>
          <w:rFonts w:ascii="Times New Roman" w:hAnsi="Times New Roman"/>
          <w:sz w:val="24"/>
          <w:szCs w:val="24"/>
        </w:rPr>
        <w:tab/>
        <w:t xml:space="preserve"> áno</w:t>
      </w:r>
      <w:r w:rsidR="00054D6C" w:rsidRPr="00BE3BD3">
        <w:rPr>
          <w:rFonts w:ascii="Times New Roman" w:hAnsi="Times New Roman"/>
          <w:sz w:val="24"/>
          <w:szCs w:val="24"/>
        </w:rPr>
        <w:tab/>
      </w:r>
      <w:r w:rsidR="00054D6C" w:rsidRPr="00BE3BD3">
        <w:rPr>
          <w:rFonts w:ascii="Times New Roman" w:hAnsi="Times New Roman"/>
          <w:sz w:val="24"/>
          <w:szCs w:val="24"/>
        </w:rPr>
        <w:tab/>
      </w:r>
      <w:r w:rsidR="00054D6C" w:rsidRPr="00BE3BD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269700205"/>
        </w:sdtPr>
        <w:sdtEndPr/>
        <w:sdtContent>
          <w:sdt>
            <w:sdtPr>
              <w:rPr>
                <w:rStyle w:val="Jemnzvraznenie"/>
                <w:rFonts w:ascii="Times New Roman" w:hAnsi="Times New Roman"/>
                <w:i w:val="0"/>
                <w:sz w:val="24"/>
                <w:szCs w:val="24"/>
              </w:rPr>
              <w:id w:val="604852589"/>
              <w:placeholder>
                <w:docPart w:val="B84F752F18A4489FAB90A1636869C5A7"/>
              </w:placeholder>
            </w:sdtPr>
            <w:sdtEndPr>
              <w:rPr>
                <w:rStyle w:val="Jemnzvraznenie"/>
              </w:rPr>
            </w:sdtEndPr>
            <w:sdtContent>
              <w:sdt>
                <w:sdtPr>
                  <w:rPr>
                    <w:rStyle w:val="Jemnzvraznenie"/>
                    <w:rFonts w:ascii="Times New Roman" w:hAnsi="Times New Roman"/>
                    <w:i w:val="0"/>
                    <w:sz w:val="24"/>
                    <w:szCs w:val="24"/>
                  </w:rPr>
                  <w:id w:val="3287177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Style w:val="Jemnzvraznenie"/>
                  </w:rPr>
                </w:sdtEndPr>
                <w:sdtContent>
                  <w:r w:rsidR="008A579F">
                    <w:rPr>
                      <w:rStyle w:val="Jemnzvraznenie"/>
                      <w:rFonts w:ascii="MS Gothic" w:eastAsia="MS Gothic" w:hAnsi="MS Gothic" w:hint="eastAsia"/>
                      <w:i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="00054D6C" w:rsidRPr="00BE3BD3">
        <w:rPr>
          <w:rFonts w:ascii="Times New Roman" w:hAnsi="Times New Roman"/>
          <w:sz w:val="24"/>
          <w:szCs w:val="24"/>
        </w:rPr>
        <w:tab/>
        <w:t>nie</w:t>
      </w:r>
    </w:p>
    <w:p w14:paraId="4CD2C67A" w14:textId="77777777" w:rsidR="00554994" w:rsidRPr="00EE58A0" w:rsidRDefault="00554994" w:rsidP="00EE58A0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3B71F4" w14:textId="666CC965" w:rsidR="00554994" w:rsidRPr="00554994" w:rsidRDefault="00554994" w:rsidP="00554994">
      <w:pPr>
        <w:pStyle w:val="Odsekzoznamu"/>
        <w:tabs>
          <w:tab w:val="left" w:pos="426"/>
        </w:tabs>
        <w:spacing w:before="120"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54994">
        <w:rPr>
          <w:rFonts w:ascii="Times New Roman" w:hAnsi="Times New Roman"/>
          <w:b/>
          <w:sz w:val="24"/>
          <w:szCs w:val="24"/>
        </w:rPr>
        <w:t xml:space="preserve">Ak pri realizácii oprávnenej aktivity pôjde o činnosti nehospodárskeho charakteru s doplnkovým hospodárskym využitím, žiadateľ odpovedá </w:t>
      </w:r>
      <w:r w:rsidRPr="00554994">
        <w:rPr>
          <w:rFonts w:ascii="Times New Roman" w:hAnsi="Times New Roman"/>
          <w:b/>
          <w:bCs/>
          <w:sz w:val="24"/>
          <w:szCs w:val="24"/>
        </w:rPr>
        <w:t>na otázku č. 2 „áno“.</w:t>
      </w:r>
      <w:r w:rsidRPr="00554994">
        <w:rPr>
          <w:rFonts w:ascii="Times New Roman" w:hAnsi="Times New Roman"/>
          <w:sz w:val="24"/>
          <w:szCs w:val="24"/>
        </w:rPr>
        <w:t xml:space="preserve"> Žiadateľ činnosť nehospodárskeho charakteru s doplnkovým hospodárskym využitím potvrdí odpoveďou „áno“ aj na otázky č. 2a) a</w:t>
      </w:r>
      <w:r w:rsidR="004E183F">
        <w:rPr>
          <w:rFonts w:ascii="Times New Roman" w:hAnsi="Times New Roman"/>
          <w:sz w:val="24"/>
          <w:szCs w:val="24"/>
        </w:rPr>
        <w:t>ž</w:t>
      </w:r>
      <w:r w:rsidRPr="00554994">
        <w:rPr>
          <w:rFonts w:ascii="Times New Roman" w:hAnsi="Times New Roman"/>
          <w:sz w:val="24"/>
          <w:szCs w:val="24"/>
        </w:rPr>
        <w:t> 2i).</w:t>
      </w:r>
    </w:p>
    <w:p w14:paraId="35B54267" w14:textId="77777777" w:rsidR="00554994" w:rsidRDefault="00554994" w:rsidP="00F65DBD">
      <w:pPr>
        <w:pStyle w:val="Odsekzoznamu"/>
        <w:tabs>
          <w:tab w:val="left" w:pos="426"/>
        </w:tabs>
        <w:spacing w:before="120"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0613D59" w14:textId="4AE0FEAD" w:rsidR="00D2207D" w:rsidRPr="00BE3BD3" w:rsidRDefault="00D2207D" w:rsidP="00D2207D">
      <w:pPr>
        <w:pStyle w:val="Odsekzoznamu"/>
        <w:numPr>
          <w:ilvl w:val="0"/>
          <w:numId w:val="5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E3BD3">
        <w:rPr>
          <w:rFonts w:ascii="Times New Roman" w:hAnsi="Times New Roman"/>
          <w:sz w:val="24"/>
          <w:szCs w:val="24"/>
        </w:rPr>
        <w:t xml:space="preserve">Poskytnuté finančné prostriedky </w:t>
      </w:r>
      <w:r w:rsidRPr="00554994">
        <w:rPr>
          <w:rFonts w:ascii="Times New Roman" w:hAnsi="Times New Roman"/>
          <w:sz w:val="24"/>
          <w:szCs w:val="24"/>
        </w:rPr>
        <w:t xml:space="preserve">budú využívané na činnosti </w:t>
      </w:r>
      <w:r w:rsidRPr="008E0D36">
        <w:rPr>
          <w:rFonts w:ascii="Times New Roman" w:hAnsi="Times New Roman"/>
          <w:sz w:val="24"/>
          <w:szCs w:val="24"/>
          <w:u w:val="single"/>
        </w:rPr>
        <w:t>nehospodárskeho charakteru s doplnkovým hospodárskym využitím</w:t>
      </w:r>
      <w:r w:rsidR="00554994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(C</w:t>
      </w:r>
      <w:r w:rsidRPr="00141E59">
        <w:rPr>
          <w:rFonts w:ascii="Times New Roman" w:hAnsi="Times New Roman"/>
          <w:sz w:val="24"/>
          <w:szCs w:val="24"/>
        </w:rPr>
        <w:t>elkové hospodárske využitie nepresahuje 20 % celkovej ročnej kapacity</w:t>
      </w:r>
      <w:r>
        <w:rPr>
          <w:rFonts w:ascii="Times New Roman" w:hAnsi="Times New Roman"/>
          <w:sz w:val="24"/>
          <w:szCs w:val="24"/>
        </w:rPr>
        <w:t>):</w:t>
      </w:r>
    </w:p>
    <w:p w14:paraId="403EC778" w14:textId="55E75BFC" w:rsidR="00F65DBD" w:rsidRPr="00B555BA" w:rsidRDefault="00083197" w:rsidP="00693FE5">
      <w:pPr>
        <w:tabs>
          <w:tab w:val="left" w:pos="1418"/>
        </w:tabs>
        <w:spacing w:before="120" w:after="0" w:line="240" w:lineRule="auto"/>
        <w:ind w:left="426" w:hanging="426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Style w:val="Jemnzvraznenie"/>
            <w:rFonts w:ascii="Times New Roman" w:hAnsi="Times New Roman"/>
            <w:i w:val="0"/>
            <w:sz w:val="24"/>
            <w:szCs w:val="24"/>
          </w:rPr>
          <w:id w:val="-1575341774"/>
          <w:placeholder>
            <w:docPart w:val="B6924A02DAA948669C2AAADCD2A1A908"/>
          </w:placeholder>
        </w:sdtPr>
        <w:sdtEndPr>
          <w:rPr>
            <w:rStyle w:val="Jemnzvraznenie"/>
          </w:rPr>
        </w:sdtEndPr>
        <w:sdtContent>
          <w:sdt>
            <w:sdtPr>
              <w:rPr>
                <w:rStyle w:val="Jemnzvraznenie"/>
                <w:rFonts w:ascii="Times New Roman" w:hAnsi="Times New Roman"/>
                <w:i w:val="0"/>
                <w:sz w:val="24"/>
                <w:szCs w:val="24"/>
              </w:rPr>
              <w:id w:val="-1925098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Jemnzvraznenie"/>
              </w:rPr>
            </w:sdtEndPr>
            <w:sdtContent>
              <w:r w:rsidR="008A579F">
                <w:rPr>
                  <w:rStyle w:val="Jemnzvraznenie"/>
                  <w:rFonts w:ascii="MS Gothic" w:eastAsia="MS Gothic" w:hAnsi="MS Gothic" w:hint="eastAsia"/>
                  <w:i w:val="0"/>
                  <w:sz w:val="24"/>
                  <w:szCs w:val="24"/>
                </w:rPr>
                <w:t>☐</w:t>
              </w:r>
            </w:sdtContent>
          </w:sdt>
        </w:sdtContent>
      </w:sdt>
      <w:r w:rsidR="00D2207D" w:rsidRPr="00BE3BD3">
        <w:rPr>
          <w:rFonts w:ascii="Times New Roman" w:hAnsi="Times New Roman"/>
          <w:sz w:val="24"/>
          <w:szCs w:val="24"/>
        </w:rPr>
        <w:tab/>
        <w:t xml:space="preserve"> áno</w:t>
      </w:r>
      <w:r w:rsidR="00D2207D" w:rsidRPr="00BE3BD3">
        <w:rPr>
          <w:rFonts w:ascii="Times New Roman" w:hAnsi="Times New Roman"/>
          <w:sz w:val="24"/>
          <w:szCs w:val="24"/>
        </w:rPr>
        <w:tab/>
      </w:r>
      <w:r w:rsidR="00D2207D" w:rsidRPr="00BE3BD3">
        <w:rPr>
          <w:rFonts w:ascii="Times New Roman" w:hAnsi="Times New Roman"/>
          <w:sz w:val="24"/>
          <w:szCs w:val="24"/>
        </w:rPr>
        <w:tab/>
      </w:r>
      <w:r w:rsidR="00D2207D" w:rsidRPr="00BE3BD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585730037"/>
        </w:sdtPr>
        <w:sdtEndPr/>
        <w:sdtContent>
          <w:sdt>
            <w:sdtPr>
              <w:rPr>
                <w:rStyle w:val="Jemnzvraznenie"/>
                <w:rFonts w:ascii="Times New Roman" w:hAnsi="Times New Roman"/>
                <w:i w:val="0"/>
                <w:sz w:val="24"/>
                <w:szCs w:val="24"/>
              </w:rPr>
              <w:id w:val="2017420128"/>
              <w:placeholder>
                <w:docPart w:val="3BED0D8CA22547A788E1BE5776D14997"/>
              </w:placeholder>
            </w:sdtPr>
            <w:sdtEndPr>
              <w:rPr>
                <w:rStyle w:val="Jemnzvraznenie"/>
              </w:rPr>
            </w:sdtEndPr>
            <w:sdtContent>
              <w:sdt>
                <w:sdtPr>
                  <w:rPr>
                    <w:rStyle w:val="Jemnzvraznenie"/>
                    <w:rFonts w:ascii="Times New Roman" w:hAnsi="Times New Roman"/>
                    <w:i w:val="0"/>
                    <w:sz w:val="24"/>
                    <w:szCs w:val="24"/>
                  </w:rPr>
                  <w:id w:val="-10371994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Style w:val="Jemnzvraznenie"/>
                  </w:rPr>
                </w:sdtEndPr>
                <w:sdtContent>
                  <w:r w:rsidR="00D2207D" w:rsidRPr="00BE3BD3">
                    <w:rPr>
                      <w:rStyle w:val="Jemnzvraznenie"/>
                      <w:rFonts w:ascii="Segoe UI Symbol" w:eastAsia="MS Gothic" w:hAnsi="Segoe UI Symbol" w:cs="Segoe UI Symbol"/>
                      <w:i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="00D2207D" w:rsidRPr="00BE3BD3">
        <w:rPr>
          <w:rFonts w:ascii="Times New Roman" w:hAnsi="Times New Roman"/>
          <w:sz w:val="24"/>
          <w:szCs w:val="24"/>
        </w:rPr>
        <w:tab/>
        <w:t>nie</w:t>
      </w:r>
    </w:p>
    <w:p w14:paraId="468DE136" w14:textId="2BA99A27" w:rsidR="0009229D" w:rsidRDefault="0009229D" w:rsidP="00141E59">
      <w:pPr>
        <w:spacing w:after="0"/>
        <w:rPr>
          <w:rFonts w:ascii="Arial" w:hAnsi="Arial" w:cs="Arial"/>
          <w:b/>
          <w:sz w:val="24"/>
          <w:szCs w:val="24"/>
        </w:rPr>
      </w:pPr>
    </w:p>
    <w:p w14:paraId="5EDD7EEC" w14:textId="2E9D3F61" w:rsidR="00141E59" w:rsidRPr="00141E59" w:rsidRDefault="00141E59" w:rsidP="00CE1298">
      <w:pPr>
        <w:pStyle w:val="Odsekzoznamu"/>
        <w:numPr>
          <w:ilvl w:val="0"/>
          <w:numId w:val="9"/>
        </w:numPr>
        <w:tabs>
          <w:tab w:val="left" w:pos="426"/>
        </w:tabs>
        <w:spacing w:after="160" w:line="240" w:lineRule="auto"/>
        <w:ind w:left="852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141E59">
        <w:rPr>
          <w:rFonts w:ascii="Times New Roman" w:hAnsi="Times New Roman"/>
          <w:sz w:val="24"/>
          <w:szCs w:val="24"/>
        </w:rPr>
        <w:t>rimárne je podporovaná nehospodárska činnosť:</w:t>
      </w:r>
    </w:p>
    <w:p w14:paraId="725B0789" w14:textId="77777777" w:rsidR="00141E59" w:rsidRPr="00141E59" w:rsidRDefault="00083197" w:rsidP="00693FE5">
      <w:pPr>
        <w:tabs>
          <w:tab w:val="left" w:pos="1418"/>
        </w:tabs>
        <w:ind w:left="426" w:hanging="426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355843929"/>
        </w:sdtPr>
        <w:sdtEndPr/>
        <w:sdtContent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41E59" w:rsidRPr="00141E59">
        <w:rPr>
          <w:rFonts w:ascii="Times New Roman" w:hAnsi="Times New Roman"/>
          <w:sz w:val="24"/>
          <w:szCs w:val="24"/>
        </w:rPr>
        <w:tab/>
        <w:t xml:space="preserve"> áno</w:t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972662505"/>
        </w:sdtPr>
        <w:sdtEndPr/>
        <w:sdtContent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41E59" w:rsidRPr="00141E59">
        <w:rPr>
          <w:rFonts w:ascii="Times New Roman" w:hAnsi="Times New Roman"/>
          <w:sz w:val="24"/>
          <w:szCs w:val="24"/>
        </w:rPr>
        <w:tab/>
        <w:t>nie</w:t>
      </w:r>
    </w:p>
    <w:p w14:paraId="293D10E0" w14:textId="05B70682" w:rsidR="00141E59" w:rsidRPr="00141E59" w:rsidRDefault="00141E59" w:rsidP="008869D7">
      <w:pPr>
        <w:pStyle w:val="Odsekzoznamu"/>
        <w:numPr>
          <w:ilvl w:val="0"/>
          <w:numId w:val="9"/>
        </w:numPr>
        <w:tabs>
          <w:tab w:val="left" w:pos="426"/>
        </w:tabs>
        <w:spacing w:after="160" w:line="240" w:lineRule="auto"/>
        <w:ind w:left="850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141E59">
        <w:rPr>
          <w:rFonts w:ascii="Times New Roman" w:hAnsi="Times New Roman"/>
          <w:sz w:val="24"/>
          <w:szCs w:val="24"/>
        </w:rPr>
        <w:t>ospodárske využitie je sprievodnou činnosťou a spotrebúva tie isté vstupy ako základné nehospodárske činnosti:</w:t>
      </w:r>
      <w:r w:rsidRPr="00141E59">
        <w:rPr>
          <w:rFonts w:ascii="Times New Roman" w:hAnsi="Times New Roman"/>
          <w:sz w:val="24"/>
          <w:szCs w:val="24"/>
        </w:rPr>
        <w:tab/>
      </w:r>
    </w:p>
    <w:p w14:paraId="26BD2FD4" w14:textId="77777777" w:rsidR="00141E59" w:rsidRDefault="00083197" w:rsidP="00693FE5">
      <w:pPr>
        <w:tabs>
          <w:tab w:val="left" w:pos="1418"/>
        </w:tabs>
        <w:ind w:left="426" w:hanging="426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869831141"/>
        </w:sdtPr>
        <w:sdtEndPr/>
        <w:sdtContent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41E59" w:rsidRPr="00141E59">
        <w:rPr>
          <w:rFonts w:ascii="Times New Roman" w:hAnsi="Times New Roman"/>
          <w:sz w:val="24"/>
          <w:szCs w:val="24"/>
        </w:rPr>
        <w:tab/>
        <w:t xml:space="preserve"> áno</w:t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382903439"/>
        </w:sdtPr>
        <w:sdtEndPr/>
        <w:sdtContent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41E59" w:rsidRPr="00141E59">
        <w:rPr>
          <w:rFonts w:ascii="Times New Roman" w:hAnsi="Times New Roman"/>
          <w:sz w:val="24"/>
          <w:szCs w:val="24"/>
        </w:rPr>
        <w:tab/>
        <w:t>nie</w:t>
      </w:r>
    </w:p>
    <w:p w14:paraId="1D9825A6" w14:textId="77777777" w:rsidR="00EE58A0" w:rsidRDefault="00EE58A0" w:rsidP="00693FE5">
      <w:pPr>
        <w:tabs>
          <w:tab w:val="left" w:pos="1418"/>
        </w:tabs>
        <w:ind w:left="426" w:hanging="426"/>
        <w:jc w:val="center"/>
        <w:rPr>
          <w:rFonts w:ascii="Times New Roman" w:hAnsi="Times New Roman"/>
          <w:sz w:val="24"/>
          <w:szCs w:val="24"/>
        </w:rPr>
      </w:pPr>
    </w:p>
    <w:p w14:paraId="366EFE12" w14:textId="77777777" w:rsidR="00EE58A0" w:rsidRPr="00141E59" w:rsidRDefault="00EE58A0" w:rsidP="00693FE5">
      <w:pPr>
        <w:tabs>
          <w:tab w:val="left" w:pos="1418"/>
        </w:tabs>
        <w:ind w:left="426" w:hanging="426"/>
        <w:jc w:val="center"/>
        <w:rPr>
          <w:rFonts w:ascii="Times New Roman" w:hAnsi="Times New Roman"/>
          <w:sz w:val="24"/>
          <w:szCs w:val="24"/>
        </w:rPr>
      </w:pPr>
    </w:p>
    <w:p w14:paraId="697CE1FB" w14:textId="3935B0A2" w:rsidR="00DF70BF" w:rsidRDefault="00DF70BF" w:rsidP="00DF70BF">
      <w:pPr>
        <w:pStyle w:val="Odsekzoznamu"/>
        <w:numPr>
          <w:ilvl w:val="0"/>
          <w:numId w:val="9"/>
        </w:numPr>
        <w:spacing w:after="16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F70BF">
        <w:rPr>
          <w:rFonts w:ascii="Times New Roman" w:hAnsi="Times New Roman"/>
          <w:sz w:val="24"/>
          <w:szCs w:val="24"/>
        </w:rPr>
        <w:lastRenderedPageBreak/>
        <w:t>Popis hospodárskej činnosti, na ktorú bude prijímateľ infraštruktúru využívať</w:t>
      </w:r>
      <w:r>
        <w:rPr>
          <w:rFonts w:ascii="Times New Roman" w:hAnsi="Times New Roman"/>
          <w:sz w:val="24"/>
          <w:szCs w:val="24"/>
        </w:rPr>
        <w:t>:</w:t>
      </w:r>
    </w:p>
    <w:p w14:paraId="2824C7DA" w14:textId="77777777" w:rsidR="00DF70BF" w:rsidRDefault="00DF70BF" w:rsidP="00DF70BF">
      <w:pPr>
        <w:pStyle w:val="Odsekzoznamu"/>
        <w:spacing w:after="16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</w:p>
    <w:p w14:paraId="1DBEA4F1" w14:textId="07E1DFEC" w:rsidR="00DF70BF" w:rsidRDefault="00DF70BF" w:rsidP="00DF70BF">
      <w:pPr>
        <w:pStyle w:val="Odsekzoznamu"/>
        <w:spacing w:after="16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…………………………………………………………………………………….</w:t>
      </w:r>
    </w:p>
    <w:p w14:paraId="4FDF7D0E" w14:textId="29BDE08C" w:rsidR="00DF70BF" w:rsidRDefault="00DF70BF" w:rsidP="00DF70BF">
      <w:pPr>
        <w:pStyle w:val="Odsekzoznamu"/>
        <w:spacing w:after="16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</w:p>
    <w:p w14:paraId="694E9842" w14:textId="334868B8" w:rsidR="00DF70BF" w:rsidRDefault="00DF70BF" w:rsidP="00DF70BF">
      <w:pPr>
        <w:pStyle w:val="Odsekzoznamu"/>
        <w:spacing w:after="16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</w:p>
    <w:p w14:paraId="79FEA1DD" w14:textId="75667CA2" w:rsidR="00DF70BF" w:rsidRDefault="00DF70BF" w:rsidP="008869D7">
      <w:pPr>
        <w:pStyle w:val="Odsekzoznamu"/>
        <w:numPr>
          <w:ilvl w:val="0"/>
          <w:numId w:val="9"/>
        </w:numPr>
        <w:spacing w:after="160" w:line="240" w:lineRule="auto"/>
        <w:ind w:left="850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141E59">
        <w:rPr>
          <w:rFonts w:ascii="Times New Roman" w:hAnsi="Times New Roman"/>
          <w:sz w:val="24"/>
          <w:szCs w:val="24"/>
        </w:rPr>
        <w:t>elkové hospodárske využitie nepresahuje 20 % celkovej ročnej kapacity:</w:t>
      </w:r>
    </w:p>
    <w:p w14:paraId="38949E40" w14:textId="4A879DD2" w:rsidR="00DF70BF" w:rsidRDefault="00083197" w:rsidP="00EE58A0">
      <w:pPr>
        <w:pStyle w:val="Odsekzoznamu"/>
        <w:spacing w:line="240" w:lineRule="auto"/>
        <w:ind w:left="0" w:firstLine="1276"/>
        <w:rPr>
          <w:rFonts w:ascii="Times New Roman" w:hAnsi="Times New Roman"/>
          <w:sz w:val="24"/>
          <w:szCs w:val="24"/>
        </w:rPr>
      </w:pPr>
      <w:sdt>
        <w:sdtPr>
          <w:id w:val="-1995482990"/>
        </w:sdtPr>
        <w:sdtEndPr/>
        <w:sdtContent>
          <w:r w:rsidR="008869D7">
            <w:t xml:space="preserve">                           </w:t>
          </w:r>
          <w:r w:rsidR="00693FE5" w:rsidRPr="00693FE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869D7">
        <w:rPr>
          <w:rFonts w:ascii="Times New Roman" w:hAnsi="Times New Roman"/>
          <w:sz w:val="24"/>
          <w:szCs w:val="24"/>
        </w:rPr>
        <w:t xml:space="preserve">     </w:t>
      </w:r>
      <w:r w:rsidR="008869D7" w:rsidRPr="00693FE5">
        <w:rPr>
          <w:rFonts w:ascii="Times New Roman" w:hAnsi="Times New Roman"/>
          <w:sz w:val="24"/>
          <w:szCs w:val="24"/>
        </w:rPr>
        <w:t>áno</w:t>
      </w:r>
      <w:r w:rsidR="008869D7">
        <w:rPr>
          <w:rFonts w:ascii="Times New Roman" w:hAnsi="Times New Roman"/>
          <w:sz w:val="24"/>
          <w:szCs w:val="24"/>
        </w:rPr>
        <w:tab/>
      </w:r>
      <w:r w:rsidR="008869D7">
        <w:rPr>
          <w:rFonts w:ascii="Times New Roman" w:hAnsi="Times New Roman"/>
          <w:sz w:val="24"/>
          <w:szCs w:val="24"/>
        </w:rPr>
        <w:tab/>
      </w:r>
      <w:r w:rsidR="008869D7">
        <w:rPr>
          <w:rFonts w:ascii="Times New Roman" w:hAnsi="Times New Roman"/>
          <w:sz w:val="24"/>
          <w:szCs w:val="24"/>
        </w:rPr>
        <w:tab/>
        <w:t xml:space="preserve">        </w:t>
      </w:r>
      <w:sdt>
        <w:sdtPr>
          <w:id w:val="897793562"/>
        </w:sdtPr>
        <w:sdtEndPr/>
        <w:sdtContent>
          <w:r w:rsidR="00693FE5" w:rsidRPr="00693FE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93FE5" w:rsidRPr="00693FE5">
        <w:rPr>
          <w:rFonts w:ascii="Times New Roman" w:hAnsi="Times New Roman"/>
          <w:sz w:val="24"/>
          <w:szCs w:val="24"/>
        </w:rPr>
        <w:tab/>
      </w:r>
      <w:r w:rsidR="008869D7">
        <w:rPr>
          <w:rFonts w:ascii="Times New Roman" w:hAnsi="Times New Roman"/>
          <w:sz w:val="24"/>
          <w:szCs w:val="24"/>
        </w:rPr>
        <w:t xml:space="preserve">        </w:t>
      </w:r>
      <w:r w:rsidR="00693FE5" w:rsidRPr="00693FE5">
        <w:rPr>
          <w:rFonts w:ascii="Times New Roman" w:hAnsi="Times New Roman"/>
          <w:sz w:val="24"/>
          <w:szCs w:val="24"/>
        </w:rPr>
        <w:t>nie</w:t>
      </w:r>
    </w:p>
    <w:p w14:paraId="25921C1D" w14:textId="77777777" w:rsidR="00EE58A0" w:rsidRPr="00693FE5" w:rsidRDefault="00EE58A0" w:rsidP="00EE58A0">
      <w:pPr>
        <w:pStyle w:val="Odsekzoznamu"/>
        <w:spacing w:line="240" w:lineRule="auto"/>
        <w:ind w:left="0" w:firstLine="1276"/>
        <w:rPr>
          <w:rFonts w:ascii="Times New Roman" w:hAnsi="Times New Roman"/>
          <w:sz w:val="24"/>
          <w:szCs w:val="24"/>
        </w:rPr>
      </w:pPr>
    </w:p>
    <w:p w14:paraId="7BE63CD9" w14:textId="6C25697F" w:rsidR="00DF70BF" w:rsidRDefault="00DF70BF" w:rsidP="00DF70BF">
      <w:pPr>
        <w:pStyle w:val="Odsekzoznamu"/>
        <w:numPr>
          <w:ilvl w:val="0"/>
          <w:numId w:val="9"/>
        </w:numPr>
        <w:spacing w:after="160" w:line="240" w:lineRule="auto"/>
        <w:ind w:left="852" w:hanging="426"/>
        <w:jc w:val="both"/>
        <w:rPr>
          <w:rFonts w:ascii="Times New Roman" w:hAnsi="Times New Roman"/>
          <w:sz w:val="24"/>
          <w:szCs w:val="24"/>
        </w:rPr>
      </w:pPr>
      <w:r w:rsidRPr="00DF70BF">
        <w:rPr>
          <w:rFonts w:ascii="Times New Roman" w:hAnsi="Times New Roman"/>
          <w:sz w:val="24"/>
          <w:szCs w:val="24"/>
        </w:rPr>
        <w:t>Spôsob výpočtu 20 %-</w:t>
      </w:r>
      <w:proofErr w:type="spellStart"/>
      <w:r w:rsidRPr="00DF70BF">
        <w:rPr>
          <w:rFonts w:ascii="Times New Roman" w:hAnsi="Times New Roman"/>
          <w:sz w:val="24"/>
          <w:szCs w:val="24"/>
        </w:rPr>
        <w:t>ného</w:t>
      </w:r>
      <w:proofErr w:type="spellEnd"/>
      <w:r w:rsidRPr="00DF70BF">
        <w:rPr>
          <w:rFonts w:ascii="Times New Roman" w:hAnsi="Times New Roman"/>
          <w:sz w:val="24"/>
          <w:szCs w:val="24"/>
        </w:rPr>
        <w:t xml:space="preserve"> podielu  z celkovej ročnej kapacity infraštruktúry</w:t>
      </w:r>
      <w:r>
        <w:rPr>
          <w:rFonts w:ascii="Times New Roman" w:hAnsi="Times New Roman"/>
          <w:sz w:val="24"/>
          <w:szCs w:val="24"/>
        </w:rPr>
        <w:t>:</w:t>
      </w:r>
    </w:p>
    <w:p w14:paraId="22970B93" w14:textId="77777777" w:rsidR="00DF70BF" w:rsidRDefault="00DF70BF" w:rsidP="00DF70BF">
      <w:pPr>
        <w:pStyle w:val="Odsekzoznamu"/>
        <w:spacing w:after="16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801E90A" w14:textId="405B86B7" w:rsidR="00DF70BF" w:rsidRDefault="00DF70BF" w:rsidP="00DF70BF">
      <w:pPr>
        <w:pStyle w:val="Odsekzoznamu"/>
        <w:spacing w:after="16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…………………………………………………………………………………….</w:t>
      </w:r>
    </w:p>
    <w:p w14:paraId="5AA7D0CF" w14:textId="3E707B15" w:rsidR="00DF70BF" w:rsidRPr="00DF70BF" w:rsidRDefault="00DF70BF" w:rsidP="00DF70BF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27BCDA" w14:textId="5EDD43BF" w:rsidR="00141E59" w:rsidRPr="00141E59" w:rsidRDefault="00141E59" w:rsidP="00CE1298">
      <w:pPr>
        <w:pStyle w:val="Odsekzoznamu"/>
        <w:numPr>
          <w:ilvl w:val="0"/>
          <w:numId w:val="9"/>
        </w:numPr>
        <w:spacing w:after="160" w:line="240" w:lineRule="auto"/>
        <w:ind w:left="852" w:hanging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141E59">
        <w:rPr>
          <w:rFonts w:ascii="Times New Roman" w:hAnsi="Times New Roman"/>
          <w:sz w:val="24"/>
          <w:szCs w:val="24"/>
        </w:rPr>
        <w:t xml:space="preserve">ospodárske využitie je a bude zo strany žiadateľa pravidelne sledované:  </w:t>
      </w:r>
    </w:p>
    <w:p w14:paraId="1E84E784" w14:textId="23B2B4B9" w:rsidR="00141E59" w:rsidRPr="00141E59" w:rsidRDefault="00083197" w:rsidP="008869D7">
      <w:pPr>
        <w:tabs>
          <w:tab w:val="left" w:pos="1418"/>
          <w:tab w:val="left" w:pos="2977"/>
        </w:tabs>
        <w:ind w:left="1134" w:firstLine="852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355802403"/>
        </w:sdtPr>
        <w:sdtEndPr/>
        <w:sdtContent>
          <w:r w:rsidR="008869D7">
            <w:rPr>
              <w:rFonts w:ascii="Times New Roman" w:hAnsi="Times New Roman"/>
              <w:sz w:val="24"/>
              <w:szCs w:val="24"/>
            </w:rPr>
            <w:t xml:space="preserve">          </w:t>
          </w:r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41E59" w:rsidRPr="00141E59">
        <w:rPr>
          <w:rFonts w:ascii="Times New Roman" w:hAnsi="Times New Roman"/>
          <w:sz w:val="24"/>
          <w:szCs w:val="24"/>
        </w:rPr>
        <w:tab/>
      </w:r>
      <w:r w:rsidR="008869D7">
        <w:rPr>
          <w:rFonts w:ascii="Times New Roman" w:hAnsi="Times New Roman"/>
          <w:sz w:val="24"/>
          <w:szCs w:val="24"/>
        </w:rPr>
        <w:t xml:space="preserve"> </w:t>
      </w:r>
      <w:r w:rsidR="00141E59" w:rsidRPr="00141E59">
        <w:rPr>
          <w:rFonts w:ascii="Times New Roman" w:hAnsi="Times New Roman"/>
          <w:sz w:val="24"/>
          <w:szCs w:val="24"/>
        </w:rPr>
        <w:t xml:space="preserve"> áno</w:t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530078605"/>
        </w:sdtPr>
        <w:sdtEndPr/>
        <w:sdtContent>
          <w:r w:rsidR="008869D7">
            <w:rPr>
              <w:rFonts w:ascii="Times New Roman" w:hAnsi="Times New Roman"/>
              <w:sz w:val="24"/>
              <w:szCs w:val="24"/>
            </w:rPr>
            <w:t xml:space="preserve">         </w:t>
          </w:r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869D7">
        <w:rPr>
          <w:rFonts w:ascii="Times New Roman" w:hAnsi="Times New Roman"/>
          <w:sz w:val="24"/>
          <w:szCs w:val="24"/>
        </w:rPr>
        <w:t xml:space="preserve">        </w:t>
      </w:r>
      <w:r w:rsidR="00141E59" w:rsidRPr="00141E59">
        <w:rPr>
          <w:rFonts w:ascii="Times New Roman" w:hAnsi="Times New Roman"/>
          <w:sz w:val="24"/>
          <w:szCs w:val="24"/>
        </w:rPr>
        <w:t>nie</w:t>
      </w:r>
    </w:p>
    <w:p w14:paraId="44C21B51" w14:textId="77777777" w:rsidR="00DF70BF" w:rsidRDefault="00141E59" w:rsidP="00CE1298">
      <w:p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141E59">
        <w:rPr>
          <w:rFonts w:ascii="Times New Roman" w:hAnsi="Times New Roman"/>
          <w:sz w:val="24"/>
          <w:szCs w:val="24"/>
        </w:rPr>
        <w:tab/>
        <w:t xml:space="preserve">-   </w:t>
      </w:r>
      <w:r w:rsidRPr="00141E59">
        <w:rPr>
          <w:rFonts w:ascii="Times New Roman" w:hAnsi="Times New Roman"/>
          <w:i/>
          <w:sz w:val="24"/>
          <w:szCs w:val="24"/>
        </w:rPr>
        <w:t xml:space="preserve">(uviesť </w:t>
      </w:r>
      <w:proofErr w:type="spellStart"/>
      <w:r w:rsidRPr="00141E59">
        <w:rPr>
          <w:rFonts w:ascii="Times New Roman" w:hAnsi="Times New Roman"/>
          <w:i/>
          <w:sz w:val="24"/>
          <w:szCs w:val="24"/>
        </w:rPr>
        <w:t>frekvecniu</w:t>
      </w:r>
      <w:proofErr w:type="spellEnd"/>
      <w:r w:rsidRPr="00141E59">
        <w:rPr>
          <w:rFonts w:ascii="Times New Roman" w:hAnsi="Times New Roman"/>
          <w:i/>
          <w:sz w:val="24"/>
          <w:szCs w:val="24"/>
        </w:rPr>
        <w:t xml:space="preserve">, napr. mesačne, štvrťročne, ročne) </w:t>
      </w:r>
    </w:p>
    <w:p w14:paraId="66D5E012" w14:textId="77777777" w:rsidR="00DF70BF" w:rsidRPr="00141E59" w:rsidRDefault="00DF70BF" w:rsidP="00DF70BF">
      <w:pPr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141E59">
        <w:rPr>
          <w:rFonts w:ascii="Times New Roman" w:hAnsi="Times New Roman"/>
          <w:i/>
          <w:sz w:val="24"/>
          <w:szCs w:val="24"/>
        </w:rPr>
        <w:t>………………………………………….</w:t>
      </w:r>
    </w:p>
    <w:p w14:paraId="004A3D1F" w14:textId="77777777" w:rsidR="00DF70BF" w:rsidRDefault="00141E59" w:rsidP="001D0974">
      <w:pPr>
        <w:ind w:left="993" w:hanging="426"/>
        <w:jc w:val="both"/>
        <w:rPr>
          <w:rFonts w:ascii="Times New Roman" w:hAnsi="Times New Roman"/>
          <w:i/>
          <w:sz w:val="24"/>
          <w:szCs w:val="24"/>
        </w:rPr>
      </w:pPr>
      <w:r w:rsidRPr="00141E59">
        <w:rPr>
          <w:rFonts w:ascii="Times New Roman" w:hAnsi="Times New Roman"/>
          <w:sz w:val="24"/>
          <w:szCs w:val="24"/>
        </w:rPr>
        <w:t xml:space="preserve">  - </w:t>
      </w:r>
      <w:r w:rsidRPr="00141E59">
        <w:rPr>
          <w:rFonts w:ascii="Times New Roman" w:hAnsi="Times New Roman"/>
          <w:i/>
          <w:sz w:val="24"/>
          <w:szCs w:val="24"/>
        </w:rPr>
        <w:t xml:space="preserve">(uviesť spôsob preukázania využívania, napr. denník, účtovná evidencia) </w:t>
      </w:r>
    </w:p>
    <w:p w14:paraId="37AB6924" w14:textId="40B19859" w:rsidR="00141E59" w:rsidRDefault="00141E59" w:rsidP="00DF70BF">
      <w:pPr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141E59">
        <w:rPr>
          <w:rFonts w:ascii="Times New Roman" w:hAnsi="Times New Roman"/>
          <w:i/>
          <w:sz w:val="24"/>
          <w:szCs w:val="24"/>
        </w:rPr>
        <w:t>………………………………………….</w:t>
      </w:r>
    </w:p>
    <w:p w14:paraId="4B0EE829" w14:textId="42537F6B" w:rsidR="00141E59" w:rsidRPr="00141E59" w:rsidRDefault="00141E59" w:rsidP="00CE1298">
      <w:pPr>
        <w:pStyle w:val="Odsekzoznamu"/>
        <w:numPr>
          <w:ilvl w:val="0"/>
          <w:numId w:val="9"/>
        </w:numPr>
        <w:tabs>
          <w:tab w:val="left" w:pos="426"/>
        </w:tabs>
        <w:spacing w:after="160" w:line="240" w:lineRule="auto"/>
        <w:ind w:left="852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141E59">
        <w:rPr>
          <w:rFonts w:ascii="Times New Roman" w:hAnsi="Times New Roman"/>
          <w:sz w:val="24"/>
          <w:szCs w:val="24"/>
        </w:rPr>
        <w:t xml:space="preserve"> prípade hospodárskych činností smerujúcich k subjektom vykonávajúcim hospodársku činnosť (napr. prenájom priestorov), sú tieto vykonávané za trhových podmienok a za trhové ceny, aby sa predišlo možnej štátnej pomoci/minimálnej pomoci na ďalšej úrovni:</w:t>
      </w:r>
    </w:p>
    <w:p w14:paraId="15ED40AB" w14:textId="3A647DD8" w:rsidR="00141E59" w:rsidRPr="00141E59" w:rsidRDefault="00083197" w:rsidP="00CE1298">
      <w:pPr>
        <w:tabs>
          <w:tab w:val="left" w:pos="1418"/>
        </w:tabs>
        <w:ind w:left="1134" w:firstLine="852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975356932"/>
        </w:sdtPr>
        <w:sdtEndPr/>
        <w:sdtContent>
          <w:r w:rsidR="008869D7">
            <w:rPr>
              <w:rFonts w:ascii="Times New Roman" w:hAnsi="Times New Roman"/>
              <w:sz w:val="24"/>
              <w:szCs w:val="24"/>
            </w:rPr>
            <w:t xml:space="preserve">          </w:t>
          </w:r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41E59" w:rsidRPr="00141E59">
        <w:rPr>
          <w:rFonts w:ascii="Times New Roman" w:hAnsi="Times New Roman"/>
          <w:sz w:val="24"/>
          <w:szCs w:val="24"/>
        </w:rPr>
        <w:tab/>
        <w:t xml:space="preserve"> </w:t>
      </w:r>
      <w:r w:rsidR="008869D7">
        <w:rPr>
          <w:rFonts w:ascii="Times New Roman" w:hAnsi="Times New Roman"/>
          <w:sz w:val="24"/>
          <w:szCs w:val="24"/>
        </w:rPr>
        <w:t xml:space="preserve">    </w:t>
      </w:r>
      <w:r w:rsidR="00141E59" w:rsidRPr="00141E59">
        <w:rPr>
          <w:rFonts w:ascii="Times New Roman" w:hAnsi="Times New Roman"/>
          <w:sz w:val="24"/>
          <w:szCs w:val="24"/>
        </w:rPr>
        <w:t>áno</w:t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8869D7">
        <w:rPr>
          <w:rFonts w:ascii="Times New Roman" w:hAnsi="Times New Roman"/>
          <w:sz w:val="24"/>
          <w:szCs w:val="24"/>
        </w:rPr>
        <w:t xml:space="preserve">             </w:t>
      </w:r>
      <w:r w:rsidR="00141E59" w:rsidRPr="00141E5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027594977"/>
        </w:sdtPr>
        <w:sdtEndPr/>
        <w:sdtContent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41E59" w:rsidRPr="00141E59">
        <w:rPr>
          <w:rFonts w:ascii="Times New Roman" w:hAnsi="Times New Roman"/>
          <w:sz w:val="24"/>
          <w:szCs w:val="24"/>
        </w:rPr>
        <w:tab/>
        <w:t>nie</w:t>
      </w:r>
    </w:p>
    <w:p w14:paraId="49D69672" w14:textId="52120143" w:rsidR="00141E59" w:rsidRPr="00141E59" w:rsidRDefault="00141E59" w:rsidP="00CE1298">
      <w:pPr>
        <w:pStyle w:val="Odsekzoznamu"/>
        <w:numPr>
          <w:ilvl w:val="0"/>
          <w:numId w:val="9"/>
        </w:numPr>
        <w:tabs>
          <w:tab w:val="left" w:pos="426"/>
        </w:tabs>
        <w:spacing w:after="160" w:line="240" w:lineRule="auto"/>
        <w:ind w:left="852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</w:t>
      </w:r>
      <w:r w:rsidRPr="00141E59">
        <w:rPr>
          <w:rFonts w:ascii="Times New Roman" w:hAnsi="Times New Roman"/>
          <w:iCs/>
          <w:sz w:val="24"/>
          <w:szCs w:val="24"/>
        </w:rPr>
        <w:t>lnenie uvedených podmienok sa bude sledovať počas celej doby životnosti infraštruktúry, pričom rozhodným obdobím pre monitorovanie je doba odpisovania príslušného infraštruktúrneho majetku</w:t>
      </w:r>
      <w:r w:rsidRPr="00141E59">
        <w:rPr>
          <w:rFonts w:ascii="Times New Roman" w:hAnsi="Times New Roman"/>
          <w:sz w:val="24"/>
          <w:szCs w:val="24"/>
        </w:rPr>
        <w:t>:</w:t>
      </w:r>
    </w:p>
    <w:p w14:paraId="48566157" w14:textId="7845340D" w:rsidR="00141E59" w:rsidRPr="00141E59" w:rsidRDefault="00083197" w:rsidP="00CE1298">
      <w:pPr>
        <w:tabs>
          <w:tab w:val="left" w:pos="1418"/>
        </w:tabs>
        <w:ind w:left="1134" w:firstLine="852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2044282930"/>
        </w:sdtPr>
        <w:sdtEndPr/>
        <w:sdtContent>
          <w:r w:rsidR="00B433EC">
            <w:rPr>
              <w:rFonts w:ascii="Times New Roman" w:hAnsi="Times New Roman"/>
              <w:sz w:val="24"/>
              <w:szCs w:val="24"/>
            </w:rPr>
            <w:t xml:space="preserve">            </w:t>
          </w:r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433EC">
        <w:rPr>
          <w:rFonts w:ascii="Times New Roman" w:hAnsi="Times New Roman"/>
          <w:sz w:val="24"/>
          <w:szCs w:val="24"/>
        </w:rPr>
        <w:t xml:space="preserve">  </w:t>
      </w:r>
      <w:r w:rsidR="00141E59" w:rsidRPr="00141E59">
        <w:rPr>
          <w:rFonts w:ascii="Times New Roman" w:hAnsi="Times New Roman"/>
          <w:sz w:val="24"/>
          <w:szCs w:val="24"/>
        </w:rPr>
        <w:t xml:space="preserve"> áno</w:t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226529111"/>
        </w:sdtPr>
        <w:sdtEndPr/>
        <w:sdtContent>
          <w:r w:rsidR="00B433EC">
            <w:rPr>
              <w:rFonts w:ascii="Times New Roman" w:hAnsi="Times New Roman"/>
              <w:sz w:val="24"/>
              <w:szCs w:val="24"/>
            </w:rPr>
            <w:t xml:space="preserve">            </w:t>
          </w:r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41E59" w:rsidRPr="00141E59">
        <w:rPr>
          <w:rFonts w:ascii="Times New Roman" w:hAnsi="Times New Roman"/>
          <w:sz w:val="24"/>
          <w:szCs w:val="24"/>
        </w:rPr>
        <w:tab/>
      </w:r>
      <w:r w:rsidR="00B433EC">
        <w:rPr>
          <w:rFonts w:ascii="Times New Roman" w:hAnsi="Times New Roman"/>
          <w:sz w:val="24"/>
          <w:szCs w:val="24"/>
        </w:rPr>
        <w:t xml:space="preserve"> </w:t>
      </w:r>
      <w:r w:rsidR="00141E59" w:rsidRPr="00141E59">
        <w:rPr>
          <w:rFonts w:ascii="Times New Roman" w:hAnsi="Times New Roman"/>
          <w:sz w:val="24"/>
          <w:szCs w:val="24"/>
        </w:rPr>
        <w:t>nie</w:t>
      </w:r>
    </w:p>
    <w:p w14:paraId="516555A1" w14:textId="0A26094D" w:rsidR="00141E59" w:rsidRPr="00141E59" w:rsidRDefault="00141E59" w:rsidP="00CE1298">
      <w:pPr>
        <w:pStyle w:val="Odsekzoznamu"/>
        <w:numPr>
          <w:ilvl w:val="0"/>
          <w:numId w:val="9"/>
        </w:numPr>
        <w:tabs>
          <w:tab w:val="left" w:pos="426"/>
        </w:tabs>
        <w:spacing w:after="160" w:line="240" w:lineRule="auto"/>
        <w:ind w:left="852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</w:t>
      </w:r>
      <w:r w:rsidRPr="00141E59">
        <w:rPr>
          <w:rFonts w:ascii="Times New Roman" w:hAnsi="Times New Roman"/>
          <w:sz w:val="24"/>
          <w:szCs w:val="24"/>
        </w:rPr>
        <w:t>iadateľ sa zároveň zaväzuje, že bude uvedené podmienky dodržiavať:</w:t>
      </w:r>
    </w:p>
    <w:p w14:paraId="1945480F" w14:textId="2B728FB4" w:rsidR="00141E59" w:rsidRPr="00141E59" w:rsidRDefault="00083197" w:rsidP="00CE1298">
      <w:pPr>
        <w:tabs>
          <w:tab w:val="left" w:pos="1418"/>
        </w:tabs>
        <w:ind w:left="1134" w:firstLine="852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793982605"/>
        </w:sdtPr>
        <w:sdtEndPr/>
        <w:sdtContent>
          <w:r w:rsidR="00B433EC">
            <w:rPr>
              <w:rFonts w:ascii="Times New Roman" w:hAnsi="Times New Roman"/>
              <w:sz w:val="24"/>
              <w:szCs w:val="24"/>
            </w:rPr>
            <w:t xml:space="preserve">           </w:t>
          </w:r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433EC">
        <w:rPr>
          <w:rFonts w:ascii="Times New Roman" w:hAnsi="Times New Roman"/>
          <w:sz w:val="24"/>
          <w:szCs w:val="24"/>
        </w:rPr>
        <w:t xml:space="preserve">    </w:t>
      </w:r>
      <w:r w:rsidR="00141E59" w:rsidRPr="00141E59">
        <w:rPr>
          <w:rFonts w:ascii="Times New Roman" w:hAnsi="Times New Roman"/>
          <w:sz w:val="24"/>
          <w:szCs w:val="24"/>
        </w:rPr>
        <w:t>áno</w:t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r w:rsidR="00141E59" w:rsidRPr="00141E5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140621250"/>
        </w:sdtPr>
        <w:sdtEndPr/>
        <w:sdtContent>
          <w:r w:rsidR="00B433EC">
            <w:rPr>
              <w:rFonts w:ascii="Times New Roman" w:hAnsi="Times New Roman"/>
              <w:sz w:val="24"/>
              <w:szCs w:val="24"/>
            </w:rPr>
            <w:t xml:space="preserve">            </w:t>
          </w:r>
          <w:r w:rsidR="00141E59" w:rsidRPr="00141E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41E59" w:rsidRPr="00141E59">
        <w:rPr>
          <w:rFonts w:ascii="Times New Roman" w:hAnsi="Times New Roman"/>
          <w:sz w:val="24"/>
          <w:szCs w:val="24"/>
        </w:rPr>
        <w:tab/>
      </w:r>
      <w:r w:rsidR="00B433EC">
        <w:rPr>
          <w:rFonts w:ascii="Times New Roman" w:hAnsi="Times New Roman"/>
          <w:sz w:val="24"/>
          <w:szCs w:val="24"/>
        </w:rPr>
        <w:t xml:space="preserve"> </w:t>
      </w:r>
      <w:r w:rsidR="00141E59" w:rsidRPr="00141E59">
        <w:rPr>
          <w:rFonts w:ascii="Times New Roman" w:hAnsi="Times New Roman"/>
          <w:sz w:val="24"/>
          <w:szCs w:val="24"/>
        </w:rPr>
        <w:t>nie</w:t>
      </w:r>
    </w:p>
    <w:p w14:paraId="61FCF274" w14:textId="6F430DC1" w:rsidR="00B555BA" w:rsidRDefault="00B555BA" w:rsidP="001C734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10ED99" w14:textId="77777777" w:rsidR="001D3829" w:rsidRDefault="001D3829" w:rsidP="001C734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A848F1" w14:textId="77777777" w:rsidR="001D3829" w:rsidRDefault="001D3829" w:rsidP="001C734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AD55CA4" w14:textId="77777777" w:rsidR="001D3829" w:rsidRDefault="001D3829" w:rsidP="001C734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E5AC64E" w14:textId="77777777" w:rsidR="001D3829" w:rsidRDefault="001D3829" w:rsidP="001C734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51EF01" w14:textId="77777777" w:rsidR="001D3829" w:rsidRDefault="001D3829" w:rsidP="001C734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D51F4D" w14:textId="2C9356D5" w:rsidR="00141E59" w:rsidRPr="00141E59" w:rsidRDefault="00141E59" w:rsidP="001C734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1E59">
        <w:rPr>
          <w:rFonts w:ascii="Times New Roman" w:hAnsi="Times New Roman"/>
          <w:b/>
          <w:sz w:val="24"/>
          <w:szCs w:val="24"/>
        </w:rPr>
        <w:lastRenderedPageBreak/>
        <w:t>Tento dokument je pracovným dokumentom koordinátora pomoci a je určený pre</w:t>
      </w:r>
      <w:r w:rsidR="001C7345">
        <w:rPr>
          <w:rFonts w:ascii="Times New Roman" w:hAnsi="Times New Roman"/>
          <w:b/>
          <w:sz w:val="24"/>
          <w:szCs w:val="24"/>
        </w:rPr>
        <w:t> </w:t>
      </w:r>
      <w:r w:rsidRPr="00141E59">
        <w:rPr>
          <w:rFonts w:ascii="Times New Roman" w:hAnsi="Times New Roman"/>
          <w:b/>
          <w:sz w:val="24"/>
          <w:szCs w:val="24"/>
        </w:rPr>
        <w:t xml:space="preserve">prípadné pracovné využitie zo strany poskytovateľov pomoci. </w:t>
      </w:r>
    </w:p>
    <w:p w14:paraId="591E9A99" w14:textId="452E1491" w:rsidR="00141E59" w:rsidRPr="00141E59" w:rsidRDefault="00141E59" w:rsidP="001C734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1E59">
        <w:rPr>
          <w:rFonts w:ascii="Times New Roman" w:hAnsi="Times New Roman"/>
          <w:b/>
          <w:sz w:val="24"/>
          <w:szCs w:val="24"/>
        </w:rPr>
        <w:t>Každé opatrenie pomoci, ktoré má byť podľa neho posúdené, je potrebné vyhodnotiť samostatne, s prihliadnutím na osobitosti každého prípadu, pričom zodpovednosť za</w:t>
      </w:r>
      <w:r w:rsidR="001C7345">
        <w:rPr>
          <w:rFonts w:ascii="Times New Roman" w:hAnsi="Times New Roman"/>
          <w:b/>
          <w:sz w:val="24"/>
          <w:szCs w:val="24"/>
        </w:rPr>
        <w:t> </w:t>
      </w:r>
      <w:r w:rsidRPr="00141E59">
        <w:rPr>
          <w:rFonts w:ascii="Times New Roman" w:hAnsi="Times New Roman"/>
          <w:b/>
          <w:sz w:val="24"/>
          <w:szCs w:val="24"/>
        </w:rPr>
        <w:t>vyhodnotenie opatrenia pomoci preberá na seba poskytovateľ pomoci.</w:t>
      </w:r>
    </w:p>
    <w:p w14:paraId="061DC051" w14:textId="60D209B7" w:rsidR="00141E59" w:rsidRDefault="005137CF" w:rsidP="001C734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37CF">
        <w:rPr>
          <w:rFonts w:ascii="Times New Roman" w:hAnsi="Times New Roman"/>
          <w:b/>
          <w:sz w:val="24"/>
          <w:szCs w:val="24"/>
        </w:rPr>
        <w:t>Bližšie informácie k príkladom nehospodárskej činnosti a nehospodárskej činnosti s doplnkovým hospodárskym využitím sú uvedené v Metodickej príručke pre žiadateľa na predkladanie a vyhodnocovanie žiadostí o poskytnutie dotácie v oblasti podpory regionálneho rozvoja, ktorá tv</w:t>
      </w:r>
      <w:r w:rsidR="00F87B2A">
        <w:rPr>
          <w:rFonts w:ascii="Times New Roman" w:hAnsi="Times New Roman"/>
          <w:b/>
          <w:sz w:val="24"/>
          <w:szCs w:val="24"/>
        </w:rPr>
        <w:t>orí prílohu č. 2 výzvy č. 1/2025</w:t>
      </w:r>
      <w:r w:rsidRPr="005137CF">
        <w:rPr>
          <w:rFonts w:ascii="Times New Roman" w:hAnsi="Times New Roman"/>
          <w:b/>
          <w:sz w:val="24"/>
          <w:szCs w:val="24"/>
        </w:rPr>
        <w:t>/SRR</w:t>
      </w:r>
      <w:r w:rsidR="00D66ADC">
        <w:rPr>
          <w:rFonts w:ascii="Times New Roman" w:hAnsi="Times New Roman"/>
          <w:b/>
          <w:sz w:val="24"/>
          <w:szCs w:val="24"/>
        </w:rPr>
        <w:t xml:space="preserve"> – Živý vidiek</w:t>
      </w:r>
      <w:r w:rsidRPr="005137CF">
        <w:rPr>
          <w:rFonts w:ascii="Times New Roman" w:hAnsi="Times New Roman"/>
          <w:b/>
          <w:sz w:val="24"/>
          <w:szCs w:val="24"/>
        </w:rPr>
        <w:t>.</w:t>
      </w:r>
    </w:p>
    <w:p w14:paraId="1D4019F9" w14:textId="762AF171" w:rsidR="005137CF" w:rsidRPr="00141E59" w:rsidRDefault="005137CF" w:rsidP="001C734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1E59">
        <w:rPr>
          <w:rFonts w:ascii="Times New Roman" w:hAnsi="Times New Roman"/>
          <w:b/>
          <w:sz w:val="24"/>
          <w:szCs w:val="24"/>
        </w:rPr>
        <w:t>V prípade pochybností odporúčame obrátiť sa na Protimonopolný úrad SR ako koordinátora pomoci.</w:t>
      </w:r>
      <w:r w:rsidRPr="005137CF">
        <w:t xml:space="preserve"> </w:t>
      </w:r>
      <w:r w:rsidRPr="005137CF">
        <w:rPr>
          <w:rFonts w:ascii="Times New Roman" w:hAnsi="Times New Roman"/>
          <w:b/>
          <w:sz w:val="24"/>
          <w:szCs w:val="24"/>
        </w:rPr>
        <w:tab/>
      </w:r>
    </w:p>
    <w:p w14:paraId="248B843D" w14:textId="77777777" w:rsidR="00141E59" w:rsidRDefault="00141E59" w:rsidP="0009229D">
      <w:pPr>
        <w:rPr>
          <w:rFonts w:ascii="Arial" w:hAnsi="Arial" w:cs="Arial"/>
          <w:b/>
          <w:sz w:val="24"/>
          <w:szCs w:val="24"/>
        </w:rPr>
      </w:pPr>
    </w:p>
    <w:p w14:paraId="05E9FC0E" w14:textId="08191D83" w:rsidR="00F60C5C" w:rsidRPr="0009229D" w:rsidRDefault="00165A86" w:rsidP="0009229D">
      <w:pPr>
        <w:jc w:val="both"/>
        <w:rPr>
          <w:rFonts w:ascii="Arial" w:hAnsi="Arial" w:cs="Arial"/>
          <w:b/>
          <w:sz w:val="24"/>
          <w:szCs w:val="24"/>
        </w:rPr>
      </w:pPr>
      <w:r w:rsidRPr="00DF445C">
        <w:rPr>
          <w:rFonts w:ascii="Times New Roman" w:hAnsi="Times New Roman"/>
          <w:color w:val="000000"/>
          <w:sz w:val="24"/>
          <w:szCs w:val="24"/>
        </w:rPr>
        <w:t>Predložením žiadosti o poskytnutie dotácie na projekt, vrátane tohto podpísaného čestného vyhlásenia, žiadateľ čestne vyhlasuje, že všetky informácie uvedené v tejto prílohe sú úplné, pravdivé a správne. Zároveň vyhlasuje, že má k dispozícii dokumentáciu, ktorá potvrdzuje pravdivosť údajov uvedených v tomto dokumente, napr. vo forme štatistických údajov, prieskumov trhu, podkladov týkajúcich sa existujúcich zariadení, analýzy (analýz), vyhlásení žiadateľa a iných relevantných dokumentov. Žiadateľ si je vedomý následkov uvedenia nepravdivých údajov v tomto čestnom vyhlásení, pričom jedným z týchto následkov môže byť aj povinnosť vrátenia poskytnutej dotácie alebo jej časti, ktorá nebola poskytnutá v súlade s pravidlami štátnej pomoci.</w:t>
      </w:r>
    </w:p>
    <w:sectPr w:rsidR="00F60C5C" w:rsidRPr="0009229D" w:rsidSect="00696297">
      <w:headerReference w:type="default" r:id="rId8"/>
      <w:footerReference w:type="default" r:id="rId9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30573" w14:textId="77777777" w:rsidR="00465E83" w:rsidRDefault="00465E83" w:rsidP="00BC7255">
      <w:pPr>
        <w:spacing w:after="0" w:line="240" w:lineRule="auto"/>
      </w:pPr>
      <w:r>
        <w:separator/>
      </w:r>
    </w:p>
  </w:endnote>
  <w:endnote w:type="continuationSeparator" w:id="0">
    <w:p w14:paraId="4F214625" w14:textId="77777777" w:rsidR="00465E83" w:rsidRDefault="00465E83" w:rsidP="00BC7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03172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EEF262" w14:textId="77777777" w:rsidR="008B0739" w:rsidRDefault="008B0739" w:rsidP="00712E29">
            <w:pPr>
              <w:pStyle w:val="Pta"/>
              <w:jc w:val="center"/>
            </w:pPr>
          </w:p>
          <w:p w14:paraId="17F1EF6F" w14:textId="7AE8C220" w:rsidR="007D6534" w:rsidRDefault="007D6534" w:rsidP="00712E29">
            <w:pPr>
              <w:pStyle w:val="Pta"/>
              <w:jc w:val="center"/>
            </w:pPr>
            <w:r w:rsidRPr="00712E29">
              <w:rPr>
                <w:rFonts w:ascii="Times New Roman" w:hAnsi="Times New Roman"/>
                <w:sz w:val="24"/>
              </w:rPr>
              <w:t xml:space="preserve">Strana </w:t>
            </w:r>
            <w:r w:rsidRPr="00712E29">
              <w:rPr>
                <w:rFonts w:ascii="Times New Roman" w:hAnsi="Times New Roman"/>
                <w:bCs/>
                <w:sz w:val="24"/>
              </w:rPr>
              <w:fldChar w:fldCharType="begin"/>
            </w:r>
            <w:r w:rsidRPr="00712E29">
              <w:rPr>
                <w:rFonts w:ascii="Times New Roman" w:hAnsi="Times New Roman"/>
                <w:bCs/>
                <w:sz w:val="24"/>
              </w:rPr>
              <w:instrText>PAGE</w:instrText>
            </w:r>
            <w:r w:rsidRPr="00712E29">
              <w:rPr>
                <w:rFonts w:ascii="Times New Roman" w:hAnsi="Times New Roman"/>
                <w:bCs/>
                <w:sz w:val="24"/>
              </w:rPr>
              <w:fldChar w:fldCharType="separate"/>
            </w:r>
            <w:r w:rsidR="00083197">
              <w:rPr>
                <w:rFonts w:ascii="Times New Roman" w:hAnsi="Times New Roman"/>
                <w:bCs/>
                <w:noProof/>
                <w:sz w:val="24"/>
              </w:rPr>
              <w:t>2</w:t>
            </w:r>
            <w:r w:rsidRPr="00712E29">
              <w:rPr>
                <w:rFonts w:ascii="Times New Roman" w:hAnsi="Times New Roman"/>
                <w:bCs/>
                <w:sz w:val="24"/>
              </w:rPr>
              <w:fldChar w:fldCharType="end"/>
            </w:r>
            <w:r w:rsidRPr="00712E29">
              <w:rPr>
                <w:rFonts w:ascii="Times New Roman" w:hAnsi="Times New Roman"/>
                <w:sz w:val="24"/>
              </w:rPr>
              <w:t xml:space="preserve"> z </w:t>
            </w:r>
            <w:r w:rsidRPr="00712E29">
              <w:rPr>
                <w:rFonts w:ascii="Times New Roman" w:hAnsi="Times New Roman"/>
                <w:bCs/>
                <w:sz w:val="24"/>
              </w:rPr>
              <w:fldChar w:fldCharType="begin"/>
            </w:r>
            <w:r w:rsidRPr="00712E29">
              <w:rPr>
                <w:rFonts w:ascii="Times New Roman" w:hAnsi="Times New Roman"/>
                <w:bCs/>
                <w:sz w:val="24"/>
              </w:rPr>
              <w:instrText>NUMPAGES</w:instrText>
            </w:r>
            <w:r w:rsidRPr="00712E29">
              <w:rPr>
                <w:rFonts w:ascii="Times New Roman" w:hAnsi="Times New Roman"/>
                <w:bCs/>
                <w:sz w:val="24"/>
              </w:rPr>
              <w:fldChar w:fldCharType="separate"/>
            </w:r>
            <w:r w:rsidR="00083197">
              <w:rPr>
                <w:rFonts w:ascii="Times New Roman" w:hAnsi="Times New Roman"/>
                <w:bCs/>
                <w:noProof/>
                <w:sz w:val="24"/>
              </w:rPr>
              <w:t>4</w:t>
            </w:r>
            <w:r w:rsidRPr="00712E29">
              <w:rPr>
                <w:rFonts w:ascii="Times New Roman" w:hAnsi="Times New Roman"/>
                <w:bCs/>
                <w:sz w:val="24"/>
              </w:rPr>
              <w:fldChar w:fldCharType="end"/>
            </w:r>
          </w:p>
        </w:sdtContent>
      </w:sdt>
    </w:sdtContent>
  </w:sdt>
  <w:p w14:paraId="49AD09E8" w14:textId="77777777" w:rsidR="007D6534" w:rsidRDefault="007D653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9E0D2" w14:textId="77777777" w:rsidR="00465E83" w:rsidRDefault="00465E83" w:rsidP="00BC7255">
      <w:pPr>
        <w:spacing w:after="0" w:line="240" w:lineRule="auto"/>
      </w:pPr>
      <w:r>
        <w:separator/>
      </w:r>
    </w:p>
  </w:footnote>
  <w:footnote w:type="continuationSeparator" w:id="0">
    <w:p w14:paraId="0BE07C17" w14:textId="77777777" w:rsidR="00465E83" w:rsidRDefault="00465E83" w:rsidP="00BC7255">
      <w:pPr>
        <w:spacing w:after="0" w:line="240" w:lineRule="auto"/>
      </w:pPr>
      <w:r>
        <w:continuationSeparator/>
      </w:r>
    </w:p>
  </w:footnote>
  <w:footnote w:id="1">
    <w:p w14:paraId="7DFA7EF4" w14:textId="28E84DE0" w:rsidR="00824361" w:rsidRPr="00DF08A8" w:rsidRDefault="00824361" w:rsidP="000D1706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A1381E">
        <w:rPr>
          <w:rFonts w:ascii="Times New Roman" w:hAnsi="Times New Roman" w:cs="Times New Roman"/>
          <w:vertAlign w:val="superscript"/>
        </w:rPr>
        <w:footnoteRef/>
      </w:r>
      <w:r w:rsidRPr="00A1381E">
        <w:rPr>
          <w:rFonts w:ascii="Times New Roman" w:hAnsi="Times New Roman" w:cs="Times New Roman"/>
        </w:rPr>
        <w:t>)</w:t>
      </w:r>
      <w:r w:rsidR="000D1706" w:rsidRPr="00A1381E">
        <w:rPr>
          <w:rFonts w:ascii="Times New Roman" w:hAnsi="Times New Roman" w:cs="Times New Roman"/>
        </w:rPr>
        <w:tab/>
      </w:r>
      <w:r w:rsidRPr="00A1381E">
        <w:rPr>
          <w:rFonts w:ascii="Times New Roman" w:hAnsi="Times New Roman" w:cs="Times New Roman"/>
        </w:rPr>
        <w:t>Žiadateľ preu</w:t>
      </w:r>
      <w:r w:rsidR="00A1381E" w:rsidRPr="00A1381E">
        <w:rPr>
          <w:rFonts w:ascii="Times New Roman" w:hAnsi="Times New Roman" w:cs="Times New Roman"/>
        </w:rPr>
        <w:t xml:space="preserve">kazuje splnenie tejto podmienky odpoveďou na otázky č. 1, </w:t>
      </w:r>
      <w:r w:rsidR="00803737" w:rsidRPr="00A1381E">
        <w:rPr>
          <w:rFonts w:ascii="Times New Roman" w:hAnsi="Times New Roman" w:cs="Times New Roman"/>
        </w:rPr>
        <w:t>prípadne č. 2, ktoré sú</w:t>
      </w:r>
      <w:r w:rsidRPr="00A1381E">
        <w:rPr>
          <w:rFonts w:ascii="Times New Roman" w:hAnsi="Times New Roman" w:cs="Times New Roman"/>
        </w:rPr>
        <w:t xml:space="preserve"> súčasťou tohto čestného vyhlásenia.</w:t>
      </w:r>
    </w:p>
  </w:footnote>
  <w:footnote w:id="2">
    <w:p w14:paraId="0DE54829" w14:textId="01EB36CD" w:rsidR="00824361" w:rsidRPr="00DF08A8" w:rsidRDefault="00824361" w:rsidP="000D1706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DF08A8">
        <w:rPr>
          <w:rStyle w:val="Odkaznapoznmkupodi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)</w:t>
      </w:r>
      <w:r w:rsidR="000D1706">
        <w:rPr>
          <w:rFonts w:ascii="Times New Roman" w:hAnsi="Times New Roman" w:cs="Times New Roman"/>
        </w:rPr>
        <w:tab/>
      </w:r>
      <w:r w:rsidRPr="00DF08A8">
        <w:rPr>
          <w:rFonts w:ascii="Times New Roman" w:hAnsi="Times New Roman" w:cs="Times New Roman"/>
        </w:rPr>
        <w:t>Poskytovateľ si môže vyžiadať od žiadateľa doklad, ktorý preukazuje ustanovenie do funkcie štatutárneh</w:t>
      </w:r>
      <w:r w:rsidR="001566AD">
        <w:rPr>
          <w:rFonts w:ascii="Times New Roman" w:hAnsi="Times New Roman" w:cs="Times New Roman"/>
        </w:rPr>
        <w:t>o orgánu žiadateľa (napr. vymenú</w:t>
      </w:r>
      <w:r w:rsidRPr="00DF08A8">
        <w:rPr>
          <w:rFonts w:ascii="Times New Roman" w:hAnsi="Times New Roman" w:cs="Times New Roman"/>
        </w:rPr>
        <w:t>vací dekrét, zápis z rokovania príslušného orgánu, osvedčenie o zvolení, výpis z príslušného registra a pod.) a čestné vyhlásenie štatutárneho orgánu o tom, že mu funkcia štatutárneho orgánu trvá.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14FEC" w14:textId="3B04E67A" w:rsidR="00824361" w:rsidRPr="00712E29" w:rsidRDefault="00824361" w:rsidP="00824361">
    <w:pPr>
      <w:pStyle w:val="Hlavika"/>
      <w:jc w:val="right"/>
      <w:rPr>
        <w:rFonts w:ascii="Times New Roman" w:hAnsi="Times New Roman"/>
        <w:sz w:val="24"/>
      </w:rPr>
    </w:pPr>
    <w:r w:rsidRPr="00712E29">
      <w:rPr>
        <w:rFonts w:ascii="Times New Roman" w:hAnsi="Times New Roman"/>
        <w:sz w:val="24"/>
      </w:rPr>
      <w:t>Príloha</w:t>
    </w:r>
    <w:r w:rsidR="00712E29">
      <w:rPr>
        <w:rFonts w:ascii="Times New Roman" w:hAnsi="Times New Roman"/>
        <w:sz w:val="24"/>
      </w:rPr>
      <w:t xml:space="preserve"> č.</w:t>
    </w:r>
    <w:r w:rsidRPr="00712E29">
      <w:rPr>
        <w:rFonts w:ascii="Times New Roman" w:hAnsi="Times New Roman"/>
        <w:sz w:val="24"/>
      </w:rPr>
      <w:t xml:space="preserve"> 1.3 k</w:t>
    </w:r>
    <w:r w:rsidR="008B0739">
      <w:rPr>
        <w:rFonts w:ascii="Times New Roman" w:hAnsi="Times New Roman"/>
        <w:sz w:val="24"/>
      </w:rPr>
      <w:t> </w:t>
    </w:r>
    <w:r w:rsidR="00712E29">
      <w:rPr>
        <w:rFonts w:ascii="Times New Roman" w:hAnsi="Times New Roman"/>
        <w:sz w:val="24"/>
      </w:rPr>
      <w:t>Ž</w:t>
    </w:r>
    <w:r w:rsidRPr="00712E29">
      <w:rPr>
        <w:rFonts w:ascii="Times New Roman" w:hAnsi="Times New Roman"/>
        <w:sz w:val="24"/>
      </w:rPr>
      <w:t>iadosti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6F0D"/>
    <w:multiLevelType w:val="hybridMultilevel"/>
    <w:tmpl w:val="52560406"/>
    <w:lvl w:ilvl="0" w:tplc="A2088C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2A24"/>
    <w:multiLevelType w:val="hybridMultilevel"/>
    <w:tmpl w:val="E62E2B5E"/>
    <w:lvl w:ilvl="0" w:tplc="D0085F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E7C1C"/>
    <w:multiLevelType w:val="hybridMultilevel"/>
    <w:tmpl w:val="A99C3248"/>
    <w:lvl w:ilvl="0" w:tplc="877AB48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A8710E"/>
    <w:multiLevelType w:val="hybridMultilevel"/>
    <w:tmpl w:val="DC2E7F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2D3D"/>
    <w:multiLevelType w:val="hybridMultilevel"/>
    <w:tmpl w:val="FEE2AD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554"/>
    <w:multiLevelType w:val="multilevel"/>
    <w:tmpl w:val="09DED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06D314D"/>
    <w:multiLevelType w:val="hybridMultilevel"/>
    <w:tmpl w:val="4C2CB16A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3537D"/>
    <w:multiLevelType w:val="multilevel"/>
    <w:tmpl w:val="6E9CCA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7173992"/>
    <w:multiLevelType w:val="hybridMultilevel"/>
    <w:tmpl w:val="A71C5C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F4F09"/>
    <w:multiLevelType w:val="hybridMultilevel"/>
    <w:tmpl w:val="B3569CA6"/>
    <w:lvl w:ilvl="0" w:tplc="041B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69E12CC9"/>
    <w:multiLevelType w:val="hybridMultilevel"/>
    <w:tmpl w:val="E6A629A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31705"/>
    <w:multiLevelType w:val="hybridMultilevel"/>
    <w:tmpl w:val="2BF0F3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63D8B"/>
    <w:multiLevelType w:val="hybridMultilevel"/>
    <w:tmpl w:val="35100AA4"/>
    <w:lvl w:ilvl="0" w:tplc="937C7C5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12"/>
  </w:num>
  <w:num w:numId="10">
    <w:abstractNumId w:val="8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55"/>
    <w:rsid w:val="00004829"/>
    <w:rsid w:val="00012CE2"/>
    <w:rsid w:val="00026061"/>
    <w:rsid w:val="000274E8"/>
    <w:rsid w:val="00040C83"/>
    <w:rsid w:val="00040E54"/>
    <w:rsid w:val="00041271"/>
    <w:rsid w:val="0005293C"/>
    <w:rsid w:val="00054D6C"/>
    <w:rsid w:val="00064CE9"/>
    <w:rsid w:val="00072495"/>
    <w:rsid w:val="00083197"/>
    <w:rsid w:val="000831C0"/>
    <w:rsid w:val="000851D6"/>
    <w:rsid w:val="0009229D"/>
    <w:rsid w:val="00094661"/>
    <w:rsid w:val="00094679"/>
    <w:rsid w:val="000A29DC"/>
    <w:rsid w:val="000D1706"/>
    <w:rsid w:val="000E09DC"/>
    <w:rsid w:val="000E5061"/>
    <w:rsid w:val="000E7C6F"/>
    <w:rsid w:val="000F5314"/>
    <w:rsid w:val="000F71FF"/>
    <w:rsid w:val="0010025E"/>
    <w:rsid w:val="00100E61"/>
    <w:rsid w:val="001016CC"/>
    <w:rsid w:val="00107E0B"/>
    <w:rsid w:val="00111E52"/>
    <w:rsid w:val="00112BB3"/>
    <w:rsid w:val="0012039C"/>
    <w:rsid w:val="001242C0"/>
    <w:rsid w:val="00124556"/>
    <w:rsid w:val="001247DC"/>
    <w:rsid w:val="00130EC7"/>
    <w:rsid w:val="00134099"/>
    <w:rsid w:val="00140A00"/>
    <w:rsid w:val="00141E59"/>
    <w:rsid w:val="00152060"/>
    <w:rsid w:val="0015330F"/>
    <w:rsid w:val="00155AF7"/>
    <w:rsid w:val="001566AD"/>
    <w:rsid w:val="00157B4B"/>
    <w:rsid w:val="00160CBC"/>
    <w:rsid w:val="00164BD5"/>
    <w:rsid w:val="00165A86"/>
    <w:rsid w:val="00166974"/>
    <w:rsid w:val="00171959"/>
    <w:rsid w:val="00183552"/>
    <w:rsid w:val="00183BDA"/>
    <w:rsid w:val="001919D3"/>
    <w:rsid w:val="001A00EC"/>
    <w:rsid w:val="001A2D36"/>
    <w:rsid w:val="001A6D31"/>
    <w:rsid w:val="001A783B"/>
    <w:rsid w:val="001B2BBB"/>
    <w:rsid w:val="001C5860"/>
    <w:rsid w:val="001C7345"/>
    <w:rsid w:val="001D0974"/>
    <w:rsid w:val="001D3829"/>
    <w:rsid w:val="001E338A"/>
    <w:rsid w:val="001F0BDF"/>
    <w:rsid w:val="001F0EB4"/>
    <w:rsid w:val="00226A76"/>
    <w:rsid w:val="002321FC"/>
    <w:rsid w:val="00234596"/>
    <w:rsid w:val="00234E07"/>
    <w:rsid w:val="002420B2"/>
    <w:rsid w:val="00244EC1"/>
    <w:rsid w:val="00246550"/>
    <w:rsid w:val="00247FA5"/>
    <w:rsid w:val="002541AC"/>
    <w:rsid w:val="002623F3"/>
    <w:rsid w:val="0026651E"/>
    <w:rsid w:val="00267223"/>
    <w:rsid w:val="002678FE"/>
    <w:rsid w:val="00267A38"/>
    <w:rsid w:val="002768BD"/>
    <w:rsid w:val="00276A72"/>
    <w:rsid w:val="002774DD"/>
    <w:rsid w:val="0028675D"/>
    <w:rsid w:val="002872AC"/>
    <w:rsid w:val="002A323F"/>
    <w:rsid w:val="002D4A70"/>
    <w:rsid w:val="002D6B9A"/>
    <w:rsid w:val="002E4888"/>
    <w:rsid w:val="002E537C"/>
    <w:rsid w:val="002E708B"/>
    <w:rsid w:val="002F45CC"/>
    <w:rsid w:val="002F54E0"/>
    <w:rsid w:val="0030005F"/>
    <w:rsid w:val="00307223"/>
    <w:rsid w:val="0031501C"/>
    <w:rsid w:val="00321CC8"/>
    <w:rsid w:val="00343872"/>
    <w:rsid w:val="00344EE7"/>
    <w:rsid w:val="00345496"/>
    <w:rsid w:val="0036515C"/>
    <w:rsid w:val="00365B96"/>
    <w:rsid w:val="00386FC3"/>
    <w:rsid w:val="00387017"/>
    <w:rsid w:val="003949CA"/>
    <w:rsid w:val="00396692"/>
    <w:rsid w:val="00396CF0"/>
    <w:rsid w:val="003A4364"/>
    <w:rsid w:val="003B1674"/>
    <w:rsid w:val="003C0DC1"/>
    <w:rsid w:val="003C65CA"/>
    <w:rsid w:val="003D197A"/>
    <w:rsid w:val="003E2D84"/>
    <w:rsid w:val="003F3A8D"/>
    <w:rsid w:val="00402049"/>
    <w:rsid w:val="00407F2A"/>
    <w:rsid w:val="00410355"/>
    <w:rsid w:val="0041109F"/>
    <w:rsid w:val="00424D58"/>
    <w:rsid w:val="00427F8D"/>
    <w:rsid w:val="00442411"/>
    <w:rsid w:val="00457B71"/>
    <w:rsid w:val="00462C7C"/>
    <w:rsid w:val="00465BD5"/>
    <w:rsid w:val="00465E83"/>
    <w:rsid w:val="00471631"/>
    <w:rsid w:val="004758B4"/>
    <w:rsid w:val="00476431"/>
    <w:rsid w:val="00480219"/>
    <w:rsid w:val="00494961"/>
    <w:rsid w:val="00495F82"/>
    <w:rsid w:val="004A13A6"/>
    <w:rsid w:val="004A1467"/>
    <w:rsid w:val="004A7B4D"/>
    <w:rsid w:val="004B054B"/>
    <w:rsid w:val="004B3E07"/>
    <w:rsid w:val="004C69BA"/>
    <w:rsid w:val="004C6D14"/>
    <w:rsid w:val="004D3C94"/>
    <w:rsid w:val="004D5EFC"/>
    <w:rsid w:val="004E183F"/>
    <w:rsid w:val="004F5A62"/>
    <w:rsid w:val="0050283B"/>
    <w:rsid w:val="0050757A"/>
    <w:rsid w:val="005137CF"/>
    <w:rsid w:val="0054218F"/>
    <w:rsid w:val="00542AD2"/>
    <w:rsid w:val="00542FD8"/>
    <w:rsid w:val="00543906"/>
    <w:rsid w:val="00545955"/>
    <w:rsid w:val="0054677B"/>
    <w:rsid w:val="00554994"/>
    <w:rsid w:val="0056323B"/>
    <w:rsid w:val="0056705C"/>
    <w:rsid w:val="00574A83"/>
    <w:rsid w:val="00582D17"/>
    <w:rsid w:val="005949C0"/>
    <w:rsid w:val="005B1B39"/>
    <w:rsid w:val="005B7822"/>
    <w:rsid w:val="005C25F3"/>
    <w:rsid w:val="005C440D"/>
    <w:rsid w:val="005C4B33"/>
    <w:rsid w:val="005C6E8F"/>
    <w:rsid w:val="005D0F3C"/>
    <w:rsid w:val="005D3D49"/>
    <w:rsid w:val="005D5A78"/>
    <w:rsid w:val="005E22DB"/>
    <w:rsid w:val="005F230F"/>
    <w:rsid w:val="005F64CD"/>
    <w:rsid w:val="00602D34"/>
    <w:rsid w:val="00612AF6"/>
    <w:rsid w:val="00614373"/>
    <w:rsid w:val="00621A2E"/>
    <w:rsid w:val="006302F3"/>
    <w:rsid w:val="006402A3"/>
    <w:rsid w:val="00655FBA"/>
    <w:rsid w:val="00662281"/>
    <w:rsid w:val="006723F5"/>
    <w:rsid w:val="00676F35"/>
    <w:rsid w:val="00684D12"/>
    <w:rsid w:val="00687507"/>
    <w:rsid w:val="00693204"/>
    <w:rsid w:val="00693FE5"/>
    <w:rsid w:val="00696297"/>
    <w:rsid w:val="006A6ED6"/>
    <w:rsid w:val="006B7A61"/>
    <w:rsid w:val="006C30FC"/>
    <w:rsid w:val="006C506B"/>
    <w:rsid w:val="006D680E"/>
    <w:rsid w:val="006E6AC8"/>
    <w:rsid w:val="006F30B3"/>
    <w:rsid w:val="006F46CC"/>
    <w:rsid w:val="00712E29"/>
    <w:rsid w:val="00717D7A"/>
    <w:rsid w:val="0073543D"/>
    <w:rsid w:val="00743E69"/>
    <w:rsid w:val="00750E6E"/>
    <w:rsid w:val="00752965"/>
    <w:rsid w:val="00756E55"/>
    <w:rsid w:val="00762386"/>
    <w:rsid w:val="00764D89"/>
    <w:rsid w:val="007737F6"/>
    <w:rsid w:val="00781DA8"/>
    <w:rsid w:val="007A5ED7"/>
    <w:rsid w:val="007B1DE7"/>
    <w:rsid w:val="007B4ECA"/>
    <w:rsid w:val="007B64A1"/>
    <w:rsid w:val="007C2DAE"/>
    <w:rsid w:val="007D4B7C"/>
    <w:rsid w:val="007D6534"/>
    <w:rsid w:val="007E1DD5"/>
    <w:rsid w:val="007E4374"/>
    <w:rsid w:val="007E5E38"/>
    <w:rsid w:val="007F2E7E"/>
    <w:rsid w:val="007F3794"/>
    <w:rsid w:val="00803737"/>
    <w:rsid w:val="00814E4B"/>
    <w:rsid w:val="00822885"/>
    <w:rsid w:val="00824361"/>
    <w:rsid w:val="0082616F"/>
    <w:rsid w:val="0082703D"/>
    <w:rsid w:val="00836B26"/>
    <w:rsid w:val="00836F17"/>
    <w:rsid w:val="00842571"/>
    <w:rsid w:val="008449CD"/>
    <w:rsid w:val="0085484A"/>
    <w:rsid w:val="008614D9"/>
    <w:rsid w:val="00861731"/>
    <w:rsid w:val="00861858"/>
    <w:rsid w:val="008629F5"/>
    <w:rsid w:val="00874873"/>
    <w:rsid w:val="008866B5"/>
    <w:rsid w:val="008869D7"/>
    <w:rsid w:val="00890ABF"/>
    <w:rsid w:val="00891FAA"/>
    <w:rsid w:val="008964F4"/>
    <w:rsid w:val="008A56D6"/>
    <w:rsid w:val="008A579F"/>
    <w:rsid w:val="008B0739"/>
    <w:rsid w:val="008B5958"/>
    <w:rsid w:val="008B6155"/>
    <w:rsid w:val="008D79E8"/>
    <w:rsid w:val="008E0D36"/>
    <w:rsid w:val="008E177B"/>
    <w:rsid w:val="008E289C"/>
    <w:rsid w:val="00900D48"/>
    <w:rsid w:val="00902077"/>
    <w:rsid w:val="009056AE"/>
    <w:rsid w:val="00915F74"/>
    <w:rsid w:val="00917034"/>
    <w:rsid w:val="0092275C"/>
    <w:rsid w:val="00927C0A"/>
    <w:rsid w:val="00930BD9"/>
    <w:rsid w:val="00937E75"/>
    <w:rsid w:val="009444D3"/>
    <w:rsid w:val="009515D0"/>
    <w:rsid w:val="00952C8C"/>
    <w:rsid w:val="00963304"/>
    <w:rsid w:val="00964165"/>
    <w:rsid w:val="00964855"/>
    <w:rsid w:val="00970BEB"/>
    <w:rsid w:val="009714EF"/>
    <w:rsid w:val="00972D2D"/>
    <w:rsid w:val="00973269"/>
    <w:rsid w:val="00974454"/>
    <w:rsid w:val="00984472"/>
    <w:rsid w:val="00994EE1"/>
    <w:rsid w:val="00996B0F"/>
    <w:rsid w:val="009A1C5E"/>
    <w:rsid w:val="009A7696"/>
    <w:rsid w:val="009B571A"/>
    <w:rsid w:val="009C4DE8"/>
    <w:rsid w:val="009E195F"/>
    <w:rsid w:val="009E1C4F"/>
    <w:rsid w:val="009F31EA"/>
    <w:rsid w:val="009F712C"/>
    <w:rsid w:val="00A03F93"/>
    <w:rsid w:val="00A05AC4"/>
    <w:rsid w:val="00A07A7F"/>
    <w:rsid w:val="00A1381E"/>
    <w:rsid w:val="00A177FF"/>
    <w:rsid w:val="00A20510"/>
    <w:rsid w:val="00A25E1E"/>
    <w:rsid w:val="00A26D51"/>
    <w:rsid w:val="00A306F4"/>
    <w:rsid w:val="00A5632D"/>
    <w:rsid w:val="00A71773"/>
    <w:rsid w:val="00A760F6"/>
    <w:rsid w:val="00A76C8C"/>
    <w:rsid w:val="00A76DBE"/>
    <w:rsid w:val="00A8525E"/>
    <w:rsid w:val="00A86D2D"/>
    <w:rsid w:val="00A87A75"/>
    <w:rsid w:val="00A90646"/>
    <w:rsid w:val="00AD1EEF"/>
    <w:rsid w:val="00AD6E3B"/>
    <w:rsid w:val="00AE251B"/>
    <w:rsid w:val="00AE7CC7"/>
    <w:rsid w:val="00B007F6"/>
    <w:rsid w:val="00B046EC"/>
    <w:rsid w:val="00B05A78"/>
    <w:rsid w:val="00B12FE6"/>
    <w:rsid w:val="00B17017"/>
    <w:rsid w:val="00B17BE1"/>
    <w:rsid w:val="00B2025D"/>
    <w:rsid w:val="00B3205E"/>
    <w:rsid w:val="00B433EC"/>
    <w:rsid w:val="00B46386"/>
    <w:rsid w:val="00B54A38"/>
    <w:rsid w:val="00B555BA"/>
    <w:rsid w:val="00B625E9"/>
    <w:rsid w:val="00B72353"/>
    <w:rsid w:val="00B80B09"/>
    <w:rsid w:val="00B976D7"/>
    <w:rsid w:val="00B97F49"/>
    <w:rsid w:val="00BA0343"/>
    <w:rsid w:val="00BB5387"/>
    <w:rsid w:val="00BC6FE7"/>
    <w:rsid w:val="00BC7255"/>
    <w:rsid w:val="00BD223A"/>
    <w:rsid w:val="00BD6BE0"/>
    <w:rsid w:val="00BE3BD3"/>
    <w:rsid w:val="00BE7099"/>
    <w:rsid w:val="00BF488C"/>
    <w:rsid w:val="00C02F46"/>
    <w:rsid w:val="00C22268"/>
    <w:rsid w:val="00C3593C"/>
    <w:rsid w:val="00C43890"/>
    <w:rsid w:val="00C56CB7"/>
    <w:rsid w:val="00C663EA"/>
    <w:rsid w:val="00C9055C"/>
    <w:rsid w:val="00CA1AC3"/>
    <w:rsid w:val="00CB2A4B"/>
    <w:rsid w:val="00CC48D3"/>
    <w:rsid w:val="00CD10C6"/>
    <w:rsid w:val="00CE1298"/>
    <w:rsid w:val="00CE1672"/>
    <w:rsid w:val="00CE3C1E"/>
    <w:rsid w:val="00CE5F13"/>
    <w:rsid w:val="00CF6123"/>
    <w:rsid w:val="00D06C63"/>
    <w:rsid w:val="00D1148E"/>
    <w:rsid w:val="00D2207D"/>
    <w:rsid w:val="00D22C0D"/>
    <w:rsid w:val="00D30652"/>
    <w:rsid w:val="00D4002D"/>
    <w:rsid w:val="00D466BB"/>
    <w:rsid w:val="00D5095F"/>
    <w:rsid w:val="00D60759"/>
    <w:rsid w:val="00D66ADC"/>
    <w:rsid w:val="00D770CA"/>
    <w:rsid w:val="00DA1D0C"/>
    <w:rsid w:val="00DB1BC1"/>
    <w:rsid w:val="00DB34B8"/>
    <w:rsid w:val="00DB6835"/>
    <w:rsid w:val="00DB7271"/>
    <w:rsid w:val="00DC502F"/>
    <w:rsid w:val="00DC52C8"/>
    <w:rsid w:val="00DD4F9C"/>
    <w:rsid w:val="00DD7C5F"/>
    <w:rsid w:val="00DE0D36"/>
    <w:rsid w:val="00DF08A8"/>
    <w:rsid w:val="00DF1F6D"/>
    <w:rsid w:val="00DF445C"/>
    <w:rsid w:val="00DF70BF"/>
    <w:rsid w:val="00E00E4D"/>
    <w:rsid w:val="00E02478"/>
    <w:rsid w:val="00E11369"/>
    <w:rsid w:val="00E12C80"/>
    <w:rsid w:val="00E13E11"/>
    <w:rsid w:val="00E23F76"/>
    <w:rsid w:val="00E2482A"/>
    <w:rsid w:val="00E3205C"/>
    <w:rsid w:val="00E32E28"/>
    <w:rsid w:val="00E34F09"/>
    <w:rsid w:val="00E42F98"/>
    <w:rsid w:val="00E9432F"/>
    <w:rsid w:val="00E95BE1"/>
    <w:rsid w:val="00EC0D1B"/>
    <w:rsid w:val="00ED3B84"/>
    <w:rsid w:val="00ED3D47"/>
    <w:rsid w:val="00EE0E0C"/>
    <w:rsid w:val="00EE58A0"/>
    <w:rsid w:val="00F00300"/>
    <w:rsid w:val="00F0799B"/>
    <w:rsid w:val="00F07BDD"/>
    <w:rsid w:val="00F100EF"/>
    <w:rsid w:val="00F17C9F"/>
    <w:rsid w:val="00F260F1"/>
    <w:rsid w:val="00F26941"/>
    <w:rsid w:val="00F40554"/>
    <w:rsid w:val="00F45B53"/>
    <w:rsid w:val="00F51193"/>
    <w:rsid w:val="00F55D77"/>
    <w:rsid w:val="00F60C5C"/>
    <w:rsid w:val="00F65DBD"/>
    <w:rsid w:val="00F74502"/>
    <w:rsid w:val="00F829D2"/>
    <w:rsid w:val="00F87B2A"/>
    <w:rsid w:val="00F948A9"/>
    <w:rsid w:val="00FA0B72"/>
    <w:rsid w:val="00FA2104"/>
    <w:rsid w:val="00FA3152"/>
    <w:rsid w:val="00FC0B61"/>
    <w:rsid w:val="00FC1098"/>
    <w:rsid w:val="00FC34DB"/>
    <w:rsid w:val="00FD11A1"/>
    <w:rsid w:val="00FD1634"/>
    <w:rsid w:val="00FD4BCF"/>
    <w:rsid w:val="00FE36AD"/>
    <w:rsid w:val="00FF2496"/>
    <w:rsid w:val="00FF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7B62FF"/>
  <w14:defaultImageDpi w14:val="0"/>
  <w15:docId w15:val="{DF8F715C-4516-42C8-BCDD-26DE1ED8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93FE5"/>
    <w:rPr>
      <w:rFonts w:eastAsiaTheme="minorEastAsia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26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714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714E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C7255"/>
    <w:pPr>
      <w:ind w:left="720"/>
      <w:contextualSpacing/>
    </w:pPr>
  </w:style>
  <w:style w:type="table" w:styleId="Mriekatabuky">
    <w:name w:val="Table Grid"/>
    <w:basedOn w:val="Normlnatabuka"/>
    <w:uiPriority w:val="59"/>
    <w:rsid w:val="00BC7255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C7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C7255"/>
    <w:rPr>
      <w:rFonts w:eastAsiaTheme="minorEastAsia" w:cs="Times New Roman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C7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BC7255"/>
    <w:rPr>
      <w:rFonts w:eastAsiaTheme="minorEastAsia" w:cs="Times New Roman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3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13E11"/>
    <w:rPr>
      <w:rFonts w:ascii="Tahoma" w:eastAsiaTheme="minorEastAsi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rsid w:val="00BF48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F48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F488C"/>
    <w:rPr>
      <w:rFonts w:eastAsiaTheme="minorEastAsia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BF48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BF488C"/>
    <w:rPr>
      <w:rFonts w:eastAsiaTheme="minorEastAsia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3E2D84"/>
    <w:pPr>
      <w:spacing w:after="0" w:line="240" w:lineRule="auto"/>
    </w:pPr>
    <w:rPr>
      <w:rFonts w:eastAsiaTheme="minorHAnsi" w:cstheme="minorBidi"/>
    </w:rPr>
  </w:style>
  <w:style w:type="paragraph" w:customStyle="1" w:styleId="Nadpis10">
    <w:name w:val="Nadpis1"/>
    <w:basedOn w:val="Normlny"/>
    <w:link w:val="Nadpis1Char0"/>
    <w:qFormat/>
    <w:rsid w:val="00A26D5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HAnsi" w:hAnsi="Times New Roman" w:cstheme="minorHAnsi"/>
      <w:b/>
      <w:bCs/>
      <w:color w:val="000000"/>
      <w:sz w:val="24"/>
      <w:szCs w:val="24"/>
      <w:lang w:eastAsia="en-US"/>
    </w:rPr>
  </w:style>
  <w:style w:type="character" w:customStyle="1" w:styleId="Nadpis1Char0">
    <w:name w:val="Nadpis1 Char"/>
    <w:basedOn w:val="Predvolenpsmoodseku"/>
    <w:link w:val="Nadpis10"/>
    <w:rsid w:val="00A26D51"/>
    <w:rPr>
      <w:rFonts w:ascii="Times New Roman" w:eastAsiaTheme="minorHAnsi" w:hAnsi="Times New Roman"/>
      <w:b/>
      <w:bCs/>
      <w:color w:val="000000"/>
      <w:sz w:val="24"/>
      <w:szCs w:val="24"/>
    </w:rPr>
  </w:style>
  <w:style w:type="character" w:customStyle="1" w:styleId="gmaildefault">
    <w:name w:val="gmail_default"/>
    <w:basedOn w:val="Predvolenpsmoodseku"/>
    <w:rsid w:val="003E2D84"/>
  </w:style>
  <w:style w:type="paragraph" w:customStyle="1" w:styleId="Text2">
    <w:name w:val="Text 2"/>
    <w:basedOn w:val="Normlny"/>
    <w:rsid w:val="00276A72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z w:val="24"/>
      <w:szCs w:val="20"/>
      <w:lang w:val="en-GB"/>
    </w:rPr>
  </w:style>
  <w:style w:type="paragraph" w:styleId="Textpoznmkypodiarou">
    <w:name w:val="footnote text"/>
    <w:aliases w:val="Alaviitteen teksti Char,Alaviitteen teksti Char Char Char Char Char,Char,Footnote Text Char Char Char,Footnote Text Char Char1,Footnote Text Char1 Char,Footnote Text Char2,Fußnotentext Char,Fußnotentext arial,Märk,f,fn,stile 1"/>
    <w:basedOn w:val="Normlny"/>
    <w:link w:val="TextpoznmkypodiarouChar"/>
    <w:uiPriority w:val="99"/>
    <w:unhideWhenUsed/>
    <w:rsid w:val="00CC48D3"/>
    <w:pPr>
      <w:spacing w:after="0"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TextpoznmkypodiarouChar">
    <w:name w:val="Text poznámky pod čiarou Char"/>
    <w:aliases w:val="Alaviitteen teksti Char Char,Alaviitteen teksti Char Char Char Char Char Char,Char Char,Footnote Text Char Char Char Char,Footnote Text Char Char1 Char,Footnote Text Char1 Char Char,Footnote Text Char2 Char,Märk Char,f Char"/>
    <w:basedOn w:val="Predvolenpsmoodseku"/>
    <w:link w:val="Textpoznmkypodiarou"/>
    <w:uiPriority w:val="99"/>
    <w:rsid w:val="00CC48D3"/>
    <w:rPr>
      <w:rFonts w:eastAsiaTheme="minorHAnsi" w:cstheme="minorBidi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48D3"/>
    <w:rPr>
      <w:vertAlign w:val="superscript"/>
    </w:rPr>
  </w:style>
  <w:style w:type="character" w:styleId="Jemnzvraznenie">
    <w:name w:val="Subtle Emphasis"/>
    <w:basedOn w:val="Predvolenpsmoodseku"/>
    <w:uiPriority w:val="19"/>
    <w:qFormat/>
    <w:rsid w:val="00CC48D3"/>
    <w:rPr>
      <w:i/>
      <w:iCs/>
      <w:color w:val="404040" w:themeColor="text1" w:themeTint="BF"/>
    </w:rPr>
  </w:style>
  <w:style w:type="character" w:styleId="Hypertextovprepojenie">
    <w:name w:val="Hyperlink"/>
    <w:basedOn w:val="Predvolenpsmoodseku"/>
    <w:uiPriority w:val="99"/>
    <w:unhideWhenUsed/>
    <w:rsid w:val="00CC48D3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A26D5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A26D51"/>
    <w:pPr>
      <w:spacing w:line="259" w:lineRule="auto"/>
      <w:outlineLvl w:val="9"/>
    </w:pPr>
  </w:style>
  <w:style w:type="character" w:styleId="Zstupntext">
    <w:name w:val="Placeholder Text"/>
    <w:basedOn w:val="Predvolenpsmoodseku"/>
    <w:uiPriority w:val="99"/>
    <w:semiHidden/>
    <w:rsid w:val="00E9432F"/>
    <w:rPr>
      <w:color w:val="808080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A1AC3"/>
    <w:rPr>
      <w:color w:val="800080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714E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714EF"/>
    <w:rPr>
      <w:rFonts w:asciiTheme="majorHAnsi" w:eastAsiaTheme="majorEastAsia" w:hAnsiTheme="majorHAnsi" w:cstheme="majorBidi"/>
      <w:i/>
      <w:iCs/>
      <w:color w:val="365F91" w:themeColor="accent1" w:themeShade="BF"/>
      <w:lang w:eastAsia="sk-SK"/>
    </w:rPr>
  </w:style>
  <w:style w:type="paragraph" w:styleId="Revzia">
    <w:name w:val="Revision"/>
    <w:hidden/>
    <w:uiPriority w:val="99"/>
    <w:semiHidden/>
    <w:rsid w:val="00696297"/>
    <w:pPr>
      <w:spacing w:after="0" w:line="240" w:lineRule="auto"/>
    </w:pPr>
    <w:rPr>
      <w:rFonts w:eastAsiaTheme="minorEastAsia" w:cs="Times New Roman"/>
      <w:lang w:eastAsia="sk-SK"/>
    </w:rPr>
  </w:style>
  <w:style w:type="character" w:styleId="Siln">
    <w:name w:val="Strong"/>
    <w:basedOn w:val="Predvolenpsmoodseku"/>
    <w:uiPriority w:val="22"/>
    <w:qFormat/>
    <w:rsid w:val="00F07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5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D94F9690C749FE88291FCE002290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371644-5610-4151-8922-3872EB6BE5C4}"/>
      </w:docPartPr>
      <w:docPartBody>
        <w:p w:rsidR="0010514B" w:rsidRDefault="00824AA0" w:rsidP="00824AA0">
          <w:pPr>
            <w:pStyle w:val="98D94F9690C749FE88291FCE0022907D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9DDCD462CEDD42038E8FBC2C6DBBF9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4C9AD-7AE9-4EB9-AE6E-29D8D8B3FB9A}"/>
      </w:docPartPr>
      <w:docPartBody>
        <w:p w:rsidR="0010514B" w:rsidRDefault="00824AA0" w:rsidP="00824AA0">
          <w:pPr>
            <w:pStyle w:val="9DDCD462CEDD42038E8FBC2C6DBBF9F4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18F42170442F47848DCDF841004A24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CA8C4F-7070-4A09-8B82-49990270F440}"/>
      </w:docPartPr>
      <w:docPartBody>
        <w:p w:rsidR="0010514B" w:rsidRDefault="00824AA0" w:rsidP="00824AA0">
          <w:pPr>
            <w:pStyle w:val="18F42170442F47848DCDF841004A247A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FC78AF9C009D4E738CCD539A37A0B0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AB79B4-7AF8-4B63-990A-5AD24A89FBE1}"/>
      </w:docPartPr>
      <w:docPartBody>
        <w:p w:rsidR="0010514B" w:rsidRDefault="00824AA0" w:rsidP="00824AA0">
          <w:pPr>
            <w:pStyle w:val="FC78AF9C009D4E738CCD539A37A0B0D6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1833DB84F200471C8682A3F04DF5AF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F3B8A7-6E8C-45E1-9E5F-FEA3EB7C0C08}"/>
      </w:docPartPr>
      <w:docPartBody>
        <w:p w:rsidR="0010514B" w:rsidRDefault="00824AA0" w:rsidP="00824AA0">
          <w:pPr>
            <w:pStyle w:val="1833DB84F200471C8682A3F04DF5AF66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A4358E0D38D341F69CABB8BA171159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A929E2-CA68-42EB-81A1-874015819B1E}"/>
      </w:docPartPr>
      <w:docPartBody>
        <w:p w:rsidR="0010514B" w:rsidRDefault="00824AA0" w:rsidP="00824AA0">
          <w:pPr>
            <w:pStyle w:val="A4358E0D38D341F69CABB8BA1711590C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73DEC1A37E64435A035ECB34E5C3F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7A54D0-A8DE-456C-8B46-987B0F14BF99}"/>
      </w:docPartPr>
      <w:docPartBody>
        <w:p w:rsidR="0010514B" w:rsidRDefault="00824AA0" w:rsidP="00824AA0">
          <w:pPr>
            <w:pStyle w:val="E73DEC1A37E64435A035ECB34E5C3FD3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B6A0C1ED5BCE460B8EAE255A14F2B2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59A13A-BF47-40B4-A9D5-AFFA57ECC7B6}"/>
      </w:docPartPr>
      <w:docPartBody>
        <w:p w:rsidR="0010514B" w:rsidRDefault="00824AA0" w:rsidP="00824AA0">
          <w:pPr>
            <w:pStyle w:val="B6A0C1ED5BCE460B8EAE255A14F2B2AF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DF2170719DA1429FA2360806E2F428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E5E82C-FF60-4894-9D81-738D48F130A8}"/>
      </w:docPartPr>
      <w:docPartBody>
        <w:p w:rsidR="0010514B" w:rsidRDefault="00824AA0" w:rsidP="00824AA0">
          <w:pPr>
            <w:pStyle w:val="DF2170719DA1429FA2360806E2F428B7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895B5B55B7664465A24A15284A6E3C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7AD542-2FFE-4727-AF58-F42B97E3C5AD}"/>
      </w:docPartPr>
      <w:docPartBody>
        <w:p w:rsidR="0010514B" w:rsidRDefault="00824AA0" w:rsidP="00824AA0">
          <w:pPr>
            <w:pStyle w:val="895B5B55B7664465A24A15284A6E3C60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6828CF1B99BB475A9897B96DCA93CE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F5776-DB2F-43EC-812B-96CD164CE201}"/>
      </w:docPartPr>
      <w:docPartBody>
        <w:p w:rsidR="0010514B" w:rsidRDefault="00824AA0" w:rsidP="00824AA0">
          <w:pPr>
            <w:pStyle w:val="6828CF1B99BB475A9897B96DCA93CE64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2A9E044CD494481AA38474FDAAA9B4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072028-9D02-45D7-821C-D064C3E79348}"/>
      </w:docPartPr>
      <w:docPartBody>
        <w:p w:rsidR="0010514B" w:rsidRDefault="00824AA0" w:rsidP="00824AA0">
          <w:pPr>
            <w:pStyle w:val="2A9E044CD494481AA38474FDAAA9B426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51107E6A80D94E6496B39C07543481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E73782-D137-4BE1-B5D0-44D3BE93FBEB}"/>
      </w:docPartPr>
      <w:docPartBody>
        <w:p w:rsidR="0010514B" w:rsidRDefault="00824AA0" w:rsidP="00824AA0">
          <w:pPr>
            <w:pStyle w:val="51107E6A80D94E6496B39C07543481B8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9E0570F295204717B8EA7EEBD9B63E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08E67-89E2-4AEB-90B2-B1593901D780}"/>
      </w:docPartPr>
      <w:docPartBody>
        <w:p w:rsidR="0010514B" w:rsidRDefault="00824AA0" w:rsidP="00824AA0">
          <w:pPr>
            <w:pStyle w:val="9E0570F295204717B8EA7EEBD9B63EB1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7B838964B1BB474499FA694CB70458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9EB2AD-D68E-4FF7-B7A8-E490A5D5DEA9}"/>
      </w:docPartPr>
      <w:docPartBody>
        <w:p w:rsidR="00985746" w:rsidRDefault="00FA3E2B" w:rsidP="00FA3E2B">
          <w:pPr>
            <w:pStyle w:val="7B838964B1BB474499FA694CB7045844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DC2EFE3EE147413882D097003AF3A7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EBE0B2-BBB0-49DF-97D5-FD69A51DE3C8}"/>
      </w:docPartPr>
      <w:docPartBody>
        <w:p w:rsidR="00985746" w:rsidRDefault="00FA3E2B" w:rsidP="00FA3E2B">
          <w:pPr>
            <w:pStyle w:val="DC2EFE3EE147413882D097003AF3A75B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B6924A02DAA948669C2AAADCD2A1A9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BDDF62-2B7C-43FC-9EE2-946C9EFA6DD0}"/>
      </w:docPartPr>
      <w:docPartBody>
        <w:p w:rsidR="00A12254" w:rsidRDefault="00425534" w:rsidP="00425534">
          <w:pPr>
            <w:pStyle w:val="B6924A02DAA948669C2AAADCD2A1A908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3BED0D8CA22547A788E1BE5776D149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6EDEB-A7E7-4F51-A69B-9D5FFFC0A788}"/>
      </w:docPartPr>
      <w:docPartBody>
        <w:p w:rsidR="00A12254" w:rsidRDefault="00425534" w:rsidP="00425534">
          <w:pPr>
            <w:pStyle w:val="3BED0D8CA22547A788E1BE5776D14997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5E44164074F54AF59E0F96E8A5A715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C11131-D363-4E18-855A-87D93D144E43}"/>
      </w:docPartPr>
      <w:docPartBody>
        <w:p w:rsidR="00A12254" w:rsidRDefault="00425534" w:rsidP="00425534">
          <w:pPr>
            <w:pStyle w:val="5E44164074F54AF59E0F96E8A5A71522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71C0D2F79D84889B6FA2FF116B4F2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C3F3A-D8EA-40E8-93FB-DAC821877E1B}"/>
      </w:docPartPr>
      <w:docPartBody>
        <w:p w:rsidR="00A12254" w:rsidRDefault="00425534" w:rsidP="00425534">
          <w:pPr>
            <w:pStyle w:val="E71C0D2F79D84889B6FA2FF116B4F258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BC7A6A88FD96437D9F64BD7DB7041B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23BE62-330D-4DE6-808E-B1D03B5B4120}"/>
      </w:docPartPr>
      <w:docPartBody>
        <w:p w:rsidR="00A12254" w:rsidRDefault="00425534" w:rsidP="00425534">
          <w:pPr>
            <w:pStyle w:val="BC7A6A88FD96437D9F64BD7DB7041B2C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B84F752F18A4489FAB90A1636869C5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04EFE2-5FC3-478F-987C-28C35A266DA8}"/>
      </w:docPartPr>
      <w:docPartBody>
        <w:p w:rsidR="00A12254" w:rsidRDefault="00425534" w:rsidP="00425534">
          <w:pPr>
            <w:pStyle w:val="B84F752F18A4489FAB90A1636869C5A7"/>
          </w:pPr>
          <w:r w:rsidRPr="00380510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9DA"/>
    <w:rsid w:val="00080140"/>
    <w:rsid w:val="000B4DAE"/>
    <w:rsid w:val="0010514B"/>
    <w:rsid w:val="00200469"/>
    <w:rsid w:val="003767DD"/>
    <w:rsid w:val="00425534"/>
    <w:rsid w:val="004B07D3"/>
    <w:rsid w:val="006B0C92"/>
    <w:rsid w:val="00717B84"/>
    <w:rsid w:val="007C4F32"/>
    <w:rsid w:val="007F7777"/>
    <w:rsid w:val="008179DC"/>
    <w:rsid w:val="00824AA0"/>
    <w:rsid w:val="00825A71"/>
    <w:rsid w:val="008D7195"/>
    <w:rsid w:val="00985746"/>
    <w:rsid w:val="009F1786"/>
    <w:rsid w:val="00A12254"/>
    <w:rsid w:val="00A879DA"/>
    <w:rsid w:val="00AE7ED6"/>
    <w:rsid w:val="00B73284"/>
    <w:rsid w:val="00BE4E37"/>
    <w:rsid w:val="00C21FEC"/>
    <w:rsid w:val="00C42EB6"/>
    <w:rsid w:val="00C456B1"/>
    <w:rsid w:val="00D707D2"/>
    <w:rsid w:val="00D92DBB"/>
    <w:rsid w:val="00D95C85"/>
    <w:rsid w:val="00DD23C0"/>
    <w:rsid w:val="00E1152D"/>
    <w:rsid w:val="00E16A44"/>
    <w:rsid w:val="00FA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25534"/>
    <w:rPr>
      <w:color w:val="808080"/>
    </w:rPr>
  </w:style>
  <w:style w:type="paragraph" w:customStyle="1" w:styleId="98D94F9690C749FE88291FCE0022907D">
    <w:name w:val="98D94F9690C749FE88291FCE0022907D"/>
    <w:rsid w:val="00824AA0"/>
  </w:style>
  <w:style w:type="paragraph" w:customStyle="1" w:styleId="9DDCD462CEDD42038E8FBC2C6DBBF9F4">
    <w:name w:val="9DDCD462CEDD42038E8FBC2C6DBBF9F4"/>
    <w:rsid w:val="00824AA0"/>
  </w:style>
  <w:style w:type="paragraph" w:customStyle="1" w:styleId="18F42170442F47848DCDF841004A247A">
    <w:name w:val="18F42170442F47848DCDF841004A247A"/>
    <w:rsid w:val="00824AA0"/>
  </w:style>
  <w:style w:type="paragraph" w:customStyle="1" w:styleId="FC78AF9C009D4E738CCD539A37A0B0D6">
    <w:name w:val="FC78AF9C009D4E738CCD539A37A0B0D6"/>
    <w:rsid w:val="00824AA0"/>
  </w:style>
  <w:style w:type="paragraph" w:customStyle="1" w:styleId="1833DB84F200471C8682A3F04DF5AF66">
    <w:name w:val="1833DB84F200471C8682A3F04DF5AF66"/>
    <w:rsid w:val="00824AA0"/>
  </w:style>
  <w:style w:type="paragraph" w:customStyle="1" w:styleId="A4358E0D38D341F69CABB8BA1711590C">
    <w:name w:val="A4358E0D38D341F69CABB8BA1711590C"/>
    <w:rsid w:val="00824AA0"/>
  </w:style>
  <w:style w:type="paragraph" w:customStyle="1" w:styleId="E73DEC1A37E64435A035ECB34E5C3FD3">
    <w:name w:val="E73DEC1A37E64435A035ECB34E5C3FD3"/>
    <w:rsid w:val="00824AA0"/>
  </w:style>
  <w:style w:type="paragraph" w:customStyle="1" w:styleId="B6A0C1ED5BCE460B8EAE255A14F2B2AF">
    <w:name w:val="B6A0C1ED5BCE460B8EAE255A14F2B2AF"/>
    <w:rsid w:val="00824AA0"/>
  </w:style>
  <w:style w:type="paragraph" w:customStyle="1" w:styleId="DF2170719DA1429FA2360806E2F428B7">
    <w:name w:val="DF2170719DA1429FA2360806E2F428B7"/>
    <w:rsid w:val="00824AA0"/>
  </w:style>
  <w:style w:type="paragraph" w:customStyle="1" w:styleId="895B5B55B7664465A24A15284A6E3C60">
    <w:name w:val="895B5B55B7664465A24A15284A6E3C60"/>
    <w:rsid w:val="00824AA0"/>
  </w:style>
  <w:style w:type="paragraph" w:customStyle="1" w:styleId="6828CF1B99BB475A9897B96DCA93CE64">
    <w:name w:val="6828CF1B99BB475A9897B96DCA93CE64"/>
    <w:rsid w:val="00824AA0"/>
  </w:style>
  <w:style w:type="paragraph" w:customStyle="1" w:styleId="2A9E044CD494481AA38474FDAAA9B426">
    <w:name w:val="2A9E044CD494481AA38474FDAAA9B426"/>
    <w:rsid w:val="00824AA0"/>
  </w:style>
  <w:style w:type="paragraph" w:customStyle="1" w:styleId="51107E6A80D94E6496B39C07543481B8">
    <w:name w:val="51107E6A80D94E6496B39C07543481B8"/>
    <w:rsid w:val="00824AA0"/>
  </w:style>
  <w:style w:type="paragraph" w:customStyle="1" w:styleId="9E0570F295204717B8EA7EEBD9B63EB1">
    <w:name w:val="9E0570F295204717B8EA7EEBD9B63EB1"/>
    <w:rsid w:val="00824AA0"/>
  </w:style>
  <w:style w:type="paragraph" w:customStyle="1" w:styleId="7B838964B1BB474499FA694CB7045844">
    <w:name w:val="7B838964B1BB474499FA694CB7045844"/>
    <w:rsid w:val="00FA3E2B"/>
  </w:style>
  <w:style w:type="paragraph" w:customStyle="1" w:styleId="DC2EFE3EE147413882D097003AF3A75B">
    <w:name w:val="DC2EFE3EE147413882D097003AF3A75B"/>
    <w:rsid w:val="00FA3E2B"/>
  </w:style>
  <w:style w:type="paragraph" w:customStyle="1" w:styleId="B6924A02DAA948669C2AAADCD2A1A908">
    <w:name w:val="B6924A02DAA948669C2AAADCD2A1A908"/>
    <w:rsid w:val="00425534"/>
  </w:style>
  <w:style w:type="paragraph" w:customStyle="1" w:styleId="3BED0D8CA22547A788E1BE5776D14997">
    <w:name w:val="3BED0D8CA22547A788E1BE5776D14997"/>
    <w:rsid w:val="00425534"/>
  </w:style>
  <w:style w:type="paragraph" w:customStyle="1" w:styleId="5E44164074F54AF59E0F96E8A5A71522">
    <w:name w:val="5E44164074F54AF59E0F96E8A5A71522"/>
    <w:rsid w:val="00425534"/>
  </w:style>
  <w:style w:type="paragraph" w:customStyle="1" w:styleId="E71C0D2F79D84889B6FA2FF116B4F258">
    <w:name w:val="E71C0D2F79D84889B6FA2FF116B4F258"/>
    <w:rsid w:val="00425534"/>
  </w:style>
  <w:style w:type="paragraph" w:customStyle="1" w:styleId="BC7A6A88FD96437D9F64BD7DB7041B2C">
    <w:name w:val="BC7A6A88FD96437D9F64BD7DB7041B2C"/>
    <w:rsid w:val="00425534"/>
  </w:style>
  <w:style w:type="paragraph" w:customStyle="1" w:styleId="B84F752F18A4489FAB90A1636869C5A7">
    <w:name w:val="B84F752F18A4489FAB90A1636869C5A7"/>
    <w:rsid w:val="004255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72F46-9875-4368-9E1E-89C24FD1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836</Words>
  <Characters>5588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Kováč, Michal</dc:creator>
  <cp:keywords/>
  <dc:description/>
  <cp:lastModifiedBy>Hirják, Matej</cp:lastModifiedBy>
  <cp:revision>4</cp:revision>
  <cp:lastPrinted>2022-06-15T11:24:00Z</cp:lastPrinted>
  <dcterms:created xsi:type="dcterms:W3CDTF">2025-02-21T10:04:00Z</dcterms:created>
  <dcterms:modified xsi:type="dcterms:W3CDTF">2025-02-24T07:19:00Z</dcterms:modified>
</cp:coreProperties>
</file>