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466F8" w:rsidRPr="00A9428F" w:rsidRDefault="006466F8" w:rsidP="00D2218B">
      <w:pPr>
        <w:rPr>
          <w:rFonts w:ascii="Calibri" w:hAnsi="Calibri" w:cs="Calibri"/>
          <w:b/>
          <w:szCs w:val="22"/>
        </w:rPr>
      </w:pPr>
    </w:p>
    <w:p w14:paraId="57B49255" w14:textId="255513D7" w:rsidR="009667F7" w:rsidRDefault="6D2C3575" w:rsidP="46FD97BA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46FD97BA">
        <w:rPr>
          <w:rFonts w:ascii="Tahoma" w:hAnsi="Tahoma" w:cs="Tahoma"/>
          <w:b/>
          <w:bCs/>
          <w:sz w:val="36"/>
          <w:szCs w:val="36"/>
        </w:rPr>
        <w:t>Pr</w:t>
      </w:r>
      <w:r w:rsidR="713F9CC0" w:rsidRPr="46FD97BA">
        <w:rPr>
          <w:rFonts w:ascii="Tahoma" w:hAnsi="Tahoma" w:cs="Tahoma"/>
          <w:b/>
          <w:bCs/>
          <w:sz w:val="36"/>
          <w:szCs w:val="36"/>
        </w:rPr>
        <w:t>oduktová mapa</w:t>
      </w:r>
    </w:p>
    <w:p w14:paraId="0079953B" w14:textId="3EB60A54" w:rsidR="009667F7" w:rsidRDefault="705D9A16" w:rsidP="009667F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1"/>
        </w:rPr>
      </w:pPr>
      <w:r w:rsidRPr="46FD97BA">
        <w:rPr>
          <w:rFonts w:ascii="Tahoma" w:hAnsi="Tahoma" w:cs="Tahoma"/>
          <w:sz w:val="21"/>
          <w:szCs w:val="21"/>
        </w:rPr>
        <w:t>špecializovaný (realizačný/technický) produkt</w:t>
      </w:r>
      <w:r w:rsidR="050E1EC5" w:rsidRPr="46FD97BA">
        <w:rPr>
          <w:rFonts w:ascii="Tahoma" w:hAnsi="Tahoma" w:cs="Tahoma"/>
          <w:sz w:val="21"/>
          <w:szCs w:val="21"/>
        </w:rPr>
        <w:t xml:space="preserve"> A</w:t>
      </w:r>
      <w:r w:rsidR="3EC4EF0B" w:rsidRPr="46FD97BA">
        <w:rPr>
          <w:rFonts w:ascii="Tahoma" w:hAnsi="Tahoma" w:cs="Tahoma"/>
          <w:sz w:val="21"/>
          <w:szCs w:val="21"/>
        </w:rPr>
        <w:t>0</w:t>
      </w:r>
      <w:r w:rsidR="487F6FFA" w:rsidRPr="46FD97BA">
        <w:rPr>
          <w:rFonts w:ascii="Tahoma" w:hAnsi="Tahoma" w:cs="Tahoma"/>
          <w:sz w:val="21"/>
          <w:szCs w:val="21"/>
        </w:rPr>
        <w:t>6</w:t>
      </w:r>
    </w:p>
    <w:p w14:paraId="2266D2FA" w14:textId="77777777" w:rsidR="008C4AA6" w:rsidRPr="006C497A" w:rsidRDefault="008C4AA6" w:rsidP="008C4AA6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w14:paraId="0B74E3CD" w14:textId="55BD2C69" w:rsidR="008C4AA6" w:rsidRPr="00FB0942" w:rsidRDefault="008C4AA6" w:rsidP="008C4AA6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09F0C12B">
        <w:rPr>
          <w:rFonts w:ascii="Arial Narrow" w:hAnsi="Arial Narrow" w:cs="Tahoma"/>
          <w:sz w:val="20"/>
          <w:szCs w:val="20"/>
        </w:rPr>
        <w:t>verzia 1.</w:t>
      </w:r>
      <w:r w:rsidR="6A7FA5E6" w:rsidRPr="09F0C12B">
        <w:rPr>
          <w:rFonts w:ascii="Arial Narrow" w:hAnsi="Arial Narrow" w:cs="Tahoma"/>
          <w:sz w:val="20"/>
          <w:szCs w:val="20"/>
        </w:rPr>
        <w:t>0</w:t>
      </w:r>
    </w:p>
    <w:p w14:paraId="0A37501D" w14:textId="77777777" w:rsidR="008C4AA6" w:rsidRPr="009C2697" w:rsidRDefault="008C4AA6" w:rsidP="009667F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w14:paraId="5DAB6C7B" w14:textId="77777777" w:rsidR="009667F7" w:rsidRPr="009C2697" w:rsidRDefault="009667F7" w:rsidP="009667F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w14:paraId="26BFC1E5" w14:textId="22280613" w:rsidR="009667F7" w:rsidRPr="009C2697" w:rsidRDefault="009667F7" w:rsidP="388EF040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bCs/>
          <w:sz w:val="21"/>
          <w:szCs w:val="21"/>
        </w:rPr>
      </w:pPr>
      <w:r w:rsidRPr="388EF040">
        <w:rPr>
          <w:rFonts w:ascii="Tahoma" w:hAnsi="Tahoma" w:cs="Tahoma"/>
          <w:b/>
          <w:bCs/>
          <w:sz w:val="21"/>
          <w:szCs w:val="21"/>
        </w:rPr>
        <w:t>Dodávateľ:</w:t>
      </w:r>
      <w:r>
        <w:tab/>
      </w:r>
      <w:r>
        <w:tab/>
      </w:r>
      <w:r>
        <w:tab/>
      </w:r>
      <w:r w:rsidR="003A457F" w:rsidRPr="388EF040">
        <w:rPr>
          <w:rFonts w:ascii="Tahoma" w:hAnsi="Tahoma" w:cs="Tahoma"/>
          <w:b/>
          <w:bCs/>
          <w:sz w:val="21"/>
          <w:szCs w:val="21"/>
        </w:rPr>
        <w:t>Objedn</w:t>
      </w:r>
      <w:r w:rsidR="3C6DCE7F" w:rsidRPr="388EF040">
        <w:rPr>
          <w:rFonts w:ascii="Tahoma" w:hAnsi="Tahoma" w:cs="Tahoma"/>
          <w:b/>
          <w:bCs/>
          <w:sz w:val="21"/>
          <w:szCs w:val="21"/>
        </w:rPr>
        <w:t>á</w:t>
      </w:r>
      <w:r w:rsidR="003A457F" w:rsidRPr="388EF040">
        <w:rPr>
          <w:rFonts w:ascii="Tahoma" w:hAnsi="Tahoma" w:cs="Tahoma"/>
          <w:b/>
          <w:bCs/>
          <w:sz w:val="21"/>
          <w:szCs w:val="21"/>
        </w:rPr>
        <w:t>vateľ/</w:t>
      </w:r>
      <w:r w:rsidRPr="388EF040">
        <w:rPr>
          <w:rFonts w:ascii="Tahoma" w:hAnsi="Tahoma" w:cs="Tahoma"/>
          <w:b/>
          <w:bCs/>
          <w:sz w:val="21"/>
          <w:szCs w:val="21"/>
        </w:rPr>
        <w:t xml:space="preserve">Realizátor projektu: </w:t>
      </w:r>
    </w:p>
    <w:p w14:paraId="75C4CA81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proofErr w:type="spellEnd"/>
    </w:p>
    <w:p w14:paraId="75D4375E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proofErr w:type="spellEnd"/>
    </w:p>
    <w:p w14:paraId="3D819B4A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proofErr w:type="spellEnd"/>
    </w:p>
    <w:p w14:paraId="0DE5DBD0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  <w:t>IČO: XXXXX</w:t>
      </w:r>
    </w:p>
    <w:p w14:paraId="02EB378F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w14:paraId="23EAECA9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  <w:t>Zodpovedná osoba:</w:t>
      </w:r>
    </w:p>
    <w:p w14:paraId="57325CD1" w14:textId="77777777" w:rsidR="009667F7" w:rsidRPr="009C2697" w:rsidRDefault="009667F7" w:rsidP="009667F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proofErr w:type="spellEnd"/>
    </w:p>
    <w:p w14:paraId="6A05A809" w14:textId="77777777" w:rsidR="009667F7" w:rsidRPr="009C2697" w:rsidRDefault="009667F7" w:rsidP="009667F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w14:paraId="76B61E7A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0523490E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6CF23C6C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65C770EA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  <w:proofErr w:type="spellEnd"/>
    </w:p>
    <w:p w14:paraId="2C016C64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21F2C271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w14:paraId="5A39BBE3" w14:textId="77777777" w:rsidR="009667F7" w:rsidRPr="009C2697" w:rsidRDefault="009667F7" w:rsidP="009667F7">
      <w:pPr>
        <w:rPr>
          <w:rFonts w:ascii="Tahoma" w:hAnsi="Tahoma" w:cs="Tahoma"/>
          <w:sz w:val="21"/>
          <w:szCs w:val="22"/>
        </w:rPr>
      </w:pPr>
    </w:p>
    <w:p w14:paraId="6A8FEC5D" w14:textId="77777777" w:rsidR="009667F7" w:rsidRPr="009667F7" w:rsidRDefault="009667F7" w:rsidP="009667F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9667F7" w:rsidRPr="009667F7" w14:paraId="15503FD6" w14:textId="77777777" w:rsidTr="0C386870">
        <w:tc>
          <w:tcPr>
            <w:tcW w:w="959" w:type="dxa"/>
            <w:shd w:val="clear" w:color="auto" w:fill="E7E6E6" w:themeFill="background2"/>
          </w:tcPr>
          <w:p w14:paraId="0A970367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 w:themeFill="background2"/>
          </w:tcPr>
          <w:p w14:paraId="6F7EEE0A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 w:themeFill="background2"/>
          </w:tcPr>
          <w:p w14:paraId="2A319E0D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 w:themeFill="background2"/>
          </w:tcPr>
          <w:p w14:paraId="4C320DDC" w14:textId="77777777" w:rsidR="009667F7" w:rsidRPr="009667F7" w:rsidRDefault="009667F7" w:rsidP="00AC2FA4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w:rsidR="009667F7" w:rsidRPr="009667F7" w14:paraId="41C8F396" w14:textId="77777777" w:rsidTr="0C386870">
        <w:tc>
          <w:tcPr>
            <w:tcW w:w="959" w:type="dxa"/>
            <w:shd w:val="clear" w:color="auto" w:fill="auto"/>
          </w:tcPr>
          <w:p w14:paraId="72A3D3EC" w14:textId="77777777" w:rsidR="009667F7" w:rsidRPr="009667F7" w:rsidRDefault="009667F7" w:rsidP="00AC2FA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0B940D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27B00A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061E4C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w:rsidR="009667F7" w:rsidRPr="009667F7" w14:paraId="44EAFD9C" w14:textId="77777777" w:rsidTr="0C386870">
        <w:tc>
          <w:tcPr>
            <w:tcW w:w="959" w:type="dxa"/>
            <w:shd w:val="clear" w:color="auto" w:fill="auto"/>
          </w:tcPr>
          <w:p w14:paraId="4B94D5A5" w14:textId="77777777" w:rsidR="009667F7" w:rsidRPr="009667F7" w:rsidRDefault="009667F7" w:rsidP="00AC2FA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EEC669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656B9AB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FB0818" w14:textId="77777777" w:rsidR="009667F7" w:rsidRPr="009667F7" w:rsidRDefault="009667F7" w:rsidP="00AC2FA4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w14:paraId="201BB4B3" w14:textId="04D9506F" w:rsidR="0C386870" w:rsidRDefault="0C386870">
      <w:r>
        <w:br w:type="page"/>
      </w:r>
    </w:p>
    <w:p w14:paraId="049F31CB" w14:textId="77777777" w:rsidR="009667F7" w:rsidRPr="009667F7" w:rsidRDefault="009667F7" w:rsidP="00847341">
      <w:pPr>
        <w:rPr>
          <w:rFonts w:ascii="Calibri" w:hAnsi="Calibri" w:cs="Calibri"/>
          <w:b/>
          <w:sz w:val="20"/>
        </w:rPr>
      </w:pPr>
    </w:p>
    <w:p w14:paraId="53128261" w14:textId="77777777" w:rsidR="00BE1D16" w:rsidRDefault="00BE1D16" w:rsidP="000137B9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BE1D16" w:rsidRPr="00BE1D16" w14:paraId="38EDE969" w14:textId="77777777" w:rsidTr="46FD97BA">
        <w:trPr>
          <w:trHeight w:val="500"/>
        </w:trPr>
        <w:tc>
          <w:tcPr>
            <w:tcW w:w="91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3764"/>
            <w:hideMark/>
          </w:tcPr>
          <w:p w14:paraId="62486C05" w14:textId="0D1D74A0" w:rsidR="00BE1D16" w:rsidRPr="00BE1D16" w:rsidRDefault="5801EA41" w:rsidP="46FD97BA">
            <w:pPr>
              <w:jc w:val="center"/>
              <w:rPr>
                <w:rFonts w:ascii="Aptos Narrow" w:eastAsia="Aptos Narrow" w:hAnsi="Aptos Narrow" w:cs="Aptos Narrow"/>
                <w:b/>
                <w:bCs/>
                <w:color w:val="FFFFFF"/>
              </w:rPr>
            </w:pPr>
            <w:r w:rsidRPr="46FD97BA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Pr</w:t>
            </w:r>
            <w:r w:rsidR="1C89BF18" w:rsidRPr="46FD97BA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>oduktová mapa</w:t>
            </w:r>
            <w:r w:rsidRPr="46FD97BA">
              <w:rPr>
                <w:rFonts w:ascii="Aptos Narrow" w:eastAsia="Aptos Narrow" w:hAnsi="Aptos Narrow" w:cs="Aptos Narrow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BE1D16" w:rsidRPr="00BE1D16" w14:paraId="1FC39945" w14:textId="77777777" w:rsidTr="46FD97BA">
        <w:trPr>
          <w:trHeight w:val="320"/>
        </w:trPr>
        <w:tc>
          <w:tcPr>
            <w:tcW w:w="9173" w:type="dxa"/>
            <w:vMerge w:val="restar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D9E1F2"/>
            <w:hideMark/>
          </w:tcPr>
          <w:p w14:paraId="72DFF1C8" w14:textId="1C176911" w:rsidR="01032790" w:rsidRDefault="5F7B1993" w:rsidP="0C386870">
            <w:pPr>
              <w:rPr>
                <w:rFonts w:ascii="Tahoma" w:eastAsia="Tahoma" w:hAnsi="Tahoma" w:cs="Tahoma"/>
                <w:color w:val="000000" w:themeColor="text1"/>
              </w:rPr>
            </w:pPr>
            <w:r w:rsidRPr="46FD97BA">
              <w:rPr>
                <w:rFonts w:ascii="Tahoma" w:eastAsia="Tahoma" w:hAnsi="Tahoma" w:cs="Tahoma"/>
                <w:color w:val="000000" w:themeColor="text1"/>
              </w:rPr>
              <w:t>Vzor manažérsky výstup A-0</w:t>
            </w:r>
            <w:r w:rsidR="18FF4674" w:rsidRPr="46FD97BA">
              <w:rPr>
                <w:rFonts w:ascii="Tahoma" w:eastAsia="Tahoma" w:hAnsi="Tahoma" w:cs="Tahoma"/>
                <w:color w:val="000000" w:themeColor="text1"/>
              </w:rPr>
              <w:t>6</w:t>
            </w:r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 podľa vyhlášky MIRRI SR č. 401/2023 Z. z. </w:t>
            </w:r>
          </w:p>
          <w:p w14:paraId="52D79C3A" w14:textId="4D54BA53" w:rsidR="01032790" w:rsidRDefault="5F7B1993" w:rsidP="0C386870">
            <w:pPr>
              <w:rPr>
                <w:rFonts w:ascii="Tahoma" w:eastAsia="Tahoma" w:hAnsi="Tahoma" w:cs="Tahoma"/>
                <w:color w:val="000000" w:themeColor="text1"/>
              </w:rPr>
            </w:pPr>
            <w:r w:rsidRPr="0C386870">
              <w:rPr>
                <w:rFonts w:ascii="Tahoma" w:eastAsia="Tahoma" w:hAnsi="Tahoma" w:cs="Tahoma"/>
                <w:color w:val="000000" w:themeColor="text1"/>
              </w:rPr>
              <w:t>verzia 1.0</w:t>
            </w:r>
          </w:p>
          <w:p w14:paraId="2F905CDE" w14:textId="6C64D81D" w:rsidR="71BCF431" w:rsidRDefault="71BCF431" w:rsidP="0C386870">
            <w:pPr>
              <w:rPr>
                <w:rFonts w:ascii="Tahoma" w:eastAsia="Tahoma" w:hAnsi="Tahoma" w:cs="Tahoma"/>
                <w:color w:val="000000" w:themeColor="text1"/>
              </w:rPr>
            </w:pPr>
          </w:p>
          <w:p w14:paraId="5607B46D" w14:textId="6698E7C3" w:rsidR="71BCF431" w:rsidRDefault="3E405FCF" w:rsidP="0C386870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  <w:r w:rsidRPr="0C386870">
              <w:rPr>
                <w:rFonts w:ascii="Tahoma" w:eastAsia="Tahoma" w:hAnsi="Tahoma" w:cs="Tahoma"/>
                <w:color w:val="000000" w:themeColor="text1"/>
              </w:rPr>
              <w:t>Pre rýchlejšiu prípravu projektu a vyššiu spokojnosť používateľov.</w:t>
            </w:r>
          </w:p>
          <w:p w14:paraId="13FDA12C" w14:textId="47187465" w:rsidR="71BCF431" w:rsidRDefault="71BCF431" w:rsidP="0C386870">
            <w:pPr>
              <w:shd w:val="clear" w:color="auto" w:fill="D9E1F2"/>
              <w:rPr>
                <w:rFonts w:ascii="Tahoma" w:eastAsia="Tahoma" w:hAnsi="Tahoma" w:cs="Tahoma"/>
              </w:rPr>
            </w:pPr>
          </w:p>
          <w:p w14:paraId="220136A5" w14:textId="1FF59001" w:rsidR="71BCF431" w:rsidRDefault="1272672B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 w:rsidRPr="46FD97BA">
              <w:rPr>
                <w:rFonts w:ascii="Tahoma" w:eastAsia="Tahoma" w:hAnsi="Tahoma" w:cs="Tahoma"/>
                <w:color w:val="000000" w:themeColor="text1"/>
              </w:rPr>
              <w:t>Produktová mapa je časový rozvrh udalostí a míľnikov. Jej účelom je vizualizovať plánované dodávky v časovom horizonte. Má priamy súvis s plnením produktových iniciatív, opiera sa o produktové vízie a je plnená „</w:t>
            </w:r>
            <w:proofErr w:type="spellStart"/>
            <w:r w:rsidRPr="46FD97BA">
              <w:rPr>
                <w:rFonts w:ascii="Tahoma" w:eastAsia="Tahoma" w:hAnsi="Tahoma" w:cs="Tahoma"/>
                <w:color w:val="000000" w:themeColor="text1"/>
              </w:rPr>
              <w:t>high</w:t>
            </w:r>
            <w:proofErr w:type="spellEnd"/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-level“ </w:t>
            </w:r>
            <w:proofErr w:type="spellStart"/>
            <w:r w:rsidRPr="46FD97BA">
              <w:rPr>
                <w:rFonts w:ascii="Tahoma" w:eastAsia="Tahoma" w:hAnsi="Tahoma" w:cs="Tahoma"/>
                <w:color w:val="000000" w:themeColor="text1"/>
              </w:rPr>
              <w:t>biznisovými</w:t>
            </w:r>
            <w:proofErr w:type="spellEnd"/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 ale na rozdiel od používateľskej cesty aj </w:t>
            </w:r>
            <w:proofErr w:type="spellStart"/>
            <w:r w:rsidRPr="46FD97BA">
              <w:rPr>
                <w:rFonts w:ascii="Tahoma" w:eastAsia="Tahoma" w:hAnsi="Tahoma" w:cs="Tahoma"/>
                <w:color w:val="000000" w:themeColor="text1"/>
              </w:rPr>
              <w:t>nebiznisovými</w:t>
            </w:r>
            <w:proofErr w:type="spellEnd"/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 požiadavkami.</w:t>
            </w:r>
          </w:p>
          <w:p w14:paraId="423A8E31" w14:textId="0FAA82A5" w:rsidR="71BCF431" w:rsidRDefault="71BCF431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14:paraId="7EF48F8C" w14:textId="0527B100" w:rsidR="71BCF431" w:rsidRDefault="1272672B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 w:rsidRPr="46FD97BA">
              <w:rPr>
                <w:rFonts w:ascii="Tahoma" w:eastAsia="Tahoma" w:hAnsi="Tahoma" w:cs="Tahoma"/>
                <w:color w:val="000000" w:themeColor="text1"/>
              </w:rPr>
              <w:t>Produktová mapa by mala ideálne ukazovať plán implementácie na 6 až 12 mesiacov dopredu od aktuálneho dátumu. V prípade, že projekt je menší ako 6 mesiacov, produktová mapa musí byť spravená na celé jeho trvanie. Je potrebné v nej zohľadniť prípadné fixné dátumy, dopredu dohodnuté alebo externými vplyvmi ovplyvnené míľniky. V tomto prípade je nutné postupovať tak, že jednotlivé produktové oblasti a prípadné nefunkčné požiadavky sa plánujú okolo daných míľnikov v zmysle ich naplnenia a čo je možné spraviť do daného míľnika.</w:t>
            </w:r>
          </w:p>
          <w:p w14:paraId="4D6BDEA4" w14:textId="52F25835" w:rsidR="71BCF431" w:rsidRDefault="71BCF431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14:paraId="24622667" w14:textId="0045F5D1" w:rsidR="71BCF431" w:rsidRDefault="1272672B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Produktová mapa musí byť pravidelne aktualizovaná, zohľadňujúca aktuálne priority a aj samotný progres. Je dôležité aby bola zrozumiteľná a dostupná pre všetkých zúčastnených v rámci projektu. Týmto </w:t>
            </w:r>
            <w:proofErr w:type="spellStart"/>
            <w:r w:rsidRPr="46FD97BA">
              <w:rPr>
                <w:rFonts w:ascii="Tahoma" w:eastAsia="Tahoma" w:hAnsi="Tahoma" w:cs="Tahoma"/>
                <w:color w:val="000000" w:themeColor="text1"/>
              </w:rPr>
              <w:t>spsobom</w:t>
            </w:r>
            <w:proofErr w:type="spellEnd"/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 je možná rýchla synchronizácia rôznych rolí na projekte aj v zmysle smerovania produktu na základe takejto vizualizácie. </w:t>
            </w:r>
          </w:p>
          <w:p w14:paraId="5DA073AE" w14:textId="306F27DB" w:rsidR="71BCF431" w:rsidRDefault="71BCF431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14:paraId="60D2FF45" w14:textId="10940737" w:rsidR="71BCF431" w:rsidRDefault="1272672B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Táto šablóna je určená pre riadenie projektu agilnou </w:t>
            </w:r>
            <w:proofErr w:type="spellStart"/>
            <w:r w:rsidRPr="46FD97BA">
              <w:rPr>
                <w:rFonts w:ascii="Tahoma" w:eastAsia="Tahoma" w:hAnsi="Tahoma" w:cs="Tahoma"/>
                <w:color w:val="000000" w:themeColor="text1"/>
              </w:rPr>
              <w:t>metodikou.Pri</w:t>
            </w:r>
            <w:proofErr w:type="spellEnd"/>
            <w:r w:rsidRPr="46FD97BA">
              <w:rPr>
                <w:rFonts w:ascii="Tahoma" w:eastAsia="Tahoma" w:hAnsi="Tahoma" w:cs="Tahoma"/>
                <w:color w:val="000000" w:themeColor="text1"/>
              </w:rPr>
              <w:t xml:space="preserve"> jej vypĺňaní nie je potrebná znalosť IT odborných pracovníkov. Vyplňte všetky časti. Jedná sa o priebežný dokument. Je žiadúce, aby sa jeho priebežné verzie odkladali. Zvážte použiť vhodný softvérový nástroj. </w:t>
            </w:r>
          </w:p>
          <w:p w14:paraId="0440A494" w14:textId="63573EEF" w:rsidR="71BCF431" w:rsidRDefault="71BCF431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14:paraId="58DE9DFC" w14:textId="45B1A083" w:rsidR="71BCF431" w:rsidRDefault="1272672B" w:rsidP="46FD97BA">
            <w:pPr>
              <w:shd w:val="clear" w:color="auto" w:fill="D9E1F2"/>
              <w:spacing w:line="259" w:lineRule="auto"/>
              <w:rPr>
                <w:rFonts w:ascii="Tahoma" w:eastAsia="Tahoma" w:hAnsi="Tahoma" w:cs="Tahoma"/>
                <w:color w:val="000000" w:themeColor="text1"/>
              </w:rPr>
            </w:pPr>
            <w:r w:rsidRPr="46FD97BA">
              <w:rPr>
                <w:rFonts w:ascii="Tahoma" w:eastAsia="Tahoma" w:hAnsi="Tahoma" w:cs="Tahoma"/>
                <w:color w:val="000000" w:themeColor="text1"/>
              </w:rPr>
              <w:t>Produktovú mapu je potrebné nahrať do METAIS (podľa § 4 ods. 9 vyhlášky (401/2023 Z.Z. - VYHLÁŠKA MINISTERSTVA INVESTÍCIÍ))</w:t>
            </w:r>
          </w:p>
          <w:p w14:paraId="03EA1289" w14:textId="7AD34A81" w:rsidR="71BCF431" w:rsidRDefault="71BCF431" w:rsidP="46FD97BA">
            <w:pPr>
              <w:shd w:val="clear" w:color="auto" w:fill="D9E1F2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BE1D16" w:rsidRPr="00BE1D16" w14:paraId="34CE0A41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62EBF3C5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D98A12B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2946DB82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5997CC1D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110FFD37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B699379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3FE9F23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1F72F646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08CE6F91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1CDCEAD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6BB9E25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23DE523C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52E5622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07547A01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5043CB0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07459315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6537F28F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6DFB9E20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70DF9E56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44E871BC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144A5D23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E1D16" w:rsidRPr="00BE1D16" w14:paraId="738610EB" w14:textId="77777777" w:rsidTr="46FD97BA">
        <w:trPr>
          <w:trHeight w:val="320"/>
        </w:trPr>
        <w:tc>
          <w:tcPr>
            <w:tcW w:w="9173" w:type="dxa"/>
            <w:vMerge/>
            <w:hideMark/>
          </w:tcPr>
          <w:p w14:paraId="637805D2" w14:textId="77777777" w:rsidR="00BE1D16" w:rsidRPr="00BE1D16" w:rsidRDefault="00BE1D16" w:rsidP="00BE1D16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63F29E8" w14:textId="77777777" w:rsidR="00BE1D16" w:rsidRDefault="00BE1D16" w:rsidP="000137B9">
      <w:pPr>
        <w:jc w:val="both"/>
        <w:rPr>
          <w:rFonts w:ascii="Tahoma" w:hAnsi="Tahoma" w:cs="Tahoma"/>
          <w:sz w:val="20"/>
        </w:rPr>
      </w:pPr>
    </w:p>
    <w:p w14:paraId="13B8F2C3" w14:textId="5F88C4AD" w:rsidR="47B538CF" w:rsidRDefault="47B538CF">
      <w:r>
        <w:br w:type="page"/>
      </w:r>
    </w:p>
    <w:p w14:paraId="46183A40" w14:textId="1AE548E2" w:rsidR="47B538CF" w:rsidRDefault="47B538CF"/>
    <w:p w14:paraId="2D25DEC9" w14:textId="557A2E8E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Ďalšie princípy produktovej mapy:</w:t>
      </w:r>
    </w:p>
    <w:p w14:paraId="78E29AEE" w14:textId="01A13B59" w:rsidR="0C386870" w:rsidRDefault="0C386870" w:rsidP="46FD97BA">
      <w:pPr>
        <w:shd w:val="clear" w:color="auto" w:fill="FFFFFF" w:themeFill="background1"/>
      </w:pPr>
    </w:p>
    <w:p w14:paraId="22E4B32E" w14:textId="36A946FB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1.</w:t>
      </w:r>
      <w:r w:rsidR="0C386870">
        <w:tab/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Mapa zohľadňuje smerovanie ku naplneniu vízie</w:t>
      </w:r>
    </w:p>
    <w:p w14:paraId="32C4A4A9" w14:textId="1F47AD5E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2.</w:t>
      </w:r>
      <w:r w:rsidR="0C386870">
        <w:tab/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Mapa vizualizuje ciele projektu</w:t>
      </w:r>
    </w:p>
    <w:p w14:paraId="0337ABF1" w14:textId="10DD26E3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3.</w:t>
      </w:r>
      <w:r w:rsidR="0C386870">
        <w:tab/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V prípade, že v rámci projektu sa dodáva viac produktov, každý produkt má tiež svoju vlastnú mapu</w:t>
      </w:r>
    </w:p>
    <w:p w14:paraId="114D7AC0" w14:textId="1423E5D0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4.</w:t>
      </w:r>
      <w:r w:rsidR="0C386870">
        <w:tab/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V mape sú zohľadnené iterácie</w:t>
      </w:r>
    </w:p>
    <w:p w14:paraId="0DA1611C" w14:textId="267CC17B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5.</w:t>
      </w:r>
      <w:r w:rsidR="0C386870">
        <w:tab/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V mape sú zohľadnené všetky dôležité časové míľniky</w:t>
      </w:r>
    </w:p>
    <w:p w14:paraId="691DC32B" w14:textId="6D0C347F" w:rsidR="0C386870" w:rsidRDefault="22FE8EF1" w:rsidP="46FD97BA">
      <w:pPr>
        <w:shd w:val="clear" w:color="auto" w:fill="FFFFFF" w:themeFill="background1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6.</w:t>
      </w:r>
      <w:r w:rsidR="0C386870">
        <w:tab/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Mapa zobrazuje úmysel a nie riešenie. </w:t>
      </w:r>
    </w:p>
    <w:p w14:paraId="0A3FA7AA" w14:textId="55EBA966" w:rsidR="0C386870" w:rsidRDefault="0C386870" w:rsidP="46FD97BA">
      <w:pPr>
        <w:shd w:val="clear" w:color="auto" w:fill="FFFFFF" w:themeFill="background1"/>
        <w:jc w:val="both"/>
      </w:pPr>
    </w:p>
    <w:p w14:paraId="0159184D" w14:textId="1EEE539A" w:rsidR="0C386870" w:rsidRDefault="22FE8EF1" w:rsidP="46FD97BA">
      <w:pPr>
        <w:shd w:val="clear" w:color="auto" w:fill="FFFFFF" w:themeFill="background1"/>
        <w:jc w:val="both"/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Čím viac mapa ide do budúcnosti, tým viac môže obsahovať nejasnost</w:t>
      </w:r>
      <w:r w:rsidR="294C628E"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í</w:t>
      </w: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. V prípravnej fáze projektu je mapa skôr orientačná a slúžiaca ako vstup do ďalších fáz. Experimentálna fáza by mala potvrdiť správnosť alebo nesprávnosť zasadenia jednotlivých produktových oblastí do času, zlepšiť odhady a tým pádom zlepšiť aj presnosť mapy. To isté platí o realizačnej fáze, kedy je mapa aktualizovaná na základe reality pri implementácii.</w:t>
      </w:r>
    </w:p>
    <w:p w14:paraId="1EFB33CE" w14:textId="22DF4475" w:rsidR="0C386870" w:rsidRDefault="0C386870" w:rsidP="46FD97BA">
      <w:pPr>
        <w:shd w:val="clear" w:color="auto" w:fill="FFFFFF" w:themeFill="background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373766B" w14:textId="111C5FA8" w:rsidR="0C386870" w:rsidRDefault="12E7372A" w:rsidP="46FD97BA">
      <w:pPr>
        <w:shd w:val="clear" w:color="auto" w:fill="FFFFFF" w:themeFill="background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6FD97BA">
        <w:rPr>
          <w:rFonts w:ascii="Calibri" w:eastAsia="Calibri" w:hAnsi="Calibri" w:cs="Calibri"/>
          <w:color w:val="000000" w:themeColor="text1"/>
          <w:sz w:val="28"/>
          <w:szCs w:val="28"/>
        </w:rPr>
        <w:t>Šablóny:</w:t>
      </w:r>
    </w:p>
    <w:p w14:paraId="6A0F23F8" w14:textId="6DFE9365" w:rsidR="0C386870" w:rsidRDefault="0C386870" w:rsidP="46FD97BA">
      <w:pPr>
        <w:shd w:val="clear" w:color="auto" w:fill="FFFFFF" w:themeFill="background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E873BC7" w14:textId="30221365" w:rsidR="0C386870" w:rsidRDefault="005B18D5" w:rsidP="46FD97BA">
      <w:pPr>
        <w:shd w:val="clear" w:color="auto" w:fill="FFFFFF" w:themeFill="background1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object w:dxaOrig="760" w:dyaOrig="480" w14:anchorId="264EC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.85pt;height:44.9pt;mso-width-percent:0;mso-height-percent:0;mso-width-percent:0;mso-height-percent:0" o:ole="">
            <v:imagedata r:id="rId12" o:title=""/>
          </v:shape>
          <o:OLEObject Type="Embed" ProgID="Excel.Sheet.12" ShapeID="_x0000_i1025" DrawAspect="Icon" ObjectID="_1810492264" r:id="rId13"/>
        </w:object>
      </w:r>
    </w:p>
    <w:p w14:paraId="2F933FB5" w14:textId="1FC38708" w:rsidR="0C386870" w:rsidRDefault="0C386870" w:rsidP="0C386870"/>
    <w:p w14:paraId="639E4BDB" w14:textId="6DF9BD47" w:rsidR="0C386870" w:rsidRDefault="0C386870" w:rsidP="0C386870">
      <w:pPr>
        <w:rPr>
          <w:rFonts w:ascii="Tahoma" w:eastAsia="Tahoma" w:hAnsi="Tahoma" w:cs="Tahoma"/>
        </w:rPr>
      </w:pPr>
    </w:p>
    <w:p w14:paraId="0E8C4388" w14:textId="0380E7E2" w:rsidR="0C386870" w:rsidRDefault="0C386870">
      <w:r>
        <w:br w:type="page"/>
      </w:r>
      <w:bookmarkStart w:id="0" w:name="_GoBack"/>
      <w:bookmarkEnd w:id="0"/>
    </w:p>
    <w:p w14:paraId="08B8DBC7" w14:textId="71DAD468" w:rsidR="00C4677C" w:rsidRPr="00306CE2" w:rsidRDefault="00C4677C" w:rsidP="46FD97BA">
      <w:pPr>
        <w:rPr>
          <w:rFonts w:ascii="Tahoma" w:hAnsi="Tahoma" w:cs="Tahoma"/>
          <w:sz w:val="20"/>
          <w:szCs w:val="20"/>
        </w:rPr>
      </w:pPr>
      <w:r w:rsidRPr="46FD97BA">
        <w:rPr>
          <w:rFonts w:ascii="Tahoma" w:hAnsi="Tahoma" w:cs="Tahoma"/>
          <w:sz w:val="20"/>
          <w:szCs w:val="20"/>
        </w:rPr>
        <w:lastRenderedPageBreak/>
        <w:t xml:space="preserve">V Bratislave, dňa: </w:t>
      </w:r>
      <w:proofErr w:type="spellStart"/>
      <w:r w:rsidRPr="46FD97BA">
        <w:rPr>
          <w:rFonts w:ascii="Tahoma" w:hAnsi="Tahoma" w:cs="Tahoma"/>
          <w:color w:val="0070C0"/>
          <w:sz w:val="20"/>
          <w:szCs w:val="20"/>
        </w:rPr>
        <w:t>dd.mm.yyyy</w:t>
      </w:r>
      <w:proofErr w:type="spellEnd"/>
    </w:p>
    <w:p w14:paraId="36FEB5B0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30D7AA69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6F1A5437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350D718B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7196D064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34FF1C98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56B820F5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474C9FB9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6D072C0D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48A21919" w14:textId="77777777" w:rsidR="00C4677C" w:rsidRPr="00306CE2" w:rsidRDefault="00C4677C" w:rsidP="00C4677C">
      <w:pPr>
        <w:rPr>
          <w:rFonts w:ascii="Tahoma" w:hAnsi="Tahoma" w:cs="Tahoma"/>
          <w:sz w:val="18"/>
        </w:rPr>
      </w:pPr>
    </w:p>
    <w:p w14:paraId="7C2378B0" w14:textId="77777777" w:rsidR="00C4677C" w:rsidRPr="00306CE2" w:rsidRDefault="00C4677C" w:rsidP="00C4677C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1AA56E78" w14:textId="77777777" w:rsidR="00C4677C" w:rsidRPr="00E109C7" w:rsidRDefault="00C4677C" w:rsidP="0098031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Podpis</w:t>
      </w:r>
    </w:p>
    <w:p w14:paraId="6BD18F9B" w14:textId="77777777" w:rsidR="005909FD" w:rsidRPr="009667F7" w:rsidRDefault="005909FD" w:rsidP="001741B5">
      <w:pPr>
        <w:rPr>
          <w:rFonts w:ascii="Tahoma" w:hAnsi="Tahoma" w:cs="Tahoma"/>
          <w:sz w:val="18"/>
          <w:szCs w:val="22"/>
        </w:rPr>
      </w:pPr>
    </w:p>
    <w:sectPr w:rsidR="005909FD" w:rsidRPr="009667F7" w:rsidSect="006466F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5D1D" w14:textId="77777777" w:rsidR="005B18D5" w:rsidRDefault="005B18D5">
      <w:r>
        <w:separator/>
      </w:r>
    </w:p>
  </w:endnote>
  <w:endnote w:type="continuationSeparator" w:id="0">
    <w:p w14:paraId="2141C4EA" w14:textId="77777777" w:rsidR="005B18D5" w:rsidRDefault="005B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163C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5336" w14:textId="77777777" w:rsidR="005B18D5" w:rsidRDefault="005B18D5">
      <w:r>
        <w:separator/>
      </w:r>
    </w:p>
  </w:footnote>
  <w:footnote w:type="continuationSeparator" w:id="0">
    <w:p w14:paraId="6610BE42" w14:textId="77777777" w:rsidR="005B18D5" w:rsidRDefault="005B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C9D8" w14:textId="77777777" w:rsidR="003A1808" w:rsidRPr="00360138" w:rsidRDefault="007805FE" w:rsidP="003A1808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="008B10A1" w:rsidRPr="00583466">
      <w:rPr>
        <w:noProof/>
        <w:lang w:val="sk-SK" w:eastAsia="sk-SK"/>
      </w:rPr>
      <w:drawing>
        <wp:inline distT="0" distB="0" distL="0" distR="0" wp14:anchorId="50A96F0B" wp14:editId="0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601FE" w14:textId="77777777" w:rsidR="006466F8" w:rsidRPr="003A1808" w:rsidRDefault="006466F8" w:rsidP="003A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C690B"/>
    <w:multiLevelType w:val="hybridMultilevel"/>
    <w:tmpl w:val="F3C8EF66"/>
    <w:lvl w:ilvl="0" w:tplc="D026F68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5F7E"/>
    <w:multiLevelType w:val="hybridMultilevel"/>
    <w:tmpl w:val="478C491C"/>
    <w:lvl w:ilvl="0" w:tplc="CA8CF7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6"/>
  </w:num>
  <w:num w:numId="5">
    <w:abstractNumId w:val="20"/>
  </w:num>
  <w:num w:numId="6">
    <w:abstractNumId w:val="17"/>
  </w:num>
  <w:num w:numId="7">
    <w:abstractNumId w:val="27"/>
  </w:num>
  <w:num w:numId="8">
    <w:abstractNumId w:val="7"/>
  </w:num>
  <w:num w:numId="9">
    <w:abstractNumId w:val="29"/>
  </w:num>
  <w:num w:numId="10">
    <w:abstractNumId w:val="5"/>
  </w:num>
  <w:num w:numId="11">
    <w:abstractNumId w:val="19"/>
  </w:num>
  <w:num w:numId="12">
    <w:abstractNumId w:val="12"/>
  </w:num>
  <w:num w:numId="13">
    <w:abstractNumId w:val="16"/>
  </w:num>
  <w:num w:numId="14">
    <w:abstractNumId w:val="36"/>
  </w:num>
  <w:num w:numId="15">
    <w:abstractNumId w:val="24"/>
  </w:num>
  <w:num w:numId="16">
    <w:abstractNumId w:val="21"/>
  </w:num>
  <w:num w:numId="17">
    <w:abstractNumId w:val="31"/>
  </w:num>
  <w:num w:numId="18">
    <w:abstractNumId w:val="40"/>
  </w:num>
  <w:num w:numId="19">
    <w:abstractNumId w:val="2"/>
  </w:num>
  <w:num w:numId="20">
    <w:abstractNumId w:val="37"/>
  </w:num>
  <w:num w:numId="21">
    <w:abstractNumId w:val="42"/>
  </w:num>
  <w:num w:numId="22">
    <w:abstractNumId w:val="34"/>
  </w:num>
  <w:num w:numId="23">
    <w:abstractNumId w:val="30"/>
  </w:num>
  <w:num w:numId="24">
    <w:abstractNumId w:val="38"/>
  </w:num>
  <w:num w:numId="25">
    <w:abstractNumId w:val="14"/>
  </w:num>
  <w:num w:numId="26">
    <w:abstractNumId w:val="33"/>
  </w:num>
  <w:num w:numId="27">
    <w:abstractNumId w:val="26"/>
  </w:num>
  <w:num w:numId="28">
    <w:abstractNumId w:val="4"/>
  </w:num>
  <w:num w:numId="29">
    <w:abstractNumId w:val="10"/>
  </w:num>
  <w:num w:numId="30">
    <w:abstractNumId w:val="39"/>
  </w:num>
  <w:num w:numId="31">
    <w:abstractNumId w:val="25"/>
  </w:num>
  <w:num w:numId="32">
    <w:abstractNumId w:val="18"/>
  </w:num>
  <w:num w:numId="33">
    <w:abstractNumId w:val="3"/>
  </w:num>
  <w:num w:numId="34">
    <w:abstractNumId w:val="15"/>
  </w:num>
  <w:num w:numId="35">
    <w:abstractNumId w:val="41"/>
  </w:num>
  <w:num w:numId="36">
    <w:abstractNumId w:val="0"/>
  </w:num>
  <w:num w:numId="37">
    <w:abstractNumId w:val="35"/>
  </w:num>
  <w:num w:numId="38">
    <w:abstractNumId w:val="9"/>
  </w:num>
  <w:num w:numId="39">
    <w:abstractNumId w:val="28"/>
  </w:num>
  <w:num w:numId="40">
    <w:abstractNumId w:val="11"/>
  </w:num>
  <w:num w:numId="41">
    <w:abstractNumId w:val="23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3EF9"/>
    <w:rsid w:val="00030CFE"/>
    <w:rsid w:val="000375D3"/>
    <w:rsid w:val="00057BF7"/>
    <w:rsid w:val="00095B96"/>
    <w:rsid w:val="000A7286"/>
    <w:rsid w:val="000C1513"/>
    <w:rsid w:val="000E45F3"/>
    <w:rsid w:val="000E6E6A"/>
    <w:rsid w:val="00116C17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C25F4"/>
    <w:rsid w:val="001E5DB9"/>
    <w:rsid w:val="001E7501"/>
    <w:rsid w:val="001F0CD0"/>
    <w:rsid w:val="001F17D3"/>
    <w:rsid w:val="001F2A54"/>
    <w:rsid w:val="001F58CE"/>
    <w:rsid w:val="002112EB"/>
    <w:rsid w:val="00257EBF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A732C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83466"/>
    <w:rsid w:val="005909FD"/>
    <w:rsid w:val="005A3BBE"/>
    <w:rsid w:val="005A43AA"/>
    <w:rsid w:val="005A7265"/>
    <w:rsid w:val="005B18D5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1A38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B10A1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D0CE1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0F73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D2888"/>
    <w:rsid w:val="00FD2B77"/>
    <w:rsid w:val="00FD4489"/>
    <w:rsid w:val="00FF0193"/>
    <w:rsid w:val="01032790"/>
    <w:rsid w:val="0141AA0E"/>
    <w:rsid w:val="01725B91"/>
    <w:rsid w:val="03266D9E"/>
    <w:rsid w:val="03F4ECB1"/>
    <w:rsid w:val="050E1EC5"/>
    <w:rsid w:val="07E2CEA3"/>
    <w:rsid w:val="09F0C12B"/>
    <w:rsid w:val="0C386870"/>
    <w:rsid w:val="0CE7239E"/>
    <w:rsid w:val="1272672B"/>
    <w:rsid w:val="12E7372A"/>
    <w:rsid w:val="14F48F74"/>
    <w:rsid w:val="18FF4674"/>
    <w:rsid w:val="1979036D"/>
    <w:rsid w:val="19DBB9B5"/>
    <w:rsid w:val="1AF899F8"/>
    <w:rsid w:val="1B09B7FD"/>
    <w:rsid w:val="1C17DEF7"/>
    <w:rsid w:val="1C89BF18"/>
    <w:rsid w:val="1D5F0885"/>
    <w:rsid w:val="1E58C20C"/>
    <w:rsid w:val="1EBDDC3A"/>
    <w:rsid w:val="21A7DB4A"/>
    <w:rsid w:val="22FE8EF1"/>
    <w:rsid w:val="28176A6F"/>
    <w:rsid w:val="294C628E"/>
    <w:rsid w:val="29AD39F1"/>
    <w:rsid w:val="2BB241C0"/>
    <w:rsid w:val="2C0807E4"/>
    <w:rsid w:val="2F0ECC31"/>
    <w:rsid w:val="2FC37091"/>
    <w:rsid w:val="306CD367"/>
    <w:rsid w:val="3862137E"/>
    <w:rsid w:val="388EF040"/>
    <w:rsid w:val="3948A837"/>
    <w:rsid w:val="3C6DCE7F"/>
    <w:rsid w:val="3E405FCF"/>
    <w:rsid w:val="3EC4EF0B"/>
    <w:rsid w:val="4147F237"/>
    <w:rsid w:val="452B0030"/>
    <w:rsid w:val="454325C4"/>
    <w:rsid w:val="46FD97BA"/>
    <w:rsid w:val="47B538CF"/>
    <w:rsid w:val="487F6FFA"/>
    <w:rsid w:val="4968D4B0"/>
    <w:rsid w:val="4FE359CC"/>
    <w:rsid w:val="5801EA41"/>
    <w:rsid w:val="5C606DF8"/>
    <w:rsid w:val="5C9A82E1"/>
    <w:rsid w:val="5CD3BBD3"/>
    <w:rsid w:val="5DB3D733"/>
    <w:rsid w:val="5EE75295"/>
    <w:rsid w:val="5F7B1993"/>
    <w:rsid w:val="60796BD7"/>
    <w:rsid w:val="618BAD2C"/>
    <w:rsid w:val="62974DD4"/>
    <w:rsid w:val="637FD25C"/>
    <w:rsid w:val="64A3EA2F"/>
    <w:rsid w:val="64C6026A"/>
    <w:rsid w:val="6787B573"/>
    <w:rsid w:val="6A0578D6"/>
    <w:rsid w:val="6A7FA5E6"/>
    <w:rsid w:val="6D2C3575"/>
    <w:rsid w:val="6D82BDED"/>
    <w:rsid w:val="6FFD1735"/>
    <w:rsid w:val="705D9A16"/>
    <w:rsid w:val="713F9CC0"/>
    <w:rsid w:val="71BCF431"/>
    <w:rsid w:val="7B0F2A71"/>
    <w:rsid w:val="7B834C94"/>
    <w:rsid w:val="7CE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8E624E"/>
  <w15:chartTrackingRefBased/>
  <w15:docId w15:val="{EDFD9269-B359-47D9-9757-7B931E7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213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sz="6" w:space="1" w:color="auto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Heading1Char">
    <w:name w:val="Heading 1 Char"/>
    <w:link w:val="Heading1"/>
    <w:rsid w:val="003A457F"/>
    <w:rPr>
      <w:rFonts w:ascii="Arial" w:eastAsia="Times New Roman" w:hAnsi="Arial"/>
      <w:b/>
      <w:kern w:val="28"/>
      <w:sz w:val="32"/>
      <w:lang w:val="en-GB" w:eastAsia="cs-CZ"/>
    </w:rPr>
  </w:style>
  <w:style w:type="character" w:customStyle="1" w:styleId="Heading2Char">
    <w:name w:val="Heading 2 Char"/>
    <w:link w:val="Heading2"/>
    <w:uiPriority w:val="9"/>
    <w:rsid w:val="003A45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45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231E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  <w:style w:type="paragraph" w:styleId="ListParagraph">
    <w:name w:val="List Paragraph"/>
    <w:basedOn w:val="Normal"/>
    <w:uiPriority w:val="34"/>
    <w:qFormat/>
    <w:rsid w:val="005A726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VWConfidentiality>Public</VWConfidentialit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7730-0409-45C1-B74D-EFFC82359FB0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2.xml><?xml version="1.0" encoding="utf-8"?>
<ds:datastoreItem xmlns:ds="http://schemas.openxmlformats.org/officeDocument/2006/customXml" ds:itemID="{69A59385-209A-4B0C-9A6C-A9B470B2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76A06-B7DD-4C47-A7E8-2C3FDB4E74D1}">
  <ds:schemaRefs/>
</ds:datastoreItem>
</file>

<file path=customXml/itemProps4.xml><?xml version="1.0" encoding="utf-8"?>
<ds:datastoreItem xmlns:ds="http://schemas.openxmlformats.org/officeDocument/2006/customXml" ds:itemID="{4DA1FD74-7D82-47FA-8BB8-A20D8D7AD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2B0867-9070-0140-98D8-755307CF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3055</Characters>
  <Application>Microsoft Office Word</Application>
  <DocSecurity>0</DocSecurity>
  <Lines>25</Lines>
  <Paragraphs>7</Paragraphs>
  <ScaleCrop>false</ScaleCrop>
  <Manager/>
  <Company>admin</Company>
  <LinksUpToDate>false</LinksUpToDate>
  <CharactersWithSpaces>3583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14</cp:revision>
  <cp:lastPrinted>2016-05-25T21:48:00Z</cp:lastPrinted>
  <dcterms:created xsi:type="dcterms:W3CDTF">2025-04-22T17:47:00Z</dcterms:created>
  <dcterms:modified xsi:type="dcterms:W3CDTF">2025-06-03T19:44:00Z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ContentTypeId">
    <vt:lpwstr>0x0101001830781B7C096A4AAD76133E776DCDF6</vt:lpwstr>
  </property>
</Properties>
</file>