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466F8" w:rsidRPr="00A9428F" w:rsidRDefault="006466F8" w:rsidP="00D2218B">
      <w:pPr>
        <w:rPr>
          <w:rFonts w:ascii="Calibri" w:hAnsi="Calibri" w:cs="Calibri"/>
          <w:b/>
          <w:szCs w:val="22"/>
        </w:rPr>
      </w:pPr>
    </w:p>
    <w:p w14:paraId="57B49255" w14:textId="59590953" w:rsidR="009667F7" w:rsidRDefault="6D2C3575" w:rsidP="77FAC46C">
      <w:pPr>
        <w:tabs>
          <w:tab w:val="left" w:pos="2654"/>
          <w:tab w:val="center" w:pos="4535"/>
        </w:tabs>
        <w:spacing w:before="120"/>
        <w:jc w:val="center"/>
        <w:rPr>
          <w:rFonts w:ascii="Tahoma" w:hAnsi="Tahoma" w:cs="Tahoma"/>
          <w:b/>
          <w:bCs/>
          <w:sz w:val="36"/>
          <w:szCs w:val="36"/>
        </w:rPr>
      </w:pPr>
      <w:r w:rsidRPr="77FAC46C">
        <w:rPr>
          <w:rFonts w:ascii="Tahoma" w:hAnsi="Tahoma" w:cs="Tahoma"/>
          <w:b/>
          <w:bCs/>
          <w:sz w:val="36"/>
          <w:szCs w:val="36"/>
        </w:rPr>
        <w:t>Pr</w:t>
      </w:r>
      <w:r w:rsidR="713F9CC0" w:rsidRPr="77FAC46C">
        <w:rPr>
          <w:rFonts w:ascii="Tahoma" w:hAnsi="Tahoma" w:cs="Tahoma"/>
          <w:b/>
          <w:bCs/>
          <w:sz w:val="36"/>
          <w:szCs w:val="36"/>
        </w:rPr>
        <w:t>oduktov</w:t>
      </w:r>
      <w:r w:rsidR="56A7FAB5" w:rsidRPr="77FAC46C">
        <w:rPr>
          <w:rFonts w:ascii="Tahoma" w:hAnsi="Tahoma" w:cs="Tahoma"/>
          <w:b/>
          <w:bCs/>
          <w:sz w:val="36"/>
          <w:szCs w:val="36"/>
        </w:rPr>
        <w:t>ý zoznam požiadaviek</w:t>
      </w:r>
    </w:p>
    <w:p w14:paraId="0079953B" w14:textId="744CBE53" w:rsidR="009667F7" w:rsidRDefault="705D9A16" w:rsidP="009667F7">
      <w:pPr>
        <w:tabs>
          <w:tab w:val="left" w:pos="2654"/>
          <w:tab w:val="center" w:pos="4535"/>
        </w:tabs>
        <w:spacing w:before="120"/>
        <w:jc w:val="center"/>
        <w:rPr>
          <w:rFonts w:ascii="Tahoma" w:hAnsi="Tahoma" w:cs="Tahoma"/>
          <w:sz w:val="21"/>
          <w:szCs w:val="21"/>
        </w:rPr>
      </w:pPr>
      <w:r w:rsidRPr="77FAC46C">
        <w:rPr>
          <w:rFonts w:ascii="Tahoma" w:hAnsi="Tahoma" w:cs="Tahoma"/>
          <w:sz w:val="21"/>
          <w:szCs w:val="21"/>
        </w:rPr>
        <w:t>špecializovaný (realizačný/technický) produkt</w:t>
      </w:r>
      <w:r w:rsidR="050E1EC5" w:rsidRPr="77FAC46C">
        <w:rPr>
          <w:rFonts w:ascii="Tahoma" w:hAnsi="Tahoma" w:cs="Tahoma"/>
          <w:sz w:val="21"/>
          <w:szCs w:val="21"/>
        </w:rPr>
        <w:t xml:space="preserve"> A</w:t>
      </w:r>
      <w:r w:rsidR="3EC4EF0B" w:rsidRPr="77FAC46C">
        <w:rPr>
          <w:rFonts w:ascii="Tahoma" w:hAnsi="Tahoma" w:cs="Tahoma"/>
          <w:sz w:val="21"/>
          <w:szCs w:val="21"/>
        </w:rPr>
        <w:t>0</w:t>
      </w:r>
      <w:r w:rsidR="4168D6C8" w:rsidRPr="77FAC46C">
        <w:rPr>
          <w:rFonts w:ascii="Tahoma" w:hAnsi="Tahoma" w:cs="Tahoma"/>
          <w:sz w:val="21"/>
          <w:szCs w:val="21"/>
        </w:rPr>
        <w:t>7</w:t>
      </w:r>
    </w:p>
    <w:p w14:paraId="2266D2FA" w14:textId="77777777" w:rsidR="008C4AA6" w:rsidRPr="006C497A" w:rsidRDefault="008C4AA6" w:rsidP="008C4AA6">
      <w:pPr>
        <w:jc w:val="center"/>
        <w:textAlignment w:val="baseline"/>
        <w:rPr>
          <w:rFonts w:ascii="Arial Narrow" w:hAnsi="Arial Narrow" w:cs="Segoe UI"/>
          <w:szCs w:val="18"/>
        </w:rPr>
      </w:pPr>
      <w:r w:rsidRPr="006C497A">
        <w:rPr>
          <w:rFonts w:ascii="Arial Narrow" w:hAnsi="Arial Narrow" w:cs="Tahoma"/>
          <w:szCs w:val="21"/>
        </w:rPr>
        <w:t>podľa vyhlášky MIRRI SR č. 401/2023 Z. z. </w:t>
      </w:r>
    </w:p>
    <w:p w14:paraId="0B74E3CD" w14:textId="55BD2C69" w:rsidR="008C4AA6" w:rsidRPr="00FB0942" w:rsidRDefault="008C4AA6" w:rsidP="008C4AA6">
      <w:pPr>
        <w:tabs>
          <w:tab w:val="left" w:pos="2654"/>
          <w:tab w:val="center" w:pos="4535"/>
        </w:tabs>
        <w:jc w:val="center"/>
        <w:rPr>
          <w:rFonts w:ascii="Arial Narrow" w:hAnsi="Arial Narrow" w:cs="Tahoma"/>
          <w:sz w:val="20"/>
          <w:szCs w:val="20"/>
        </w:rPr>
      </w:pPr>
      <w:r w:rsidRPr="09F0C12B">
        <w:rPr>
          <w:rFonts w:ascii="Arial Narrow" w:hAnsi="Arial Narrow" w:cs="Tahoma"/>
          <w:sz w:val="20"/>
          <w:szCs w:val="20"/>
        </w:rPr>
        <w:t>verzia 1.</w:t>
      </w:r>
      <w:r w:rsidR="6A7FA5E6" w:rsidRPr="09F0C12B">
        <w:rPr>
          <w:rFonts w:ascii="Arial Narrow" w:hAnsi="Arial Narrow" w:cs="Tahoma"/>
          <w:sz w:val="20"/>
          <w:szCs w:val="20"/>
        </w:rPr>
        <w:t>0</w:t>
      </w:r>
    </w:p>
    <w:p w14:paraId="0A37501D" w14:textId="77777777" w:rsidR="008C4AA6" w:rsidRPr="009C2697" w:rsidRDefault="008C4AA6" w:rsidP="009667F7">
      <w:pPr>
        <w:tabs>
          <w:tab w:val="left" w:pos="2654"/>
          <w:tab w:val="center" w:pos="4535"/>
        </w:tabs>
        <w:spacing w:before="120"/>
        <w:jc w:val="center"/>
        <w:rPr>
          <w:rFonts w:ascii="Tahoma" w:hAnsi="Tahoma" w:cs="Tahoma"/>
          <w:b/>
          <w:sz w:val="36"/>
          <w:szCs w:val="22"/>
        </w:rPr>
      </w:pPr>
    </w:p>
    <w:p w14:paraId="5DAB6C7B" w14:textId="77777777" w:rsidR="009667F7" w:rsidRPr="009C2697" w:rsidRDefault="009667F7" w:rsidP="009667F7">
      <w:pPr>
        <w:tabs>
          <w:tab w:val="left" w:pos="2654"/>
          <w:tab w:val="center" w:pos="4535"/>
        </w:tabs>
        <w:spacing w:before="120"/>
        <w:rPr>
          <w:rFonts w:ascii="Tahoma" w:hAnsi="Tahoma" w:cs="Tahoma"/>
          <w:b/>
          <w:sz w:val="21"/>
          <w:szCs w:val="22"/>
        </w:rPr>
      </w:pPr>
    </w:p>
    <w:p w14:paraId="26BFC1E5" w14:textId="22280613" w:rsidR="009667F7" w:rsidRPr="009C2697" w:rsidRDefault="009667F7" w:rsidP="388EF040">
      <w:pPr>
        <w:tabs>
          <w:tab w:val="left" w:pos="2654"/>
          <w:tab w:val="center" w:pos="4535"/>
        </w:tabs>
        <w:spacing w:before="120"/>
        <w:rPr>
          <w:rFonts w:ascii="Tahoma" w:hAnsi="Tahoma" w:cs="Tahoma"/>
          <w:b/>
          <w:bCs/>
          <w:sz w:val="21"/>
          <w:szCs w:val="21"/>
        </w:rPr>
      </w:pPr>
      <w:r w:rsidRPr="388EF040">
        <w:rPr>
          <w:rFonts w:ascii="Tahoma" w:hAnsi="Tahoma" w:cs="Tahoma"/>
          <w:b/>
          <w:bCs/>
          <w:sz w:val="21"/>
          <w:szCs w:val="21"/>
        </w:rPr>
        <w:t>Dodávateľ:</w:t>
      </w:r>
      <w:r>
        <w:tab/>
      </w:r>
      <w:r>
        <w:tab/>
      </w:r>
      <w:r>
        <w:tab/>
      </w:r>
      <w:r w:rsidR="003A457F" w:rsidRPr="388EF040">
        <w:rPr>
          <w:rFonts w:ascii="Tahoma" w:hAnsi="Tahoma" w:cs="Tahoma"/>
          <w:b/>
          <w:bCs/>
          <w:sz w:val="21"/>
          <w:szCs w:val="21"/>
        </w:rPr>
        <w:t>Objedn</w:t>
      </w:r>
      <w:r w:rsidR="3C6DCE7F" w:rsidRPr="388EF040">
        <w:rPr>
          <w:rFonts w:ascii="Tahoma" w:hAnsi="Tahoma" w:cs="Tahoma"/>
          <w:b/>
          <w:bCs/>
          <w:sz w:val="21"/>
          <w:szCs w:val="21"/>
        </w:rPr>
        <w:t>á</w:t>
      </w:r>
      <w:r w:rsidR="003A457F" w:rsidRPr="388EF040">
        <w:rPr>
          <w:rFonts w:ascii="Tahoma" w:hAnsi="Tahoma" w:cs="Tahoma"/>
          <w:b/>
          <w:bCs/>
          <w:sz w:val="21"/>
          <w:szCs w:val="21"/>
        </w:rPr>
        <w:t>vateľ/</w:t>
      </w:r>
      <w:r w:rsidRPr="388EF040">
        <w:rPr>
          <w:rFonts w:ascii="Tahoma" w:hAnsi="Tahoma" w:cs="Tahoma"/>
          <w:b/>
          <w:bCs/>
          <w:sz w:val="21"/>
          <w:szCs w:val="21"/>
        </w:rPr>
        <w:t xml:space="preserve">Realizátor projektu: </w:t>
      </w:r>
    </w:p>
    <w:p w14:paraId="75C4CA81"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XXXXX</w:t>
      </w:r>
    </w:p>
    <w:p w14:paraId="75D4375E"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XXXXX</w:t>
      </w:r>
    </w:p>
    <w:p w14:paraId="3D819B4A"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XXXXX</w:t>
      </w:r>
    </w:p>
    <w:p w14:paraId="0DE5DBD0"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IČO: 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IČO: XXXXX</w:t>
      </w:r>
    </w:p>
    <w:p w14:paraId="02EB378F" w14:textId="77777777" w:rsidR="009667F7" w:rsidRPr="009C2697" w:rsidRDefault="009667F7" w:rsidP="009667F7">
      <w:pPr>
        <w:tabs>
          <w:tab w:val="left" w:pos="2654"/>
          <w:tab w:val="center" w:pos="4535"/>
        </w:tabs>
        <w:rPr>
          <w:rFonts w:ascii="Tahoma" w:hAnsi="Tahoma" w:cs="Tahoma"/>
          <w:sz w:val="21"/>
          <w:szCs w:val="22"/>
        </w:rPr>
      </w:pPr>
    </w:p>
    <w:p w14:paraId="23EAECA9" w14:textId="77777777" w:rsidR="009667F7" w:rsidRPr="009C2697" w:rsidRDefault="009667F7" w:rsidP="009667F7">
      <w:pPr>
        <w:tabs>
          <w:tab w:val="left" w:pos="2654"/>
          <w:tab w:val="center" w:pos="4535"/>
        </w:tabs>
        <w:rPr>
          <w:rFonts w:ascii="Tahoma" w:hAnsi="Tahoma" w:cs="Tahoma"/>
          <w:sz w:val="21"/>
          <w:szCs w:val="22"/>
        </w:rPr>
      </w:pPr>
      <w:r w:rsidRPr="009C2697">
        <w:rPr>
          <w:rFonts w:ascii="Tahoma" w:hAnsi="Tahoma" w:cs="Tahoma"/>
          <w:sz w:val="21"/>
          <w:szCs w:val="22"/>
        </w:rPr>
        <w:t>Zodpovedná osoba:</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t>Zodpovedná osoba:</w:t>
      </w:r>
    </w:p>
    <w:p w14:paraId="57325CD1"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w:t>
      </w:r>
    </w:p>
    <w:p w14:paraId="6A05A809" w14:textId="77777777" w:rsidR="009667F7" w:rsidRPr="009C2697" w:rsidRDefault="009667F7" w:rsidP="009667F7">
      <w:pPr>
        <w:tabs>
          <w:tab w:val="left" w:pos="2654"/>
          <w:tab w:val="center" w:pos="4535"/>
        </w:tabs>
        <w:spacing w:before="120"/>
        <w:rPr>
          <w:rFonts w:ascii="Tahoma" w:hAnsi="Tahoma" w:cs="Tahoma"/>
          <w:b/>
          <w:sz w:val="21"/>
          <w:szCs w:val="22"/>
          <w:u w:val="single"/>
        </w:rPr>
      </w:pPr>
    </w:p>
    <w:p w14:paraId="76B61E7A" w14:textId="77777777" w:rsidR="009667F7" w:rsidRPr="009C2697" w:rsidRDefault="009667F7" w:rsidP="009667F7">
      <w:pPr>
        <w:rPr>
          <w:rFonts w:ascii="Tahoma" w:hAnsi="Tahoma" w:cs="Tahoma"/>
          <w:sz w:val="21"/>
          <w:szCs w:val="22"/>
        </w:rPr>
      </w:pPr>
      <w:r w:rsidRPr="009C2697">
        <w:rPr>
          <w:rFonts w:ascii="Tahoma" w:hAnsi="Tahoma" w:cs="Tahoma"/>
          <w:sz w:val="21"/>
          <w:szCs w:val="22"/>
        </w:rPr>
        <w:t xml:space="preserve">Názov projektu: </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0523490E" w14:textId="77777777" w:rsidR="009667F7" w:rsidRPr="009C2697" w:rsidRDefault="009667F7" w:rsidP="009667F7">
      <w:pPr>
        <w:rPr>
          <w:rFonts w:ascii="Tahoma" w:hAnsi="Tahoma" w:cs="Tahoma"/>
          <w:sz w:val="21"/>
          <w:szCs w:val="22"/>
        </w:rPr>
      </w:pPr>
      <w:r w:rsidRPr="009C2697">
        <w:rPr>
          <w:rFonts w:ascii="Tahoma" w:hAnsi="Tahoma" w:cs="Tahoma"/>
          <w:sz w:val="21"/>
          <w:szCs w:val="22"/>
        </w:rPr>
        <w:t>Realizátor projektu:</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6CF23C6C" w14:textId="77777777" w:rsidR="009667F7" w:rsidRPr="009C2697" w:rsidRDefault="009667F7" w:rsidP="009667F7">
      <w:pPr>
        <w:rPr>
          <w:rFonts w:ascii="Tahoma" w:hAnsi="Tahoma" w:cs="Tahoma"/>
          <w:sz w:val="21"/>
          <w:szCs w:val="22"/>
        </w:rPr>
      </w:pPr>
      <w:r w:rsidRPr="009C2697">
        <w:rPr>
          <w:rFonts w:ascii="Tahoma" w:hAnsi="Tahoma" w:cs="Tahoma"/>
          <w:sz w:val="21"/>
          <w:szCs w:val="22"/>
        </w:rPr>
        <w:t>Autor: (zvyčajne PM)</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65C770EA" w14:textId="77777777" w:rsidR="009667F7" w:rsidRPr="009C2697" w:rsidRDefault="009667F7" w:rsidP="009667F7">
      <w:pPr>
        <w:rPr>
          <w:rFonts w:ascii="Tahoma" w:hAnsi="Tahoma" w:cs="Tahoma"/>
          <w:sz w:val="21"/>
          <w:szCs w:val="22"/>
        </w:rPr>
      </w:pPr>
      <w:r w:rsidRPr="009C2697">
        <w:rPr>
          <w:rFonts w:ascii="Tahoma" w:hAnsi="Tahoma" w:cs="Tahoma"/>
          <w:sz w:val="21"/>
          <w:szCs w:val="22"/>
        </w:rPr>
        <w:t>Dátum vystavenia správy:</w:t>
      </w:r>
      <w:r w:rsidRPr="009C2697">
        <w:rPr>
          <w:rFonts w:ascii="Tahoma" w:hAnsi="Tahoma" w:cs="Tahoma"/>
          <w:sz w:val="21"/>
          <w:szCs w:val="22"/>
        </w:rPr>
        <w:tab/>
      </w:r>
      <w:r w:rsidRPr="009C2697">
        <w:rPr>
          <w:rFonts w:ascii="Tahoma" w:hAnsi="Tahoma" w:cs="Tahoma"/>
          <w:color w:val="0070C0"/>
          <w:sz w:val="21"/>
          <w:szCs w:val="22"/>
        </w:rPr>
        <w:t>dd.mm.yyyy</w:t>
      </w:r>
    </w:p>
    <w:p w14:paraId="2C016C64" w14:textId="77777777" w:rsidR="009667F7" w:rsidRPr="009C2697" w:rsidRDefault="009667F7" w:rsidP="009667F7">
      <w:pPr>
        <w:rPr>
          <w:rFonts w:ascii="Tahoma" w:hAnsi="Tahoma" w:cs="Tahoma"/>
          <w:sz w:val="21"/>
          <w:szCs w:val="22"/>
        </w:rPr>
      </w:pPr>
      <w:r w:rsidRPr="009C2697">
        <w:rPr>
          <w:rFonts w:ascii="Tahoma" w:hAnsi="Tahoma" w:cs="Tahoma"/>
          <w:sz w:val="21"/>
          <w:szCs w:val="22"/>
        </w:rPr>
        <w:t xml:space="preserve">Miesto: </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21F2C271" w14:textId="77777777" w:rsidR="009667F7" w:rsidRPr="009C2697" w:rsidRDefault="009667F7" w:rsidP="009667F7">
      <w:pPr>
        <w:rPr>
          <w:rFonts w:ascii="Tahoma" w:hAnsi="Tahoma" w:cs="Tahoma"/>
          <w:sz w:val="21"/>
          <w:szCs w:val="22"/>
        </w:rPr>
      </w:pPr>
      <w:r w:rsidRPr="009C2697">
        <w:rPr>
          <w:rFonts w:ascii="Tahoma" w:hAnsi="Tahoma" w:cs="Tahoma"/>
          <w:sz w:val="21"/>
          <w:szCs w:val="22"/>
        </w:rPr>
        <w:t>Verzia:</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5A39BBE3" w14:textId="77777777" w:rsidR="009667F7" w:rsidRPr="009C2697" w:rsidRDefault="009667F7" w:rsidP="009667F7">
      <w:pPr>
        <w:rPr>
          <w:rFonts w:ascii="Tahoma" w:hAnsi="Tahoma" w:cs="Tahoma"/>
          <w:sz w:val="21"/>
          <w:szCs w:val="22"/>
        </w:rPr>
      </w:pPr>
    </w:p>
    <w:p w14:paraId="6A8FEC5D" w14:textId="77777777" w:rsidR="009667F7" w:rsidRPr="009667F7" w:rsidRDefault="009667F7" w:rsidP="009667F7">
      <w:pPr>
        <w:rPr>
          <w:rFonts w:ascii="Tahoma" w:hAnsi="Tahoma" w:cs="Tahoma"/>
          <w:b/>
          <w:sz w:val="20"/>
        </w:rPr>
      </w:pPr>
      <w:r w:rsidRPr="009667F7">
        <w:rPr>
          <w:rFonts w:ascii="Tahoma" w:hAnsi="Tahoma" w:cs="Tahoma"/>
          <w:b/>
          <w:sz w:val="20"/>
        </w:rPr>
        <w:t>Verzia a história dokumentu:</w:t>
      </w: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9"/>
        <w:gridCol w:w="1701"/>
        <w:gridCol w:w="3827"/>
        <w:gridCol w:w="2835"/>
      </w:tblGrid>
      <w:tr w:rsidR="009667F7" w:rsidRPr="009667F7" w14:paraId="15503FD6" w14:textId="77777777" w:rsidTr="0C386870">
        <w:tc>
          <w:tcPr>
            <w:tcW w:w="959" w:type="dxa"/>
            <w:shd w:val="clear" w:color="auto" w:fill="E7E6E6" w:themeFill="background2"/>
          </w:tcPr>
          <w:p w14:paraId="0A970367" w14:textId="77777777" w:rsidR="009667F7" w:rsidRPr="009667F7" w:rsidRDefault="009667F7" w:rsidP="00AC2FA4">
            <w:pPr>
              <w:rPr>
                <w:rFonts w:ascii="Tahoma" w:hAnsi="Tahoma" w:cs="Tahoma"/>
                <w:b/>
                <w:sz w:val="20"/>
              </w:rPr>
            </w:pPr>
            <w:r w:rsidRPr="009667F7">
              <w:rPr>
                <w:rFonts w:ascii="Tahoma" w:hAnsi="Tahoma" w:cs="Tahoma"/>
                <w:b/>
                <w:sz w:val="20"/>
              </w:rPr>
              <w:t>ID</w:t>
            </w:r>
          </w:p>
        </w:tc>
        <w:tc>
          <w:tcPr>
            <w:tcW w:w="1701" w:type="dxa"/>
            <w:shd w:val="clear" w:color="auto" w:fill="E7E6E6" w:themeFill="background2"/>
          </w:tcPr>
          <w:p w14:paraId="6F7EEE0A" w14:textId="77777777" w:rsidR="009667F7" w:rsidRPr="009667F7" w:rsidRDefault="009667F7" w:rsidP="00AC2FA4">
            <w:pPr>
              <w:rPr>
                <w:rFonts w:ascii="Tahoma" w:hAnsi="Tahoma" w:cs="Tahoma"/>
                <w:b/>
                <w:sz w:val="20"/>
              </w:rPr>
            </w:pPr>
            <w:r w:rsidRPr="009667F7">
              <w:rPr>
                <w:rFonts w:ascii="Tahoma" w:hAnsi="Tahoma" w:cs="Tahoma"/>
                <w:b/>
                <w:sz w:val="20"/>
              </w:rPr>
              <w:t>Verzia</w:t>
            </w:r>
          </w:p>
        </w:tc>
        <w:tc>
          <w:tcPr>
            <w:tcW w:w="3827" w:type="dxa"/>
            <w:shd w:val="clear" w:color="auto" w:fill="E7E6E6" w:themeFill="background2"/>
          </w:tcPr>
          <w:p w14:paraId="2A319E0D" w14:textId="77777777" w:rsidR="009667F7" w:rsidRPr="009667F7" w:rsidRDefault="009667F7" w:rsidP="00AC2FA4">
            <w:pPr>
              <w:rPr>
                <w:rFonts w:ascii="Tahoma" w:hAnsi="Tahoma" w:cs="Tahoma"/>
                <w:b/>
                <w:sz w:val="20"/>
              </w:rPr>
            </w:pPr>
            <w:r w:rsidRPr="009667F7">
              <w:rPr>
                <w:rFonts w:ascii="Tahoma" w:hAnsi="Tahoma" w:cs="Tahoma"/>
                <w:b/>
                <w:sz w:val="20"/>
              </w:rPr>
              <w:t>Popis</w:t>
            </w:r>
          </w:p>
        </w:tc>
        <w:tc>
          <w:tcPr>
            <w:tcW w:w="2835" w:type="dxa"/>
            <w:shd w:val="clear" w:color="auto" w:fill="E7E6E6" w:themeFill="background2"/>
          </w:tcPr>
          <w:p w14:paraId="4C320DDC" w14:textId="77777777" w:rsidR="009667F7" w:rsidRPr="009667F7" w:rsidRDefault="009667F7" w:rsidP="00AC2FA4">
            <w:pPr>
              <w:rPr>
                <w:rFonts w:ascii="Tahoma" w:hAnsi="Tahoma" w:cs="Tahoma"/>
                <w:b/>
                <w:sz w:val="20"/>
              </w:rPr>
            </w:pPr>
            <w:r w:rsidRPr="009667F7">
              <w:rPr>
                <w:rFonts w:ascii="Tahoma" w:hAnsi="Tahoma" w:cs="Tahoma"/>
                <w:b/>
                <w:sz w:val="20"/>
              </w:rPr>
              <w:t>Autor</w:t>
            </w:r>
          </w:p>
        </w:tc>
      </w:tr>
      <w:tr w:rsidR="009667F7" w:rsidRPr="009667F7" w14:paraId="41C8F396" w14:textId="77777777" w:rsidTr="0C386870">
        <w:tc>
          <w:tcPr>
            <w:tcW w:w="959" w:type="dxa"/>
            <w:shd w:val="clear" w:color="auto" w:fill="auto"/>
          </w:tcPr>
          <w:p w14:paraId="72A3D3EC" w14:textId="77777777" w:rsidR="009667F7" w:rsidRPr="009667F7" w:rsidRDefault="009667F7" w:rsidP="00AC2FA4">
            <w:pPr>
              <w:numPr>
                <w:ilvl w:val="0"/>
                <w:numId w:val="8"/>
              </w:numPr>
              <w:rPr>
                <w:rFonts w:ascii="Tahoma" w:hAnsi="Tahoma" w:cs="Tahoma"/>
                <w:sz w:val="20"/>
              </w:rPr>
            </w:pPr>
          </w:p>
        </w:tc>
        <w:tc>
          <w:tcPr>
            <w:tcW w:w="1701" w:type="dxa"/>
            <w:shd w:val="clear" w:color="auto" w:fill="auto"/>
          </w:tcPr>
          <w:p w14:paraId="0D0B940D" w14:textId="77777777" w:rsidR="009667F7" w:rsidRPr="009667F7" w:rsidRDefault="009667F7" w:rsidP="00AC2FA4">
            <w:pPr>
              <w:numPr>
                <w:ilvl w:val="0"/>
                <w:numId w:val="7"/>
              </w:numPr>
              <w:ind w:left="175" w:hanging="175"/>
              <w:rPr>
                <w:rFonts w:ascii="Tahoma" w:hAnsi="Tahoma" w:cs="Tahoma"/>
                <w:sz w:val="20"/>
              </w:rPr>
            </w:pPr>
          </w:p>
        </w:tc>
        <w:tc>
          <w:tcPr>
            <w:tcW w:w="3827" w:type="dxa"/>
            <w:shd w:val="clear" w:color="auto" w:fill="auto"/>
          </w:tcPr>
          <w:p w14:paraId="0E27B00A" w14:textId="77777777" w:rsidR="009667F7" w:rsidRPr="009667F7" w:rsidRDefault="009667F7" w:rsidP="00AC2FA4">
            <w:pPr>
              <w:numPr>
                <w:ilvl w:val="0"/>
                <w:numId w:val="7"/>
              </w:numPr>
              <w:ind w:left="175" w:hanging="175"/>
              <w:rPr>
                <w:rFonts w:ascii="Tahoma" w:hAnsi="Tahoma" w:cs="Tahoma"/>
                <w:sz w:val="20"/>
              </w:rPr>
            </w:pPr>
          </w:p>
        </w:tc>
        <w:tc>
          <w:tcPr>
            <w:tcW w:w="2835" w:type="dxa"/>
            <w:shd w:val="clear" w:color="auto" w:fill="auto"/>
          </w:tcPr>
          <w:p w14:paraId="60061E4C" w14:textId="77777777" w:rsidR="009667F7" w:rsidRPr="009667F7" w:rsidRDefault="009667F7" w:rsidP="00AC2FA4">
            <w:pPr>
              <w:numPr>
                <w:ilvl w:val="0"/>
                <w:numId w:val="7"/>
              </w:numPr>
              <w:ind w:left="175" w:hanging="175"/>
              <w:rPr>
                <w:rFonts w:ascii="Tahoma" w:hAnsi="Tahoma" w:cs="Tahoma"/>
                <w:sz w:val="20"/>
              </w:rPr>
            </w:pPr>
          </w:p>
        </w:tc>
      </w:tr>
      <w:tr w:rsidR="009667F7" w:rsidRPr="009667F7" w14:paraId="44EAFD9C" w14:textId="77777777" w:rsidTr="0C386870">
        <w:tc>
          <w:tcPr>
            <w:tcW w:w="959" w:type="dxa"/>
            <w:shd w:val="clear" w:color="auto" w:fill="auto"/>
          </w:tcPr>
          <w:p w14:paraId="4B94D5A5" w14:textId="77777777" w:rsidR="009667F7" w:rsidRPr="009667F7" w:rsidRDefault="009667F7" w:rsidP="00AC2FA4">
            <w:pPr>
              <w:numPr>
                <w:ilvl w:val="0"/>
                <w:numId w:val="8"/>
              </w:numPr>
              <w:rPr>
                <w:rFonts w:ascii="Tahoma" w:hAnsi="Tahoma" w:cs="Tahoma"/>
                <w:sz w:val="20"/>
              </w:rPr>
            </w:pPr>
          </w:p>
        </w:tc>
        <w:tc>
          <w:tcPr>
            <w:tcW w:w="1701" w:type="dxa"/>
            <w:shd w:val="clear" w:color="auto" w:fill="auto"/>
          </w:tcPr>
          <w:p w14:paraId="3DEEC669" w14:textId="77777777" w:rsidR="009667F7" w:rsidRPr="009667F7" w:rsidRDefault="009667F7" w:rsidP="00AC2FA4">
            <w:pPr>
              <w:numPr>
                <w:ilvl w:val="0"/>
                <w:numId w:val="7"/>
              </w:numPr>
              <w:ind w:left="175" w:hanging="175"/>
              <w:rPr>
                <w:rFonts w:ascii="Tahoma" w:hAnsi="Tahoma" w:cs="Tahoma"/>
                <w:sz w:val="20"/>
              </w:rPr>
            </w:pPr>
          </w:p>
        </w:tc>
        <w:tc>
          <w:tcPr>
            <w:tcW w:w="3827" w:type="dxa"/>
            <w:shd w:val="clear" w:color="auto" w:fill="auto"/>
          </w:tcPr>
          <w:p w14:paraId="3656B9AB" w14:textId="77777777" w:rsidR="009667F7" w:rsidRPr="009667F7" w:rsidRDefault="009667F7" w:rsidP="00AC2FA4">
            <w:pPr>
              <w:numPr>
                <w:ilvl w:val="0"/>
                <w:numId w:val="7"/>
              </w:numPr>
              <w:ind w:left="175" w:hanging="175"/>
              <w:rPr>
                <w:rFonts w:ascii="Tahoma" w:hAnsi="Tahoma" w:cs="Tahoma"/>
                <w:sz w:val="20"/>
              </w:rPr>
            </w:pPr>
          </w:p>
        </w:tc>
        <w:tc>
          <w:tcPr>
            <w:tcW w:w="2835" w:type="dxa"/>
            <w:shd w:val="clear" w:color="auto" w:fill="auto"/>
          </w:tcPr>
          <w:p w14:paraId="45FB0818" w14:textId="77777777" w:rsidR="009667F7" w:rsidRPr="009667F7" w:rsidRDefault="009667F7" w:rsidP="00AC2FA4">
            <w:pPr>
              <w:numPr>
                <w:ilvl w:val="0"/>
                <w:numId w:val="7"/>
              </w:numPr>
              <w:ind w:left="175" w:hanging="175"/>
              <w:rPr>
                <w:rFonts w:ascii="Tahoma" w:hAnsi="Tahoma" w:cs="Tahoma"/>
                <w:sz w:val="20"/>
              </w:rPr>
            </w:pPr>
          </w:p>
        </w:tc>
      </w:tr>
    </w:tbl>
    <w:p w14:paraId="201BB4B3" w14:textId="04D9506F" w:rsidR="0C386870" w:rsidRDefault="0C386870">
      <w:r>
        <w:br w:type="page"/>
      </w:r>
    </w:p>
    <w:p w14:paraId="049F31CB" w14:textId="77777777" w:rsidR="009667F7" w:rsidRPr="009667F7" w:rsidRDefault="009667F7" w:rsidP="00847341">
      <w:pPr>
        <w:rPr>
          <w:rFonts w:ascii="Calibri" w:hAnsi="Calibri" w:cs="Calibri"/>
          <w:b/>
          <w:sz w:val="20"/>
        </w:rPr>
      </w:pPr>
    </w:p>
    <w:p w14:paraId="53128261" w14:textId="77777777" w:rsidR="00BE1D16" w:rsidRDefault="00BE1D16" w:rsidP="000137B9">
      <w:pPr>
        <w:jc w:val="both"/>
        <w:rPr>
          <w:rFonts w:ascii="Tahoma" w:hAnsi="Tahoma" w:cs="Tahoma"/>
          <w:sz w:val="20"/>
        </w:rPr>
      </w:pPr>
    </w:p>
    <w:tbl>
      <w:tblPr>
        <w:tblW w:w="0" w:type="auto"/>
        <w:tblInd w:w="113" w:type="dxa"/>
        <w:tblLook w:val="04A0" w:firstRow="1" w:lastRow="0" w:firstColumn="1" w:lastColumn="0" w:noHBand="0" w:noVBand="1"/>
      </w:tblPr>
      <w:tblGrid>
        <w:gridCol w:w="8947"/>
      </w:tblGrid>
      <w:tr w:rsidR="00BE1D16" w:rsidRPr="00BE1D16" w14:paraId="38EDE969" w14:textId="77777777" w:rsidTr="77FAC46C">
        <w:trPr>
          <w:trHeight w:val="500"/>
        </w:trPr>
        <w:tc>
          <w:tcPr>
            <w:tcW w:w="91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03764"/>
            <w:hideMark/>
          </w:tcPr>
          <w:p w14:paraId="62486C05" w14:textId="4E39B55E" w:rsidR="00BE1D16" w:rsidRPr="00BE1D16" w:rsidRDefault="33E2410D" w:rsidP="77FAC46C">
            <w:pPr>
              <w:jc w:val="center"/>
              <w:rPr>
                <w:rFonts w:ascii="Aptos Narrow" w:eastAsia="Aptos Narrow" w:hAnsi="Aptos Narrow" w:cs="Aptos Narrow"/>
                <w:b/>
                <w:bCs/>
                <w:color w:val="FFFFFF" w:themeColor="background1"/>
              </w:rPr>
            </w:pPr>
            <w:r w:rsidRPr="77FAC46C">
              <w:rPr>
                <w:rFonts w:ascii="Aptos Narrow" w:eastAsia="Aptos Narrow" w:hAnsi="Aptos Narrow" w:cs="Aptos Narrow"/>
                <w:b/>
                <w:bCs/>
                <w:color w:val="FFFFFF" w:themeColor="background1"/>
              </w:rPr>
              <w:t xml:space="preserve">A-07 Produktový zoznam požiadaviek obsahujúci priorizované požívateľské oblasti a priorizované používateľské príbehy </w:t>
            </w:r>
          </w:p>
        </w:tc>
      </w:tr>
      <w:tr w:rsidR="00BE1D16" w:rsidRPr="00BE1D16" w14:paraId="1FC39945" w14:textId="77777777" w:rsidTr="77FAC46C">
        <w:trPr>
          <w:trHeight w:val="320"/>
        </w:trPr>
        <w:tc>
          <w:tcPr>
            <w:tcW w:w="9173" w:type="dxa"/>
            <w:vMerge w:val="restart"/>
            <w:tcBorders>
              <w:top w:val="single" w:sz="4" w:space="0" w:color="BFBFBF" w:themeColor="background1" w:themeShade="BF"/>
              <w:left w:val="nil"/>
              <w:bottom w:val="nil"/>
              <w:right w:val="nil"/>
            </w:tcBorders>
            <w:shd w:val="clear" w:color="auto" w:fill="D9E1F2"/>
            <w:hideMark/>
          </w:tcPr>
          <w:p w14:paraId="72DFF1C8" w14:textId="4A6E24EC" w:rsidR="01032790" w:rsidRDefault="5F7B1993" w:rsidP="0C386870">
            <w:pPr>
              <w:rPr>
                <w:rFonts w:ascii="Tahoma" w:eastAsia="Tahoma" w:hAnsi="Tahoma" w:cs="Tahoma"/>
                <w:color w:val="000000" w:themeColor="text1"/>
              </w:rPr>
            </w:pPr>
            <w:r w:rsidRPr="77FAC46C">
              <w:rPr>
                <w:rFonts w:ascii="Tahoma" w:eastAsia="Tahoma" w:hAnsi="Tahoma" w:cs="Tahoma"/>
                <w:color w:val="000000" w:themeColor="text1"/>
              </w:rPr>
              <w:t>Vzor manažérsky výstup A-0</w:t>
            </w:r>
            <w:r w:rsidR="1DE34897" w:rsidRPr="77FAC46C">
              <w:rPr>
                <w:rFonts w:ascii="Tahoma" w:eastAsia="Tahoma" w:hAnsi="Tahoma" w:cs="Tahoma"/>
                <w:color w:val="000000" w:themeColor="text1"/>
              </w:rPr>
              <w:t>7</w:t>
            </w:r>
            <w:r w:rsidRPr="77FAC46C">
              <w:rPr>
                <w:rFonts w:ascii="Tahoma" w:eastAsia="Tahoma" w:hAnsi="Tahoma" w:cs="Tahoma"/>
                <w:color w:val="000000" w:themeColor="text1"/>
              </w:rPr>
              <w:t xml:space="preserve"> podľa vyhlášky MIRRI SR č. 401/2023 Z. z. </w:t>
            </w:r>
          </w:p>
          <w:p w14:paraId="52D79C3A" w14:textId="4D54BA53" w:rsidR="01032790" w:rsidRDefault="5F7B1993" w:rsidP="0C386870">
            <w:pPr>
              <w:rPr>
                <w:rFonts w:ascii="Tahoma" w:eastAsia="Tahoma" w:hAnsi="Tahoma" w:cs="Tahoma"/>
                <w:color w:val="000000" w:themeColor="text1"/>
              </w:rPr>
            </w:pPr>
            <w:r w:rsidRPr="0C386870">
              <w:rPr>
                <w:rFonts w:ascii="Tahoma" w:eastAsia="Tahoma" w:hAnsi="Tahoma" w:cs="Tahoma"/>
                <w:color w:val="000000" w:themeColor="text1"/>
              </w:rPr>
              <w:t>verzia 1.0</w:t>
            </w:r>
          </w:p>
          <w:p w14:paraId="2F905CDE" w14:textId="6C64D81D" w:rsidR="71BCF431" w:rsidRDefault="71BCF431" w:rsidP="0C386870">
            <w:pPr>
              <w:rPr>
                <w:rFonts w:ascii="Tahoma" w:eastAsia="Tahoma" w:hAnsi="Tahoma" w:cs="Tahoma"/>
                <w:color w:val="000000" w:themeColor="text1"/>
              </w:rPr>
            </w:pPr>
          </w:p>
          <w:p w14:paraId="5607B46D" w14:textId="6698E7C3" w:rsidR="71BCF431" w:rsidRDefault="3E405FCF" w:rsidP="0C386870">
            <w:pPr>
              <w:shd w:val="clear" w:color="auto" w:fill="D9E1F2"/>
              <w:rPr>
                <w:rFonts w:ascii="Tahoma" w:eastAsia="Tahoma" w:hAnsi="Tahoma" w:cs="Tahoma"/>
                <w:color w:val="000000" w:themeColor="text1"/>
              </w:rPr>
            </w:pPr>
            <w:r w:rsidRPr="0C386870">
              <w:rPr>
                <w:rFonts w:ascii="Tahoma" w:eastAsia="Tahoma" w:hAnsi="Tahoma" w:cs="Tahoma"/>
                <w:color w:val="000000" w:themeColor="text1"/>
              </w:rPr>
              <w:t>Pre rýchlejšiu prípravu projektu a vyššiu spokojnosť používateľov.</w:t>
            </w:r>
          </w:p>
          <w:p w14:paraId="13FDA12C" w14:textId="47187465" w:rsidR="71BCF431" w:rsidRDefault="71BCF431" w:rsidP="0C386870">
            <w:pPr>
              <w:shd w:val="clear" w:color="auto" w:fill="D9E1F2"/>
              <w:rPr>
                <w:rFonts w:ascii="Tahoma" w:eastAsia="Tahoma" w:hAnsi="Tahoma" w:cs="Tahoma"/>
              </w:rPr>
            </w:pPr>
          </w:p>
          <w:p w14:paraId="0C3BBC6D" w14:textId="1D98FFAE" w:rsidR="71BCF431" w:rsidRDefault="44403BBC" w:rsidP="77FAC46C">
            <w:pPr>
              <w:shd w:val="clear" w:color="auto" w:fill="D9E1F2"/>
              <w:jc w:val="both"/>
              <w:rPr>
                <w:rFonts w:ascii="Tahoma" w:eastAsia="Tahoma" w:hAnsi="Tahoma" w:cs="Tahoma"/>
                <w:color w:val="000000" w:themeColor="text1"/>
              </w:rPr>
            </w:pPr>
            <w:r w:rsidRPr="77FAC46C">
              <w:rPr>
                <w:rFonts w:ascii="Tahoma" w:eastAsia="Tahoma" w:hAnsi="Tahoma" w:cs="Tahoma"/>
                <w:color w:val="000000" w:themeColor="text1"/>
              </w:rPr>
              <w:t xml:space="preserve">Používateľský príbeh(user story) je príbeh zameraný na opis toho, čo potrebuje koncový zákazník/používateľ. Naplnením tejto požiadavky vzniká hodnota. Opis požiadavky ma riešiť čo je požadované a nie ako sa to má dosiahnuť. Spôsob riešenia je obsiahnutý v úlohách, ktoré z popisu vyplynú. </w:t>
            </w:r>
          </w:p>
          <w:p w14:paraId="3660DEC4" w14:textId="055BE7A3" w:rsidR="71BCF431" w:rsidRDefault="71BCF431" w:rsidP="77FAC46C">
            <w:pPr>
              <w:shd w:val="clear" w:color="auto" w:fill="D9E1F2"/>
              <w:jc w:val="both"/>
              <w:rPr>
                <w:rFonts w:ascii="Tahoma" w:eastAsia="Tahoma" w:hAnsi="Tahoma" w:cs="Tahoma"/>
                <w:color w:val="000000" w:themeColor="text1"/>
              </w:rPr>
            </w:pPr>
          </w:p>
          <w:p w14:paraId="3A3F1A88" w14:textId="3098E4A8" w:rsidR="71BCF431" w:rsidRDefault="44403BBC" w:rsidP="77FAC46C">
            <w:pPr>
              <w:shd w:val="clear" w:color="auto" w:fill="D9E1F2"/>
              <w:jc w:val="both"/>
            </w:pPr>
            <w:r w:rsidRPr="77FAC46C">
              <w:rPr>
                <w:rFonts w:ascii="Tahoma" w:eastAsia="Tahoma" w:hAnsi="Tahoma" w:cs="Tahoma"/>
                <w:color w:val="000000" w:themeColor="text1"/>
              </w:rPr>
              <w:t xml:space="preserve">Pre každý používateľský príbeh musia existovať akceptačné kritéria, ktoré presne zadefinujú kedy je z pohľadu produktového vlastníka splnený a teda akceptovateľný. </w:t>
            </w:r>
          </w:p>
          <w:p w14:paraId="6748EE37" w14:textId="35A469C5" w:rsidR="71BCF431" w:rsidRDefault="71BCF431" w:rsidP="77FAC46C">
            <w:pPr>
              <w:shd w:val="clear" w:color="auto" w:fill="D9E1F2"/>
              <w:jc w:val="both"/>
              <w:rPr>
                <w:rFonts w:ascii="Tahoma" w:eastAsia="Tahoma" w:hAnsi="Tahoma" w:cs="Tahoma"/>
                <w:color w:val="000000" w:themeColor="text1"/>
              </w:rPr>
            </w:pPr>
          </w:p>
          <w:p w14:paraId="0C7DE0B4" w14:textId="5E34CC3F" w:rsidR="71BCF431" w:rsidRDefault="44403BBC" w:rsidP="77FAC46C">
            <w:pPr>
              <w:shd w:val="clear" w:color="auto" w:fill="D9E1F2"/>
              <w:jc w:val="both"/>
            </w:pPr>
            <w:r w:rsidRPr="77FAC46C">
              <w:rPr>
                <w:rFonts w:ascii="Tahoma" w:eastAsia="Tahoma" w:hAnsi="Tahoma" w:cs="Tahoma"/>
                <w:color w:val="000000" w:themeColor="text1"/>
              </w:rPr>
              <w:t xml:space="preserve">Tým istým spôsobom sa zapisuje aj nefunkčná požiadavka, pre lepšiu identifikáciu je ju možné označiť ako NFR, prípadne inak vizuálne odlíšiť. Používateľský príbeh je v tomto kontexte funkčná požiadavka, ktorá nesie so sebou hodnotu, čiže prínos pre používateľa. </w:t>
            </w:r>
          </w:p>
          <w:p w14:paraId="3192E29C" w14:textId="32C196BB" w:rsidR="71BCF431" w:rsidRDefault="71BCF431" w:rsidP="77FAC46C">
            <w:pPr>
              <w:shd w:val="clear" w:color="auto" w:fill="D9E1F2"/>
              <w:jc w:val="both"/>
              <w:rPr>
                <w:rFonts w:ascii="Tahoma" w:eastAsia="Tahoma" w:hAnsi="Tahoma" w:cs="Tahoma"/>
                <w:color w:val="000000" w:themeColor="text1"/>
              </w:rPr>
            </w:pPr>
          </w:p>
          <w:p w14:paraId="7EEDE91C" w14:textId="7751B66E" w:rsidR="71BCF431" w:rsidRDefault="44403BBC" w:rsidP="77FAC46C">
            <w:pPr>
              <w:shd w:val="clear" w:color="auto" w:fill="D9E1F2"/>
              <w:jc w:val="both"/>
            </w:pPr>
            <w:r w:rsidRPr="77FAC46C">
              <w:rPr>
                <w:rFonts w:ascii="Tahoma" w:eastAsia="Tahoma" w:hAnsi="Tahoma" w:cs="Tahoma"/>
                <w:color w:val="000000" w:themeColor="text1"/>
              </w:rPr>
              <w:t xml:space="preserve">Táto šablóna je určená pre riadenie projektu agilnou metodikou. Pri jej vypĺňaní nie je potrebná znalosť IT odborných pracovníkov. Jedná sa o priebežný dokument. Jednotlivé verzie je potrebné ukladať. Dokument môže slúžiť iba ako sumarizačný dokument. Odporúča sa pre evidenciu oblastí používať softvérový nástroj, ktorý je schopný zaznamenať väčší detail, prípadne závislosti medzi jednotlivými príbehmi a oblasťami. </w:t>
            </w:r>
          </w:p>
          <w:p w14:paraId="2AA5A1F6" w14:textId="1E4C3F01" w:rsidR="71BCF431" w:rsidRDefault="71BCF431" w:rsidP="77FAC46C">
            <w:pPr>
              <w:shd w:val="clear" w:color="auto" w:fill="D9E1F2"/>
              <w:jc w:val="both"/>
              <w:rPr>
                <w:rFonts w:ascii="Tahoma" w:eastAsia="Tahoma" w:hAnsi="Tahoma" w:cs="Tahoma"/>
                <w:color w:val="000000" w:themeColor="text1"/>
              </w:rPr>
            </w:pPr>
          </w:p>
          <w:p w14:paraId="51802CDF" w14:textId="68CC88B5" w:rsidR="71BCF431" w:rsidRDefault="44403BBC" w:rsidP="77FAC46C">
            <w:pPr>
              <w:shd w:val="clear" w:color="auto" w:fill="D9E1F2"/>
              <w:jc w:val="both"/>
            </w:pPr>
            <w:r w:rsidRPr="77FAC46C">
              <w:rPr>
                <w:rFonts w:ascii="Tahoma" w:eastAsia="Tahoma" w:hAnsi="Tahoma" w:cs="Tahoma"/>
                <w:color w:val="000000" w:themeColor="text1"/>
              </w:rPr>
              <w:t>Produktový zoznam požiadaviek je potrebné nahrať do METAIS (podľa § 4 ods. 9 vyhlášky (401/2023 Z.Z. - VYHLÁŠKA MINISTERSTVA INVESTÍCIÍ))</w:t>
            </w:r>
          </w:p>
          <w:p w14:paraId="03EA1289" w14:textId="2DBAE3AF" w:rsidR="71BCF431" w:rsidRDefault="71BCF431" w:rsidP="77FAC46C">
            <w:pPr>
              <w:shd w:val="clear" w:color="auto" w:fill="D9E1F2"/>
              <w:rPr>
                <w:rFonts w:ascii="Tahoma" w:eastAsia="Tahoma" w:hAnsi="Tahoma" w:cs="Tahoma"/>
                <w:color w:val="000000" w:themeColor="text1"/>
              </w:rPr>
            </w:pPr>
          </w:p>
        </w:tc>
      </w:tr>
      <w:tr w:rsidR="00BE1D16" w:rsidRPr="00BE1D16" w14:paraId="34CE0A41" w14:textId="77777777" w:rsidTr="77FAC46C">
        <w:trPr>
          <w:trHeight w:val="320"/>
        </w:trPr>
        <w:tc>
          <w:tcPr>
            <w:tcW w:w="9173" w:type="dxa"/>
            <w:vMerge/>
            <w:hideMark/>
          </w:tcPr>
          <w:p w14:paraId="62EBF3C5" w14:textId="77777777" w:rsidR="00BE1D16" w:rsidRPr="00BE1D16" w:rsidRDefault="00BE1D16" w:rsidP="00BE1D16">
            <w:pPr>
              <w:rPr>
                <w:rFonts w:ascii="Century Gothic" w:hAnsi="Century Gothic" w:cs="Calibri"/>
                <w:color w:val="000000"/>
                <w:sz w:val="20"/>
                <w:szCs w:val="20"/>
              </w:rPr>
            </w:pPr>
          </w:p>
        </w:tc>
      </w:tr>
      <w:tr w:rsidR="00BE1D16" w:rsidRPr="00BE1D16" w14:paraId="6D98A12B" w14:textId="77777777" w:rsidTr="77FAC46C">
        <w:trPr>
          <w:trHeight w:val="320"/>
        </w:trPr>
        <w:tc>
          <w:tcPr>
            <w:tcW w:w="9173" w:type="dxa"/>
            <w:vMerge/>
            <w:hideMark/>
          </w:tcPr>
          <w:p w14:paraId="2946DB82" w14:textId="77777777" w:rsidR="00BE1D16" w:rsidRPr="00BE1D16" w:rsidRDefault="00BE1D16" w:rsidP="00BE1D16">
            <w:pPr>
              <w:rPr>
                <w:rFonts w:ascii="Century Gothic" w:hAnsi="Century Gothic" w:cs="Calibri"/>
                <w:color w:val="000000"/>
                <w:sz w:val="20"/>
                <w:szCs w:val="20"/>
              </w:rPr>
            </w:pPr>
          </w:p>
        </w:tc>
      </w:tr>
      <w:tr w:rsidR="00BE1D16" w:rsidRPr="00BE1D16" w14:paraId="5997CC1D" w14:textId="77777777" w:rsidTr="77FAC46C">
        <w:trPr>
          <w:trHeight w:val="320"/>
        </w:trPr>
        <w:tc>
          <w:tcPr>
            <w:tcW w:w="9173" w:type="dxa"/>
            <w:vMerge/>
            <w:hideMark/>
          </w:tcPr>
          <w:p w14:paraId="110FFD37" w14:textId="77777777" w:rsidR="00BE1D16" w:rsidRPr="00BE1D16" w:rsidRDefault="00BE1D16" w:rsidP="00BE1D16">
            <w:pPr>
              <w:rPr>
                <w:rFonts w:ascii="Century Gothic" w:hAnsi="Century Gothic" w:cs="Calibri"/>
                <w:color w:val="000000"/>
                <w:sz w:val="20"/>
                <w:szCs w:val="20"/>
              </w:rPr>
            </w:pPr>
          </w:p>
        </w:tc>
      </w:tr>
      <w:tr w:rsidR="00BE1D16" w:rsidRPr="00BE1D16" w14:paraId="6B699379" w14:textId="77777777" w:rsidTr="77FAC46C">
        <w:trPr>
          <w:trHeight w:val="320"/>
        </w:trPr>
        <w:tc>
          <w:tcPr>
            <w:tcW w:w="9173" w:type="dxa"/>
            <w:vMerge/>
            <w:hideMark/>
          </w:tcPr>
          <w:p w14:paraId="3FE9F23F" w14:textId="77777777" w:rsidR="00BE1D16" w:rsidRPr="00BE1D16" w:rsidRDefault="00BE1D16" w:rsidP="00BE1D16">
            <w:pPr>
              <w:rPr>
                <w:rFonts w:ascii="Century Gothic" w:hAnsi="Century Gothic" w:cs="Calibri"/>
                <w:color w:val="000000"/>
                <w:sz w:val="20"/>
                <w:szCs w:val="20"/>
              </w:rPr>
            </w:pPr>
          </w:p>
        </w:tc>
      </w:tr>
      <w:tr w:rsidR="00BE1D16" w:rsidRPr="00BE1D16" w14:paraId="1F72F646" w14:textId="77777777" w:rsidTr="77FAC46C">
        <w:trPr>
          <w:trHeight w:val="320"/>
        </w:trPr>
        <w:tc>
          <w:tcPr>
            <w:tcW w:w="9173" w:type="dxa"/>
            <w:vMerge/>
            <w:hideMark/>
          </w:tcPr>
          <w:p w14:paraId="08CE6F91" w14:textId="77777777" w:rsidR="00BE1D16" w:rsidRPr="00BE1D16" w:rsidRDefault="00BE1D16" w:rsidP="00BE1D16">
            <w:pPr>
              <w:rPr>
                <w:rFonts w:ascii="Century Gothic" w:hAnsi="Century Gothic" w:cs="Calibri"/>
                <w:color w:val="000000"/>
                <w:sz w:val="20"/>
                <w:szCs w:val="20"/>
              </w:rPr>
            </w:pPr>
          </w:p>
        </w:tc>
      </w:tr>
      <w:tr w:rsidR="00BE1D16" w:rsidRPr="00BE1D16" w14:paraId="61CDCEAD" w14:textId="77777777" w:rsidTr="77FAC46C">
        <w:trPr>
          <w:trHeight w:val="320"/>
        </w:trPr>
        <w:tc>
          <w:tcPr>
            <w:tcW w:w="9173" w:type="dxa"/>
            <w:vMerge/>
            <w:hideMark/>
          </w:tcPr>
          <w:p w14:paraId="6BB9E253" w14:textId="77777777" w:rsidR="00BE1D16" w:rsidRPr="00BE1D16" w:rsidRDefault="00BE1D16" w:rsidP="00BE1D16">
            <w:pPr>
              <w:rPr>
                <w:rFonts w:ascii="Century Gothic" w:hAnsi="Century Gothic" w:cs="Calibri"/>
                <w:color w:val="000000"/>
                <w:sz w:val="20"/>
                <w:szCs w:val="20"/>
              </w:rPr>
            </w:pPr>
          </w:p>
        </w:tc>
      </w:tr>
      <w:tr w:rsidR="00BE1D16" w:rsidRPr="00BE1D16" w14:paraId="23DE523C" w14:textId="77777777" w:rsidTr="77FAC46C">
        <w:trPr>
          <w:trHeight w:val="320"/>
        </w:trPr>
        <w:tc>
          <w:tcPr>
            <w:tcW w:w="9173" w:type="dxa"/>
            <w:vMerge/>
            <w:hideMark/>
          </w:tcPr>
          <w:p w14:paraId="52E56223" w14:textId="77777777" w:rsidR="00BE1D16" w:rsidRPr="00BE1D16" w:rsidRDefault="00BE1D16" w:rsidP="00BE1D16">
            <w:pPr>
              <w:rPr>
                <w:rFonts w:ascii="Century Gothic" w:hAnsi="Century Gothic" w:cs="Calibri"/>
                <w:color w:val="000000"/>
                <w:sz w:val="20"/>
                <w:szCs w:val="20"/>
              </w:rPr>
            </w:pPr>
          </w:p>
        </w:tc>
      </w:tr>
      <w:tr w:rsidR="00BE1D16" w:rsidRPr="00BE1D16" w14:paraId="07547A01" w14:textId="77777777" w:rsidTr="77FAC46C">
        <w:trPr>
          <w:trHeight w:val="320"/>
        </w:trPr>
        <w:tc>
          <w:tcPr>
            <w:tcW w:w="9173" w:type="dxa"/>
            <w:vMerge/>
            <w:hideMark/>
          </w:tcPr>
          <w:p w14:paraId="5043CB0F" w14:textId="77777777" w:rsidR="00BE1D16" w:rsidRPr="00BE1D16" w:rsidRDefault="00BE1D16" w:rsidP="00BE1D16">
            <w:pPr>
              <w:rPr>
                <w:rFonts w:ascii="Century Gothic" w:hAnsi="Century Gothic" w:cs="Calibri"/>
                <w:color w:val="000000"/>
                <w:sz w:val="20"/>
                <w:szCs w:val="20"/>
              </w:rPr>
            </w:pPr>
          </w:p>
        </w:tc>
      </w:tr>
      <w:tr w:rsidR="00BE1D16" w:rsidRPr="00BE1D16" w14:paraId="07459315" w14:textId="77777777" w:rsidTr="77FAC46C">
        <w:trPr>
          <w:trHeight w:val="320"/>
        </w:trPr>
        <w:tc>
          <w:tcPr>
            <w:tcW w:w="9173" w:type="dxa"/>
            <w:vMerge/>
            <w:hideMark/>
          </w:tcPr>
          <w:p w14:paraId="6537F28F" w14:textId="77777777" w:rsidR="00BE1D16" w:rsidRPr="00BE1D16" w:rsidRDefault="00BE1D16" w:rsidP="00BE1D16">
            <w:pPr>
              <w:rPr>
                <w:rFonts w:ascii="Century Gothic" w:hAnsi="Century Gothic" w:cs="Calibri"/>
                <w:color w:val="000000"/>
                <w:sz w:val="20"/>
                <w:szCs w:val="20"/>
              </w:rPr>
            </w:pPr>
          </w:p>
        </w:tc>
      </w:tr>
      <w:tr w:rsidR="00BE1D16" w:rsidRPr="00BE1D16" w14:paraId="6DFB9E20" w14:textId="77777777" w:rsidTr="77FAC46C">
        <w:trPr>
          <w:trHeight w:val="320"/>
        </w:trPr>
        <w:tc>
          <w:tcPr>
            <w:tcW w:w="9173" w:type="dxa"/>
            <w:vMerge/>
            <w:hideMark/>
          </w:tcPr>
          <w:p w14:paraId="70DF9E56" w14:textId="77777777" w:rsidR="00BE1D16" w:rsidRPr="00BE1D16" w:rsidRDefault="00BE1D16" w:rsidP="00BE1D16">
            <w:pPr>
              <w:rPr>
                <w:rFonts w:ascii="Century Gothic" w:hAnsi="Century Gothic" w:cs="Calibri"/>
                <w:color w:val="000000"/>
                <w:sz w:val="20"/>
                <w:szCs w:val="20"/>
              </w:rPr>
            </w:pPr>
          </w:p>
        </w:tc>
      </w:tr>
      <w:tr w:rsidR="00BE1D16" w:rsidRPr="00BE1D16" w14:paraId="44E871BC" w14:textId="77777777" w:rsidTr="77FAC46C">
        <w:trPr>
          <w:trHeight w:val="320"/>
        </w:trPr>
        <w:tc>
          <w:tcPr>
            <w:tcW w:w="9173" w:type="dxa"/>
            <w:vMerge/>
            <w:hideMark/>
          </w:tcPr>
          <w:p w14:paraId="144A5D23" w14:textId="77777777" w:rsidR="00BE1D16" w:rsidRPr="00BE1D16" w:rsidRDefault="00BE1D16" w:rsidP="00BE1D16">
            <w:pPr>
              <w:rPr>
                <w:rFonts w:ascii="Century Gothic" w:hAnsi="Century Gothic" w:cs="Calibri"/>
                <w:color w:val="000000"/>
                <w:sz w:val="20"/>
                <w:szCs w:val="20"/>
              </w:rPr>
            </w:pPr>
          </w:p>
        </w:tc>
      </w:tr>
      <w:tr w:rsidR="00BE1D16" w:rsidRPr="00BE1D16" w14:paraId="738610EB" w14:textId="77777777" w:rsidTr="77FAC46C">
        <w:trPr>
          <w:trHeight w:val="320"/>
        </w:trPr>
        <w:tc>
          <w:tcPr>
            <w:tcW w:w="9173" w:type="dxa"/>
            <w:vMerge/>
            <w:hideMark/>
          </w:tcPr>
          <w:p w14:paraId="637805D2" w14:textId="77777777" w:rsidR="00BE1D16" w:rsidRPr="00BE1D16" w:rsidRDefault="00BE1D16" w:rsidP="00BE1D16">
            <w:pPr>
              <w:rPr>
                <w:rFonts w:ascii="Century Gothic" w:hAnsi="Century Gothic" w:cs="Calibri"/>
                <w:color w:val="000000"/>
                <w:sz w:val="20"/>
                <w:szCs w:val="20"/>
              </w:rPr>
            </w:pPr>
          </w:p>
        </w:tc>
      </w:tr>
    </w:tbl>
    <w:p w14:paraId="463F29E8" w14:textId="77777777" w:rsidR="00BE1D16" w:rsidRDefault="00BE1D16" w:rsidP="000137B9">
      <w:pPr>
        <w:jc w:val="both"/>
        <w:rPr>
          <w:rFonts w:ascii="Tahoma" w:hAnsi="Tahoma" w:cs="Tahoma"/>
          <w:sz w:val="20"/>
        </w:rPr>
      </w:pPr>
    </w:p>
    <w:p w14:paraId="13B8F2C3" w14:textId="5F88C4AD" w:rsidR="47B538CF" w:rsidRDefault="47B538CF">
      <w:r>
        <w:br w:type="page"/>
      </w:r>
    </w:p>
    <w:p w14:paraId="46183A40" w14:textId="1AE548E2" w:rsidR="47B538CF" w:rsidRDefault="47B538CF"/>
    <w:p w14:paraId="475EAFA6" w14:textId="4DE05A5E" w:rsidR="0C386870" w:rsidRDefault="12E7372A" w:rsidP="77FAC46C">
      <w:pPr>
        <w:shd w:val="clear" w:color="auto" w:fill="FFFFFF" w:themeFill="background1"/>
        <w:jc w:val="both"/>
        <w:rPr>
          <w:rFonts w:ascii="Tahoma" w:eastAsia="Tahoma" w:hAnsi="Tahoma" w:cs="Tahoma"/>
          <w:b/>
          <w:bCs/>
          <w:color w:val="000000" w:themeColor="text1"/>
        </w:rPr>
      </w:pPr>
      <w:r w:rsidRPr="77FAC46C">
        <w:rPr>
          <w:rFonts w:ascii="Tahoma" w:eastAsia="Tahoma" w:hAnsi="Tahoma" w:cs="Tahoma"/>
          <w:b/>
          <w:bCs/>
          <w:color w:val="000000" w:themeColor="text1"/>
        </w:rPr>
        <w:t>Šablón</w:t>
      </w:r>
      <w:r w:rsidR="3E919E05" w:rsidRPr="77FAC46C">
        <w:rPr>
          <w:rFonts w:ascii="Tahoma" w:eastAsia="Tahoma" w:hAnsi="Tahoma" w:cs="Tahoma"/>
          <w:b/>
          <w:bCs/>
          <w:color w:val="000000" w:themeColor="text1"/>
        </w:rPr>
        <w:t>a pre produktový zoznam požiadaviek</w:t>
      </w:r>
      <w:r w:rsidRPr="77FAC46C">
        <w:rPr>
          <w:rFonts w:ascii="Tahoma" w:eastAsia="Tahoma" w:hAnsi="Tahoma" w:cs="Tahoma"/>
          <w:b/>
          <w:bCs/>
          <w:color w:val="000000" w:themeColor="text1"/>
        </w:rPr>
        <w:t>:</w:t>
      </w:r>
      <w:r w:rsidR="19709C8F" w:rsidRPr="77FAC46C">
        <w:rPr>
          <w:rFonts w:ascii="Tahoma" w:eastAsia="Tahoma" w:hAnsi="Tahoma" w:cs="Tahoma"/>
          <w:b/>
          <w:bCs/>
          <w:color w:val="000000" w:themeColor="text1"/>
        </w:rPr>
        <w:t xml:space="preserve"> </w:t>
      </w:r>
    </w:p>
    <w:p w14:paraId="069A7C28" w14:textId="2739B6E6" w:rsidR="0C386870" w:rsidRDefault="0C386870" w:rsidP="77FAC46C">
      <w:pPr>
        <w:shd w:val="clear" w:color="auto" w:fill="FFFFFF" w:themeFill="background1"/>
        <w:jc w:val="both"/>
        <w:rPr>
          <w:rFonts w:ascii="Tahoma" w:eastAsia="Tahoma" w:hAnsi="Tahoma" w:cs="Tahoma"/>
          <w:color w:val="000000" w:themeColor="text1"/>
          <w:sz w:val="28"/>
          <w:szCs w:val="28"/>
        </w:rPr>
      </w:pPr>
    </w:p>
    <w:bookmarkStart w:id="0" w:name="_GoBack"/>
    <w:bookmarkEnd w:id="0"/>
    <w:p w14:paraId="7739227E" w14:textId="10A6861B" w:rsidR="0C386870" w:rsidRDefault="00A40F74" w:rsidP="77FAC46C">
      <w:pPr>
        <w:shd w:val="clear" w:color="auto" w:fill="FFFFFF" w:themeFill="background1"/>
        <w:jc w:val="both"/>
      </w:pPr>
      <w:r>
        <w:rPr>
          <w:noProof/>
        </w:rPr>
        <w:object w:dxaOrig="760" w:dyaOrig="480" w14:anchorId="5F738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7pt;height:43.5pt;mso-width-percent:0;mso-height-percent:0;mso-width-percent:0;mso-height-percent:0" o:ole="">
            <v:imagedata r:id="rId12" o:title=""/>
          </v:shape>
          <o:OLEObject Type="Embed" ProgID="Excel.Sheet.12" ShapeID="_x0000_i1025" DrawAspect="Icon" ObjectID="_1810492360" r:id="rId13"/>
        </w:object>
      </w:r>
    </w:p>
    <w:p w14:paraId="19D7971D" w14:textId="77777777" w:rsidR="004522FB" w:rsidRDefault="004522FB" w:rsidP="77FAC46C">
      <w:pPr>
        <w:shd w:val="clear" w:color="auto" w:fill="FFFFFF" w:themeFill="background1"/>
        <w:jc w:val="both"/>
        <w:rPr>
          <w:rFonts w:ascii="Tahoma" w:eastAsia="Tahoma" w:hAnsi="Tahoma" w:cs="Tahoma"/>
          <w:b/>
          <w:bCs/>
          <w:color w:val="242424"/>
        </w:rPr>
      </w:pPr>
    </w:p>
    <w:p w14:paraId="0786593C" w14:textId="210C0CE2" w:rsidR="0C386870" w:rsidRDefault="19709C8F" w:rsidP="77FAC46C">
      <w:pPr>
        <w:shd w:val="clear" w:color="auto" w:fill="FFFFFF" w:themeFill="background1"/>
        <w:jc w:val="both"/>
        <w:rPr>
          <w:rFonts w:ascii="Tahoma" w:eastAsia="Tahoma" w:hAnsi="Tahoma" w:cs="Tahoma"/>
          <w:b/>
          <w:bCs/>
          <w:color w:val="242424"/>
        </w:rPr>
      </w:pPr>
      <w:r w:rsidRPr="77FAC46C">
        <w:rPr>
          <w:rFonts w:ascii="Tahoma" w:eastAsia="Tahoma" w:hAnsi="Tahoma" w:cs="Tahoma"/>
          <w:b/>
          <w:bCs/>
          <w:color w:val="242424"/>
        </w:rPr>
        <w:t>Šablóna pre používateľský príbeh:</w:t>
      </w:r>
    </w:p>
    <w:p w14:paraId="2D8228D3" w14:textId="19ABF880" w:rsidR="0C386870" w:rsidRDefault="0C386870" w:rsidP="77FAC46C">
      <w:pPr>
        <w:shd w:val="clear" w:color="auto" w:fill="FFFFFF" w:themeFill="background1"/>
        <w:jc w:val="both"/>
        <w:rPr>
          <w:rFonts w:ascii="Tahoma" w:eastAsia="Tahoma" w:hAnsi="Tahoma" w:cs="Tahoma"/>
          <w:color w:val="242424"/>
        </w:rPr>
      </w:pPr>
    </w:p>
    <w:p w14:paraId="6ECDC82F" w14:textId="46001CF4" w:rsidR="0C386870" w:rsidRDefault="19709C8F" w:rsidP="77FAC46C">
      <w:pPr>
        <w:shd w:val="clear" w:color="auto" w:fill="FFFFFF" w:themeFill="background1"/>
        <w:jc w:val="both"/>
        <w:rPr>
          <w:rFonts w:ascii="Tahoma" w:eastAsia="Tahoma" w:hAnsi="Tahoma" w:cs="Tahoma"/>
          <w:color w:val="242424"/>
        </w:rPr>
      </w:pPr>
      <w:r w:rsidRPr="77FAC46C">
        <w:rPr>
          <w:rFonts w:ascii="Tahoma" w:eastAsia="Tahoma" w:hAnsi="Tahoma" w:cs="Tahoma"/>
          <w:color w:val="242424"/>
        </w:rPr>
        <w:t xml:space="preserve">Ako [ </w:t>
      </w:r>
      <w:r w:rsidR="20571D51" w:rsidRPr="77FAC46C">
        <w:rPr>
          <w:rFonts w:ascii="Tahoma" w:eastAsia="Tahoma" w:hAnsi="Tahoma" w:cs="Tahoma"/>
          <w:color w:val="242424"/>
        </w:rPr>
        <w:t>používateľská</w:t>
      </w:r>
      <w:r w:rsidRPr="77FAC46C">
        <w:rPr>
          <w:rFonts w:ascii="Tahoma" w:eastAsia="Tahoma" w:hAnsi="Tahoma" w:cs="Tahoma"/>
          <w:color w:val="242424"/>
        </w:rPr>
        <w:t xml:space="preserve"> rola ]</w:t>
      </w:r>
    </w:p>
    <w:p w14:paraId="0C50F353" w14:textId="31234C83" w:rsidR="0C386870" w:rsidRDefault="19709C8F" w:rsidP="77FAC46C">
      <w:pPr>
        <w:shd w:val="clear" w:color="auto" w:fill="FFFFFF" w:themeFill="background1"/>
        <w:jc w:val="both"/>
        <w:rPr>
          <w:rFonts w:ascii="Tahoma" w:eastAsia="Tahoma" w:hAnsi="Tahoma" w:cs="Tahoma"/>
          <w:color w:val="242424"/>
        </w:rPr>
      </w:pPr>
      <w:r w:rsidRPr="77FAC46C">
        <w:rPr>
          <w:rFonts w:ascii="Tahoma" w:eastAsia="Tahoma" w:hAnsi="Tahoma" w:cs="Tahoma"/>
          <w:color w:val="242424"/>
        </w:rPr>
        <w:t xml:space="preserve">Chcem [ </w:t>
      </w:r>
      <w:r w:rsidR="64C2B41D" w:rsidRPr="77FAC46C">
        <w:rPr>
          <w:rFonts w:ascii="Tahoma" w:eastAsia="Tahoma" w:hAnsi="Tahoma" w:cs="Tahoma"/>
          <w:color w:val="242424"/>
        </w:rPr>
        <w:t>aktivita</w:t>
      </w:r>
      <w:r w:rsidRPr="77FAC46C">
        <w:rPr>
          <w:rFonts w:ascii="Tahoma" w:eastAsia="Tahoma" w:hAnsi="Tahoma" w:cs="Tahoma"/>
          <w:color w:val="242424"/>
        </w:rPr>
        <w:t>]</w:t>
      </w:r>
    </w:p>
    <w:p w14:paraId="4AE38E1E" w14:textId="1E7BFF81" w:rsidR="0C386870" w:rsidRDefault="19709C8F" w:rsidP="77FAC46C">
      <w:pPr>
        <w:shd w:val="clear" w:color="auto" w:fill="FFFFFF" w:themeFill="background1"/>
        <w:jc w:val="both"/>
        <w:rPr>
          <w:rFonts w:ascii="Tahoma" w:eastAsia="Tahoma" w:hAnsi="Tahoma" w:cs="Tahoma"/>
          <w:color w:val="242424"/>
        </w:rPr>
      </w:pPr>
      <w:r w:rsidRPr="77FAC46C">
        <w:rPr>
          <w:rFonts w:ascii="Tahoma" w:eastAsia="Tahoma" w:hAnsi="Tahoma" w:cs="Tahoma"/>
          <w:color w:val="242424"/>
        </w:rPr>
        <w:t>Aby [ som dosiahol nasledovnú biznisovú hodnotu]</w:t>
      </w:r>
    </w:p>
    <w:p w14:paraId="3305A08F" w14:textId="6DEDF452" w:rsidR="0C386870" w:rsidRDefault="0C386870" w:rsidP="77FAC46C">
      <w:pPr>
        <w:shd w:val="clear" w:color="auto" w:fill="FFFFFF" w:themeFill="background1"/>
        <w:jc w:val="both"/>
        <w:rPr>
          <w:rFonts w:ascii="Aptos Narrow" w:eastAsia="Aptos Narrow" w:hAnsi="Aptos Narrow" w:cs="Aptos Narrow"/>
          <w:color w:val="242424"/>
        </w:rPr>
      </w:pPr>
    </w:p>
    <w:p w14:paraId="6B0C2EEE" w14:textId="67C9BAC6" w:rsidR="0C386870" w:rsidRDefault="26F70FE6" w:rsidP="77FAC46C">
      <w:pPr>
        <w:shd w:val="clear" w:color="auto" w:fill="FFFFFF" w:themeFill="background1"/>
        <w:spacing w:line="259" w:lineRule="auto"/>
        <w:jc w:val="both"/>
        <w:rPr>
          <w:rFonts w:ascii="Tahoma" w:eastAsia="Tahoma" w:hAnsi="Tahoma" w:cs="Tahoma"/>
          <w:b/>
          <w:bCs/>
          <w:color w:val="242424"/>
        </w:rPr>
      </w:pPr>
      <w:r w:rsidRPr="77FAC46C">
        <w:rPr>
          <w:rFonts w:ascii="Tahoma" w:eastAsia="Tahoma" w:hAnsi="Tahoma" w:cs="Tahoma"/>
          <w:b/>
          <w:bCs/>
          <w:color w:val="242424"/>
        </w:rPr>
        <w:t>Šablóna pre akceptačné kritériá (popisné vyjadrenie):</w:t>
      </w:r>
    </w:p>
    <w:p w14:paraId="4425713C" w14:textId="7C3BB403" w:rsidR="0C386870" w:rsidRDefault="0C386870" w:rsidP="77FAC46C">
      <w:pPr>
        <w:shd w:val="clear" w:color="auto" w:fill="FFFFFF" w:themeFill="background1"/>
        <w:spacing w:line="259" w:lineRule="auto"/>
        <w:jc w:val="both"/>
        <w:rPr>
          <w:rFonts w:ascii="Tahoma" w:eastAsia="Tahoma" w:hAnsi="Tahoma" w:cs="Tahoma"/>
          <w:b/>
          <w:bCs/>
          <w:color w:val="242424"/>
        </w:rPr>
      </w:pPr>
    </w:p>
    <w:p w14:paraId="0BCAA342" w14:textId="361431F2" w:rsidR="0C386870" w:rsidRDefault="26F70FE6" w:rsidP="77FAC46C">
      <w:pPr>
        <w:shd w:val="clear" w:color="auto" w:fill="FFFFFF" w:themeFill="background1"/>
        <w:spacing w:line="259" w:lineRule="auto"/>
        <w:jc w:val="both"/>
        <w:rPr>
          <w:rFonts w:ascii="Tahoma" w:eastAsia="Tahoma" w:hAnsi="Tahoma" w:cs="Tahoma"/>
          <w:color w:val="242424"/>
        </w:rPr>
      </w:pPr>
      <w:r w:rsidRPr="77FAC46C">
        <w:rPr>
          <w:rFonts w:ascii="Tahoma" w:eastAsia="Tahoma" w:hAnsi="Tahoma" w:cs="Tahoma"/>
          <w:color w:val="242424"/>
        </w:rPr>
        <w:t>Dané [počiatočná podmienka],</w:t>
      </w:r>
    </w:p>
    <w:p w14:paraId="491CF3F5" w14:textId="214F1C1F" w:rsidR="0C386870" w:rsidRDefault="26F70FE6" w:rsidP="77FAC46C">
      <w:pPr>
        <w:shd w:val="clear" w:color="auto" w:fill="FFFFFF" w:themeFill="background1"/>
        <w:spacing w:line="259" w:lineRule="auto"/>
        <w:jc w:val="both"/>
        <w:rPr>
          <w:rFonts w:ascii="Tahoma" w:eastAsia="Tahoma" w:hAnsi="Tahoma" w:cs="Tahoma"/>
          <w:color w:val="242424"/>
        </w:rPr>
      </w:pPr>
      <w:r w:rsidRPr="77FAC46C">
        <w:rPr>
          <w:rFonts w:ascii="Tahoma" w:eastAsia="Tahoma" w:hAnsi="Tahoma" w:cs="Tahoma"/>
          <w:color w:val="242424"/>
        </w:rPr>
        <w:t>Keď [vykonaná akcia],</w:t>
      </w:r>
    </w:p>
    <w:p w14:paraId="64A6C8B5" w14:textId="626FB1C9" w:rsidR="0C386870" w:rsidRDefault="26F70FE6" w:rsidP="77FAC46C">
      <w:pPr>
        <w:shd w:val="clear" w:color="auto" w:fill="FFFFFF" w:themeFill="background1"/>
        <w:spacing w:line="259" w:lineRule="auto"/>
        <w:jc w:val="both"/>
        <w:rPr>
          <w:rFonts w:ascii="Tahoma" w:eastAsia="Tahoma" w:hAnsi="Tahoma" w:cs="Tahoma"/>
          <w:color w:val="242424"/>
        </w:rPr>
      </w:pPr>
      <w:r w:rsidRPr="77FAC46C">
        <w:rPr>
          <w:rFonts w:ascii="Tahoma" w:eastAsia="Tahoma" w:hAnsi="Tahoma" w:cs="Tahoma"/>
          <w:color w:val="242424"/>
        </w:rPr>
        <w:t>Potom [očakávaný výsledok].</w:t>
      </w:r>
    </w:p>
    <w:p w14:paraId="0EE89B2D" w14:textId="07DE2558" w:rsidR="0C386870" w:rsidRDefault="0C386870" w:rsidP="77FAC46C">
      <w:pPr>
        <w:shd w:val="clear" w:color="auto" w:fill="FFFFFF" w:themeFill="background1"/>
        <w:spacing w:line="259" w:lineRule="auto"/>
        <w:jc w:val="both"/>
        <w:rPr>
          <w:rFonts w:ascii="Tahoma" w:eastAsia="Tahoma" w:hAnsi="Tahoma" w:cs="Tahoma"/>
          <w:b/>
          <w:bCs/>
          <w:color w:val="242424"/>
        </w:rPr>
      </w:pPr>
    </w:p>
    <w:p w14:paraId="6E873BC7" w14:textId="3979494F" w:rsidR="0C386870" w:rsidRDefault="1CAD98D7" w:rsidP="77FAC46C">
      <w:pPr>
        <w:shd w:val="clear" w:color="auto" w:fill="FFFFFF" w:themeFill="background1"/>
        <w:spacing w:line="259" w:lineRule="auto"/>
        <w:jc w:val="both"/>
        <w:rPr>
          <w:rFonts w:ascii="Tahoma" w:eastAsia="Tahoma" w:hAnsi="Tahoma" w:cs="Tahoma"/>
          <w:b/>
          <w:bCs/>
          <w:color w:val="242424"/>
        </w:rPr>
      </w:pPr>
      <w:r w:rsidRPr="77FAC46C">
        <w:rPr>
          <w:rFonts w:ascii="Tahoma" w:eastAsia="Tahoma" w:hAnsi="Tahoma" w:cs="Tahoma"/>
          <w:b/>
          <w:bCs/>
          <w:color w:val="242424"/>
        </w:rPr>
        <w:t>Šablóna pre akceptačné kritériá (bodové vyjadrenie)</w:t>
      </w:r>
    </w:p>
    <w:p w14:paraId="2F933FB5" w14:textId="1FC38708" w:rsidR="0C386870" w:rsidRDefault="0C386870" w:rsidP="0C386870"/>
    <w:p w14:paraId="2A6DF874" w14:textId="34E32FB1" w:rsidR="1CAD98D7" w:rsidRDefault="1CAD98D7" w:rsidP="77FAC46C">
      <w:pPr>
        <w:shd w:val="clear" w:color="auto" w:fill="FFFFFF" w:themeFill="background1"/>
        <w:spacing w:line="259" w:lineRule="auto"/>
        <w:jc w:val="both"/>
        <w:rPr>
          <w:rFonts w:ascii="Tahoma" w:eastAsia="Tahoma" w:hAnsi="Tahoma" w:cs="Tahoma"/>
          <w:color w:val="242424"/>
        </w:rPr>
      </w:pPr>
      <w:r w:rsidRPr="77FAC46C">
        <w:rPr>
          <w:rFonts w:ascii="Tahoma" w:eastAsia="Tahoma" w:hAnsi="Tahoma" w:cs="Tahoma"/>
          <w:color w:val="242424"/>
        </w:rPr>
        <w:t>1) Používateľ musí byť schopný [funkcionalita].</w:t>
      </w:r>
      <w:r>
        <w:br/>
      </w:r>
      <w:r w:rsidRPr="77FAC46C">
        <w:rPr>
          <w:rFonts w:ascii="Tahoma" w:eastAsia="Tahoma" w:hAnsi="Tahoma" w:cs="Tahoma"/>
          <w:color w:val="242424"/>
        </w:rPr>
        <w:t>2) Systém musí [očakávané správanie].</w:t>
      </w:r>
      <w:r>
        <w:br/>
      </w:r>
      <w:r w:rsidRPr="77FAC46C">
        <w:rPr>
          <w:rFonts w:ascii="Tahoma" w:eastAsia="Tahoma" w:hAnsi="Tahoma" w:cs="Tahoma"/>
          <w:color w:val="242424"/>
        </w:rPr>
        <w:t>3) Potvrdzujúca správa sa zobrazí, keď [podmienka je splnená].</w:t>
      </w:r>
    </w:p>
    <w:p w14:paraId="2F1F006D" w14:textId="673C65B5" w:rsidR="77FAC46C" w:rsidRDefault="77FAC46C" w:rsidP="77FAC46C"/>
    <w:p w14:paraId="297FA6EC" w14:textId="534726FC" w:rsidR="1CAD98D7" w:rsidRDefault="1CAD98D7" w:rsidP="77FAC46C">
      <w:pPr>
        <w:shd w:val="clear" w:color="auto" w:fill="FFFFFF" w:themeFill="background1"/>
        <w:spacing w:line="259" w:lineRule="auto"/>
        <w:jc w:val="both"/>
        <w:rPr>
          <w:rFonts w:ascii="Tahoma" w:eastAsia="Tahoma" w:hAnsi="Tahoma" w:cs="Tahoma"/>
          <w:b/>
          <w:bCs/>
          <w:color w:val="242424"/>
        </w:rPr>
      </w:pPr>
      <w:r w:rsidRPr="77FAC46C">
        <w:rPr>
          <w:rFonts w:ascii="Tahoma" w:eastAsia="Tahoma" w:hAnsi="Tahoma" w:cs="Tahoma"/>
          <w:b/>
          <w:bCs/>
          <w:color w:val="242424"/>
        </w:rPr>
        <w:t>Priamo súvisiace definície</w:t>
      </w:r>
    </w:p>
    <w:p w14:paraId="24D90B55" w14:textId="7E75160F" w:rsidR="77FAC46C" w:rsidRDefault="77FAC46C" w:rsidP="77FAC46C">
      <w:pPr>
        <w:shd w:val="clear" w:color="auto" w:fill="FFFFFF" w:themeFill="background1"/>
        <w:spacing w:line="259" w:lineRule="auto"/>
        <w:jc w:val="both"/>
        <w:rPr>
          <w:rFonts w:ascii="Tahoma" w:eastAsia="Tahoma" w:hAnsi="Tahoma" w:cs="Tahoma"/>
          <w:b/>
          <w:bCs/>
          <w:color w:val="242424"/>
        </w:rPr>
      </w:pPr>
    </w:p>
    <w:p w14:paraId="100DD2A6" w14:textId="211E83E4" w:rsidR="1CAD98D7" w:rsidRDefault="1CAD98D7" w:rsidP="77FAC46C">
      <w:pPr>
        <w:shd w:val="clear" w:color="auto" w:fill="FFFFFF" w:themeFill="background1"/>
        <w:spacing w:line="259" w:lineRule="auto"/>
        <w:jc w:val="both"/>
        <w:rPr>
          <w:rFonts w:ascii="Tahoma" w:eastAsia="Tahoma" w:hAnsi="Tahoma" w:cs="Tahoma"/>
          <w:color w:val="242424"/>
        </w:rPr>
      </w:pPr>
      <w:r w:rsidRPr="77FAC46C">
        <w:rPr>
          <w:rFonts w:ascii="Tahoma" w:eastAsia="Tahoma" w:hAnsi="Tahoma" w:cs="Tahoma"/>
          <w:color w:val="242424"/>
          <w:u w:val="single"/>
        </w:rPr>
        <w:t>Definícia pripravenosti (Definition of Ready)</w:t>
      </w:r>
      <w:r w:rsidRPr="77FAC46C">
        <w:rPr>
          <w:rFonts w:ascii="Tahoma" w:eastAsia="Tahoma" w:hAnsi="Tahoma" w:cs="Tahoma"/>
          <w:color w:val="242424"/>
        </w:rPr>
        <w:t xml:space="preserve"> - súbor spravidla netechnických kritérií, ktoré musia byť splnené, aby sa príbeh dal považovať za pripravený na zaradenie do šprintu / iterácie, teda na vývoj. Takto zvolené kritéria by mali planiť bez výnimky na všetky príbehy. </w:t>
      </w:r>
    </w:p>
    <w:p w14:paraId="1012F42B" w14:textId="76113164" w:rsidR="77FAC46C" w:rsidRDefault="77FAC46C" w:rsidP="77FAC46C">
      <w:pPr>
        <w:shd w:val="clear" w:color="auto" w:fill="FFFFFF" w:themeFill="background1"/>
        <w:spacing w:line="259" w:lineRule="auto"/>
        <w:jc w:val="both"/>
        <w:rPr>
          <w:rFonts w:ascii="Tahoma" w:eastAsia="Tahoma" w:hAnsi="Tahoma" w:cs="Tahoma"/>
          <w:color w:val="242424"/>
        </w:rPr>
      </w:pPr>
    </w:p>
    <w:p w14:paraId="2BB24D34" w14:textId="370F4235" w:rsidR="1CAD98D7" w:rsidRDefault="1CAD98D7" w:rsidP="77FAC46C">
      <w:pPr>
        <w:shd w:val="clear" w:color="auto" w:fill="FFFFFF" w:themeFill="background1"/>
        <w:spacing w:line="259" w:lineRule="auto"/>
        <w:jc w:val="both"/>
        <w:rPr>
          <w:rFonts w:ascii="Tahoma" w:eastAsia="Tahoma" w:hAnsi="Tahoma" w:cs="Tahoma"/>
          <w:color w:val="242424"/>
        </w:rPr>
      </w:pPr>
      <w:r w:rsidRPr="77FAC46C">
        <w:rPr>
          <w:rFonts w:ascii="Tahoma" w:eastAsia="Tahoma" w:hAnsi="Tahoma" w:cs="Tahoma"/>
          <w:color w:val="242424"/>
          <w:u w:val="single"/>
        </w:rPr>
        <w:t>Definícia "hotovo" (Definition of Done)</w:t>
      </w:r>
      <w:r w:rsidRPr="77FAC46C">
        <w:rPr>
          <w:rFonts w:ascii="Tahoma" w:eastAsia="Tahoma" w:hAnsi="Tahoma" w:cs="Tahoma"/>
          <w:color w:val="242424"/>
        </w:rPr>
        <w:t xml:space="preserve"> - súbor kritérií, ktoré si určuje tím. Keď sú splnené, tak až vtedy je príbeh považovaný z pohľadu vývoja za dokončený a môže byť prezentovaný produktovému vlastníkovi.</w:t>
      </w:r>
    </w:p>
    <w:p w14:paraId="278F33D6" w14:textId="7BEADD29" w:rsidR="77FAC46C" w:rsidRDefault="77FAC46C" w:rsidP="77FAC46C">
      <w:pPr>
        <w:shd w:val="clear" w:color="auto" w:fill="FFFFFF" w:themeFill="background1"/>
        <w:spacing w:line="259" w:lineRule="auto"/>
        <w:jc w:val="both"/>
        <w:rPr>
          <w:rFonts w:ascii="Tahoma" w:eastAsia="Tahoma" w:hAnsi="Tahoma" w:cs="Tahoma"/>
          <w:b/>
          <w:bCs/>
          <w:color w:val="242424"/>
        </w:rPr>
      </w:pPr>
    </w:p>
    <w:p w14:paraId="39F266BF" w14:textId="0C8F58DC" w:rsidR="77FAC46C" w:rsidRDefault="77FAC46C" w:rsidP="77FAC46C"/>
    <w:p w14:paraId="0A064DBA" w14:textId="49CDC326" w:rsidR="77FAC46C" w:rsidRDefault="77FAC46C" w:rsidP="77FAC46C"/>
    <w:p w14:paraId="639E4BDB" w14:textId="6DF9BD47" w:rsidR="0C386870" w:rsidRDefault="0C386870" w:rsidP="0C386870">
      <w:pPr>
        <w:rPr>
          <w:rFonts w:ascii="Tahoma" w:eastAsia="Tahoma" w:hAnsi="Tahoma" w:cs="Tahoma"/>
        </w:rPr>
      </w:pPr>
    </w:p>
    <w:p w14:paraId="0E8C4388" w14:textId="0380E7E2" w:rsidR="0C386870" w:rsidRDefault="0C386870">
      <w:r>
        <w:br w:type="page"/>
      </w:r>
    </w:p>
    <w:p w14:paraId="08B8DBC7" w14:textId="71DAD468" w:rsidR="00C4677C" w:rsidRPr="00306CE2" w:rsidRDefault="00C4677C" w:rsidP="46FD97BA">
      <w:pPr>
        <w:rPr>
          <w:rFonts w:ascii="Tahoma" w:hAnsi="Tahoma" w:cs="Tahoma"/>
          <w:sz w:val="20"/>
          <w:szCs w:val="20"/>
        </w:rPr>
      </w:pPr>
      <w:r w:rsidRPr="46FD97BA">
        <w:rPr>
          <w:rFonts w:ascii="Tahoma" w:hAnsi="Tahoma" w:cs="Tahoma"/>
          <w:sz w:val="20"/>
          <w:szCs w:val="20"/>
        </w:rPr>
        <w:lastRenderedPageBreak/>
        <w:t xml:space="preserve">V Bratislave, dňa: </w:t>
      </w:r>
      <w:r w:rsidRPr="46FD97BA">
        <w:rPr>
          <w:rFonts w:ascii="Tahoma" w:hAnsi="Tahoma" w:cs="Tahoma"/>
          <w:color w:val="0070C0"/>
          <w:sz w:val="20"/>
          <w:szCs w:val="20"/>
        </w:rPr>
        <w:t>dd.mm.yyyy</w:t>
      </w:r>
    </w:p>
    <w:p w14:paraId="36FEB5B0" w14:textId="77777777" w:rsidR="00C4677C" w:rsidRPr="00306CE2" w:rsidRDefault="00C4677C" w:rsidP="00C4677C">
      <w:pPr>
        <w:rPr>
          <w:rFonts w:ascii="Tahoma" w:hAnsi="Tahoma" w:cs="Tahoma"/>
          <w:sz w:val="18"/>
        </w:rPr>
      </w:pPr>
    </w:p>
    <w:p w14:paraId="30D7AA69" w14:textId="77777777" w:rsidR="00C4677C" w:rsidRPr="00306CE2" w:rsidRDefault="00C4677C" w:rsidP="00C4677C">
      <w:pPr>
        <w:rPr>
          <w:rFonts w:ascii="Tahoma" w:hAnsi="Tahoma" w:cs="Tahoma"/>
          <w:sz w:val="18"/>
        </w:rPr>
      </w:pPr>
    </w:p>
    <w:p w14:paraId="6F1A5437" w14:textId="77777777" w:rsidR="00C4677C" w:rsidRPr="00306CE2" w:rsidRDefault="00C4677C" w:rsidP="00C4677C">
      <w:pPr>
        <w:rPr>
          <w:rFonts w:ascii="Tahoma" w:hAnsi="Tahoma" w:cs="Tahoma"/>
          <w:sz w:val="18"/>
        </w:rPr>
      </w:pPr>
      <w:r w:rsidRPr="00306CE2">
        <w:rPr>
          <w:rFonts w:ascii="Tahoma" w:hAnsi="Tahoma" w:cs="Tahoma"/>
          <w:sz w:val="18"/>
        </w:rPr>
        <w:t>............................................................</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w:t>
      </w:r>
    </w:p>
    <w:p w14:paraId="350D718B" w14:textId="77777777" w:rsidR="00C4677C" w:rsidRPr="00306CE2" w:rsidRDefault="00C4677C" w:rsidP="00C4677C">
      <w:pPr>
        <w:rPr>
          <w:rFonts w:ascii="Tahoma" w:hAnsi="Tahoma" w:cs="Tahoma"/>
          <w:sz w:val="18"/>
        </w:rPr>
      </w:pPr>
      <w:r w:rsidRPr="00306CE2">
        <w:rPr>
          <w:rFonts w:ascii="Tahoma" w:hAnsi="Tahoma" w:cs="Tahoma"/>
          <w:sz w:val="18"/>
        </w:rPr>
        <w:t>Zodpovedný autor dokumentu</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Podpis</w:t>
      </w:r>
    </w:p>
    <w:p w14:paraId="7196D064" w14:textId="77777777" w:rsidR="00C4677C" w:rsidRPr="00306CE2" w:rsidRDefault="00C4677C" w:rsidP="00C4677C">
      <w:pPr>
        <w:rPr>
          <w:rFonts w:ascii="Tahoma" w:hAnsi="Tahoma" w:cs="Tahoma"/>
          <w:sz w:val="18"/>
        </w:rPr>
      </w:pPr>
    </w:p>
    <w:p w14:paraId="34FF1C98" w14:textId="77777777" w:rsidR="00C4677C" w:rsidRPr="00306CE2" w:rsidRDefault="00C4677C" w:rsidP="00C4677C">
      <w:pPr>
        <w:rPr>
          <w:rFonts w:ascii="Tahoma" w:hAnsi="Tahoma" w:cs="Tahoma"/>
          <w:sz w:val="18"/>
        </w:rPr>
      </w:pPr>
    </w:p>
    <w:p w14:paraId="56B820F5" w14:textId="77777777" w:rsidR="00C4677C" w:rsidRPr="00306CE2" w:rsidRDefault="00C4677C" w:rsidP="00C4677C">
      <w:pPr>
        <w:rPr>
          <w:rFonts w:ascii="Tahoma" w:hAnsi="Tahoma" w:cs="Tahoma"/>
          <w:sz w:val="18"/>
        </w:rPr>
      </w:pPr>
      <w:r w:rsidRPr="00306CE2">
        <w:rPr>
          <w:rFonts w:ascii="Tahoma" w:hAnsi="Tahoma" w:cs="Tahoma"/>
          <w:sz w:val="18"/>
        </w:rPr>
        <w:t>............................................................</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w:t>
      </w:r>
    </w:p>
    <w:p w14:paraId="474C9FB9" w14:textId="77777777" w:rsidR="00C4677C" w:rsidRPr="00306CE2" w:rsidRDefault="00C4677C" w:rsidP="00C4677C">
      <w:pPr>
        <w:rPr>
          <w:rFonts w:ascii="Tahoma" w:hAnsi="Tahoma" w:cs="Tahoma"/>
          <w:sz w:val="18"/>
        </w:rPr>
      </w:pPr>
      <w:r w:rsidRPr="00306CE2">
        <w:rPr>
          <w:rFonts w:ascii="Tahoma" w:hAnsi="Tahoma" w:cs="Tahoma"/>
          <w:sz w:val="18"/>
        </w:rPr>
        <w:t>Zástupca dodávateľa</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Podpis</w:t>
      </w:r>
    </w:p>
    <w:p w14:paraId="6D072C0D" w14:textId="77777777" w:rsidR="00C4677C" w:rsidRPr="00306CE2" w:rsidRDefault="00C4677C" w:rsidP="00C4677C">
      <w:pPr>
        <w:rPr>
          <w:rFonts w:ascii="Tahoma" w:hAnsi="Tahoma" w:cs="Tahoma"/>
          <w:sz w:val="18"/>
        </w:rPr>
      </w:pPr>
    </w:p>
    <w:p w14:paraId="48A21919" w14:textId="77777777" w:rsidR="00C4677C" w:rsidRPr="00306CE2" w:rsidRDefault="00C4677C" w:rsidP="00C4677C">
      <w:pPr>
        <w:rPr>
          <w:rFonts w:ascii="Tahoma" w:hAnsi="Tahoma" w:cs="Tahoma"/>
          <w:sz w:val="18"/>
        </w:rPr>
      </w:pPr>
    </w:p>
    <w:p w14:paraId="7C2378B0" w14:textId="77777777" w:rsidR="00C4677C" w:rsidRPr="00306CE2" w:rsidRDefault="00C4677C" w:rsidP="00C4677C">
      <w:pPr>
        <w:rPr>
          <w:rFonts w:ascii="Tahoma" w:hAnsi="Tahoma" w:cs="Tahoma"/>
          <w:sz w:val="18"/>
        </w:rPr>
      </w:pPr>
      <w:r w:rsidRPr="00306CE2">
        <w:rPr>
          <w:rFonts w:ascii="Tahoma" w:hAnsi="Tahoma" w:cs="Tahoma"/>
          <w:sz w:val="18"/>
        </w:rPr>
        <w:t>............................................................</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w:t>
      </w:r>
    </w:p>
    <w:p w14:paraId="1AA56E78" w14:textId="77777777" w:rsidR="00C4677C" w:rsidRPr="00E109C7" w:rsidRDefault="00C4677C" w:rsidP="00980317">
      <w:pPr>
        <w:rPr>
          <w:rFonts w:ascii="Tahoma" w:hAnsi="Tahoma" w:cs="Tahoma"/>
          <w:sz w:val="18"/>
        </w:rPr>
      </w:pPr>
      <w:r w:rsidRPr="00306CE2">
        <w:rPr>
          <w:rFonts w:ascii="Tahoma" w:hAnsi="Tahoma" w:cs="Tahoma"/>
          <w:sz w:val="18"/>
        </w:rPr>
        <w:t>Zástupca zadávateľa</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Podpis</w:t>
      </w:r>
    </w:p>
    <w:p w14:paraId="6BD18F9B" w14:textId="77777777" w:rsidR="005909FD" w:rsidRPr="009667F7" w:rsidRDefault="005909FD" w:rsidP="001741B5">
      <w:pPr>
        <w:rPr>
          <w:rFonts w:ascii="Tahoma" w:hAnsi="Tahoma" w:cs="Tahoma"/>
          <w:sz w:val="18"/>
          <w:szCs w:val="22"/>
        </w:rPr>
      </w:pPr>
    </w:p>
    <w:sectPr w:rsidR="005909FD" w:rsidRPr="009667F7" w:rsidSect="006466F8">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74E06" w14:textId="77777777" w:rsidR="00A40F74" w:rsidRDefault="00A40F74">
      <w:r>
        <w:separator/>
      </w:r>
    </w:p>
  </w:endnote>
  <w:endnote w:type="continuationSeparator" w:id="0">
    <w:p w14:paraId="734293A0" w14:textId="77777777" w:rsidR="00A40F74" w:rsidRDefault="00A4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Roman">
    <w:panose1 w:val="020B0503020203020204"/>
    <w:charset w:val="4D"/>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ptos Narrow">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163C" w14:textId="77777777" w:rsidR="006466F8" w:rsidRPr="00AE4DD5" w:rsidRDefault="009E33F7" w:rsidP="00AE4DD5">
    <w:pPr>
      <w:pStyle w:val="Footer"/>
      <w:pBdr>
        <w:top w:val="single" w:sz="4" w:space="1" w:color="auto"/>
      </w:pBdr>
      <w:spacing w:before="320"/>
      <w:jc w:val="center"/>
      <w:textAlignment w:val="baseline"/>
      <w:rPr>
        <w:rFonts w:ascii="Arial" w:hAnsi="Arial" w:cs="Arial"/>
        <w:sz w:val="16"/>
        <w:szCs w:val="18"/>
      </w:rPr>
    </w:pPr>
    <w:r w:rsidRPr="00AE4DD5">
      <w:rPr>
        <w:rFonts w:ascii="Arial" w:hAnsi="Arial" w:cs="Arial"/>
        <w:sz w:val="16"/>
      </w:rPr>
      <w:tab/>
    </w:r>
    <w:r w:rsidRPr="00AE4DD5">
      <w:rPr>
        <w:rFonts w:ascii="Arial" w:hAnsi="Arial" w:cs="Arial"/>
        <w:sz w:val="16"/>
      </w:rPr>
      <w:tab/>
      <w:t xml:space="preserve">Strana </w:t>
    </w:r>
    <w:r w:rsidRPr="00AE4DD5">
      <w:rPr>
        <w:rFonts w:ascii="Arial" w:hAnsi="Arial" w:cs="Arial"/>
        <w:sz w:val="16"/>
      </w:rPr>
      <w:fldChar w:fldCharType="begin"/>
    </w:r>
    <w:r w:rsidRPr="00AE4DD5">
      <w:rPr>
        <w:rFonts w:ascii="Arial" w:hAnsi="Arial" w:cs="Arial"/>
        <w:sz w:val="16"/>
      </w:rPr>
      <w:instrText>PAGE   \* MERGEFORMAT</w:instrText>
    </w:r>
    <w:r w:rsidRPr="00AE4DD5">
      <w:rPr>
        <w:rFonts w:ascii="Arial" w:hAnsi="Arial" w:cs="Arial"/>
        <w:sz w:val="16"/>
      </w:rPr>
      <w:fldChar w:fldCharType="separate"/>
    </w:r>
    <w:r w:rsidR="003A1808">
      <w:rPr>
        <w:rFonts w:ascii="Arial" w:hAnsi="Arial" w:cs="Arial"/>
        <w:noProof/>
        <w:sz w:val="16"/>
      </w:rPr>
      <w:t>1</w:t>
    </w:r>
    <w:r w:rsidRPr="00AE4DD5">
      <w:rPr>
        <w:rFonts w:ascii="Arial" w:hAnsi="Arial" w:cs="Arial"/>
        <w:sz w:val="16"/>
      </w:rPr>
      <w:fldChar w:fldCharType="end"/>
    </w:r>
    <w:r w:rsidRPr="00AE4DD5">
      <w:rPr>
        <w:rFonts w:ascii="Arial" w:hAnsi="Arial" w:cs="Arial"/>
        <w:sz w:val="16"/>
      </w:rPr>
      <w:t xml:space="preserve"> / </w:t>
    </w:r>
    <w:r w:rsidRPr="00AE4DD5">
      <w:rPr>
        <w:rFonts w:ascii="Arial" w:hAnsi="Arial" w:cs="Arial"/>
        <w:sz w:val="16"/>
      </w:rPr>
      <w:fldChar w:fldCharType="begin"/>
    </w:r>
    <w:r w:rsidRPr="00AE4DD5">
      <w:rPr>
        <w:rFonts w:ascii="Arial" w:hAnsi="Arial" w:cs="Arial"/>
        <w:sz w:val="16"/>
      </w:rPr>
      <w:instrText xml:space="preserve"> NUMPAGES   \* MERGEFORMAT </w:instrText>
    </w:r>
    <w:r w:rsidRPr="00AE4DD5">
      <w:rPr>
        <w:rFonts w:ascii="Arial" w:hAnsi="Arial" w:cs="Arial"/>
        <w:sz w:val="16"/>
      </w:rPr>
      <w:fldChar w:fldCharType="separate"/>
    </w:r>
    <w:r w:rsidR="003A1808">
      <w:rPr>
        <w:rFonts w:ascii="Arial" w:hAnsi="Arial" w:cs="Arial"/>
        <w:noProof/>
        <w:sz w:val="16"/>
      </w:rPr>
      <w:t>9</w:t>
    </w:r>
    <w:r w:rsidRPr="00AE4DD5">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F1231" w14:textId="77777777" w:rsidR="00A40F74" w:rsidRDefault="00A40F74">
      <w:r>
        <w:separator/>
      </w:r>
    </w:p>
  </w:footnote>
  <w:footnote w:type="continuationSeparator" w:id="0">
    <w:p w14:paraId="4D7D4AC5" w14:textId="77777777" w:rsidR="00A40F74" w:rsidRDefault="00A4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C9D8" w14:textId="77777777" w:rsidR="003A1808" w:rsidRPr="00360138" w:rsidRDefault="007805FE" w:rsidP="003A1808">
    <w:pPr>
      <w:pStyle w:val="Header"/>
    </w:pPr>
    <w:r>
      <w:rPr>
        <w:noProof/>
        <w:lang w:val="sk-SK" w:eastAsia="sk-SK"/>
      </w:rPr>
      <w:t>Logo objednávateľa</w:t>
    </w:r>
    <w:r>
      <w:rPr>
        <w:noProof/>
        <w:lang w:val="sk-SK" w:eastAsia="sk-SK"/>
      </w:rPr>
      <w:tab/>
    </w:r>
    <w:r>
      <w:rPr>
        <w:noProof/>
        <w:lang w:val="sk-SK" w:eastAsia="sk-SK"/>
      </w:rPr>
      <w:tab/>
    </w:r>
    <w:r w:rsidR="003A1808">
      <w:rPr>
        <w:noProof/>
        <w:lang w:val="sk-SK" w:eastAsia="sk-SK"/>
      </w:rPr>
      <w:t xml:space="preserve">    </w:t>
    </w:r>
    <w:r w:rsidR="008B10A1" w:rsidRPr="00583466">
      <w:rPr>
        <w:noProof/>
        <w:lang w:val="sk-SK" w:eastAsia="sk-SK"/>
      </w:rPr>
      <w:drawing>
        <wp:inline distT="0" distB="0" distL="0" distR="0" wp14:anchorId="50A96F0B" wp14:editId="07777777">
          <wp:extent cx="1428750" cy="333375"/>
          <wp:effectExtent l="0" t="0" r="0" b="0"/>
          <wp:docPr id="1" name="Picture 15" descr="logo mirri farebne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mirri farebne 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p w14:paraId="238601FE" w14:textId="77777777" w:rsidR="006466F8" w:rsidRPr="003A1808" w:rsidRDefault="006466F8" w:rsidP="003A1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B59"/>
    <w:multiLevelType w:val="multilevel"/>
    <w:tmpl w:val="9AE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66DE"/>
    <w:multiLevelType w:val="hybridMultilevel"/>
    <w:tmpl w:val="2284AA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284DAE"/>
    <w:multiLevelType w:val="hybridMultilevel"/>
    <w:tmpl w:val="918421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1D6C4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9412E"/>
    <w:multiLevelType w:val="hybridMultilevel"/>
    <w:tmpl w:val="A9606F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AC56DF"/>
    <w:multiLevelType w:val="hybridMultilevel"/>
    <w:tmpl w:val="CAE8A44E"/>
    <w:lvl w:ilvl="0" w:tplc="4258924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F462A4"/>
    <w:multiLevelType w:val="hybridMultilevel"/>
    <w:tmpl w:val="D8D27258"/>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B08532C"/>
    <w:multiLevelType w:val="hybridMultilevel"/>
    <w:tmpl w:val="0D62BBE8"/>
    <w:lvl w:ilvl="0" w:tplc="D556C87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12C690B"/>
    <w:multiLevelType w:val="hybridMultilevel"/>
    <w:tmpl w:val="F3C8EF66"/>
    <w:lvl w:ilvl="0" w:tplc="D026F68C">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06C96"/>
    <w:multiLevelType w:val="multilevel"/>
    <w:tmpl w:val="FDF6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33CD2"/>
    <w:multiLevelType w:val="hybridMultilevel"/>
    <w:tmpl w:val="1B7E11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F92EBF"/>
    <w:multiLevelType w:val="hybridMultilevel"/>
    <w:tmpl w:val="114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91DFF"/>
    <w:multiLevelType w:val="multilevel"/>
    <w:tmpl w:val="8DD48ADC"/>
    <w:lvl w:ilvl="0">
      <w:start w:val="1"/>
      <w:numFmt w:val="decimal"/>
      <w:lvlText w:val="%1."/>
      <w:lvlJc w:val="left"/>
      <w:pPr>
        <w:ind w:left="360" w:hanging="360"/>
      </w:pPr>
      <w:rPr>
        <w:rFonts w:hint="default"/>
      </w:rPr>
    </w:lvl>
    <w:lvl w:ilvl="1">
      <w:start w:val="3"/>
      <w:numFmt w:val="decimal"/>
      <w:isLgl/>
      <w:lvlText w:val="%1.%2"/>
      <w:lvlJc w:val="left"/>
      <w:pPr>
        <w:ind w:left="651" w:hanging="5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93"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95"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97" w:hanging="180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1EAE2287"/>
    <w:multiLevelType w:val="hybridMultilevel"/>
    <w:tmpl w:val="C12E7EF2"/>
    <w:lvl w:ilvl="0" w:tplc="C9F69822">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8E49CF"/>
    <w:multiLevelType w:val="hybridMultilevel"/>
    <w:tmpl w:val="A09E76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40803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231DB9"/>
    <w:multiLevelType w:val="hybridMultilevel"/>
    <w:tmpl w:val="0E02E0F2"/>
    <w:lvl w:ilvl="0" w:tplc="659A3DC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AF34CF"/>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AAA09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8263E1"/>
    <w:multiLevelType w:val="hybridMultilevel"/>
    <w:tmpl w:val="1540920E"/>
    <w:lvl w:ilvl="0" w:tplc="4258924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1926DE"/>
    <w:multiLevelType w:val="hybridMultilevel"/>
    <w:tmpl w:val="2284AA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7AD1434"/>
    <w:multiLevelType w:val="hybridMultilevel"/>
    <w:tmpl w:val="9676BF78"/>
    <w:lvl w:ilvl="0" w:tplc="041B000F">
      <w:start w:val="1"/>
      <w:numFmt w:val="decimal"/>
      <w:lvlText w:val="%1."/>
      <w:lvlJc w:val="left"/>
      <w:pPr>
        <w:ind w:left="720" w:hanging="360"/>
      </w:pPr>
    </w:lvl>
    <w:lvl w:ilvl="1" w:tplc="041B0019">
      <w:start w:val="1"/>
      <w:numFmt w:val="lowerLetter"/>
      <w:lvlText w:val="%2."/>
      <w:lvlJc w:val="left"/>
      <w:pPr>
        <w:ind w:left="643"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E1375F"/>
    <w:multiLevelType w:val="hybridMultilevel"/>
    <w:tmpl w:val="35C88BC2"/>
    <w:lvl w:ilvl="0" w:tplc="F8D0CADE">
      <w:start w:val="82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F167E30"/>
    <w:multiLevelType w:val="multilevel"/>
    <w:tmpl w:val="A0EC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E560A"/>
    <w:multiLevelType w:val="hybridMultilevel"/>
    <w:tmpl w:val="FEB2A56C"/>
    <w:lvl w:ilvl="0" w:tplc="5B30C7B8">
      <w:start w:val="6"/>
      <w:numFmt w:val="bullet"/>
      <w:lvlText w:val="-"/>
      <w:lvlJc w:val="left"/>
      <w:pPr>
        <w:ind w:left="720" w:hanging="360"/>
      </w:pPr>
      <w:rPr>
        <w:rFonts w:ascii="Avenir Roman" w:eastAsia="Times New Roman" w:hAnsi="Avenir Roman"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6D569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50909"/>
    <w:multiLevelType w:val="hybridMultilevel"/>
    <w:tmpl w:val="864C842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3864E1"/>
    <w:multiLevelType w:val="hybridMultilevel"/>
    <w:tmpl w:val="0C9C3B00"/>
    <w:lvl w:ilvl="0" w:tplc="8FE0092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D0D0431"/>
    <w:multiLevelType w:val="multilevel"/>
    <w:tmpl w:val="FFE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A3173"/>
    <w:multiLevelType w:val="hybridMultilevel"/>
    <w:tmpl w:val="71BCA8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6191F1E"/>
    <w:multiLevelType w:val="hybridMultilevel"/>
    <w:tmpl w:val="F0AA4AEE"/>
    <w:lvl w:ilvl="0" w:tplc="08D6581E">
      <w:numFmt w:val="bullet"/>
      <w:lvlText w:val="-"/>
      <w:lvlJc w:val="left"/>
      <w:pPr>
        <w:ind w:left="720" w:hanging="360"/>
      </w:pPr>
      <w:rPr>
        <w:rFonts w:ascii="Tahoma" w:eastAsia="Times New Roman" w:hAnsi="Tahoma"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BB6083"/>
    <w:multiLevelType w:val="hybridMultilevel"/>
    <w:tmpl w:val="B0B808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7A15F7E"/>
    <w:multiLevelType w:val="hybridMultilevel"/>
    <w:tmpl w:val="478C491C"/>
    <w:lvl w:ilvl="0" w:tplc="CA8CF76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97F41"/>
    <w:multiLevelType w:val="hybridMultilevel"/>
    <w:tmpl w:val="6374E22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6C5618"/>
    <w:multiLevelType w:val="hybridMultilevel"/>
    <w:tmpl w:val="10304AC6"/>
    <w:lvl w:ilvl="0" w:tplc="08D6581E">
      <w:numFmt w:val="bullet"/>
      <w:lvlText w:val="-"/>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0891896"/>
    <w:multiLevelType w:val="multilevel"/>
    <w:tmpl w:val="D33A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6300C"/>
    <w:multiLevelType w:val="hybridMultilevel"/>
    <w:tmpl w:val="D7D80658"/>
    <w:lvl w:ilvl="0" w:tplc="3A42686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400061"/>
    <w:multiLevelType w:val="hybridMultilevel"/>
    <w:tmpl w:val="65B68F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6155D95"/>
    <w:multiLevelType w:val="hybridMultilevel"/>
    <w:tmpl w:val="D22EB806"/>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76C53403"/>
    <w:multiLevelType w:val="hybridMultilevel"/>
    <w:tmpl w:val="98EC0D9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7940694B"/>
    <w:multiLevelType w:val="hybridMultilevel"/>
    <w:tmpl w:val="71E491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9DF35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F502C5"/>
    <w:multiLevelType w:val="multilevel"/>
    <w:tmpl w:val="CD96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2"/>
  </w:num>
  <w:num w:numId="3">
    <w:abstractNumId w:val="1"/>
  </w:num>
  <w:num w:numId="4">
    <w:abstractNumId w:val="6"/>
  </w:num>
  <w:num w:numId="5">
    <w:abstractNumId w:val="20"/>
  </w:num>
  <w:num w:numId="6">
    <w:abstractNumId w:val="17"/>
  </w:num>
  <w:num w:numId="7">
    <w:abstractNumId w:val="27"/>
  </w:num>
  <w:num w:numId="8">
    <w:abstractNumId w:val="7"/>
  </w:num>
  <w:num w:numId="9">
    <w:abstractNumId w:val="29"/>
  </w:num>
  <w:num w:numId="10">
    <w:abstractNumId w:val="5"/>
  </w:num>
  <w:num w:numId="11">
    <w:abstractNumId w:val="19"/>
  </w:num>
  <w:num w:numId="12">
    <w:abstractNumId w:val="12"/>
  </w:num>
  <w:num w:numId="13">
    <w:abstractNumId w:val="16"/>
  </w:num>
  <w:num w:numId="14">
    <w:abstractNumId w:val="36"/>
  </w:num>
  <w:num w:numId="15">
    <w:abstractNumId w:val="24"/>
  </w:num>
  <w:num w:numId="16">
    <w:abstractNumId w:val="21"/>
  </w:num>
  <w:num w:numId="17">
    <w:abstractNumId w:val="31"/>
  </w:num>
  <w:num w:numId="18">
    <w:abstractNumId w:val="40"/>
  </w:num>
  <w:num w:numId="19">
    <w:abstractNumId w:val="2"/>
  </w:num>
  <w:num w:numId="20">
    <w:abstractNumId w:val="37"/>
  </w:num>
  <w:num w:numId="21">
    <w:abstractNumId w:val="42"/>
  </w:num>
  <w:num w:numId="22">
    <w:abstractNumId w:val="34"/>
  </w:num>
  <w:num w:numId="23">
    <w:abstractNumId w:val="30"/>
  </w:num>
  <w:num w:numId="24">
    <w:abstractNumId w:val="38"/>
  </w:num>
  <w:num w:numId="25">
    <w:abstractNumId w:val="14"/>
  </w:num>
  <w:num w:numId="26">
    <w:abstractNumId w:val="33"/>
  </w:num>
  <w:num w:numId="27">
    <w:abstractNumId w:val="26"/>
  </w:num>
  <w:num w:numId="28">
    <w:abstractNumId w:val="4"/>
  </w:num>
  <w:num w:numId="29">
    <w:abstractNumId w:val="10"/>
  </w:num>
  <w:num w:numId="30">
    <w:abstractNumId w:val="39"/>
  </w:num>
  <w:num w:numId="31">
    <w:abstractNumId w:val="25"/>
  </w:num>
  <w:num w:numId="32">
    <w:abstractNumId w:val="18"/>
  </w:num>
  <w:num w:numId="33">
    <w:abstractNumId w:val="3"/>
  </w:num>
  <w:num w:numId="34">
    <w:abstractNumId w:val="15"/>
  </w:num>
  <w:num w:numId="35">
    <w:abstractNumId w:val="41"/>
  </w:num>
  <w:num w:numId="36">
    <w:abstractNumId w:val="0"/>
  </w:num>
  <w:num w:numId="37">
    <w:abstractNumId w:val="35"/>
  </w:num>
  <w:num w:numId="38">
    <w:abstractNumId w:val="9"/>
  </w:num>
  <w:num w:numId="39">
    <w:abstractNumId w:val="28"/>
  </w:num>
  <w:num w:numId="40">
    <w:abstractNumId w:val="11"/>
  </w:num>
  <w:num w:numId="41">
    <w:abstractNumId w:val="23"/>
  </w:num>
  <w:num w:numId="42">
    <w:abstractNumId w:val="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F8"/>
    <w:rsid w:val="000137B9"/>
    <w:rsid w:val="00030CFE"/>
    <w:rsid w:val="000375D3"/>
    <w:rsid w:val="00057BF7"/>
    <w:rsid w:val="00095B96"/>
    <w:rsid w:val="000A7286"/>
    <w:rsid w:val="000C1513"/>
    <w:rsid w:val="000E45F3"/>
    <w:rsid w:val="000E6E6A"/>
    <w:rsid w:val="00116C17"/>
    <w:rsid w:val="00125CAE"/>
    <w:rsid w:val="001415BD"/>
    <w:rsid w:val="00143B8D"/>
    <w:rsid w:val="00150B97"/>
    <w:rsid w:val="00156745"/>
    <w:rsid w:val="001653A2"/>
    <w:rsid w:val="00173546"/>
    <w:rsid w:val="001741B5"/>
    <w:rsid w:val="00184071"/>
    <w:rsid w:val="001A6B5A"/>
    <w:rsid w:val="001C1E4E"/>
    <w:rsid w:val="001C25F4"/>
    <w:rsid w:val="001E5DB9"/>
    <w:rsid w:val="001E7501"/>
    <w:rsid w:val="001F0CD0"/>
    <w:rsid w:val="001F17D3"/>
    <w:rsid w:val="001F2A54"/>
    <w:rsid w:val="001F58CE"/>
    <w:rsid w:val="002112EB"/>
    <w:rsid w:val="00257EBF"/>
    <w:rsid w:val="002704E5"/>
    <w:rsid w:val="00275C35"/>
    <w:rsid w:val="0027781E"/>
    <w:rsid w:val="0029408D"/>
    <w:rsid w:val="002D3C00"/>
    <w:rsid w:val="002D6BCE"/>
    <w:rsid w:val="002E6396"/>
    <w:rsid w:val="002F2641"/>
    <w:rsid w:val="00314238"/>
    <w:rsid w:val="003242CC"/>
    <w:rsid w:val="0033252B"/>
    <w:rsid w:val="00346AF4"/>
    <w:rsid w:val="00352608"/>
    <w:rsid w:val="0039513F"/>
    <w:rsid w:val="003A1808"/>
    <w:rsid w:val="003A1B85"/>
    <w:rsid w:val="003A457F"/>
    <w:rsid w:val="003A6DFF"/>
    <w:rsid w:val="003A732C"/>
    <w:rsid w:val="003C4567"/>
    <w:rsid w:val="003C4E7A"/>
    <w:rsid w:val="003D27F0"/>
    <w:rsid w:val="003D3CF4"/>
    <w:rsid w:val="003D4966"/>
    <w:rsid w:val="003F3928"/>
    <w:rsid w:val="003F5A1D"/>
    <w:rsid w:val="003F7E0E"/>
    <w:rsid w:val="004048EA"/>
    <w:rsid w:val="00414EB5"/>
    <w:rsid w:val="004522FB"/>
    <w:rsid w:val="0047587D"/>
    <w:rsid w:val="00485D91"/>
    <w:rsid w:val="004B5A91"/>
    <w:rsid w:val="004D0160"/>
    <w:rsid w:val="004D0EFE"/>
    <w:rsid w:val="004D599F"/>
    <w:rsid w:val="004D7A48"/>
    <w:rsid w:val="00505E82"/>
    <w:rsid w:val="00507E0B"/>
    <w:rsid w:val="00523286"/>
    <w:rsid w:val="005334A3"/>
    <w:rsid w:val="00537049"/>
    <w:rsid w:val="0054012A"/>
    <w:rsid w:val="00540A00"/>
    <w:rsid w:val="00547F9F"/>
    <w:rsid w:val="0057210B"/>
    <w:rsid w:val="0057611D"/>
    <w:rsid w:val="00583466"/>
    <w:rsid w:val="005909FD"/>
    <w:rsid w:val="005A3BBE"/>
    <w:rsid w:val="005A43AA"/>
    <w:rsid w:val="005A7265"/>
    <w:rsid w:val="005B5231"/>
    <w:rsid w:val="005D3DBF"/>
    <w:rsid w:val="005E1DCE"/>
    <w:rsid w:val="005F2813"/>
    <w:rsid w:val="006016A3"/>
    <w:rsid w:val="00610476"/>
    <w:rsid w:val="006258C8"/>
    <w:rsid w:val="00630F24"/>
    <w:rsid w:val="00637AB8"/>
    <w:rsid w:val="00641BAA"/>
    <w:rsid w:val="006466F8"/>
    <w:rsid w:val="00665014"/>
    <w:rsid w:val="00693DB4"/>
    <w:rsid w:val="006B778A"/>
    <w:rsid w:val="006C63B1"/>
    <w:rsid w:val="006D328F"/>
    <w:rsid w:val="006D362D"/>
    <w:rsid w:val="006D4E02"/>
    <w:rsid w:val="006D60E1"/>
    <w:rsid w:val="006D610C"/>
    <w:rsid w:val="006D7568"/>
    <w:rsid w:val="006E24CE"/>
    <w:rsid w:val="006F04FE"/>
    <w:rsid w:val="006F525A"/>
    <w:rsid w:val="006F57A7"/>
    <w:rsid w:val="007039C8"/>
    <w:rsid w:val="00705244"/>
    <w:rsid w:val="00711900"/>
    <w:rsid w:val="00717E3B"/>
    <w:rsid w:val="00734352"/>
    <w:rsid w:val="007510E8"/>
    <w:rsid w:val="007805FE"/>
    <w:rsid w:val="007934A7"/>
    <w:rsid w:val="0079549E"/>
    <w:rsid w:val="00797908"/>
    <w:rsid w:val="007A3856"/>
    <w:rsid w:val="007B27D4"/>
    <w:rsid w:val="007C1431"/>
    <w:rsid w:val="007C5252"/>
    <w:rsid w:val="007C52B4"/>
    <w:rsid w:val="007D34C7"/>
    <w:rsid w:val="007D3962"/>
    <w:rsid w:val="007D5490"/>
    <w:rsid w:val="007F39DB"/>
    <w:rsid w:val="007F5D51"/>
    <w:rsid w:val="0080056B"/>
    <w:rsid w:val="00804816"/>
    <w:rsid w:val="00812714"/>
    <w:rsid w:val="00821A38"/>
    <w:rsid w:val="0082408A"/>
    <w:rsid w:val="00835D01"/>
    <w:rsid w:val="00847341"/>
    <w:rsid w:val="00847A18"/>
    <w:rsid w:val="00856C9B"/>
    <w:rsid w:val="00866692"/>
    <w:rsid w:val="00867BA4"/>
    <w:rsid w:val="00882F9E"/>
    <w:rsid w:val="008A3240"/>
    <w:rsid w:val="008A6B47"/>
    <w:rsid w:val="008A78C7"/>
    <w:rsid w:val="008B10A1"/>
    <w:rsid w:val="008C0E33"/>
    <w:rsid w:val="008C4AA6"/>
    <w:rsid w:val="008C6476"/>
    <w:rsid w:val="008D2312"/>
    <w:rsid w:val="008E041E"/>
    <w:rsid w:val="008E2D27"/>
    <w:rsid w:val="008E34DD"/>
    <w:rsid w:val="008F561A"/>
    <w:rsid w:val="00916AC3"/>
    <w:rsid w:val="009207C5"/>
    <w:rsid w:val="00946119"/>
    <w:rsid w:val="00952213"/>
    <w:rsid w:val="00952F89"/>
    <w:rsid w:val="00955F24"/>
    <w:rsid w:val="0095674B"/>
    <w:rsid w:val="009667F7"/>
    <w:rsid w:val="00980317"/>
    <w:rsid w:val="009840B6"/>
    <w:rsid w:val="009868BC"/>
    <w:rsid w:val="0099344B"/>
    <w:rsid w:val="009A0A63"/>
    <w:rsid w:val="009B76AE"/>
    <w:rsid w:val="009C1FE2"/>
    <w:rsid w:val="009D6AE7"/>
    <w:rsid w:val="009E33F7"/>
    <w:rsid w:val="009E7CFC"/>
    <w:rsid w:val="009F1C23"/>
    <w:rsid w:val="009F4A88"/>
    <w:rsid w:val="00A05C29"/>
    <w:rsid w:val="00A06E48"/>
    <w:rsid w:val="00A31586"/>
    <w:rsid w:val="00A40F74"/>
    <w:rsid w:val="00A42AF6"/>
    <w:rsid w:val="00A4653F"/>
    <w:rsid w:val="00A55969"/>
    <w:rsid w:val="00A60C42"/>
    <w:rsid w:val="00A841C9"/>
    <w:rsid w:val="00A9428F"/>
    <w:rsid w:val="00AC2FA4"/>
    <w:rsid w:val="00AC3D05"/>
    <w:rsid w:val="00AC51F2"/>
    <w:rsid w:val="00AD0F71"/>
    <w:rsid w:val="00AD205F"/>
    <w:rsid w:val="00AD3566"/>
    <w:rsid w:val="00AE4DD5"/>
    <w:rsid w:val="00AE59CA"/>
    <w:rsid w:val="00AE752F"/>
    <w:rsid w:val="00AF5DCA"/>
    <w:rsid w:val="00B12064"/>
    <w:rsid w:val="00B210D2"/>
    <w:rsid w:val="00B26C78"/>
    <w:rsid w:val="00B306DA"/>
    <w:rsid w:val="00B3602A"/>
    <w:rsid w:val="00B54525"/>
    <w:rsid w:val="00B84E93"/>
    <w:rsid w:val="00B9784E"/>
    <w:rsid w:val="00BB05EB"/>
    <w:rsid w:val="00BB6231"/>
    <w:rsid w:val="00BC453E"/>
    <w:rsid w:val="00BD0CE1"/>
    <w:rsid w:val="00BE1D16"/>
    <w:rsid w:val="00BE4D18"/>
    <w:rsid w:val="00BF0F8C"/>
    <w:rsid w:val="00C12B25"/>
    <w:rsid w:val="00C20F8F"/>
    <w:rsid w:val="00C23743"/>
    <w:rsid w:val="00C24FA3"/>
    <w:rsid w:val="00C2504E"/>
    <w:rsid w:val="00C2665B"/>
    <w:rsid w:val="00C338F2"/>
    <w:rsid w:val="00C33FAE"/>
    <w:rsid w:val="00C45090"/>
    <w:rsid w:val="00C46091"/>
    <w:rsid w:val="00C4677C"/>
    <w:rsid w:val="00C70A2D"/>
    <w:rsid w:val="00C77F94"/>
    <w:rsid w:val="00C817CD"/>
    <w:rsid w:val="00C823AB"/>
    <w:rsid w:val="00CA329F"/>
    <w:rsid w:val="00CC249B"/>
    <w:rsid w:val="00CE6F77"/>
    <w:rsid w:val="00CF0F73"/>
    <w:rsid w:val="00CF1796"/>
    <w:rsid w:val="00CF2FAA"/>
    <w:rsid w:val="00D03A92"/>
    <w:rsid w:val="00D1109C"/>
    <w:rsid w:val="00D13994"/>
    <w:rsid w:val="00D2218B"/>
    <w:rsid w:val="00D260CC"/>
    <w:rsid w:val="00D30F1A"/>
    <w:rsid w:val="00D351E9"/>
    <w:rsid w:val="00D40B0E"/>
    <w:rsid w:val="00D5409A"/>
    <w:rsid w:val="00D55873"/>
    <w:rsid w:val="00D66C2D"/>
    <w:rsid w:val="00D75146"/>
    <w:rsid w:val="00D80BB7"/>
    <w:rsid w:val="00DC2F16"/>
    <w:rsid w:val="00DC3E75"/>
    <w:rsid w:val="00DC58CB"/>
    <w:rsid w:val="00DD2C55"/>
    <w:rsid w:val="00DE3E22"/>
    <w:rsid w:val="00E02342"/>
    <w:rsid w:val="00E109C7"/>
    <w:rsid w:val="00E211F5"/>
    <w:rsid w:val="00E24163"/>
    <w:rsid w:val="00E2798F"/>
    <w:rsid w:val="00E32823"/>
    <w:rsid w:val="00E329B0"/>
    <w:rsid w:val="00E470DE"/>
    <w:rsid w:val="00E47E87"/>
    <w:rsid w:val="00E70ADA"/>
    <w:rsid w:val="00E73225"/>
    <w:rsid w:val="00E76537"/>
    <w:rsid w:val="00E80E3B"/>
    <w:rsid w:val="00E855CC"/>
    <w:rsid w:val="00E85C17"/>
    <w:rsid w:val="00E865D6"/>
    <w:rsid w:val="00E90071"/>
    <w:rsid w:val="00E93854"/>
    <w:rsid w:val="00E93E32"/>
    <w:rsid w:val="00EA07B5"/>
    <w:rsid w:val="00EA3954"/>
    <w:rsid w:val="00EB31A2"/>
    <w:rsid w:val="00EB3700"/>
    <w:rsid w:val="00EB568A"/>
    <w:rsid w:val="00EB5C07"/>
    <w:rsid w:val="00ED5246"/>
    <w:rsid w:val="00EE0BC6"/>
    <w:rsid w:val="00EE7F2B"/>
    <w:rsid w:val="00F153BE"/>
    <w:rsid w:val="00F16D05"/>
    <w:rsid w:val="00F17436"/>
    <w:rsid w:val="00F231E4"/>
    <w:rsid w:val="00F30B35"/>
    <w:rsid w:val="00F32D75"/>
    <w:rsid w:val="00F36808"/>
    <w:rsid w:val="00F5493D"/>
    <w:rsid w:val="00F70903"/>
    <w:rsid w:val="00F83DD1"/>
    <w:rsid w:val="00F93E4A"/>
    <w:rsid w:val="00F97D68"/>
    <w:rsid w:val="00FB13F1"/>
    <w:rsid w:val="00FD2888"/>
    <w:rsid w:val="00FD2B77"/>
    <w:rsid w:val="00FD4489"/>
    <w:rsid w:val="00FF0193"/>
    <w:rsid w:val="01032790"/>
    <w:rsid w:val="0141AA0E"/>
    <w:rsid w:val="01725B91"/>
    <w:rsid w:val="024761E2"/>
    <w:rsid w:val="02C7A502"/>
    <w:rsid w:val="03266D9E"/>
    <w:rsid w:val="03F4ECB1"/>
    <w:rsid w:val="050E1EC5"/>
    <w:rsid w:val="07E2CEA3"/>
    <w:rsid w:val="09F0C12B"/>
    <w:rsid w:val="0B3D9493"/>
    <w:rsid w:val="0C386870"/>
    <w:rsid w:val="0CE7239E"/>
    <w:rsid w:val="0D2426A6"/>
    <w:rsid w:val="0F134457"/>
    <w:rsid w:val="11B3EBB2"/>
    <w:rsid w:val="1272672B"/>
    <w:rsid w:val="12E7372A"/>
    <w:rsid w:val="14F48F74"/>
    <w:rsid w:val="18556D4E"/>
    <w:rsid w:val="18FF4674"/>
    <w:rsid w:val="19709C8F"/>
    <w:rsid w:val="1979036D"/>
    <w:rsid w:val="19DBB9B5"/>
    <w:rsid w:val="1AF899F8"/>
    <w:rsid w:val="1B09B7FD"/>
    <w:rsid w:val="1C17DEF7"/>
    <w:rsid w:val="1C89BF18"/>
    <w:rsid w:val="1CAD98D7"/>
    <w:rsid w:val="1D5F0885"/>
    <w:rsid w:val="1DE34897"/>
    <w:rsid w:val="1E58C20C"/>
    <w:rsid w:val="1EBDDC3A"/>
    <w:rsid w:val="20571D51"/>
    <w:rsid w:val="21A7DB4A"/>
    <w:rsid w:val="22FE8EF1"/>
    <w:rsid w:val="24426097"/>
    <w:rsid w:val="26F70FE6"/>
    <w:rsid w:val="28176A6F"/>
    <w:rsid w:val="294C628E"/>
    <w:rsid w:val="29AD39F1"/>
    <w:rsid w:val="2A590C09"/>
    <w:rsid w:val="2BB241C0"/>
    <w:rsid w:val="2C0807E4"/>
    <w:rsid w:val="2F0ECC31"/>
    <w:rsid w:val="2FC37091"/>
    <w:rsid w:val="306CD367"/>
    <w:rsid w:val="33E2410D"/>
    <w:rsid w:val="3862137E"/>
    <w:rsid w:val="388EF040"/>
    <w:rsid w:val="3948A837"/>
    <w:rsid w:val="3C6DCE7F"/>
    <w:rsid w:val="3E405FCF"/>
    <w:rsid w:val="3E919E05"/>
    <w:rsid w:val="3EC4EF0B"/>
    <w:rsid w:val="4147F237"/>
    <w:rsid w:val="4168D6C8"/>
    <w:rsid w:val="44403BBC"/>
    <w:rsid w:val="44802557"/>
    <w:rsid w:val="452B0030"/>
    <w:rsid w:val="454325C4"/>
    <w:rsid w:val="46FD97BA"/>
    <w:rsid w:val="47B538CF"/>
    <w:rsid w:val="487F6FFA"/>
    <w:rsid w:val="4968D4B0"/>
    <w:rsid w:val="4C3FED49"/>
    <w:rsid w:val="4D60F9C4"/>
    <w:rsid w:val="4FE359CC"/>
    <w:rsid w:val="50C1B796"/>
    <w:rsid w:val="56A7FAB5"/>
    <w:rsid w:val="5801EA41"/>
    <w:rsid w:val="5C606DF8"/>
    <w:rsid w:val="5C9A82E1"/>
    <w:rsid w:val="5CD3BBD3"/>
    <w:rsid w:val="5DB3D733"/>
    <w:rsid w:val="5EBEFC2B"/>
    <w:rsid w:val="5EE75295"/>
    <w:rsid w:val="5F7B1993"/>
    <w:rsid w:val="60796BD7"/>
    <w:rsid w:val="618BAD2C"/>
    <w:rsid w:val="627A971E"/>
    <w:rsid w:val="62974DD4"/>
    <w:rsid w:val="637FD25C"/>
    <w:rsid w:val="64A3EA2F"/>
    <w:rsid w:val="64C2B41D"/>
    <w:rsid w:val="64C6026A"/>
    <w:rsid w:val="6787B573"/>
    <w:rsid w:val="67C15836"/>
    <w:rsid w:val="6A0578D6"/>
    <w:rsid w:val="6A7FA5E6"/>
    <w:rsid w:val="6D2C3575"/>
    <w:rsid w:val="6D82BDED"/>
    <w:rsid w:val="6FFD1735"/>
    <w:rsid w:val="705D9A16"/>
    <w:rsid w:val="713F9CC0"/>
    <w:rsid w:val="71BCF431"/>
    <w:rsid w:val="75F4D20A"/>
    <w:rsid w:val="77FAC46C"/>
    <w:rsid w:val="7B0F2A71"/>
    <w:rsid w:val="7B834C94"/>
    <w:rsid w:val="7CEF3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E624E"/>
  <w15:chartTrackingRefBased/>
  <w15:docId w15:val="{EDFD9269-B359-47D9-9757-7B931E74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213"/>
    <w:rPr>
      <w:rFonts w:ascii="Times New Roman" w:eastAsia="Times New Roman" w:hAnsi="Times New Roman"/>
      <w:sz w:val="24"/>
      <w:szCs w:val="24"/>
      <w:lang w:val="sk-SK" w:eastAsia="en-US"/>
    </w:rPr>
  </w:style>
  <w:style w:type="paragraph" w:styleId="Heading1">
    <w:name w:val="heading 1"/>
    <w:basedOn w:val="Normal"/>
    <w:next w:val="Normal"/>
    <w:link w:val="Heading1Char"/>
    <w:qFormat/>
    <w:rsid w:val="003A457F"/>
    <w:pPr>
      <w:keepNext/>
      <w:pageBreakBefore/>
      <w:pBdr>
        <w:top w:val="single" w:sz="6" w:space="1" w:color="auto"/>
      </w:pBdr>
      <w:overflowPunct w:val="0"/>
      <w:autoSpaceDE w:val="0"/>
      <w:autoSpaceDN w:val="0"/>
      <w:adjustRightInd w:val="0"/>
      <w:spacing w:after="360"/>
      <w:textAlignment w:val="baseline"/>
      <w:outlineLvl w:val="0"/>
    </w:pPr>
    <w:rPr>
      <w:rFonts w:ascii="Arial" w:hAnsi="Arial"/>
      <w:b/>
      <w:kern w:val="28"/>
      <w:sz w:val="32"/>
      <w:szCs w:val="20"/>
      <w:lang w:val="en-GB" w:eastAsia="cs-CZ"/>
    </w:rPr>
  </w:style>
  <w:style w:type="paragraph" w:styleId="Heading2">
    <w:name w:val="heading 2"/>
    <w:basedOn w:val="Normal"/>
    <w:next w:val="Normal"/>
    <w:link w:val="Heading2Char"/>
    <w:uiPriority w:val="9"/>
    <w:qFormat/>
    <w:rsid w:val="003A457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3A457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F231E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66F8"/>
    <w:pPr>
      <w:tabs>
        <w:tab w:val="center" w:pos="4536"/>
        <w:tab w:val="right" w:pos="9072"/>
      </w:tabs>
    </w:pPr>
    <w:rPr>
      <w:sz w:val="20"/>
      <w:lang w:eastAsia="x-none"/>
    </w:rPr>
  </w:style>
  <w:style w:type="character" w:customStyle="1" w:styleId="FooterChar">
    <w:name w:val="Footer Char"/>
    <w:link w:val="Footer"/>
    <w:uiPriority w:val="99"/>
    <w:rsid w:val="006466F8"/>
    <w:rPr>
      <w:rFonts w:ascii="Times New Roman" w:eastAsia="Times New Roman" w:hAnsi="Times New Roman" w:cs="Times New Roman"/>
      <w:szCs w:val="20"/>
      <w:lang w:val="en-US"/>
    </w:rPr>
  </w:style>
  <w:style w:type="character" w:styleId="Hyperlink">
    <w:name w:val="Hyperlink"/>
    <w:rsid w:val="006466F8"/>
    <w:rPr>
      <w:color w:val="0000FF"/>
      <w:u w:val="single"/>
    </w:rPr>
  </w:style>
  <w:style w:type="paragraph" w:styleId="Header">
    <w:name w:val="header"/>
    <w:aliases w:val="-Manuals,hdr"/>
    <w:basedOn w:val="Normal"/>
    <w:link w:val="HeaderChar"/>
    <w:unhideWhenUsed/>
    <w:rsid w:val="00346AF4"/>
    <w:pPr>
      <w:tabs>
        <w:tab w:val="center" w:pos="4680"/>
        <w:tab w:val="right" w:pos="9360"/>
      </w:tabs>
    </w:pPr>
    <w:rPr>
      <w:lang w:val="x-none" w:eastAsia="x-none"/>
    </w:rPr>
  </w:style>
  <w:style w:type="character" w:customStyle="1" w:styleId="HeaderChar">
    <w:name w:val="Header Char"/>
    <w:aliases w:val="-Manuals Char,hdr Char"/>
    <w:link w:val="Header"/>
    <w:uiPriority w:val="99"/>
    <w:rsid w:val="00346AF4"/>
    <w:rPr>
      <w:rFonts w:ascii="Times New Roman" w:eastAsia="Times New Roman" w:hAnsi="Times New Roman"/>
      <w:sz w:val="22"/>
    </w:rPr>
  </w:style>
  <w:style w:type="paragraph" w:styleId="BalloonText">
    <w:name w:val="Balloon Text"/>
    <w:basedOn w:val="Normal"/>
    <w:link w:val="BalloonTextChar"/>
    <w:uiPriority w:val="99"/>
    <w:semiHidden/>
    <w:unhideWhenUsed/>
    <w:rsid w:val="00485D91"/>
    <w:rPr>
      <w:rFonts w:ascii="Segoe UI" w:hAnsi="Segoe UI" w:cs="Segoe UI"/>
      <w:sz w:val="18"/>
      <w:szCs w:val="18"/>
    </w:rPr>
  </w:style>
  <w:style w:type="character" w:customStyle="1" w:styleId="BalloonTextChar">
    <w:name w:val="Balloon Text Char"/>
    <w:link w:val="BalloonText"/>
    <w:uiPriority w:val="99"/>
    <w:semiHidden/>
    <w:rsid w:val="00485D91"/>
    <w:rPr>
      <w:rFonts w:ascii="Segoe UI" w:eastAsia="Times New Roman" w:hAnsi="Segoe UI" w:cs="Segoe UI"/>
      <w:sz w:val="18"/>
      <w:szCs w:val="18"/>
      <w:lang w:val="en-US" w:eastAsia="en-US"/>
    </w:rPr>
  </w:style>
  <w:style w:type="character" w:styleId="CommentReference">
    <w:name w:val="annotation reference"/>
    <w:uiPriority w:val="99"/>
    <w:semiHidden/>
    <w:unhideWhenUsed/>
    <w:rsid w:val="00173546"/>
    <w:rPr>
      <w:sz w:val="16"/>
      <w:szCs w:val="16"/>
    </w:rPr>
  </w:style>
  <w:style w:type="paragraph" w:styleId="CommentText">
    <w:name w:val="annotation text"/>
    <w:basedOn w:val="Normal"/>
    <w:link w:val="CommentTextChar"/>
    <w:uiPriority w:val="99"/>
    <w:semiHidden/>
    <w:unhideWhenUsed/>
    <w:rsid w:val="00173546"/>
    <w:rPr>
      <w:sz w:val="20"/>
    </w:rPr>
  </w:style>
  <w:style w:type="character" w:customStyle="1" w:styleId="CommentTextChar">
    <w:name w:val="Comment Text Char"/>
    <w:link w:val="CommentText"/>
    <w:uiPriority w:val="99"/>
    <w:semiHidden/>
    <w:rsid w:val="00173546"/>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47F9F"/>
    <w:rPr>
      <w:b/>
      <w:bCs/>
    </w:rPr>
  </w:style>
  <w:style w:type="character" w:customStyle="1" w:styleId="CommentSubjectChar">
    <w:name w:val="Comment Subject Char"/>
    <w:link w:val="CommentSubject"/>
    <w:uiPriority w:val="99"/>
    <w:semiHidden/>
    <w:rsid w:val="00547F9F"/>
    <w:rPr>
      <w:rFonts w:ascii="Times New Roman" w:eastAsia="Times New Roman" w:hAnsi="Times New Roman"/>
      <w:b/>
      <w:bCs/>
      <w:lang w:val="en-US" w:eastAsia="en-US"/>
    </w:rPr>
  </w:style>
  <w:style w:type="paragraph" w:styleId="FootnoteText">
    <w:name w:val="footnote text"/>
    <w:basedOn w:val="Normal"/>
    <w:link w:val="FootnoteTextChar"/>
    <w:uiPriority w:val="99"/>
    <w:semiHidden/>
    <w:unhideWhenUsed/>
    <w:rsid w:val="001F0CD0"/>
    <w:rPr>
      <w:sz w:val="20"/>
    </w:rPr>
  </w:style>
  <w:style w:type="character" w:customStyle="1" w:styleId="FootnoteTextChar">
    <w:name w:val="Footnote Text Char"/>
    <w:link w:val="FootnoteText"/>
    <w:uiPriority w:val="99"/>
    <w:semiHidden/>
    <w:rsid w:val="001F0CD0"/>
    <w:rPr>
      <w:rFonts w:ascii="Times New Roman" w:eastAsia="Times New Roman" w:hAnsi="Times New Roman"/>
      <w:lang w:val="en-US" w:eastAsia="en-US"/>
    </w:rPr>
  </w:style>
  <w:style w:type="character" w:styleId="FootnoteReference">
    <w:name w:val="footnote reference"/>
    <w:uiPriority w:val="99"/>
    <w:semiHidden/>
    <w:unhideWhenUsed/>
    <w:rsid w:val="001F0CD0"/>
    <w:rPr>
      <w:vertAlign w:val="superscript"/>
    </w:rPr>
  </w:style>
  <w:style w:type="table" w:styleId="TableGrid">
    <w:name w:val="Table Grid"/>
    <w:basedOn w:val="TableNormal"/>
    <w:uiPriority w:val="39"/>
    <w:rsid w:val="00D2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0"/>
    <w:rsid w:val="009667F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unhideWhenUsed/>
    <w:rsid w:val="00C2504E"/>
    <w:pPr>
      <w:spacing w:before="100" w:beforeAutospacing="1" w:after="100" w:afterAutospacing="1"/>
    </w:pPr>
    <w:rPr>
      <w:rFonts w:eastAsia="Calibri"/>
      <w:lang w:eastAsia="sk-SK"/>
    </w:rPr>
  </w:style>
  <w:style w:type="character" w:customStyle="1" w:styleId="Heading1Char">
    <w:name w:val="Heading 1 Char"/>
    <w:link w:val="Heading1"/>
    <w:rsid w:val="003A457F"/>
    <w:rPr>
      <w:rFonts w:ascii="Arial" w:eastAsia="Times New Roman" w:hAnsi="Arial"/>
      <w:b/>
      <w:kern w:val="28"/>
      <w:sz w:val="32"/>
      <w:lang w:val="en-GB" w:eastAsia="cs-CZ"/>
    </w:rPr>
  </w:style>
  <w:style w:type="character" w:customStyle="1" w:styleId="Heading2Char">
    <w:name w:val="Heading 2 Char"/>
    <w:link w:val="Heading2"/>
    <w:uiPriority w:val="9"/>
    <w:rsid w:val="003A457F"/>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A457F"/>
    <w:rPr>
      <w:rFonts w:ascii="Calibri Light" w:eastAsia="Times New Roman" w:hAnsi="Calibri Light" w:cs="Times New Roman"/>
      <w:b/>
      <w:bCs/>
      <w:sz w:val="26"/>
      <w:szCs w:val="26"/>
    </w:rPr>
  </w:style>
  <w:style w:type="character" w:customStyle="1" w:styleId="Heading4Char">
    <w:name w:val="Heading 4 Char"/>
    <w:link w:val="Heading4"/>
    <w:uiPriority w:val="9"/>
    <w:rsid w:val="00F231E4"/>
    <w:rPr>
      <w:rFonts w:ascii="Calibri" w:eastAsia="Times New Roman" w:hAnsi="Calibri" w:cs="Times New Roman"/>
      <w:b/>
      <w:bCs/>
      <w:sz w:val="28"/>
      <w:szCs w:val="28"/>
      <w:lang w:eastAsia="sk-SK"/>
    </w:rPr>
  </w:style>
  <w:style w:type="character" w:styleId="Strong">
    <w:name w:val="Strong"/>
    <w:uiPriority w:val="22"/>
    <w:qFormat/>
    <w:rsid w:val="00F231E4"/>
    <w:rPr>
      <w:b/>
      <w:bCs/>
    </w:rPr>
  </w:style>
  <w:style w:type="paragraph" w:styleId="ListParagraph">
    <w:name w:val="List Paragraph"/>
    <w:basedOn w:val="Normal"/>
    <w:uiPriority w:val="34"/>
    <w:qFormat/>
    <w:rsid w:val="005A7265"/>
    <w:pPr>
      <w:spacing w:after="160" w:line="259" w:lineRule="auto"/>
      <w:ind w:left="720"/>
      <w:contextualSpacing/>
    </w:pPr>
    <w:rPr>
      <w:rFonts w:ascii="Calibri" w:eastAsia="Calibri" w:hAnsi="Calibri"/>
      <w:kern w:val="2"/>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4280">
      <w:bodyDiv w:val="1"/>
      <w:marLeft w:val="0"/>
      <w:marRight w:val="0"/>
      <w:marTop w:val="0"/>
      <w:marBottom w:val="0"/>
      <w:divBdr>
        <w:top w:val="none" w:sz="0" w:space="0" w:color="auto"/>
        <w:left w:val="none" w:sz="0" w:space="0" w:color="auto"/>
        <w:bottom w:val="none" w:sz="0" w:space="0" w:color="auto"/>
        <w:right w:val="none" w:sz="0" w:space="0" w:color="auto"/>
      </w:divBdr>
    </w:div>
    <w:div w:id="383257778">
      <w:bodyDiv w:val="1"/>
      <w:marLeft w:val="0"/>
      <w:marRight w:val="0"/>
      <w:marTop w:val="0"/>
      <w:marBottom w:val="0"/>
      <w:divBdr>
        <w:top w:val="none" w:sz="0" w:space="0" w:color="auto"/>
        <w:left w:val="none" w:sz="0" w:space="0" w:color="auto"/>
        <w:bottom w:val="none" w:sz="0" w:space="0" w:color="auto"/>
        <w:right w:val="none" w:sz="0" w:space="0" w:color="auto"/>
      </w:divBdr>
    </w:div>
    <w:div w:id="408238688">
      <w:bodyDiv w:val="1"/>
      <w:marLeft w:val="0"/>
      <w:marRight w:val="0"/>
      <w:marTop w:val="0"/>
      <w:marBottom w:val="0"/>
      <w:divBdr>
        <w:top w:val="none" w:sz="0" w:space="0" w:color="auto"/>
        <w:left w:val="none" w:sz="0" w:space="0" w:color="auto"/>
        <w:bottom w:val="none" w:sz="0" w:space="0" w:color="auto"/>
        <w:right w:val="none" w:sz="0" w:space="0" w:color="auto"/>
      </w:divBdr>
    </w:div>
    <w:div w:id="590359676">
      <w:bodyDiv w:val="1"/>
      <w:marLeft w:val="0"/>
      <w:marRight w:val="0"/>
      <w:marTop w:val="0"/>
      <w:marBottom w:val="0"/>
      <w:divBdr>
        <w:top w:val="none" w:sz="0" w:space="0" w:color="auto"/>
        <w:left w:val="none" w:sz="0" w:space="0" w:color="auto"/>
        <w:bottom w:val="none" w:sz="0" w:space="0" w:color="auto"/>
        <w:right w:val="none" w:sz="0" w:space="0" w:color="auto"/>
      </w:divBdr>
      <w:divsChild>
        <w:div w:id="890766614">
          <w:marLeft w:val="0"/>
          <w:marRight w:val="0"/>
          <w:marTop w:val="0"/>
          <w:marBottom w:val="0"/>
          <w:divBdr>
            <w:top w:val="none" w:sz="0" w:space="0" w:color="auto"/>
            <w:left w:val="none" w:sz="0" w:space="0" w:color="auto"/>
            <w:bottom w:val="none" w:sz="0" w:space="0" w:color="auto"/>
            <w:right w:val="none" w:sz="0" w:space="0" w:color="auto"/>
          </w:divBdr>
          <w:divsChild>
            <w:div w:id="1740666202">
              <w:marLeft w:val="0"/>
              <w:marRight w:val="0"/>
              <w:marTop w:val="0"/>
              <w:marBottom w:val="0"/>
              <w:divBdr>
                <w:top w:val="none" w:sz="0" w:space="0" w:color="auto"/>
                <w:left w:val="none" w:sz="0" w:space="0" w:color="auto"/>
                <w:bottom w:val="none" w:sz="0" w:space="0" w:color="auto"/>
                <w:right w:val="none" w:sz="0" w:space="0" w:color="auto"/>
              </w:divBdr>
              <w:divsChild>
                <w:div w:id="1294216388">
                  <w:marLeft w:val="0"/>
                  <w:marRight w:val="0"/>
                  <w:marTop w:val="0"/>
                  <w:marBottom w:val="0"/>
                  <w:divBdr>
                    <w:top w:val="none" w:sz="0" w:space="0" w:color="auto"/>
                    <w:left w:val="none" w:sz="0" w:space="0" w:color="auto"/>
                    <w:bottom w:val="none" w:sz="0" w:space="0" w:color="auto"/>
                    <w:right w:val="none" w:sz="0" w:space="0" w:color="auto"/>
                  </w:divBdr>
                  <w:divsChild>
                    <w:div w:id="10306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845483860">
      <w:bodyDiv w:val="1"/>
      <w:marLeft w:val="0"/>
      <w:marRight w:val="0"/>
      <w:marTop w:val="0"/>
      <w:marBottom w:val="0"/>
      <w:divBdr>
        <w:top w:val="none" w:sz="0" w:space="0" w:color="auto"/>
        <w:left w:val="none" w:sz="0" w:space="0" w:color="auto"/>
        <w:bottom w:val="none" w:sz="0" w:space="0" w:color="auto"/>
        <w:right w:val="none" w:sz="0" w:space="0" w:color="auto"/>
      </w:divBdr>
    </w:div>
    <w:div w:id="914363430">
      <w:bodyDiv w:val="1"/>
      <w:marLeft w:val="0"/>
      <w:marRight w:val="0"/>
      <w:marTop w:val="0"/>
      <w:marBottom w:val="0"/>
      <w:divBdr>
        <w:top w:val="none" w:sz="0" w:space="0" w:color="auto"/>
        <w:left w:val="none" w:sz="0" w:space="0" w:color="auto"/>
        <w:bottom w:val="none" w:sz="0" w:space="0" w:color="auto"/>
        <w:right w:val="none" w:sz="0" w:space="0" w:color="auto"/>
      </w:divBdr>
    </w:div>
    <w:div w:id="1034886176">
      <w:bodyDiv w:val="1"/>
      <w:marLeft w:val="0"/>
      <w:marRight w:val="0"/>
      <w:marTop w:val="0"/>
      <w:marBottom w:val="0"/>
      <w:divBdr>
        <w:top w:val="none" w:sz="0" w:space="0" w:color="auto"/>
        <w:left w:val="none" w:sz="0" w:space="0" w:color="auto"/>
        <w:bottom w:val="none" w:sz="0" w:space="0" w:color="auto"/>
        <w:right w:val="none" w:sz="0" w:space="0" w:color="auto"/>
      </w:divBdr>
    </w:div>
    <w:div w:id="1193610707">
      <w:bodyDiv w:val="1"/>
      <w:marLeft w:val="0"/>
      <w:marRight w:val="0"/>
      <w:marTop w:val="0"/>
      <w:marBottom w:val="0"/>
      <w:divBdr>
        <w:top w:val="none" w:sz="0" w:space="0" w:color="auto"/>
        <w:left w:val="none" w:sz="0" w:space="0" w:color="auto"/>
        <w:bottom w:val="none" w:sz="0" w:space="0" w:color="auto"/>
        <w:right w:val="none" w:sz="0" w:space="0" w:color="auto"/>
      </w:divBdr>
    </w:div>
    <w:div w:id="1234000058">
      <w:bodyDiv w:val="1"/>
      <w:marLeft w:val="0"/>
      <w:marRight w:val="0"/>
      <w:marTop w:val="0"/>
      <w:marBottom w:val="0"/>
      <w:divBdr>
        <w:top w:val="none" w:sz="0" w:space="0" w:color="auto"/>
        <w:left w:val="none" w:sz="0" w:space="0" w:color="auto"/>
        <w:bottom w:val="none" w:sz="0" w:space="0" w:color="auto"/>
        <w:right w:val="none" w:sz="0" w:space="0" w:color="auto"/>
      </w:divBdr>
    </w:div>
    <w:div w:id="1269973317">
      <w:bodyDiv w:val="1"/>
      <w:marLeft w:val="0"/>
      <w:marRight w:val="0"/>
      <w:marTop w:val="0"/>
      <w:marBottom w:val="0"/>
      <w:divBdr>
        <w:top w:val="none" w:sz="0" w:space="0" w:color="auto"/>
        <w:left w:val="none" w:sz="0" w:space="0" w:color="auto"/>
        <w:bottom w:val="none" w:sz="0" w:space="0" w:color="auto"/>
        <w:right w:val="none" w:sz="0" w:space="0" w:color="auto"/>
      </w:divBdr>
    </w:div>
    <w:div w:id="1403916098">
      <w:bodyDiv w:val="1"/>
      <w:marLeft w:val="0"/>
      <w:marRight w:val="0"/>
      <w:marTop w:val="0"/>
      <w:marBottom w:val="0"/>
      <w:divBdr>
        <w:top w:val="none" w:sz="0" w:space="0" w:color="auto"/>
        <w:left w:val="none" w:sz="0" w:space="0" w:color="auto"/>
        <w:bottom w:val="none" w:sz="0" w:space="0" w:color="auto"/>
        <w:right w:val="none" w:sz="0" w:space="0" w:color="auto"/>
      </w:divBdr>
    </w:div>
    <w:div w:id="1520774721">
      <w:bodyDiv w:val="1"/>
      <w:marLeft w:val="0"/>
      <w:marRight w:val="0"/>
      <w:marTop w:val="0"/>
      <w:marBottom w:val="0"/>
      <w:divBdr>
        <w:top w:val="none" w:sz="0" w:space="0" w:color="auto"/>
        <w:left w:val="none" w:sz="0" w:space="0" w:color="auto"/>
        <w:bottom w:val="none" w:sz="0" w:space="0" w:color="auto"/>
        <w:right w:val="none" w:sz="0" w:space="0" w:color="auto"/>
      </w:divBdr>
    </w:div>
    <w:div w:id="1846944518">
      <w:bodyDiv w:val="1"/>
      <w:marLeft w:val="0"/>
      <w:marRight w:val="0"/>
      <w:marTop w:val="0"/>
      <w:marBottom w:val="0"/>
      <w:divBdr>
        <w:top w:val="none" w:sz="0" w:space="0" w:color="auto"/>
        <w:left w:val="none" w:sz="0" w:space="0" w:color="auto"/>
        <w:bottom w:val="none" w:sz="0" w:space="0" w:color="auto"/>
        <w:right w:val="none" w:sz="0" w:space="0" w:color="auto"/>
      </w:divBdr>
    </w:div>
    <w:div w:id="1860074088">
      <w:bodyDiv w:val="1"/>
      <w:marLeft w:val="0"/>
      <w:marRight w:val="0"/>
      <w:marTop w:val="0"/>
      <w:marBottom w:val="0"/>
      <w:divBdr>
        <w:top w:val="none" w:sz="0" w:space="0" w:color="auto"/>
        <w:left w:val="none" w:sz="0" w:space="0" w:color="auto"/>
        <w:bottom w:val="none" w:sz="0" w:space="0" w:color="auto"/>
        <w:right w:val="none" w:sz="0" w:space="0" w:color="auto"/>
      </w:divBdr>
    </w:div>
    <w:div w:id="2002077825">
      <w:bodyDiv w:val="1"/>
      <w:marLeft w:val="0"/>
      <w:marRight w:val="0"/>
      <w:marTop w:val="0"/>
      <w:marBottom w:val="0"/>
      <w:divBdr>
        <w:top w:val="none" w:sz="0" w:space="0" w:color="auto"/>
        <w:left w:val="none" w:sz="0" w:space="0" w:color="auto"/>
        <w:bottom w:val="none" w:sz="0" w:space="0" w:color="auto"/>
        <w:right w:val="none" w:sz="0" w:space="0" w:color="auto"/>
      </w:divBdr>
      <w:divsChild>
        <w:div w:id="1636374886">
          <w:marLeft w:val="0"/>
          <w:marRight w:val="0"/>
          <w:marTop w:val="0"/>
          <w:marBottom w:val="0"/>
          <w:divBdr>
            <w:top w:val="none" w:sz="0" w:space="0" w:color="auto"/>
            <w:left w:val="none" w:sz="0" w:space="0" w:color="auto"/>
            <w:bottom w:val="none" w:sz="0" w:space="0" w:color="auto"/>
            <w:right w:val="none" w:sz="0" w:space="0" w:color="auto"/>
          </w:divBdr>
          <w:divsChild>
            <w:div w:id="1491869470">
              <w:marLeft w:val="0"/>
              <w:marRight w:val="0"/>
              <w:marTop w:val="0"/>
              <w:marBottom w:val="0"/>
              <w:divBdr>
                <w:top w:val="none" w:sz="0" w:space="0" w:color="auto"/>
                <w:left w:val="none" w:sz="0" w:space="0" w:color="auto"/>
                <w:bottom w:val="none" w:sz="0" w:space="0" w:color="auto"/>
                <w:right w:val="none" w:sz="0" w:space="0" w:color="auto"/>
              </w:divBdr>
              <w:divsChild>
                <w:div w:id="1930386657">
                  <w:marLeft w:val="0"/>
                  <w:marRight w:val="0"/>
                  <w:marTop w:val="0"/>
                  <w:marBottom w:val="0"/>
                  <w:divBdr>
                    <w:top w:val="none" w:sz="0" w:space="0" w:color="auto"/>
                    <w:left w:val="none" w:sz="0" w:space="0" w:color="auto"/>
                    <w:bottom w:val="none" w:sz="0" w:space="0" w:color="auto"/>
                    <w:right w:val="none" w:sz="0" w:space="0" w:color="auto"/>
                  </w:divBdr>
                  <w:divsChild>
                    <w:div w:id="905260165">
                      <w:marLeft w:val="0"/>
                      <w:marRight w:val="0"/>
                      <w:marTop w:val="0"/>
                      <w:marBottom w:val="0"/>
                      <w:divBdr>
                        <w:top w:val="none" w:sz="0" w:space="0" w:color="auto"/>
                        <w:left w:val="none" w:sz="0" w:space="0" w:color="auto"/>
                        <w:bottom w:val="none" w:sz="0" w:space="0" w:color="auto"/>
                        <w:right w:val="none" w:sz="0" w:space="0" w:color="auto"/>
                      </w:divBdr>
                      <w:divsChild>
                        <w:div w:id="605505566">
                          <w:marLeft w:val="0"/>
                          <w:marRight w:val="0"/>
                          <w:marTop w:val="0"/>
                          <w:marBottom w:val="0"/>
                          <w:divBdr>
                            <w:top w:val="none" w:sz="0" w:space="0" w:color="auto"/>
                            <w:left w:val="none" w:sz="0" w:space="0" w:color="auto"/>
                            <w:bottom w:val="none" w:sz="0" w:space="0" w:color="auto"/>
                            <w:right w:val="none" w:sz="0" w:space="0" w:color="auto"/>
                          </w:divBdr>
                          <w:divsChild>
                            <w:div w:id="20329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0781B7C096A4AAD76133E776DCDF6" ma:contentTypeVersion="13" ma:contentTypeDescription="Create a new document." ma:contentTypeScope="" ma:versionID="268b8aaface2033373279857fcd1a8cc">
  <xsd:schema xmlns:xsd="http://www.w3.org/2001/XMLSchema" xmlns:xs="http://www.w3.org/2001/XMLSchema" xmlns:p="http://schemas.microsoft.com/office/2006/metadata/properties" xmlns:ns2="7320e292-a949-48d3-9f51-267bc5ed0406" xmlns:ns3="95551a1d-60dc-425d-a73d-70b30a0c3ac2" targetNamespace="http://schemas.microsoft.com/office/2006/metadata/properties" ma:root="true" ma:fieldsID="0bc6b25c03e29e6e523bc6a58d7a28bf" ns2:_="" ns3:_="">
    <xsd:import namespace="7320e292-a949-48d3-9f51-267bc5ed0406"/>
    <xsd:import namespace="95551a1d-60dc-425d-a73d-70b30a0c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0e292-a949-48d3-9f51-267bc5ed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51a1d-60dc-425d-a73d-70b30a0c3a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5a1e2c-2b0a-427b-9f6c-5c2e8879dc5d}" ma:internalName="TaxCatchAll" ma:showField="CatchAllData" ma:web="95551a1d-60dc-425d-a73d-70b30a0c3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VWConfidentiality>Public</VWConfidentialit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20e292-a949-48d3-9f51-267bc5ed0406">
      <Terms xmlns="http://schemas.microsoft.com/office/infopath/2007/PartnerControls"/>
    </lcf76f155ced4ddcb4097134ff3c332f>
    <TaxCatchAll xmlns="95551a1d-60dc-425d-a73d-70b30a0c3ac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9385-209A-4B0C-9A6C-A9B470B20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0e292-a949-48d3-9f51-267bc5ed0406"/>
    <ds:schemaRef ds:uri="95551a1d-60dc-425d-a73d-70b30a0c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76A06-B7DD-4C47-A7E8-2C3FDB4E74D1}">
  <ds:schemaRefs/>
</ds:datastoreItem>
</file>

<file path=customXml/itemProps3.xml><?xml version="1.0" encoding="utf-8"?>
<ds:datastoreItem xmlns:ds="http://schemas.openxmlformats.org/officeDocument/2006/customXml" ds:itemID="{4DA1FD74-7D82-47FA-8BB8-A20D8D7AD459}">
  <ds:schemaRefs>
    <ds:schemaRef ds:uri="http://schemas.microsoft.com/sharepoint/v3/contenttype/forms"/>
  </ds:schemaRefs>
</ds:datastoreItem>
</file>

<file path=customXml/itemProps4.xml><?xml version="1.0" encoding="utf-8"?>
<ds:datastoreItem xmlns:ds="http://schemas.openxmlformats.org/officeDocument/2006/customXml" ds:itemID="{C200BD92-154E-45AE-A20A-6A0EEE9A86A5}">
  <ds:schemaRefs>
    <ds:schemaRef ds:uri="http://schemas.microsoft.com/office/2006/metadata/properties"/>
    <ds:schemaRef ds:uri="http://schemas.microsoft.com/office/infopath/2007/PartnerControls"/>
    <ds:schemaRef ds:uri="7320e292-a949-48d3-9f51-267bc5ed0406"/>
    <ds:schemaRef ds:uri="95551a1d-60dc-425d-a73d-70b30a0c3ac2"/>
  </ds:schemaRefs>
</ds:datastoreItem>
</file>

<file path=customXml/itemProps5.xml><?xml version="1.0" encoding="utf-8"?>
<ds:datastoreItem xmlns:ds="http://schemas.openxmlformats.org/officeDocument/2006/customXml" ds:itemID="{3E26BD37-D8C7-D64E-9801-7C05F72E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545</Words>
  <Characters>3111</Characters>
  <Application>Microsoft Office Word</Application>
  <DocSecurity>0</DocSecurity>
  <Lines>25</Lines>
  <Paragraphs>7</Paragraphs>
  <ScaleCrop>false</ScaleCrop>
  <Manager/>
  <Company>admin</Company>
  <LinksUpToDate>false</LinksUpToDate>
  <CharactersWithSpaces>3649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Peter Sinkovic</cp:lastModifiedBy>
  <cp:revision>15</cp:revision>
  <cp:lastPrinted>2016-05-25T21:48:00Z</cp:lastPrinted>
  <dcterms:created xsi:type="dcterms:W3CDTF">2025-04-22T17:47:00Z</dcterms:created>
  <dcterms:modified xsi:type="dcterms:W3CDTF">2025-06-03T19:45:00Z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WConfidentialityAlign">
    <vt:lpwstr>BottomRight</vt:lpwstr>
  </property>
  <property fmtid="{D5CDD505-2E9C-101B-9397-08002B2CF9AE}" pid="4" name="VWConfidentiality">
    <vt:lpwstr>Public</vt:lpwstr>
  </property>
  <property fmtid="{D5CDD505-2E9C-101B-9397-08002B2CF9AE}" pid="5" name="ContentTypeId">
    <vt:lpwstr>0x0101001830781B7C096A4AAD76133E776DCDF6</vt:lpwstr>
  </property>
</Properties>
</file>