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466F8" w:rsidRPr="00A9428F" w:rsidRDefault="006466F8" w:rsidP="00D2218B">
      <w:pPr>
        <w:rPr>
          <w:rFonts w:ascii="Calibri" w:hAnsi="Calibri" w:cs="Calibri"/>
          <w:b/>
          <w:szCs w:val="22"/>
        </w:rPr>
      </w:pPr>
    </w:p>
    <w:p w14:paraId="60AAA802" w14:textId="591C17B2" w:rsidR="009667F7" w:rsidRDefault="5C27D4C9" w:rsidP="6D595EBA">
      <w:pPr>
        <w:tabs>
          <w:tab w:val="left" w:pos="2654"/>
          <w:tab w:val="center" w:pos="4535"/>
        </w:tabs>
        <w:spacing w:before="120" w:line="259" w:lineRule="auto"/>
        <w:jc w:val="center"/>
        <w:rPr>
          <w:rFonts w:ascii="Tahoma" w:hAnsi="Tahoma" w:cs="Tahoma"/>
          <w:sz w:val="21"/>
          <w:szCs w:val="21"/>
        </w:rPr>
      </w:pPr>
      <w:r w:rsidRPr="6D595EBA">
        <w:rPr>
          <w:rFonts w:ascii="Tahoma" w:hAnsi="Tahoma" w:cs="Tahoma"/>
          <w:b/>
          <w:bCs/>
          <w:sz w:val="36"/>
          <w:szCs w:val="36"/>
        </w:rPr>
        <w:t xml:space="preserve">Mapa používateľských príbehov s ohraničením minimálneho životaschopného produktu </w:t>
      </w:r>
    </w:p>
    <w:p w14:paraId="0079953B" w14:textId="60F53A57" w:rsidR="009667F7" w:rsidRDefault="705D9A16" w:rsidP="6D595EBA">
      <w:pPr>
        <w:tabs>
          <w:tab w:val="left" w:pos="2654"/>
          <w:tab w:val="center" w:pos="4535"/>
        </w:tabs>
        <w:spacing w:before="120" w:line="259" w:lineRule="auto"/>
        <w:jc w:val="center"/>
        <w:rPr>
          <w:rFonts w:ascii="Tahoma" w:hAnsi="Tahoma" w:cs="Tahoma"/>
          <w:sz w:val="21"/>
          <w:szCs w:val="21"/>
        </w:rPr>
      </w:pPr>
      <w:r w:rsidRPr="6D595EBA">
        <w:rPr>
          <w:rFonts w:ascii="Tahoma" w:hAnsi="Tahoma" w:cs="Tahoma"/>
          <w:sz w:val="21"/>
          <w:szCs w:val="21"/>
        </w:rPr>
        <w:t>špecializovaný (realizačný/technický) produkt</w:t>
      </w:r>
      <w:r w:rsidR="050E1EC5" w:rsidRPr="6D595EBA">
        <w:rPr>
          <w:rFonts w:ascii="Tahoma" w:hAnsi="Tahoma" w:cs="Tahoma"/>
          <w:sz w:val="21"/>
          <w:szCs w:val="21"/>
        </w:rPr>
        <w:t xml:space="preserve"> A</w:t>
      </w:r>
      <w:r w:rsidR="3EC4EF0B" w:rsidRPr="6D595EBA">
        <w:rPr>
          <w:rFonts w:ascii="Tahoma" w:hAnsi="Tahoma" w:cs="Tahoma"/>
          <w:sz w:val="21"/>
          <w:szCs w:val="21"/>
        </w:rPr>
        <w:t>0</w:t>
      </w:r>
      <w:r w:rsidR="084692C2" w:rsidRPr="6D595EBA">
        <w:rPr>
          <w:rFonts w:ascii="Tahoma" w:hAnsi="Tahoma" w:cs="Tahoma"/>
          <w:sz w:val="21"/>
          <w:szCs w:val="21"/>
        </w:rPr>
        <w:t>8</w:t>
      </w:r>
    </w:p>
    <w:p w14:paraId="2266D2FA" w14:textId="77777777" w:rsidR="008C4AA6" w:rsidRPr="006C497A" w:rsidRDefault="008C4AA6" w:rsidP="008C4AA6">
      <w:pPr>
        <w:jc w:val="center"/>
        <w:textAlignment w:val="baseline"/>
        <w:rPr>
          <w:rFonts w:ascii="Arial Narrow" w:hAnsi="Arial Narrow" w:cs="Segoe UI"/>
          <w:szCs w:val="18"/>
        </w:rPr>
      </w:pPr>
      <w:r w:rsidRPr="006C497A">
        <w:rPr>
          <w:rFonts w:ascii="Arial Narrow" w:hAnsi="Arial Narrow" w:cs="Tahoma"/>
          <w:szCs w:val="21"/>
        </w:rPr>
        <w:t>podľa vyhlášky MIRRI SR č. 401/2023 Z. z. </w:t>
      </w:r>
    </w:p>
    <w:p w14:paraId="0B74E3CD" w14:textId="55BD2C69" w:rsidR="008C4AA6" w:rsidRPr="00FB0942" w:rsidRDefault="008C4AA6" w:rsidP="008C4AA6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20"/>
        </w:rPr>
      </w:pPr>
      <w:r w:rsidRPr="09F0C12B">
        <w:rPr>
          <w:rFonts w:ascii="Arial Narrow" w:hAnsi="Arial Narrow" w:cs="Tahoma"/>
          <w:sz w:val="20"/>
          <w:szCs w:val="20"/>
        </w:rPr>
        <w:t>verzia 1.</w:t>
      </w:r>
      <w:r w:rsidR="6A7FA5E6" w:rsidRPr="09F0C12B">
        <w:rPr>
          <w:rFonts w:ascii="Arial Narrow" w:hAnsi="Arial Narrow" w:cs="Tahoma"/>
          <w:sz w:val="20"/>
          <w:szCs w:val="20"/>
        </w:rPr>
        <w:t>0</w:t>
      </w:r>
    </w:p>
    <w:p w14:paraId="0A37501D" w14:textId="77777777" w:rsidR="008C4AA6" w:rsidRPr="009C2697" w:rsidRDefault="008C4AA6" w:rsidP="009667F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</w:rPr>
      </w:pPr>
    </w:p>
    <w:p w14:paraId="5DAB6C7B" w14:textId="77777777" w:rsidR="009667F7" w:rsidRPr="009C2697" w:rsidRDefault="009667F7" w:rsidP="009667F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</w:p>
    <w:p w14:paraId="26BFC1E5" w14:textId="22280613" w:rsidR="009667F7" w:rsidRPr="009C2697" w:rsidRDefault="009667F7" w:rsidP="388EF040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bCs/>
          <w:sz w:val="21"/>
          <w:szCs w:val="21"/>
        </w:rPr>
      </w:pPr>
      <w:r w:rsidRPr="388EF040">
        <w:rPr>
          <w:rFonts w:ascii="Tahoma" w:hAnsi="Tahoma" w:cs="Tahoma"/>
          <w:b/>
          <w:bCs/>
          <w:sz w:val="21"/>
          <w:szCs w:val="21"/>
        </w:rPr>
        <w:t>Dodávateľ:</w:t>
      </w:r>
      <w:r>
        <w:tab/>
      </w:r>
      <w:r>
        <w:tab/>
      </w:r>
      <w:r>
        <w:tab/>
      </w:r>
      <w:r w:rsidR="003A457F" w:rsidRPr="388EF040">
        <w:rPr>
          <w:rFonts w:ascii="Tahoma" w:hAnsi="Tahoma" w:cs="Tahoma"/>
          <w:b/>
          <w:bCs/>
          <w:sz w:val="21"/>
          <w:szCs w:val="21"/>
        </w:rPr>
        <w:t>Objedn</w:t>
      </w:r>
      <w:r w:rsidR="3C6DCE7F" w:rsidRPr="388EF040">
        <w:rPr>
          <w:rFonts w:ascii="Tahoma" w:hAnsi="Tahoma" w:cs="Tahoma"/>
          <w:b/>
          <w:bCs/>
          <w:sz w:val="21"/>
          <w:szCs w:val="21"/>
        </w:rPr>
        <w:t>á</w:t>
      </w:r>
      <w:r w:rsidR="003A457F" w:rsidRPr="388EF040">
        <w:rPr>
          <w:rFonts w:ascii="Tahoma" w:hAnsi="Tahoma" w:cs="Tahoma"/>
          <w:b/>
          <w:bCs/>
          <w:sz w:val="21"/>
          <w:szCs w:val="21"/>
        </w:rPr>
        <w:t>vateľ/</w:t>
      </w:r>
      <w:r w:rsidRPr="388EF040">
        <w:rPr>
          <w:rFonts w:ascii="Tahoma" w:hAnsi="Tahoma" w:cs="Tahoma"/>
          <w:b/>
          <w:bCs/>
          <w:sz w:val="21"/>
          <w:szCs w:val="21"/>
        </w:rPr>
        <w:t xml:space="preserve">Realizátor projektu: </w:t>
      </w:r>
    </w:p>
    <w:p w14:paraId="75C4CA81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XXXXX</w:t>
      </w:r>
    </w:p>
    <w:p w14:paraId="75D4375E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XXXXX</w:t>
      </w:r>
    </w:p>
    <w:p w14:paraId="3D819B4A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XXXXX</w:t>
      </w:r>
    </w:p>
    <w:p w14:paraId="0DE5DBD0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IČO: XXXXX</w:t>
      </w:r>
    </w:p>
    <w:p w14:paraId="02EB378F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</w:p>
    <w:p w14:paraId="23EAECA9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Zodpovedná osoba: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  <w:t>Zodpovedná osoba:</w:t>
      </w:r>
    </w:p>
    <w:p w14:paraId="57325CD1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XX.XX</w:t>
      </w:r>
    </w:p>
    <w:p w14:paraId="6A05A809" w14:textId="77777777" w:rsidR="009667F7" w:rsidRPr="009C2697" w:rsidRDefault="009667F7" w:rsidP="009667F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</w:rPr>
      </w:pPr>
    </w:p>
    <w:p w14:paraId="76B61E7A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Názov projektu: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0523490E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Realizátor projektu: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6CF23C6C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Autor: (zvyčajne PM)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65C770EA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Dátum vystavenia správy: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dd.mm.yyyy</w:t>
      </w:r>
    </w:p>
    <w:p w14:paraId="2C016C64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Miesto: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21F2C271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Verzia: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5A39BBE3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</w:p>
    <w:p w14:paraId="6A8FEC5D" w14:textId="77777777" w:rsidR="009667F7" w:rsidRPr="009667F7" w:rsidRDefault="009667F7" w:rsidP="009667F7">
      <w:pPr>
        <w:rPr>
          <w:rFonts w:ascii="Tahoma" w:hAnsi="Tahoma" w:cs="Tahoma"/>
          <w:b/>
          <w:sz w:val="20"/>
        </w:rPr>
      </w:pPr>
      <w:r w:rsidRPr="009667F7">
        <w:rPr>
          <w:rFonts w:ascii="Tahoma" w:hAnsi="Tahoma" w:cs="Tahoma"/>
          <w:b/>
          <w:sz w:val="20"/>
        </w:rPr>
        <w:t>Verzia a história dokumentu:</w:t>
      </w: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w:rsidR="009667F7" w:rsidRPr="009667F7" w14:paraId="15503FD6" w14:textId="77777777" w:rsidTr="0C386870">
        <w:tc>
          <w:tcPr>
            <w:tcW w:w="959" w:type="dxa"/>
            <w:shd w:val="clear" w:color="auto" w:fill="E7E6E6" w:themeFill="background2"/>
          </w:tcPr>
          <w:p w14:paraId="0A970367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ID</w:t>
            </w:r>
          </w:p>
        </w:tc>
        <w:tc>
          <w:tcPr>
            <w:tcW w:w="1701" w:type="dxa"/>
            <w:shd w:val="clear" w:color="auto" w:fill="E7E6E6" w:themeFill="background2"/>
          </w:tcPr>
          <w:p w14:paraId="6F7EEE0A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Verzia</w:t>
            </w:r>
          </w:p>
        </w:tc>
        <w:tc>
          <w:tcPr>
            <w:tcW w:w="3827" w:type="dxa"/>
            <w:shd w:val="clear" w:color="auto" w:fill="E7E6E6" w:themeFill="background2"/>
          </w:tcPr>
          <w:p w14:paraId="2A319E0D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Popis</w:t>
            </w:r>
          </w:p>
        </w:tc>
        <w:tc>
          <w:tcPr>
            <w:tcW w:w="2835" w:type="dxa"/>
            <w:shd w:val="clear" w:color="auto" w:fill="E7E6E6" w:themeFill="background2"/>
          </w:tcPr>
          <w:p w14:paraId="4C320DDC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Autor</w:t>
            </w:r>
          </w:p>
        </w:tc>
      </w:tr>
      <w:tr w:rsidR="009667F7" w:rsidRPr="009667F7" w14:paraId="41C8F396" w14:textId="77777777" w:rsidTr="0C386870">
        <w:tc>
          <w:tcPr>
            <w:tcW w:w="959" w:type="dxa"/>
            <w:shd w:val="clear" w:color="auto" w:fill="auto"/>
          </w:tcPr>
          <w:p w14:paraId="72A3D3EC" w14:textId="77777777" w:rsidR="009667F7" w:rsidRPr="009667F7" w:rsidRDefault="009667F7" w:rsidP="00AC2FA4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0B940D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27B00A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0061E4C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  <w:tr w:rsidR="009667F7" w:rsidRPr="009667F7" w14:paraId="44EAFD9C" w14:textId="77777777" w:rsidTr="0C386870">
        <w:tc>
          <w:tcPr>
            <w:tcW w:w="959" w:type="dxa"/>
            <w:shd w:val="clear" w:color="auto" w:fill="auto"/>
          </w:tcPr>
          <w:p w14:paraId="4B94D5A5" w14:textId="77777777" w:rsidR="009667F7" w:rsidRPr="009667F7" w:rsidRDefault="009667F7" w:rsidP="00AC2FA4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EEC669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656B9AB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FB0818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</w:tbl>
    <w:p w14:paraId="201BB4B3" w14:textId="04D9506F" w:rsidR="0C386870" w:rsidRDefault="0C386870">
      <w:r>
        <w:br w:type="page"/>
      </w:r>
    </w:p>
    <w:p w14:paraId="049F31CB" w14:textId="77777777" w:rsidR="009667F7" w:rsidRPr="009667F7" w:rsidRDefault="009667F7" w:rsidP="00847341">
      <w:pPr>
        <w:rPr>
          <w:rFonts w:ascii="Calibri" w:hAnsi="Calibri" w:cs="Calibri"/>
          <w:b/>
          <w:sz w:val="20"/>
        </w:rPr>
      </w:pPr>
    </w:p>
    <w:p w14:paraId="53128261" w14:textId="77777777" w:rsidR="00BE1D16" w:rsidRDefault="00BE1D16" w:rsidP="000137B9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w:rsidR="00BE1D16" w:rsidRPr="00BE1D16" w14:paraId="38EDE969" w14:textId="77777777" w:rsidTr="6D595EBA">
        <w:trPr>
          <w:trHeight w:val="500"/>
        </w:trPr>
        <w:tc>
          <w:tcPr>
            <w:tcW w:w="91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03764"/>
            <w:hideMark/>
          </w:tcPr>
          <w:p w14:paraId="62486C05" w14:textId="5099F189" w:rsidR="00BE1D16" w:rsidRPr="00BE1D16" w:rsidRDefault="6DE3D422" w:rsidP="6D595EBA">
            <w:pPr>
              <w:jc w:val="center"/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</w:pPr>
            <w:r w:rsidRPr="6D595EBA"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  <w:t>A-08 Mapa používateľských príbehov s ohraničením minimálneho životaschopného produktu</w:t>
            </w:r>
            <w:r w:rsidR="4EAE24B0" w:rsidRPr="6D595EBA"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BE1D16" w:rsidRPr="00BE1D16" w14:paraId="1FC39945" w14:textId="77777777" w:rsidTr="6D595EBA">
        <w:trPr>
          <w:trHeight w:val="320"/>
        </w:trPr>
        <w:tc>
          <w:tcPr>
            <w:tcW w:w="9173" w:type="dxa"/>
            <w:vMerge w:val="restar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D9E1F2"/>
            <w:hideMark/>
          </w:tcPr>
          <w:p w14:paraId="72DFF1C8" w14:textId="5297B115" w:rsidR="01032790" w:rsidRDefault="6DB48923" w:rsidP="6D595EBA">
            <w:pPr>
              <w:jc w:val="both"/>
              <w:rPr>
                <w:rFonts w:ascii="Tahoma" w:eastAsia="Tahoma" w:hAnsi="Tahoma" w:cs="Tahoma"/>
                <w:color w:val="000000" w:themeColor="text1"/>
              </w:rPr>
            </w:pPr>
            <w:r w:rsidRPr="6D595EBA">
              <w:rPr>
                <w:rFonts w:ascii="Tahoma" w:eastAsia="Tahoma" w:hAnsi="Tahoma" w:cs="Tahoma"/>
                <w:color w:val="000000" w:themeColor="text1"/>
              </w:rPr>
              <w:t>Vzor manažérsky výstup A-0</w:t>
            </w:r>
            <w:r w:rsidR="315C6CCF" w:rsidRPr="6D595EBA">
              <w:rPr>
                <w:rFonts w:ascii="Tahoma" w:eastAsia="Tahoma" w:hAnsi="Tahoma" w:cs="Tahoma"/>
                <w:color w:val="000000" w:themeColor="text1"/>
              </w:rPr>
              <w:t>8</w:t>
            </w:r>
            <w:r w:rsidRPr="6D595EBA">
              <w:rPr>
                <w:rFonts w:ascii="Tahoma" w:eastAsia="Tahoma" w:hAnsi="Tahoma" w:cs="Tahoma"/>
                <w:color w:val="000000" w:themeColor="text1"/>
              </w:rPr>
              <w:t xml:space="preserve"> podľa vyhlášky MIRRI SR č. 401/2023 Z. z. </w:t>
            </w:r>
          </w:p>
          <w:p w14:paraId="52D79C3A" w14:textId="4D54BA53" w:rsidR="01032790" w:rsidRDefault="6DB48923" w:rsidP="6D595EBA">
            <w:pPr>
              <w:jc w:val="both"/>
              <w:rPr>
                <w:rFonts w:ascii="Tahoma" w:eastAsia="Tahoma" w:hAnsi="Tahoma" w:cs="Tahoma"/>
                <w:color w:val="000000" w:themeColor="text1"/>
              </w:rPr>
            </w:pPr>
            <w:r w:rsidRPr="6D595EBA">
              <w:rPr>
                <w:rFonts w:ascii="Tahoma" w:eastAsia="Tahoma" w:hAnsi="Tahoma" w:cs="Tahoma"/>
                <w:color w:val="000000" w:themeColor="text1"/>
              </w:rPr>
              <w:t>verzia 1.0</w:t>
            </w:r>
          </w:p>
          <w:p w14:paraId="2F905CDE" w14:textId="6C64D81D" w:rsidR="71BCF431" w:rsidRDefault="71BCF431" w:rsidP="6D595EBA">
            <w:pPr>
              <w:jc w:val="both"/>
              <w:rPr>
                <w:rFonts w:ascii="Tahoma" w:eastAsia="Tahoma" w:hAnsi="Tahoma" w:cs="Tahoma"/>
                <w:color w:val="000000" w:themeColor="text1"/>
              </w:rPr>
            </w:pPr>
          </w:p>
          <w:p w14:paraId="5607B46D" w14:textId="6698E7C3" w:rsidR="71BCF431" w:rsidRDefault="62F1931A" w:rsidP="6D595EBA">
            <w:pPr>
              <w:shd w:val="clear" w:color="auto" w:fill="D9E1F2"/>
              <w:jc w:val="both"/>
              <w:rPr>
                <w:rFonts w:ascii="Tahoma" w:eastAsia="Tahoma" w:hAnsi="Tahoma" w:cs="Tahoma"/>
                <w:color w:val="000000" w:themeColor="text1"/>
              </w:rPr>
            </w:pPr>
            <w:r w:rsidRPr="6D595EBA">
              <w:rPr>
                <w:rFonts w:ascii="Tahoma" w:eastAsia="Tahoma" w:hAnsi="Tahoma" w:cs="Tahoma"/>
                <w:color w:val="000000" w:themeColor="text1"/>
              </w:rPr>
              <w:t>Pre rýchlejšiu prípravu projektu a vyššiu spokojnosť používateľov.</w:t>
            </w:r>
          </w:p>
          <w:p w14:paraId="13FDA12C" w14:textId="47187465" w:rsidR="71BCF431" w:rsidRDefault="71BCF431" w:rsidP="6D595EBA">
            <w:pPr>
              <w:shd w:val="clear" w:color="auto" w:fill="D9E1F2"/>
              <w:jc w:val="both"/>
              <w:rPr>
                <w:rFonts w:ascii="Tahoma" w:eastAsia="Tahoma" w:hAnsi="Tahoma" w:cs="Tahoma"/>
              </w:rPr>
            </w:pPr>
          </w:p>
          <w:p w14:paraId="44452165" w14:textId="1B184FF1" w:rsidR="71BCF431" w:rsidRDefault="57B6AB51" w:rsidP="6D595EBA">
            <w:pPr>
              <w:shd w:val="clear" w:color="auto" w:fill="D9E1F2"/>
              <w:jc w:val="both"/>
              <w:rPr>
                <w:rFonts w:ascii="Tahoma" w:eastAsia="Tahoma" w:hAnsi="Tahoma" w:cs="Tahoma"/>
                <w:color w:val="000000" w:themeColor="text1"/>
              </w:rPr>
            </w:pPr>
            <w:r w:rsidRPr="6D595EBA">
              <w:rPr>
                <w:rFonts w:ascii="Tahoma" w:eastAsia="Tahoma" w:hAnsi="Tahoma" w:cs="Tahoma"/>
                <w:color w:val="000000" w:themeColor="text1"/>
              </w:rPr>
              <w:t>Mapa používateľských príbehov je vizualizáciou jednotlivých súvislostí medzi používateľskými požiadavkami. Jej základ tvorí produktová mapa a z pohľadu funkčných požiadaviek sa jedná o jej rozšírenie.</w:t>
            </w:r>
          </w:p>
          <w:p w14:paraId="31507548" w14:textId="46B7205D" w:rsidR="71BCF431" w:rsidRDefault="71BCF431" w:rsidP="6D595EBA">
            <w:pPr>
              <w:shd w:val="clear" w:color="auto" w:fill="D9E1F2"/>
              <w:jc w:val="both"/>
              <w:rPr>
                <w:rFonts w:ascii="Tahoma" w:eastAsia="Tahoma" w:hAnsi="Tahoma" w:cs="Tahoma"/>
                <w:color w:val="000000" w:themeColor="text1"/>
              </w:rPr>
            </w:pPr>
          </w:p>
          <w:p w14:paraId="2C5A436D" w14:textId="7D4E58AC" w:rsidR="71BCF431" w:rsidRDefault="57B6AB51" w:rsidP="6D595EBA">
            <w:pPr>
              <w:shd w:val="clear" w:color="auto" w:fill="D9E1F2"/>
              <w:jc w:val="both"/>
            </w:pPr>
            <w:r w:rsidRPr="6D595EBA">
              <w:rPr>
                <w:rFonts w:ascii="Tahoma" w:eastAsia="Tahoma" w:hAnsi="Tahoma" w:cs="Tahoma"/>
                <w:color w:val="000000" w:themeColor="text1"/>
              </w:rPr>
              <w:t>Táto šablóna je určená pre riadenie projektu agilnou metodikou.Pri jej vypĺňaní nie je potrebná znalosť IT odborných pracovníkov. Vyplňte všetky časti. Jedná sa o priebežný dokument. Je potrebné odkladať jednotlivé verzie.</w:t>
            </w:r>
          </w:p>
          <w:p w14:paraId="61960427" w14:textId="08802829" w:rsidR="71BCF431" w:rsidRDefault="71BCF431" w:rsidP="6D595EBA">
            <w:pPr>
              <w:shd w:val="clear" w:color="auto" w:fill="D9E1F2"/>
              <w:jc w:val="both"/>
              <w:rPr>
                <w:rFonts w:ascii="Tahoma" w:eastAsia="Tahoma" w:hAnsi="Tahoma" w:cs="Tahoma"/>
                <w:color w:val="000000" w:themeColor="text1"/>
              </w:rPr>
            </w:pPr>
          </w:p>
          <w:p w14:paraId="1EC2514E" w14:textId="476101D4" w:rsidR="71BCF431" w:rsidRDefault="57B6AB51" w:rsidP="6D595EBA">
            <w:pPr>
              <w:shd w:val="clear" w:color="auto" w:fill="D9E1F2"/>
              <w:jc w:val="both"/>
            </w:pPr>
            <w:r w:rsidRPr="6D595EBA">
              <w:rPr>
                <w:rFonts w:ascii="Tahoma" w:eastAsia="Tahoma" w:hAnsi="Tahoma" w:cs="Tahoma"/>
                <w:color w:val="000000" w:themeColor="text1"/>
              </w:rPr>
              <w:t>Mapu používateľských príbehov s ohraničením minimálneho životaschopného produktu je potrebné nahrať do METAIS (podľa § 4 ods. 9 vyhlášky (401/2023 Z.Z. - VYHLÁŠKA MINISTERSTVA INVESTÍCIÍ))</w:t>
            </w:r>
          </w:p>
          <w:p w14:paraId="03EA1289" w14:textId="366F2FF3" w:rsidR="71BCF431" w:rsidRDefault="71BCF431" w:rsidP="6D595EBA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BE1D16" w:rsidRPr="00BE1D16" w14:paraId="34CE0A41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62EBF3C5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D98A12B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2946DB82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5997CC1D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110FFD37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B699379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3FE9F23F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1F72F646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08CE6F91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1CDCEAD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6BB9E253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23DE523C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52E56223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07547A01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5043CB0F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07459315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6537F28F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DFB9E20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70DF9E56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44E871BC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144A5D23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738610EB" w14:textId="77777777" w:rsidTr="6D595EBA">
        <w:trPr>
          <w:trHeight w:val="320"/>
        </w:trPr>
        <w:tc>
          <w:tcPr>
            <w:tcW w:w="9173" w:type="dxa"/>
            <w:vMerge/>
            <w:hideMark/>
          </w:tcPr>
          <w:p w14:paraId="637805D2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463F29E8" w14:textId="77777777" w:rsidR="00BE1D16" w:rsidRDefault="00BE1D16" w:rsidP="000137B9">
      <w:pPr>
        <w:jc w:val="both"/>
        <w:rPr>
          <w:rFonts w:ascii="Tahoma" w:hAnsi="Tahoma" w:cs="Tahoma"/>
          <w:sz w:val="20"/>
        </w:rPr>
      </w:pPr>
    </w:p>
    <w:p w14:paraId="13B8F2C3" w14:textId="5F88C4AD" w:rsidR="47B538CF" w:rsidRDefault="47B538CF">
      <w:r>
        <w:br w:type="page"/>
      </w:r>
    </w:p>
    <w:p w14:paraId="3C860919" w14:textId="561EA927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lastRenderedPageBreak/>
        <w:t>Vytvorenie mapy používateľských príbehov cieli na:</w:t>
      </w:r>
    </w:p>
    <w:p w14:paraId="72A7E341" w14:textId="3BA0FD1F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•</w:t>
      </w:r>
      <w:r w:rsidR="77FAC46C">
        <w:tab/>
      </w:r>
      <w:r w:rsidRPr="6D595EBA">
        <w:rPr>
          <w:rFonts w:ascii="Tahoma" w:eastAsia="Tahoma" w:hAnsi="Tahoma" w:cs="Tahoma"/>
          <w:color w:val="000000" w:themeColor="text1"/>
        </w:rPr>
        <w:t>nájdenie nedostatkov a chýbajúcich časti funkcionality, ktoré neboli viditeľné pri požiadavkách s malou granularitou</w:t>
      </w:r>
    </w:p>
    <w:p w14:paraId="0CF4A990" w14:textId="6EE1F2FC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•</w:t>
      </w:r>
      <w:r w:rsidR="77FAC46C">
        <w:tab/>
      </w:r>
      <w:r w:rsidRPr="6D595EBA">
        <w:rPr>
          <w:rFonts w:ascii="Tahoma" w:eastAsia="Tahoma" w:hAnsi="Tahoma" w:cs="Tahoma"/>
          <w:color w:val="000000" w:themeColor="text1"/>
        </w:rPr>
        <w:t>vysvetlenie globálneho pohľadu pri zameraní sa na jednotlivé dielčie používateľské príbehy</w:t>
      </w:r>
    </w:p>
    <w:p w14:paraId="754EFB7F" w14:textId="58E27A98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•</w:t>
      </w:r>
      <w:r w:rsidR="77FAC46C">
        <w:tab/>
      </w:r>
      <w:r w:rsidRPr="6D595EBA">
        <w:rPr>
          <w:rFonts w:ascii="Tahoma" w:eastAsia="Tahoma" w:hAnsi="Tahoma" w:cs="Tahoma"/>
          <w:color w:val="000000" w:themeColor="text1"/>
        </w:rPr>
        <w:t>zlepšenie synchronizácie medzi tímami</w:t>
      </w:r>
    </w:p>
    <w:p w14:paraId="3C404483" w14:textId="4092FC09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•</w:t>
      </w:r>
      <w:r w:rsidR="77FAC46C">
        <w:tab/>
      </w:r>
      <w:r w:rsidRPr="6D595EBA">
        <w:rPr>
          <w:rFonts w:ascii="Tahoma" w:eastAsia="Tahoma" w:hAnsi="Tahoma" w:cs="Tahoma"/>
          <w:color w:val="000000" w:themeColor="text1"/>
        </w:rPr>
        <w:t>odhalenie závislostí</w:t>
      </w:r>
    </w:p>
    <w:p w14:paraId="56020933" w14:textId="3F000B12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•</w:t>
      </w:r>
      <w:r w:rsidR="77FAC46C">
        <w:tab/>
      </w:r>
      <w:r w:rsidRPr="6D595EBA">
        <w:rPr>
          <w:rFonts w:ascii="Tahoma" w:eastAsia="Tahoma" w:hAnsi="Tahoma" w:cs="Tahoma"/>
          <w:color w:val="000000" w:themeColor="text1"/>
        </w:rPr>
        <w:t>odhalenie alternatívnych možností</w:t>
      </w:r>
    </w:p>
    <w:p w14:paraId="3BDD4AA3" w14:textId="16B28725" w:rsidR="77FAC46C" w:rsidRDefault="77FAC46C" w:rsidP="6D595EBA">
      <w:pPr>
        <w:shd w:val="clear" w:color="auto" w:fill="FFFFFF" w:themeFill="background1"/>
        <w:jc w:val="both"/>
        <w:rPr>
          <w:rFonts w:ascii="Tahoma" w:eastAsia="Tahoma" w:hAnsi="Tahoma" w:cs="Tahoma"/>
        </w:rPr>
      </w:pPr>
    </w:p>
    <w:p w14:paraId="430B915D" w14:textId="587E438C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Vizualizácia mapy používateľských príbehov má minimálne obsahovať:</w:t>
      </w:r>
    </w:p>
    <w:p w14:paraId="51BBE0BC" w14:textId="0DCC948A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-</w:t>
      </w:r>
      <w:r w:rsidR="77FAC46C">
        <w:tab/>
      </w:r>
      <w:r w:rsidRPr="6D595EBA">
        <w:rPr>
          <w:rFonts w:ascii="Tahoma" w:eastAsia="Tahoma" w:hAnsi="Tahoma" w:cs="Tahoma"/>
          <w:color w:val="000000" w:themeColor="text1"/>
        </w:rPr>
        <w:t>horizontálne členenie na jadro, v ktorom sú používateľské oblasti vychádzajúce s používateľskej cesty a jednotlivé verzie produktu</w:t>
      </w:r>
    </w:p>
    <w:p w14:paraId="27990948" w14:textId="22B2FCC4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-</w:t>
      </w:r>
      <w:r w:rsidR="77FAC46C">
        <w:tab/>
      </w:r>
      <w:r w:rsidRPr="6D595EBA">
        <w:rPr>
          <w:rFonts w:ascii="Tahoma" w:eastAsia="Tahoma" w:hAnsi="Tahoma" w:cs="Tahoma"/>
          <w:color w:val="000000" w:themeColor="text1"/>
        </w:rPr>
        <w:t>vertikálne členenie, kde každý krok používateľskej cesty obsahuje používateľské požiadavky potrebné na jeho uskutočnenie, rozdelené do verzií</w:t>
      </w:r>
    </w:p>
    <w:p w14:paraId="0799B493" w14:textId="5C6A00F2" w:rsidR="77FAC46C" w:rsidRDefault="77FAC46C" w:rsidP="6D595EBA">
      <w:pPr>
        <w:shd w:val="clear" w:color="auto" w:fill="FFFFFF" w:themeFill="background1"/>
        <w:jc w:val="both"/>
        <w:rPr>
          <w:rFonts w:ascii="Tahoma" w:eastAsia="Tahoma" w:hAnsi="Tahoma" w:cs="Tahoma"/>
        </w:rPr>
      </w:pPr>
    </w:p>
    <w:p w14:paraId="6F896B52" w14:textId="3B3FE1E0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 xml:space="preserve">Horizontálne členenie zároveň napomáha ku zadefinovaniu minimálneho životaschopného produktu (z angl. MVP - Minimal Viable Product). </w:t>
      </w:r>
    </w:p>
    <w:p w14:paraId="18256A8C" w14:textId="431192C0" w:rsidR="77FAC46C" w:rsidRDefault="77FAC46C" w:rsidP="6D595EBA">
      <w:pPr>
        <w:shd w:val="clear" w:color="auto" w:fill="FFFFFF" w:themeFill="background1"/>
        <w:jc w:val="both"/>
        <w:rPr>
          <w:rFonts w:ascii="Tahoma" w:eastAsia="Tahoma" w:hAnsi="Tahoma" w:cs="Tahoma"/>
        </w:rPr>
      </w:pPr>
    </w:p>
    <w:p w14:paraId="5568D28D" w14:textId="4BC59B41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b/>
          <w:bCs/>
          <w:color w:val="000000" w:themeColor="text1"/>
        </w:rPr>
        <w:t>Používateľský príbeh(user story)</w:t>
      </w:r>
      <w:r w:rsidRPr="6D595EBA">
        <w:rPr>
          <w:rFonts w:ascii="Tahoma" w:eastAsia="Tahoma" w:hAnsi="Tahoma" w:cs="Tahoma"/>
          <w:color w:val="000000" w:themeColor="text1"/>
        </w:rPr>
        <w:t xml:space="preserve"> v agilnom ponímaní je príbeh zameraný na opis toho, čo potrebuje koncový zákazník/používateľ. Naplnením tejto požiadavky vzniká hodnota. Opis požiadavky ma riešiť čo je požadované a nie ako sa to má dosiahnuť. Spôsob riešenia je obsiahnutý v úlohách, ktoré z popisu vyplynú. </w:t>
      </w:r>
    </w:p>
    <w:p w14:paraId="6E289690" w14:textId="3AEEAE3E" w:rsidR="77FAC46C" w:rsidRDefault="77FAC46C" w:rsidP="6D595EBA">
      <w:pPr>
        <w:shd w:val="clear" w:color="auto" w:fill="FFFFFF" w:themeFill="background1"/>
        <w:jc w:val="both"/>
        <w:rPr>
          <w:rFonts w:ascii="Tahoma" w:eastAsia="Tahoma" w:hAnsi="Tahoma" w:cs="Tahoma"/>
        </w:rPr>
      </w:pPr>
    </w:p>
    <w:p w14:paraId="25672425" w14:textId="45E7CF3C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6D595EBA">
        <w:rPr>
          <w:rFonts w:ascii="Tahoma" w:eastAsia="Tahoma" w:hAnsi="Tahoma" w:cs="Tahoma"/>
          <w:b/>
          <w:bCs/>
          <w:color w:val="000000" w:themeColor="text1"/>
        </w:rPr>
        <w:t>Šablóna pre používateľský príbeh:</w:t>
      </w:r>
    </w:p>
    <w:p w14:paraId="5CDFC0F2" w14:textId="72F30DD7" w:rsidR="77FAC46C" w:rsidRDefault="77FAC46C" w:rsidP="6D595EBA">
      <w:pPr>
        <w:shd w:val="clear" w:color="auto" w:fill="FFFFFF" w:themeFill="background1"/>
        <w:jc w:val="both"/>
        <w:rPr>
          <w:rFonts w:ascii="Tahoma" w:eastAsia="Tahoma" w:hAnsi="Tahoma" w:cs="Tahoma"/>
        </w:rPr>
      </w:pPr>
    </w:p>
    <w:p w14:paraId="0D7DCEC0" w14:textId="3A24BAB7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Ako [ použivateľská rola ]</w:t>
      </w:r>
    </w:p>
    <w:p w14:paraId="65127C71" w14:textId="42488EE0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Chcem [ aktitivita]</w:t>
      </w:r>
    </w:p>
    <w:p w14:paraId="091E339F" w14:textId="7B8FCBE4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Aby [ som dosiahol nasledovnú biznisovú hodnotu]</w:t>
      </w:r>
    </w:p>
    <w:p w14:paraId="10C65D44" w14:textId="5D18E56C" w:rsidR="77FAC46C" w:rsidRDefault="77FAC46C" w:rsidP="6D595EBA">
      <w:pPr>
        <w:shd w:val="clear" w:color="auto" w:fill="FFFFFF" w:themeFill="background1"/>
        <w:jc w:val="both"/>
        <w:rPr>
          <w:rFonts w:ascii="Tahoma" w:eastAsia="Tahoma" w:hAnsi="Tahoma" w:cs="Tahoma"/>
        </w:rPr>
      </w:pPr>
    </w:p>
    <w:p w14:paraId="249A1889" w14:textId="73518547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 xml:space="preserve">Pre každý používateľský príbeh musia existovať akceptačné kritéria, ktoré presne zadefinujú kedy je z pohľadu produktového vlastníka splnený a teda akceptovateľný. </w:t>
      </w:r>
    </w:p>
    <w:p w14:paraId="2FCAD88C" w14:textId="241653F1" w:rsidR="77FAC46C" w:rsidRDefault="77FAC46C" w:rsidP="6D595EBA">
      <w:pPr>
        <w:shd w:val="clear" w:color="auto" w:fill="FFFFFF" w:themeFill="background1"/>
        <w:jc w:val="both"/>
        <w:rPr>
          <w:rFonts w:ascii="Tahoma" w:eastAsia="Tahoma" w:hAnsi="Tahoma" w:cs="Tahoma"/>
        </w:rPr>
      </w:pPr>
    </w:p>
    <w:p w14:paraId="7DD215FB" w14:textId="3D2C035C" w:rsidR="77FAC46C" w:rsidRDefault="6424ECB5" w:rsidP="6D595EBA">
      <w:pPr>
        <w:shd w:val="clear" w:color="auto" w:fill="FFFFFF" w:themeFill="background1"/>
        <w:jc w:val="both"/>
        <w:rPr>
          <w:rFonts w:ascii="Tahoma" w:eastAsia="Tahoma" w:hAnsi="Tahoma" w:cs="Tahoma"/>
          <w:color w:val="000000" w:themeColor="text1"/>
        </w:rPr>
      </w:pPr>
      <w:r w:rsidRPr="6D595EBA">
        <w:rPr>
          <w:rFonts w:ascii="Tahoma" w:eastAsia="Tahoma" w:hAnsi="Tahoma" w:cs="Tahoma"/>
          <w:color w:val="000000" w:themeColor="text1"/>
        </w:rPr>
        <w:t>Tým istým spôsobom sa zapisuje aj nefunkčná požiadavka, pre lepšiu identifikáciu je ju možné označiť ako NFR, prípadne inak vizuálne odlíšiť. Používateľský príbeh je v tomto kontexte funkčná požiadavka, ktorá nesie so sebou hodnotu, čiže prínos pre používateľa.</w:t>
      </w:r>
    </w:p>
    <w:p w14:paraId="273E3828" w14:textId="15737761" w:rsidR="52768770" w:rsidRDefault="52768770">
      <w:bookmarkStart w:id="0" w:name="_GoBack"/>
      <w:bookmarkEnd w:id="0"/>
    </w:p>
    <w:p w14:paraId="540D254A" w14:textId="0752F6CC" w:rsidR="52768770" w:rsidRDefault="52768770"/>
    <w:p w14:paraId="3065C2E5" w14:textId="25005AA0" w:rsidR="00052757" w:rsidRDefault="7E4C61D5" w:rsidP="77FAC46C">
      <w:r>
        <w:t xml:space="preserve">Šablóny: </w:t>
      </w:r>
    </w:p>
    <w:p w14:paraId="2297F0CF" w14:textId="3C8E551C" w:rsidR="52768770" w:rsidRDefault="52768770"/>
    <w:p w14:paraId="56287E51" w14:textId="72B9590B" w:rsidR="00052757" w:rsidRDefault="00154426" w:rsidP="77FAC46C">
      <w:r>
        <w:rPr>
          <w:noProof/>
        </w:rPr>
        <w:object w:dxaOrig="1520" w:dyaOrig="980" w14:anchorId="7345B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.3pt;height:49.2pt;mso-width-percent:0;mso-height-percent:0;mso-width-percent:0;mso-height-percent:0" o:ole="">
            <v:imagedata r:id="rId12" o:title=""/>
          </v:shape>
          <o:OLEObject Type="Embed" ProgID="Excel.Sheet.12" ShapeID="_x0000_i1025" DrawAspect="Icon" ObjectID="_1810492378" r:id="rId13"/>
        </w:object>
      </w:r>
    </w:p>
    <w:p w14:paraId="0A064DBA" w14:textId="5FC61AC5" w:rsidR="77FAC46C" w:rsidRDefault="77FAC46C" w:rsidP="77FAC46C"/>
    <w:p w14:paraId="639E4BDB" w14:textId="6DF9BD47" w:rsidR="0C386870" w:rsidRDefault="0C386870" w:rsidP="0C386870">
      <w:pPr>
        <w:rPr>
          <w:rFonts w:ascii="Tahoma" w:eastAsia="Tahoma" w:hAnsi="Tahoma" w:cs="Tahoma"/>
        </w:rPr>
      </w:pPr>
    </w:p>
    <w:p w14:paraId="0F5149E8" w14:textId="3CB537CA" w:rsidR="0B7A10A0" w:rsidRDefault="0B7A10A0">
      <w:r>
        <w:br w:type="page"/>
      </w:r>
    </w:p>
    <w:p w14:paraId="08B8DBC7" w14:textId="1532E5A1" w:rsidR="00C4677C" w:rsidRPr="00306CE2" w:rsidRDefault="00C4677C" w:rsidP="46FD97BA">
      <w:pPr>
        <w:rPr>
          <w:rFonts w:ascii="Tahoma" w:hAnsi="Tahoma" w:cs="Tahoma"/>
          <w:sz w:val="20"/>
          <w:szCs w:val="20"/>
        </w:rPr>
      </w:pPr>
      <w:r w:rsidRPr="6D595EBA">
        <w:rPr>
          <w:rFonts w:ascii="Tahoma" w:hAnsi="Tahoma" w:cs="Tahoma"/>
          <w:sz w:val="20"/>
          <w:szCs w:val="20"/>
        </w:rPr>
        <w:lastRenderedPageBreak/>
        <w:t xml:space="preserve">V Bratislave, dňa: </w:t>
      </w:r>
      <w:r w:rsidRPr="6D595EBA">
        <w:rPr>
          <w:rFonts w:ascii="Tahoma" w:hAnsi="Tahoma" w:cs="Tahoma"/>
          <w:color w:val="0070C0"/>
          <w:sz w:val="20"/>
          <w:szCs w:val="20"/>
        </w:rPr>
        <w:t>dd.mm.yyyy</w:t>
      </w:r>
    </w:p>
    <w:p w14:paraId="36FEB5B0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30D7AA69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6F1A5437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350D718B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Zodpovedný autor dokumentu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Podpis</w:t>
      </w:r>
    </w:p>
    <w:p w14:paraId="7196D064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34FF1C98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56B820F5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474C9FB9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dodávateľa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Podpis</w:t>
      </w:r>
    </w:p>
    <w:p w14:paraId="6D072C0D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48A21919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7C2378B0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1AA56E78" w14:textId="77777777" w:rsidR="00C4677C" w:rsidRPr="00E109C7" w:rsidRDefault="00C4677C" w:rsidP="0098031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zadávateľa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Podpis</w:t>
      </w:r>
    </w:p>
    <w:p w14:paraId="6BD18F9B" w14:textId="77777777" w:rsidR="005909FD" w:rsidRPr="009667F7" w:rsidRDefault="005909FD" w:rsidP="001741B5">
      <w:pPr>
        <w:rPr>
          <w:rFonts w:ascii="Tahoma" w:hAnsi="Tahoma" w:cs="Tahoma"/>
          <w:sz w:val="18"/>
          <w:szCs w:val="22"/>
        </w:rPr>
      </w:pPr>
    </w:p>
    <w:sectPr w:rsidR="005909FD" w:rsidRPr="009667F7" w:rsidSect="006466F8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FFCE0" w14:textId="77777777" w:rsidR="00154426" w:rsidRDefault="00154426">
      <w:r>
        <w:separator/>
      </w:r>
    </w:p>
  </w:endnote>
  <w:endnote w:type="continuationSeparator" w:id="0">
    <w:p w14:paraId="2E813C84" w14:textId="77777777" w:rsidR="00154426" w:rsidRDefault="0015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mbria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163C" w14:textId="77777777" w:rsidR="006466F8" w:rsidRPr="00AE4DD5" w:rsidRDefault="009E33F7" w:rsidP="00AE4DD5">
    <w:pPr>
      <w:pStyle w:val="Footer"/>
      <w:pBdr>
        <w:top w:val="single" w:sz="4" w:space="1" w:color="auto"/>
      </w:pBdr>
      <w:spacing w:before="320"/>
      <w:jc w:val="center"/>
      <w:textAlignment w:val="baseline"/>
      <w:rPr>
        <w:rFonts w:ascii="Arial" w:hAnsi="Arial" w:cs="Arial"/>
        <w:sz w:val="16"/>
        <w:szCs w:val="18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 xml:space="preserve">Strana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1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9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CAC92" w14:textId="77777777" w:rsidR="00154426" w:rsidRDefault="00154426">
      <w:r>
        <w:separator/>
      </w:r>
    </w:p>
  </w:footnote>
  <w:footnote w:type="continuationSeparator" w:id="0">
    <w:p w14:paraId="79A5CD3A" w14:textId="77777777" w:rsidR="00154426" w:rsidRDefault="0015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C9D8" w14:textId="77777777" w:rsidR="003A1808" w:rsidRPr="00360138" w:rsidRDefault="007805FE" w:rsidP="003A1808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3A1808">
      <w:rPr>
        <w:noProof/>
        <w:lang w:val="sk-SK" w:eastAsia="sk-SK"/>
      </w:rPr>
      <w:t xml:space="preserve">    </w:t>
    </w:r>
    <w:r w:rsidR="008B10A1" w:rsidRPr="00583466">
      <w:rPr>
        <w:noProof/>
        <w:lang w:val="sk-SK" w:eastAsia="sk-SK"/>
      </w:rPr>
      <w:drawing>
        <wp:inline distT="0" distB="0" distL="0" distR="0" wp14:anchorId="50A96F0B" wp14:editId="07777777">
          <wp:extent cx="1428750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601FE" w14:textId="77777777" w:rsidR="006466F8" w:rsidRPr="003A1808" w:rsidRDefault="006466F8" w:rsidP="003A1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B59"/>
    <w:multiLevelType w:val="multilevel"/>
    <w:tmpl w:val="9AE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DAE"/>
    <w:multiLevelType w:val="hybridMultilevel"/>
    <w:tmpl w:val="91842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C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79412E"/>
    <w:multiLevelType w:val="hybridMultilevel"/>
    <w:tmpl w:val="A9606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C690B"/>
    <w:multiLevelType w:val="hybridMultilevel"/>
    <w:tmpl w:val="F3C8EF66"/>
    <w:lvl w:ilvl="0" w:tplc="D026F68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06C96"/>
    <w:multiLevelType w:val="multilevel"/>
    <w:tmpl w:val="FDF6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92EBF"/>
    <w:multiLevelType w:val="hybridMultilevel"/>
    <w:tmpl w:val="1146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91DFF"/>
    <w:multiLevelType w:val="multilevel"/>
    <w:tmpl w:val="8DD48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1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803A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AA09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D1434"/>
    <w:multiLevelType w:val="hybridMultilevel"/>
    <w:tmpl w:val="9676BF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67E30"/>
    <w:multiLevelType w:val="multilevel"/>
    <w:tmpl w:val="A0E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D569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D50909"/>
    <w:multiLevelType w:val="hybridMultilevel"/>
    <w:tmpl w:val="864C84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D0431"/>
    <w:multiLevelType w:val="multilevel"/>
    <w:tmpl w:val="FFE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191F1E"/>
    <w:multiLevelType w:val="hybridMultilevel"/>
    <w:tmpl w:val="F0AA4AEE"/>
    <w:lvl w:ilvl="0" w:tplc="08D658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15F7E"/>
    <w:multiLevelType w:val="hybridMultilevel"/>
    <w:tmpl w:val="478C491C"/>
    <w:lvl w:ilvl="0" w:tplc="CA8CF7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97F41"/>
    <w:multiLevelType w:val="hybridMultilevel"/>
    <w:tmpl w:val="6374E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C5618"/>
    <w:multiLevelType w:val="hybridMultilevel"/>
    <w:tmpl w:val="10304AC6"/>
    <w:lvl w:ilvl="0" w:tplc="08D658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91896"/>
    <w:multiLevelType w:val="multilevel"/>
    <w:tmpl w:val="D33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00061"/>
    <w:multiLevelType w:val="hybridMultilevel"/>
    <w:tmpl w:val="65B68F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55D95"/>
    <w:multiLevelType w:val="hybridMultilevel"/>
    <w:tmpl w:val="D22EB80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C53403"/>
    <w:multiLevelType w:val="hybridMultilevel"/>
    <w:tmpl w:val="98EC0D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40694B"/>
    <w:multiLevelType w:val="hybridMultilevel"/>
    <w:tmpl w:val="71E49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F35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F502C5"/>
    <w:multiLevelType w:val="multilevel"/>
    <w:tmpl w:val="CD96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6"/>
  </w:num>
  <w:num w:numId="5">
    <w:abstractNumId w:val="20"/>
  </w:num>
  <w:num w:numId="6">
    <w:abstractNumId w:val="17"/>
  </w:num>
  <w:num w:numId="7">
    <w:abstractNumId w:val="27"/>
  </w:num>
  <w:num w:numId="8">
    <w:abstractNumId w:val="7"/>
  </w:num>
  <w:num w:numId="9">
    <w:abstractNumId w:val="29"/>
  </w:num>
  <w:num w:numId="10">
    <w:abstractNumId w:val="5"/>
  </w:num>
  <w:num w:numId="11">
    <w:abstractNumId w:val="19"/>
  </w:num>
  <w:num w:numId="12">
    <w:abstractNumId w:val="12"/>
  </w:num>
  <w:num w:numId="13">
    <w:abstractNumId w:val="16"/>
  </w:num>
  <w:num w:numId="14">
    <w:abstractNumId w:val="36"/>
  </w:num>
  <w:num w:numId="15">
    <w:abstractNumId w:val="24"/>
  </w:num>
  <w:num w:numId="16">
    <w:abstractNumId w:val="21"/>
  </w:num>
  <w:num w:numId="17">
    <w:abstractNumId w:val="31"/>
  </w:num>
  <w:num w:numId="18">
    <w:abstractNumId w:val="40"/>
  </w:num>
  <w:num w:numId="19">
    <w:abstractNumId w:val="2"/>
  </w:num>
  <w:num w:numId="20">
    <w:abstractNumId w:val="37"/>
  </w:num>
  <w:num w:numId="21">
    <w:abstractNumId w:val="42"/>
  </w:num>
  <w:num w:numId="22">
    <w:abstractNumId w:val="34"/>
  </w:num>
  <w:num w:numId="23">
    <w:abstractNumId w:val="30"/>
  </w:num>
  <w:num w:numId="24">
    <w:abstractNumId w:val="38"/>
  </w:num>
  <w:num w:numId="25">
    <w:abstractNumId w:val="14"/>
  </w:num>
  <w:num w:numId="26">
    <w:abstractNumId w:val="33"/>
  </w:num>
  <w:num w:numId="27">
    <w:abstractNumId w:val="26"/>
  </w:num>
  <w:num w:numId="28">
    <w:abstractNumId w:val="4"/>
  </w:num>
  <w:num w:numId="29">
    <w:abstractNumId w:val="10"/>
  </w:num>
  <w:num w:numId="30">
    <w:abstractNumId w:val="39"/>
  </w:num>
  <w:num w:numId="31">
    <w:abstractNumId w:val="25"/>
  </w:num>
  <w:num w:numId="32">
    <w:abstractNumId w:val="18"/>
  </w:num>
  <w:num w:numId="33">
    <w:abstractNumId w:val="3"/>
  </w:num>
  <w:num w:numId="34">
    <w:abstractNumId w:val="15"/>
  </w:num>
  <w:num w:numId="35">
    <w:abstractNumId w:val="41"/>
  </w:num>
  <w:num w:numId="36">
    <w:abstractNumId w:val="0"/>
  </w:num>
  <w:num w:numId="37">
    <w:abstractNumId w:val="35"/>
  </w:num>
  <w:num w:numId="38">
    <w:abstractNumId w:val="9"/>
  </w:num>
  <w:num w:numId="39">
    <w:abstractNumId w:val="28"/>
  </w:num>
  <w:num w:numId="40">
    <w:abstractNumId w:val="11"/>
  </w:num>
  <w:num w:numId="41">
    <w:abstractNumId w:val="23"/>
  </w:num>
  <w:num w:numId="42">
    <w:abstractNumId w:val="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4096" w:nlCheck="1" w:checkStyle="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30CFE"/>
    <w:rsid w:val="000375D3"/>
    <w:rsid w:val="00040E00"/>
    <w:rsid w:val="00052757"/>
    <w:rsid w:val="00057BF7"/>
    <w:rsid w:val="00095B96"/>
    <w:rsid w:val="000A7286"/>
    <w:rsid w:val="000C1513"/>
    <w:rsid w:val="000E45F3"/>
    <w:rsid w:val="000E6E6A"/>
    <w:rsid w:val="00116C17"/>
    <w:rsid w:val="00125CAE"/>
    <w:rsid w:val="001415BD"/>
    <w:rsid w:val="00143B8D"/>
    <w:rsid w:val="00150B97"/>
    <w:rsid w:val="00154426"/>
    <w:rsid w:val="00156745"/>
    <w:rsid w:val="001653A2"/>
    <w:rsid w:val="00173546"/>
    <w:rsid w:val="001741B5"/>
    <w:rsid w:val="00184071"/>
    <w:rsid w:val="001A6B5A"/>
    <w:rsid w:val="001C1E4E"/>
    <w:rsid w:val="001C25F4"/>
    <w:rsid w:val="001E5DB9"/>
    <w:rsid w:val="001E7501"/>
    <w:rsid w:val="001F0CD0"/>
    <w:rsid w:val="001F17D3"/>
    <w:rsid w:val="001F2A54"/>
    <w:rsid w:val="001F58CE"/>
    <w:rsid w:val="002112EB"/>
    <w:rsid w:val="00257EBF"/>
    <w:rsid w:val="002704E5"/>
    <w:rsid w:val="00275C35"/>
    <w:rsid w:val="0027781E"/>
    <w:rsid w:val="0029408D"/>
    <w:rsid w:val="002D3C00"/>
    <w:rsid w:val="002D6BCE"/>
    <w:rsid w:val="002E6396"/>
    <w:rsid w:val="002F2641"/>
    <w:rsid w:val="00314238"/>
    <w:rsid w:val="003242CC"/>
    <w:rsid w:val="0033252B"/>
    <w:rsid w:val="00346AF4"/>
    <w:rsid w:val="00352608"/>
    <w:rsid w:val="0039513F"/>
    <w:rsid w:val="003A1808"/>
    <w:rsid w:val="003A1B85"/>
    <w:rsid w:val="003A457F"/>
    <w:rsid w:val="003A6DFF"/>
    <w:rsid w:val="003A732C"/>
    <w:rsid w:val="003C4567"/>
    <w:rsid w:val="003C4E7A"/>
    <w:rsid w:val="003D27F0"/>
    <w:rsid w:val="003D3CF4"/>
    <w:rsid w:val="003D4966"/>
    <w:rsid w:val="003F3928"/>
    <w:rsid w:val="003F5A1D"/>
    <w:rsid w:val="003F7E0E"/>
    <w:rsid w:val="004048EA"/>
    <w:rsid w:val="00414EB5"/>
    <w:rsid w:val="00466410"/>
    <w:rsid w:val="0047587D"/>
    <w:rsid w:val="00485D91"/>
    <w:rsid w:val="004B5A91"/>
    <w:rsid w:val="004D0160"/>
    <w:rsid w:val="004D0EFE"/>
    <w:rsid w:val="004D599F"/>
    <w:rsid w:val="004D7A48"/>
    <w:rsid w:val="00505E82"/>
    <w:rsid w:val="00507E0B"/>
    <w:rsid w:val="00523286"/>
    <w:rsid w:val="005308A7"/>
    <w:rsid w:val="005334A3"/>
    <w:rsid w:val="00537049"/>
    <w:rsid w:val="0054012A"/>
    <w:rsid w:val="00540A00"/>
    <w:rsid w:val="00547F9F"/>
    <w:rsid w:val="0057210B"/>
    <w:rsid w:val="0057611D"/>
    <w:rsid w:val="00583466"/>
    <w:rsid w:val="005909FD"/>
    <w:rsid w:val="005A3BBE"/>
    <w:rsid w:val="005A43AA"/>
    <w:rsid w:val="005A7265"/>
    <w:rsid w:val="005B5231"/>
    <w:rsid w:val="005D3DBF"/>
    <w:rsid w:val="005E1DCE"/>
    <w:rsid w:val="005F2813"/>
    <w:rsid w:val="006016A3"/>
    <w:rsid w:val="00610476"/>
    <w:rsid w:val="006258C8"/>
    <w:rsid w:val="00630F24"/>
    <w:rsid w:val="00637AB8"/>
    <w:rsid w:val="00641BAA"/>
    <w:rsid w:val="006466F8"/>
    <w:rsid w:val="00665014"/>
    <w:rsid w:val="00693DB4"/>
    <w:rsid w:val="006B778A"/>
    <w:rsid w:val="006C63B1"/>
    <w:rsid w:val="006D328F"/>
    <w:rsid w:val="006D362D"/>
    <w:rsid w:val="006D4E02"/>
    <w:rsid w:val="006D60E1"/>
    <w:rsid w:val="006D610C"/>
    <w:rsid w:val="006D7568"/>
    <w:rsid w:val="006E24CE"/>
    <w:rsid w:val="006F04FE"/>
    <w:rsid w:val="006F525A"/>
    <w:rsid w:val="006F57A7"/>
    <w:rsid w:val="007039C8"/>
    <w:rsid w:val="00705244"/>
    <w:rsid w:val="00711900"/>
    <w:rsid w:val="00717E3B"/>
    <w:rsid w:val="00734352"/>
    <w:rsid w:val="007510E8"/>
    <w:rsid w:val="007805FE"/>
    <w:rsid w:val="007934A7"/>
    <w:rsid w:val="0079549E"/>
    <w:rsid w:val="00797908"/>
    <w:rsid w:val="007A3856"/>
    <w:rsid w:val="007B27D4"/>
    <w:rsid w:val="007C1431"/>
    <w:rsid w:val="007C5252"/>
    <w:rsid w:val="007C52B4"/>
    <w:rsid w:val="007D34C7"/>
    <w:rsid w:val="007D3962"/>
    <w:rsid w:val="007D5490"/>
    <w:rsid w:val="007F39DB"/>
    <w:rsid w:val="007F5D51"/>
    <w:rsid w:val="0080056B"/>
    <w:rsid w:val="00804816"/>
    <w:rsid w:val="00812714"/>
    <w:rsid w:val="00821A38"/>
    <w:rsid w:val="0082408A"/>
    <w:rsid w:val="00835D01"/>
    <w:rsid w:val="00847341"/>
    <w:rsid w:val="00847A18"/>
    <w:rsid w:val="00856C9B"/>
    <w:rsid w:val="00866692"/>
    <w:rsid w:val="00867BA4"/>
    <w:rsid w:val="00882F9E"/>
    <w:rsid w:val="008A3240"/>
    <w:rsid w:val="008A6B47"/>
    <w:rsid w:val="008A78C7"/>
    <w:rsid w:val="008B10A1"/>
    <w:rsid w:val="008C0E33"/>
    <w:rsid w:val="008C4AA6"/>
    <w:rsid w:val="008C6476"/>
    <w:rsid w:val="008D2312"/>
    <w:rsid w:val="008E041E"/>
    <w:rsid w:val="008E2D27"/>
    <w:rsid w:val="008E34DD"/>
    <w:rsid w:val="008F561A"/>
    <w:rsid w:val="00916AC3"/>
    <w:rsid w:val="009207C5"/>
    <w:rsid w:val="00946119"/>
    <w:rsid w:val="00952213"/>
    <w:rsid w:val="00952F89"/>
    <w:rsid w:val="00955F24"/>
    <w:rsid w:val="0095674B"/>
    <w:rsid w:val="009667F7"/>
    <w:rsid w:val="00980317"/>
    <w:rsid w:val="009840B6"/>
    <w:rsid w:val="009868BC"/>
    <w:rsid w:val="0099344B"/>
    <w:rsid w:val="009A0A63"/>
    <w:rsid w:val="009B76AE"/>
    <w:rsid w:val="009C1FE2"/>
    <w:rsid w:val="009D6AE7"/>
    <w:rsid w:val="009E33F7"/>
    <w:rsid w:val="009E7CFC"/>
    <w:rsid w:val="009F1C23"/>
    <w:rsid w:val="009F4A88"/>
    <w:rsid w:val="00A05C29"/>
    <w:rsid w:val="00A06E48"/>
    <w:rsid w:val="00A31586"/>
    <w:rsid w:val="00A42AF6"/>
    <w:rsid w:val="00A4653F"/>
    <w:rsid w:val="00A55969"/>
    <w:rsid w:val="00A60C42"/>
    <w:rsid w:val="00A841C9"/>
    <w:rsid w:val="00A9428F"/>
    <w:rsid w:val="00AC2FA4"/>
    <w:rsid w:val="00AC3D05"/>
    <w:rsid w:val="00AC51F2"/>
    <w:rsid w:val="00AD0F71"/>
    <w:rsid w:val="00AD205F"/>
    <w:rsid w:val="00AD3566"/>
    <w:rsid w:val="00AE4DD5"/>
    <w:rsid w:val="00AE59CA"/>
    <w:rsid w:val="00AE752F"/>
    <w:rsid w:val="00AF5DCA"/>
    <w:rsid w:val="00B12064"/>
    <w:rsid w:val="00B210D2"/>
    <w:rsid w:val="00B26C78"/>
    <w:rsid w:val="00B306DA"/>
    <w:rsid w:val="00B3602A"/>
    <w:rsid w:val="00B54525"/>
    <w:rsid w:val="00B84E93"/>
    <w:rsid w:val="00B9784E"/>
    <w:rsid w:val="00BB05EB"/>
    <w:rsid w:val="00BB6231"/>
    <w:rsid w:val="00BC453E"/>
    <w:rsid w:val="00BD0CE1"/>
    <w:rsid w:val="00BE1D16"/>
    <w:rsid w:val="00BE4D18"/>
    <w:rsid w:val="00BF0F8C"/>
    <w:rsid w:val="00C12B25"/>
    <w:rsid w:val="00C20F8F"/>
    <w:rsid w:val="00C23743"/>
    <w:rsid w:val="00C24FA3"/>
    <w:rsid w:val="00C2504E"/>
    <w:rsid w:val="00C2665B"/>
    <w:rsid w:val="00C338F2"/>
    <w:rsid w:val="00C33FAE"/>
    <w:rsid w:val="00C45090"/>
    <w:rsid w:val="00C46091"/>
    <w:rsid w:val="00C4677C"/>
    <w:rsid w:val="00C70A2D"/>
    <w:rsid w:val="00C77F94"/>
    <w:rsid w:val="00C817CD"/>
    <w:rsid w:val="00C823AB"/>
    <w:rsid w:val="00CA329F"/>
    <w:rsid w:val="00CC249B"/>
    <w:rsid w:val="00CE6F77"/>
    <w:rsid w:val="00CF0F73"/>
    <w:rsid w:val="00CF1796"/>
    <w:rsid w:val="00CF2FAA"/>
    <w:rsid w:val="00D03A92"/>
    <w:rsid w:val="00D1109C"/>
    <w:rsid w:val="00D13994"/>
    <w:rsid w:val="00D2218B"/>
    <w:rsid w:val="00D260CC"/>
    <w:rsid w:val="00D30F1A"/>
    <w:rsid w:val="00D351E9"/>
    <w:rsid w:val="00D40B0E"/>
    <w:rsid w:val="00D5409A"/>
    <w:rsid w:val="00D55873"/>
    <w:rsid w:val="00D66C2D"/>
    <w:rsid w:val="00D75146"/>
    <w:rsid w:val="00D80BB7"/>
    <w:rsid w:val="00DC2F16"/>
    <w:rsid w:val="00DC3E75"/>
    <w:rsid w:val="00DC58CB"/>
    <w:rsid w:val="00DD2C55"/>
    <w:rsid w:val="00DE3E22"/>
    <w:rsid w:val="00E02342"/>
    <w:rsid w:val="00E109C7"/>
    <w:rsid w:val="00E211F5"/>
    <w:rsid w:val="00E24163"/>
    <w:rsid w:val="00E2798F"/>
    <w:rsid w:val="00E32823"/>
    <w:rsid w:val="00E329B0"/>
    <w:rsid w:val="00E470DE"/>
    <w:rsid w:val="00E47E87"/>
    <w:rsid w:val="00E70ADA"/>
    <w:rsid w:val="00E73225"/>
    <w:rsid w:val="00E76537"/>
    <w:rsid w:val="00E80E3B"/>
    <w:rsid w:val="00E855CC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B5C07"/>
    <w:rsid w:val="00ED5246"/>
    <w:rsid w:val="00EE0BC6"/>
    <w:rsid w:val="00EE7F2B"/>
    <w:rsid w:val="00F153BE"/>
    <w:rsid w:val="00F16D05"/>
    <w:rsid w:val="00F17436"/>
    <w:rsid w:val="00F231E4"/>
    <w:rsid w:val="00F30B35"/>
    <w:rsid w:val="00F32D75"/>
    <w:rsid w:val="00F36808"/>
    <w:rsid w:val="00F5493D"/>
    <w:rsid w:val="00F70903"/>
    <w:rsid w:val="00F83DD1"/>
    <w:rsid w:val="00F93E4A"/>
    <w:rsid w:val="00F97D68"/>
    <w:rsid w:val="00FB13F1"/>
    <w:rsid w:val="00FD2888"/>
    <w:rsid w:val="00FD2B77"/>
    <w:rsid w:val="00FD4489"/>
    <w:rsid w:val="00FF0193"/>
    <w:rsid w:val="01032790"/>
    <w:rsid w:val="0141AA0E"/>
    <w:rsid w:val="01725B91"/>
    <w:rsid w:val="024761E2"/>
    <w:rsid w:val="02C7A502"/>
    <w:rsid w:val="03266D9E"/>
    <w:rsid w:val="03F4ECB1"/>
    <w:rsid w:val="050E1EC5"/>
    <w:rsid w:val="07E2CEA3"/>
    <w:rsid w:val="084692C2"/>
    <w:rsid w:val="09F0C12B"/>
    <w:rsid w:val="0B3D9493"/>
    <w:rsid w:val="0B7A10A0"/>
    <w:rsid w:val="0C386870"/>
    <w:rsid w:val="0CE7239E"/>
    <w:rsid w:val="0D2426A6"/>
    <w:rsid w:val="0D652C33"/>
    <w:rsid w:val="0F134457"/>
    <w:rsid w:val="10C63ADE"/>
    <w:rsid w:val="11B3EBB2"/>
    <w:rsid w:val="1272672B"/>
    <w:rsid w:val="12E7372A"/>
    <w:rsid w:val="14F48F74"/>
    <w:rsid w:val="18556D4E"/>
    <w:rsid w:val="18FF4674"/>
    <w:rsid w:val="19709C8F"/>
    <w:rsid w:val="1979036D"/>
    <w:rsid w:val="19DBB9B5"/>
    <w:rsid w:val="1AF899F8"/>
    <w:rsid w:val="1B09B7FD"/>
    <w:rsid w:val="1C17DEF7"/>
    <w:rsid w:val="1C89BF18"/>
    <w:rsid w:val="1CAD98D7"/>
    <w:rsid w:val="1CD4DC7B"/>
    <w:rsid w:val="1D5F0885"/>
    <w:rsid w:val="1DE34897"/>
    <w:rsid w:val="1E58C20C"/>
    <w:rsid w:val="1EBDDC3A"/>
    <w:rsid w:val="20571D51"/>
    <w:rsid w:val="21A7DB4A"/>
    <w:rsid w:val="22FE8EF1"/>
    <w:rsid w:val="24426097"/>
    <w:rsid w:val="26F70FE6"/>
    <w:rsid w:val="27A0A427"/>
    <w:rsid w:val="28176A6F"/>
    <w:rsid w:val="294C628E"/>
    <w:rsid w:val="29AD39F1"/>
    <w:rsid w:val="2A590C09"/>
    <w:rsid w:val="2BB241C0"/>
    <w:rsid w:val="2C048CDE"/>
    <w:rsid w:val="2C0807E4"/>
    <w:rsid w:val="2F0ECC31"/>
    <w:rsid w:val="2FC37091"/>
    <w:rsid w:val="306CD367"/>
    <w:rsid w:val="315C6CCF"/>
    <w:rsid w:val="33E2410D"/>
    <w:rsid w:val="3862137E"/>
    <w:rsid w:val="388EF040"/>
    <w:rsid w:val="3948A837"/>
    <w:rsid w:val="3C606D31"/>
    <w:rsid w:val="3C6DCE7F"/>
    <w:rsid w:val="3E405FCF"/>
    <w:rsid w:val="3E919E05"/>
    <w:rsid w:val="3EC4EF0B"/>
    <w:rsid w:val="4147F237"/>
    <w:rsid w:val="4168D6C8"/>
    <w:rsid w:val="44403BBC"/>
    <w:rsid w:val="44802557"/>
    <w:rsid w:val="452B0030"/>
    <w:rsid w:val="454325C4"/>
    <w:rsid w:val="46FD97BA"/>
    <w:rsid w:val="47B538CF"/>
    <w:rsid w:val="487F6FFA"/>
    <w:rsid w:val="4968D4B0"/>
    <w:rsid w:val="4C3FED49"/>
    <w:rsid w:val="4D60F9C4"/>
    <w:rsid w:val="4EAE24B0"/>
    <w:rsid w:val="4FE359CC"/>
    <w:rsid w:val="50C1B796"/>
    <w:rsid w:val="52768770"/>
    <w:rsid w:val="5646369D"/>
    <w:rsid w:val="56A7FAB5"/>
    <w:rsid w:val="57B6AB51"/>
    <w:rsid w:val="5801EA41"/>
    <w:rsid w:val="5C27D4C9"/>
    <w:rsid w:val="5C606DF8"/>
    <w:rsid w:val="5C9A82E1"/>
    <w:rsid w:val="5CD3BBD3"/>
    <w:rsid w:val="5DB3D733"/>
    <w:rsid w:val="5EBEFC2B"/>
    <w:rsid w:val="5EE75295"/>
    <w:rsid w:val="5F7B1993"/>
    <w:rsid w:val="60796BD7"/>
    <w:rsid w:val="618BAD2C"/>
    <w:rsid w:val="627A971E"/>
    <w:rsid w:val="62974DD4"/>
    <w:rsid w:val="62F1931A"/>
    <w:rsid w:val="637FD25C"/>
    <w:rsid w:val="6424ECB5"/>
    <w:rsid w:val="64A3EA2F"/>
    <w:rsid w:val="64C2B41D"/>
    <w:rsid w:val="64C6026A"/>
    <w:rsid w:val="6787B573"/>
    <w:rsid w:val="67C15836"/>
    <w:rsid w:val="6A0578D6"/>
    <w:rsid w:val="6A7FA5E6"/>
    <w:rsid w:val="6D2C3575"/>
    <w:rsid w:val="6D595EBA"/>
    <w:rsid w:val="6D82BDED"/>
    <w:rsid w:val="6DB48923"/>
    <w:rsid w:val="6DE3D422"/>
    <w:rsid w:val="6FFD1735"/>
    <w:rsid w:val="705D9A16"/>
    <w:rsid w:val="713F9CC0"/>
    <w:rsid w:val="71BCF431"/>
    <w:rsid w:val="75F4D20A"/>
    <w:rsid w:val="77FAC46C"/>
    <w:rsid w:val="7B0F2A71"/>
    <w:rsid w:val="7B834C94"/>
    <w:rsid w:val="7CEF3BFB"/>
    <w:rsid w:val="7E4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8E624E"/>
  <w15:chartTrackingRefBased/>
  <w15:docId w15:val="{EDFD9269-B359-47D9-9757-7B931E7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213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Heading1">
    <w:name w:val="heading 1"/>
    <w:basedOn w:val="Normal"/>
    <w:next w:val="Normal"/>
    <w:link w:val="Heading1Char"/>
    <w:qFormat/>
    <w:rsid w:val="003A457F"/>
    <w:pPr>
      <w:keepNext/>
      <w:pageBreakBefore/>
      <w:pBdr>
        <w:top w:val="single" w:sz="6" w:space="1" w:color="auto"/>
      </w:pBdr>
      <w:overflowPunct w:val="0"/>
      <w:autoSpaceDE w:val="0"/>
      <w:autoSpaceDN w:val="0"/>
      <w:adjustRightInd w:val="0"/>
      <w:spacing w:after="360"/>
      <w:textAlignment w:val="baseline"/>
      <w:outlineLvl w:val="0"/>
    </w:pPr>
    <w:rPr>
      <w:rFonts w:ascii="Arial" w:hAnsi="Arial"/>
      <w:b/>
      <w:kern w:val="28"/>
      <w:sz w:val="32"/>
      <w:szCs w:val="20"/>
      <w:lang w:val="en-GB"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45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45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1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aliases w:val="-Manuals Char,hdr Char"/>
    <w:link w:val="Header"/>
    <w:uiPriority w:val="99"/>
    <w:rsid w:val="00346AF4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354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3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0"/>
    <w:rsid w:val="009667F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iPriority w:val="99"/>
    <w:unhideWhenUsed/>
    <w:rsid w:val="00C2504E"/>
    <w:pPr>
      <w:spacing w:before="100" w:beforeAutospacing="1" w:after="100" w:afterAutospacing="1"/>
    </w:pPr>
    <w:rPr>
      <w:rFonts w:eastAsia="Calibri"/>
      <w:lang w:eastAsia="sk-SK"/>
    </w:rPr>
  </w:style>
  <w:style w:type="character" w:customStyle="1" w:styleId="Heading1Char">
    <w:name w:val="Heading 1 Char"/>
    <w:link w:val="Heading1"/>
    <w:rsid w:val="003A457F"/>
    <w:rPr>
      <w:rFonts w:ascii="Arial" w:eastAsia="Times New Roman" w:hAnsi="Arial"/>
      <w:b/>
      <w:kern w:val="28"/>
      <w:sz w:val="32"/>
      <w:lang w:val="en-GB" w:eastAsia="cs-CZ"/>
    </w:rPr>
  </w:style>
  <w:style w:type="character" w:customStyle="1" w:styleId="Heading2Char">
    <w:name w:val="Heading 2 Char"/>
    <w:link w:val="Heading2"/>
    <w:uiPriority w:val="9"/>
    <w:rsid w:val="003A45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A45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231E4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styleId="Strong">
    <w:name w:val="Strong"/>
    <w:uiPriority w:val="22"/>
    <w:qFormat/>
    <w:rsid w:val="00F231E4"/>
    <w:rPr>
      <w:b/>
      <w:bCs/>
    </w:rPr>
  </w:style>
  <w:style w:type="paragraph" w:styleId="ListParagraph">
    <w:name w:val="List Paragraph"/>
    <w:basedOn w:val="Normal"/>
    <w:uiPriority w:val="34"/>
    <w:qFormat/>
    <w:rsid w:val="005A726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VWConfidentiality>Public</VWConfidentialit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9385-209A-4B0C-9A6C-A9B470B20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B70A7-D5EE-494C-8E06-8E5F6C8BE88B}">
  <ds:schemaRefs>
    <ds:schemaRef ds:uri="http://schemas.microsoft.com/office/2006/metadata/properties"/>
    <ds:schemaRef ds:uri="http://schemas.microsoft.com/office/infopath/2007/PartnerControls"/>
    <ds:schemaRef ds:uri="7320e292-a949-48d3-9f51-267bc5ed0406"/>
    <ds:schemaRef ds:uri="95551a1d-60dc-425d-a73d-70b30a0c3ac2"/>
  </ds:schemaRefs>
</ds:datastoreItem>
</file>

<file path=customXml/itemProps3.xml><?xml version="1.0" encoding="utf-8"?>
<ds:datastoreItem xmlns:ds="http://schemas.openxmlformats.org/officeDocument/2006/customXml" ds:itemID="{4DA1FD74-7D82-47FA-8BB8-A20D8D7AD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76A06-B7DD-4C47-A7E8-2C3FDB4E74D1}">
  <ds:schemaRefs/>
</ds:datastoreItem>
</file>

<file path=customXml/itemProps5.xml><?xml version="1.0" encoding="utf-8"?>
<ds:datastoreItem xmlns:ds="http://schemas.openxmlformats.org/officeDocument/2006/customXml" ds:itemID="{837D1791-80D4-CA46-9ADF-AEB4DF40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3154</Characters>
  <Application>Microsoft Office Word</Application>
  <DocSecurity>0</DocSecurity>
  <Lines>26</Lines>
  <Paragraphs>7</Paragraphs>
  <ScaleCrop>false</ScaleCrop>
  <Manager/>
  <Company>admin</Company>
  <LinksUpToDate>false</LinksUpToDate>
  <CharactersWithSpaces>3700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Peter Sinkovic</cp:lastModifiedBy>
  <cp:revision>19</cp:revision>
  <cp:lastPrinted>2016-05-25T21:48:00Z</cp:lastPrinted>
  <dcterms:created xsi:type="dcterms:W3CDTF">2025-04-22T17:47:00Z</dcterms:created>
  <dcterms:modified xsi:type="dcterms:W3CDTF">2025-06-03T19:46:00Z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  <property fmtid="{D5CDD505-2E9C-101B-9397-08002B2CF9AE}" pid="5" name="ContentTypeId">
    <vt:lpwstr>0x0101001830781B7C096A4AAD76133E776DCDF6</vt:lpwstr>
  </property>
  <property fmtid="{D5CDD505-2E9C-101B-9397-08002B2CF9AE}" pid="6" name="MediaServiceImageTags">
    <vt:lpwstr/>
  </property>
</Properties>
</file>