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A9428F" w:rsidR="006466F8" w:rsidP="00D2218B" w:rsidRDefault="006466F8" w14:paraId="672A6659" wp14:textId="77777777">
      <w:pPr>
        <w:rPr>
          <w:rFonts w:ascii="Calibri" w:hAnsi="Calibri" w:cs="Calibri"/>
          <w:b/>
          <w:szCs w:val="22"/>
        </w:rPr>
      </w:pPr>
    </w:p>
    <w:p xmlns:wp14="http://schemas.microsoft.com/office/word/2010/wordml" w:rsidRPr="005B2DA4" w:rsidR="005B2DA4" w:rsidP="005B2DA4" w:rsidRDefault="005B2DA4" w14:paraId="376A07F3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</w:rPr>
      </w:pPr>
      <w:r w:rsidRPr="005B2DA4">
        <w:rPr>
          <w:rFonts w:ascii="Tahoma" w:hAnsi="Tahoma" w:cs="Tahoma"/>
          <w:b/>
          <w:sz w:val="36"/>
          <w:szCs w:val="22"/>
        </w:rPr>
        <w:t xml:space="preserve">Demonštratívny produkt </w:t>
      </w:r>
    </w:p>
    <w:p xmlns:wp14="http://schemas.microsoft.com/office/word/2010/wordml" w:rsidR="009667F7" w:rsidP="009667F7" w:rsidRDefault="009667F7" w14:paraId="24FAF340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špecializovaný (realizačný/technický) produkt</w:t>
      </w:r>
      <w:r w:rsidR="008C4AA6">
        <w:rPr>
          <w:rFonts w:ascii="Tahoma" w:hAnsi="Tahoma" w:cs="Tahoma"/>
          <w:sz w:val="21"/>
          <w:szCs w:val="22"/>
        </w:rPr>
        <w:t xml:space="preserve"> A</w:t>
      </w:r>
      <w:r w:rsidR="00F231E4">
        <w:rPr>
          <w:rFonts w:ascii="Tahoma" w:hAnsi="Tahoma" w:cs="Tahoma"/>
          <w:sz w:val="21"/>
          <w:szCs w:val="22"/>
        </w:rPr>
        <w:t>1</w:t>
      </w:r>
      <w:r w:rsidR="005B2DA4">
        <w:rPr>
          <w:rFonts w:ascii="Tahoma" w:hAnsi="Tahoma" w:cs="Tahoma"/>
          <w:sz w:val="21"/>
          <w:szCs w:val="22"/>
        </w:rPr>
        <w:t>3</w:t>
      </w:r>
    </w:p>
    <w:p xmlns:wp14="http://schemas.microsoft.com/office/word/2010/wordml" w:rsidRPr="006C497A" w:rsidR="008C4AA6" w:rsidP="008C4AA6" w:rsidRDefault="008C4AA6" w14:paraId="2266D2FA" wp14:textId="77777777">
      <w:pPr>
        <w:jc w:val="center"/>
        <w:textAlignment w:val="baseline"/>
        <w:rPr>
          <w:rFonts w:ascii="Arial Narrow" w:hAnsi="Arial Narrow" w:cs="Segoe UI"/>
          <w:szCs w:val="18"/>
        </w:rPr>
      </w:pPr>
      <w:r w:rsidRPr="006C497A">
        <w:rPr>
          <w:rFonts w:ascii="Arial Narrow" w:hAnsi="Arial Narrow" w:cs="Tahoma"/>
          <w:szCs w:val="21"/>
        </w:rPr>
        <w:t>podľa vyhlášky MIRRI SR č. 401/2023 Z. z. </w:t>
      </w:r>
    </w:p>
    <w:p xmlns:wp14="http://schemas.microsoft.com/office/word/2010/wordml" w:rsidRPr="00FB0942" w:rsidR="008C4AA6" w:rsidP="008C4AA6" w:rsidRDefault="008C4AA6" w14:paraId="253811CF" wp14:textId="77777777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16"/>
        </w:rPr>
      </w:pPr>
      <w:r w:rsidRPr="00FB0942">
        <w:rPr>
          <w:rFonts w:ascii="Arial Narrow" w:hAnsi="Arial Narrow" w:cs="Tahoma"/>
          <w:sz w:val="20"/>
          <w:szCs w:val="16"/>
        </w:rPr>
        <w:t>verzia 1.</w:t>
      </w:r>
      <w:r w:rsidR="005F7145">
        <w:rPr>
          <w:rFonts w:ascii="Arial Narrow" w:hAnsi="Arial Narrow" w:cs="Tahoma"/>
          <w:sz w:val="20"/>
          <w:szCs w:val="16"/>
        </w:rPr>
        <w:t>0</w:t>
      </w:r>
    </w:p>
    <w:p xmlns:wp14="http://schemas.microsoft.com/office/word/2010/wordml" w:rsidRPr="009C2697" w:rsidR="008C4AA6" w:rsidP="009667F7" w:rsidRDefault="008C4AA6" w14:paraId="0A37501D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</w:rPr>
      </w:pPr>
    </w:p>
    <w:p xmlns:wp14="http://schemas.microsoft.com/office/word/2010/wordml" w:rsidRPr="009C2697" w:rsidR="009667F7" w:rsidP="009667F7" w:rsidRDefault="009667F7" w14:paraId="5DAB6C7B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</w:rPr>
      </w:pPr>
    </w:p>
    <w:p xmlns:wp14="http://schemas.microsoft.com/office/word/2010/wordml" w:rsidRPr="009C2697" w:rsidR="009667F7" w:rsidP="009667F7" w:rsidRDefault="009667F7" w14:paraId="26BFC1E5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</w:rPr>
      </w:pPr>
      <w:r w:rsidRPr="009C2697">
        <w:rPr>
          <w:rFonts w:ascii="Tahoma" w:hAnsi="Tahoma" w:cs="Tahoma"/>
          <w:b/>
          <w:sz w:val="21"/>
          <w:szCs w:val="22"/>
        </w:rPr>
        <w:t>Dodávateľ:</w:t>
      </w:r>
      <w:r w:rsidRPr="009C2697">
        <w:rPr>
          <w:rFonts w:ascii="Tahoma" w:hAnsi="Tahoma" w:cs="Tahoma"/>
          <w:b/>
          <w:sz w:val="21"/>
          <w:szCs w:val="22"/>
        </w:rPr>
        <w:tab/>
      </w:r>
      <w:r w:rsidRPr="009C2697">
        <w:rPr>
          <w:rFonts w:ascii="Tahoma" w:hAnsi="Tahoma" w:cs="Tahoma"/>
          <w:b/>
          <w:sz w:val="21"/>
          <w:szCs w:val="22"/>
        </w:rPr>
        <w:tab/>
      </w:r>
      <w:r w:rsidRPr="009C2697">
        <w:rPr>
          <w:rFonts w:ascii="Tahoma" w:hAnsi="Tahoma" w:cs="Tahoma"/>
          <w:b/>
          <w:sz w:val="21"/>
          <w:szCs w:val="22"/>
        </w:rPr>
        <w:tab/>
      </w:r>
      <w:r w:rsidR="003A457F">
        <w:rPr>
          <w:rFonts w:ascii="Tahoma" w:hAnsi="Tahoma" w:cs="Tahoma"/>
          <w:b/>
          <w:sz w:val="21"/>
          <w:szCs w:val="22"/>
        </w:rPr>
        <w:t>Objednavateľ/</w:t>
      </w:r>
      <w:r w:rsidRPr="009C2697">
        <w:rPr>
          <w:rFonts w:ascii="Tahoma" w:hAnsi="Tahoma" w:cs="Tahoma"/>
          <w:b/>
          <w:sz w:val="21"/>
          <w:szCs w:val="22"/>
        </w:rPr>
        <w:t xml:space="preserve">Realizátor projektu: </w:t>
      </w:r>
    </w:p>
    <w:p xmlns:wp14="http://schemas.microsoft.com/office/word/2010/wordml" w:rsidRPr="009C2697" w:rsidR="009667F7" w:rsidP="009667F7" w:rsidRDefault="009667F7" w14:paraId="75C4CA8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XXXXX</w:t>
      </w:r>
    </w:p>
    <w:p xmlns:wp14="http://schemas.microsoft.com/office/word/2010/wordml" w:rsidRPr="009C2697" w:rsidR="009667F7" w:rsidP="009667F7" w:rsidRDefault="009667F7" w14:paraId="75D4375E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XXXXX</w:t>
      </w:r>
    </w:p>
    <w:p xmlns:wp14="http://schemas.microsoft.com/office/word/2010/wordml" w:rsidRPr="009C2697" w:rsidR="009667F7" w:rsidP="009667F7" w:rsidRDefault="009667F7" w14:paraId="3D819B4A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XXXXX</w:t>
      </w:r>
    </w:p>
    <w:p xmlns:wp14="http://schemas.microsoft.com/office/word/2010/wordml" w:rsidRPr="009C2697" w:rsidR="009667F7" w:rsidP="009667F7" w:rsidRDefault="009667F7" w14:paraId="0DE5DBD0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IČO: XXXXX</w:t>
      </w:r>
    </w:p>
    <w:p xmlns:wp14="http://schemas.microsoft.com/office/word/2010/wordml" w:rsidRPr="009C2697" w:rsidR="009667F7" w:rsidP="009667F7" w:rsidRDefault="009667F7" w14:paraId="02EB378F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</w:p>
    <w:p xmlns:wp14="http://schemas.microsoft.com/office/word/2010/wordml" w:rsidRPr="009C2697" w:rsidR="009667F7" w:rsidP="009667F7" w:rsidRDefault="009667F7" w14:paraId="23EAECA9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Zodpovedná osoba: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>Zodpovedná osoba:</w:t>
      </w:r>
    </w:p>
    <w:p xmlns:wp14="http://schemas.microsoft.com/office/word/2010/wordml" w:rsidRPr="009C2697" w:rsidR="009667F7" w:rsidP="009667F7" w:rsidRDefault="009667F7" w14:paraId="57325CD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XX.XX</w:t>
      </w:r>
    </w:p>
    <w:p xmlns:wp14="http://schemas.microsoft.com/office/word/2010/wordml" w:rsidRPr="009C2697" w:rsidR="009667F7" w:rsidP="009667F7" w:rsidRDefault="009667F7" w14:paraId="6A05A809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</w:rPr>
      </w:pPr>
    </w:p>
    <w:p xmlns:wp14="http://schemas.microsoft.com/office/word/2010/wordml" w:rsidRPr="009C2697" w:rsidR="009667F7" w:rsidP="009667F7" w:rsidRDefault="009667F7" w14:paraId="76B61E7A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Názov projektu: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0523490E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Realizátor projektu: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6CF23C6C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Autor: (zvyčajne PM)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65C770EA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Dátum vystavenia správy: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dd.mm.yyyy</w:t>
      </w:r>
    </w:p>
    <w:p xmlns:wp14="http://schemas.microsoft.com/office/word/2010/wordml" w:rsidRPr="009C2697" w:rsidR="009667F7" w:rsidP="009667F7" w:rsidRDefault="009667F7" w14:paraId="2C016C64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Miesto: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21F2C271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Verzia: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5A39BBE3" wp14:textId="77777777">
      <w:pPr>
        <w:rPr>
          <w:rFonts w:ascii="Tahoma" w:hAnsi="Tahoma" w:cs="Tahoma"/>
          <w:sz w:val="21"/>
          <w:szCs w:val="22"/>
        </w:rPr>
      </w:pPr>
    </w:p>
    <w:p xmlns:wp14="http://schemas.microsoft.com/office/word/2010/wordml" w:rsidRPr="009667F7" w:rsidR="009667F7" w:rsidP="009667F7" w:rsidRDefault="009667F7" w14:paraId="6A8FEC5D" wp14:textId="77777777">
      <w:pPr>
        <w:rPr>
          <w:rFonts w:ascii="Tahoma" w:hAnsi="Tahoma" w:cs="Tahoma"/>
          <w:b/>
          <w:sz w:val="20"/>
        </w:rPr>
      </w:pPr>
      <w:r w:rsidRPr="009667F7">
        <w:rPr>
          <w:rFonts w:ascii="Tahoma" w:hAnsi="Tahoma" w:cs="Tahoma"/>
          <w:b/>
          <w:sz w:val="20"/>
        </w:rPr>
        <w:t>Verzia a história dokumentu:</w:t>
      </w:r>
    </w:p>
    <w:tbl>
      <w:tblPr>
        <w:tblW w:w="9322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xmlns:wp14="http://schemas.microsoft.com/office/word/2010/wordml" w:rsidRPr="009667F7" w:rsidR="009667F7" w:rsidTr="00AC2FA4" w14:paraId="15503FD6" wp14:textId="77777777">
        <w:tc>
          <w:tcPr>
            <w:tcW w:w="959" w:type="dxa"/>
            <w:shd w:val="clear" w:color="auto" w:fill="E7E6E6"/>
          </w:tcPr>
          <w:p w:rsidRPr="009667F7" w:rsidR="009667F7" w:rsidP="00AC2FA4" w:rsidRDefault="009667F7" w14:paraId="0A970367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:rsidRPr="009667F7" w:rsidR="009667F7" w:rsidP="00AC2FA4" w:rsidRDefault="009667F7" w14:paraId="6F7EEE0A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Verzia</w:t>
            </w:r>
          </w:p>
        </w:tc>
        <w:tc>
          <w:tcPr>
            <w:tcW w:w="3827" w:type="dxa"/>
            <w:shd w:val="clear" w:color="auto" w:fill="E7E6E6"/>
          </w:tcPr>
          <w:p w:rsidRPr="009667F7" w:rsidR="009667F7" w:rsidP="00AC2FA4" w:rsidRDefault="009667F7" w14:paraId="2A319E0D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Popis</w:t>
            </w:r>
          </w:p>
        </w:tc>
        <w:tc>
          <w:tcPr>
            <w:tcW w:w="2835" w:type="dxa"/>
            <w:shd w:val="clear" w:color="auto" w:fill="E7E6E6"/>
          </w:tcPr>
          <w:p w:rsidRPr="009667F7" w:rsidR="009667F7" w:rsidP="00AC2FA4" w:rsidRDefault="009667F7" w14:paraId="4C320DDC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Autor</w:t>
            </w:r>
          </w:p>
        </w:tc>
      </w:tr>
      <w:tr xmlns:wp14="http://schemas.microsoft.com/office/word/2010/wordml" w:rsidRPr="009667F7" w:rsidR="009667F7" w:rsidTr="00AC2FA4" w14:paraId="41C8F396" wp14:textId="77777777">
        <w:tc>
          <w:tcPr>
            <w:tcW w:w="959" w:type="dxa"/>
            <w:shd w:val="clear" w:color="auto" w:fill="auto"/>
          </w:tcPr>
          <w:p w:rsidRPr="009667F7" w:rsidR="009667F7" w:rsidP="00AC2FA4" w:rsidRDefault="009667F7" w14:paraId="72A3D3EC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9667F7" w:rsidR="009667F7" w:rsidP="00AC2FA4" w:rsidRDefault="009667F7" w14:paraId="0D0B940D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Pr="009667F7" w:rsidR="009667F7" w:rsidP="00AC2FA4" w:rsidRDefault="009667F7" w14:paraId="0E27B00A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9667F7" w:rsidR="009667F7" w:rsidP="00AC2FA4" w:rsidRDefault="009667F7" w14:paraId="60061E4C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  <w:tr xmlns:wp14="http://schemas.microsoft.com/office/word/2010/wordml" w:rsidRPr="009667F7" w:rsidR="009667F7" w:rsidTr="00AC2FA4" w14:paraId="44EAFD9C" wp14:textId="77777777">
        <w:tc>
          <w:tcPr>
            <w:tcW w:w="959" w:type="dxa"/>
            <w:shd w:val="clear" w:color="auto" w:fill="auto"/>
          </w:tcPr>
          <w:p w:rsidRPr="009667F7" w:rsidR="009667F7" w:rsidP="00AC2FA4" w:rsidRDefault="009667F7" w14:paraId="4B94D5A5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9667F7" w:rsidR="009667F7" w:rsidP="00AC2FA4" w:rsidRDefault="009667F7" w14:paraId="3DEEC669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Pr="009667F7" w:rsidR="009667F7" w:rsidP="00AC2FA4" w:rsidRDefault="009667F7" w14:paraId="3656B9AB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9667F7" w:rsidR="009667F7" w:rsidP="00AC2FA4" w:rsidRDefault="009667F7" w14:paraId="45FB0818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</w:tbl>
    <w:p xmlns:wp14="http://schemas.microsoft.com/office/word/2010/wordml" w:rsidRPr="009667F7" w:rsidR="009667F7" w:rsidP="00847341" w:rsidRDefault="009667F7" w14:paraId="049F31CB" wp14:textId="77777777">
      <w:pPr>
        <w:rPr>
          <w:rFonts w:ascii="Calibri" w:hAnsi="Calibri" w:cs="Calibri"/>
          <w:b/>
          <w:sz w:val="20"/>
        </w:rPr>
      </w:pPr>
    </w:p>
    <w:p w:rsidR="3EE32C98" w:rsidRDefault="3EE32C98" w14:paraId="71E554C8" w14:textId="73F7C651">
      <w:r>
        <w:br w:type="page"/>
      </w:r>
    </w:p>
    <w:p xmlns:wp14="http://schemas.microsoft.com/office/word/2010/wordml" w:rsidR="00BE1D16" w:rsidP="000137B9" w:rsidRDefault="00BE1D16" w14:paraId="53128261" wp14:textId="77777777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947"/>
      </w:tblGrid>
      <w:tr xmlns:wp14="http://schemas.microsoft.com/office/word/2010/wordml" w:rsidRPr="00BE1D16" w:rsidR="00BE1D16" w:rsidTr="3EE32C98" w14:paraId="0A2A3546" wp14:textId="77777777">
        <w:trPr>
          <w:trHeight w:val="500"/>
        </w:trPr>
        <w:tc>
          <w:tcPr>
            <w:tcW w:w="91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03764"/>
            <w:tcMar/>
            <w:hideMark/>
          </w:tcPr>
          <w:p w:rsidRPr="00BE1D16" w:rsidR="00BE1D16" w:rsidP="00BE1D16" w:rsidRDefault="00BE1D16" w14:paraId="29D6B04F" wp14:textId="417BFBF3">
            <w:pPr>
              <w:jc w:val="center"/>
              <w:rPr>
                <w:rFonts w:ascii="Century Gothic" w:hAnsi="Century Gothic" w:cs="Calibri"/>
                <w:b w:val="1"/>
                <w:bCs w:val="1"/>
                <w:color w:val="FFFFFF"/>
              </w:rPr>
            </w:pPr>
            <w:r w:rsidRPr="3EE32C98" w:rsidR="005B2DA4">
              <w:rPr>
                <w:rFonts w:ascii="Century Gothic" w:hAnsi="Century Gothic" w:cs="Calibri"/>
                <w:b w:val="1"/>
                <w:bCs w:val="1"/>
                <w:color w:val="FFFFFF" w:themeColor="background1" w:themeTint="FF" w:themeShade="FF"/>
              </w:rPr>
              <w:t>D</w:t>
            </w:r>
            <w:r w:rsidRPr="3EE32C98" w:rsidR="005B2DA4">
              <w:rPr>
                <w:rFonts w:ascii="Century Gothic" w:hAnsi="Century Gothic" w:cs="Calibri"/>
                <w:b w:val="1"/>
                <w:bCs w:val="1"/>
                <w:color w:val="FFFFFF" w:themeColor="background1" w:themeTint="FF" w:themeShade="FF"/>
              </w:rPr>
              <w:t>emonštratívny produkt</w:t>
            </w:r>
            <w:r w:rsidRPr="3EE32C98" w:rsidR="00BE1D16">
              <w:rPr>
                <w:rFonts w:ascii="Century Gothic" w:hAnsi="Century Gothic" w:cs="Calibri"/>
                <w:b w:val="1"/>
                <w:bCs w:val="1"/>
                <w:color w:val="FFFFFF" w:themeColor="background1" w:themeTint="FF" w:themeShade="FF"/>
              </w:rPr>
              <w:t xml:space="preserve"> </w:t>
            </w:r>
          </w:p>
        </w:tc>
      </w:tr>
      <w:tr xmlns:wp14="http://schemas.microsoft.com/office/word/2010/wordml" w:rsidRPr="00BE1D16" w:rsidR="00BE1D16" w:rsidTr="3EE32C98" w14:paraId="19CAECFC" wp14:textId="77777777">
        <w:trPr>
          <w:trHeight w:val="805"/>
        </w:trPr>
        <w:tc>
          <w:tcPr>
            <w:tcW w:w="9173" w:type="dxa"/>
            <w:vMerge w:val="restart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D9E1F2"/>
            <w:tcMar/>
            <w:hideMark/>
          </w:tcPr>
          <w:p w:rsidRPr="00E109C7" w:rsidR="003C4567" w:rsidP="3EE32C98" w:rsidRDefault="00BE1D16" w14:paraId="6B8CC95E" wp14:textId="77777777" wp14:noSpellErr="1">
            <w:pPr>
              <w:rPr>
                <w:rFonts w:ascii="Tahoma" w:hAnsi="Tahoma" w:eastAsia="Tahoma" w:cs="Tahoma"/>
                <w:sz w:val="24"/>
                <w:szCs w:val="24"/>
              </w:rPr>
            </w:pPr>
            <w:r w:rsidRPr="3EE32C98" w:rsidR="00BE1D16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Vzor manažérsky výstup A-</w:t>
            </w:r>
            <w:r w:rsidRPr="3EE32C98" w:rsidR="00BE1D16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1</w:t>
            </w:r>
            <w:r w:rsidRPr="3EE32C98" w:rsidR="005B2DA4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3</w:t>
            </w:r>
            <w:r w:rsidRPr="3EE32C98" w:rsidR="00BE1D16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podľa vyhlášky MIRRI SR č. 401/2023 Z. z. </w:t>
            </w:r>
            <w:r>
              <w:br/>
            </w:r>
            <w:r w:rsidRPr="3EE32C98" w:rsidR="00BE1D16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verzia 1.0</w:t>
            </w:r>
            <w:r>
              <w:br/>
            </w:r>
            <w:r>
              <w:br/>
            </w:r>
            <w:r w:rsidRPr="3EE32C98" w:rsidR="00BE1D16">
              <w:rPr>
                <w:rFonts w:ascii="Tahoma" w:hAnsi="Tahoma" w:eastAsia="Tahoma" w:cs="Tahoma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Pre rýchlejšiu prípravu projektu a vyššiu spokojnosť používateľov.</w:t>
            </w:r>
            <w:r>
              <w:br/>
            </w:r>
            <w:r>
              <w:br/>
            </w:r>
            <w:r w:rsidRPr="3EE32C98" w:rsidR="003C4567">
              <w:rPr>
                <w:rFonts w:ascii="Tahoma" w:hAnsi="Tahoma" w:eastAsia="Tahoma" w:cs="Tahoma"/>
                <w:sz w:val="24"/>
                <w:szCs w:val="24"/>
              </w:rPr>
              <w:t xml:space="preserve">Tento dokument popisuje </w:t>
            </w:r>
            <w:r w:rsidRPr="3EE32C98" w:rsidR="00F231E4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účel</w:t>
            </w:r>
            <w:r w:rsidRPr="3EE32C98" w:rsidR="003C4567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 xml:space="preserve"> a dosiahnuté výsledky</w:t>
            </w:r>
            <w:r w:rsidRPr="3EE32C98" w:rsidR="003C4567">
              <w:rPr>
                <w:rFonts w:ascii="Tahoma" w:hAnsi="Tahoma" w:eastAsia="Tahoma" w:cs="Tahoma"/>
                <w:sz w:val="24"/>
                <w:szCs w:val="24"/>
              </w:rPr>
              <w:t xml:space="preserve"> </w:t>
            </w:r>
            <w:r w:rsidRPr="3EE32C98" w:rsidR="00F231E4">
              <w:rPr>
                <w:rFonts w:ascii="Tahoma" w:hAnsi="Tahoma" w:eastAsia="Tahoma" w:cs="Tahoma"/>
                <w:sz w:val="24"/>
                <w:szCs w:val="24"/>
              </w:rPr>
              <w:t xml:space="preserve">vytvorenia </w:t>
            </w:r>
            <w:r w:rsidRPr="3EE32C98" w:rsidR="005B2DA4">
              <w:rPr>
                <w:rFonts w:ascii="Tahoma" w:hAnsi="Tahoma" w:eastAsia="Tahoma" w:cs="Tahoma"/>
                <w:sz w:val="24"/>
                <w:szCs w:val="24"/>
              </w:rPr>
              <w:t>demonštratívneho produktu</w:t>
            </w:r>
            <w:r w:rsidRPr="3EE32C98" w:rsidR="003C4567">
              <w:rPr>
                <w:rFonts w:ascii="Tahoma" w:hAnsi="Tahoma" w:eastAsia="Tahoma" w:cs="Tahoma"/>
                <w:sz w:val="24"/>
                <w:szCs w:val="24"/>
              </w:rPr>
              <w:t>.</w:t>
            </w:r>
          </w:p>
          <w:p w:rsidRPr="005B2DA4" w:rsidR="005B2DA4" w:rsidP="3EE32C98" w:rsidRDefault="005B2DA4" w14:paraId="298D3B91" wp14:textId="77777777" wp14:noSpellErr="1">
            <w:pPr>
              <w:pStyle w:val="NormalWeb"/>
              <w:rPr>
                <w:rFonts w:ascii="Tahoma" w:hAnsi="Tahoma" w:eastAsia="Tahoma" w:cs="Tahoma"/>
                <w:sz w:val="24"/>
                <w:szCs w:val="24"/>
              </w:rPr>
            </w:pPr>
            <w:r w:rsidRPr="3EE32C98" w:rsidR="005B2DA4">
              <w:rPr>
                <w:rStyle w:val="Strong"/>
                <w:rFonts w:ascii="Tahoma" w:hAnsi="Tahoma" w:eastAsia="Tahoma" w:cs="Tahoma"/>
                <w:b w:val="0"/>
                <w:bCs w:val="0"/>
                <w:sz w:val="24"/>
                <w:szCs w:val="24"/>
              </w:rPr>
              <w:t>Softvérová demo verzia,</w:t>
            </w:r>
            <w:r w:rsidRPr="3EE32C98" w:rsidR="005B2DA4">
              <w:rPr>
                <w:rStyle w:val="Strong"/>
                <w:rFonts w:ascii="Tahoma" w:hAnsi="Tahoma" w:eastAsia="Tahoma" w:cs="Tahoma"/>
                <w:sz w:val="24"/>
                <w:szCs w:val="24"/>
              </w:rPr>
              <w:t xml:space="preserve"> demonštratívny produkt, </w:t>
            </w:r>
            <w:r w:rsidRPr="3EE32C98" w:rsidR="005B2DA4">
              <w:rPr>
                <w:rFonts w:ascii="Tahoma" w:hAnsi="Tahoma" w:eastAsia="Tahoma" w:cs="Tahoma"/>
                <w:sz w:val="24"/>
                <w:szCs w:val="24"/>
              </w:rPr>
              <w:t xml:space="preserve"> je prezentácia alebo ukážka, ktorá predvádza funkcie, vlastnosti a používateľské rozhranie softvérového programu. Jej cieľom je v reálnom čase ukázať, ako softvér funguje, čím umožňuje potenciálnym používateľom, zainteresovaným stranám alebo klientom vidieť jeho hodnotu a schopnosti v praxi. Demo môže byť živé alebo nahrané a môže pokrývať rôzne aspekty, ako napríklad:</w:t>
            </w:r>
          </w:p>
          <w:p w:rsidRPr="005B2DA4" w:rsidR="005B2DA4" w:rsidP="3EE32C98" w:rsidRDefault="005B2DA4" w14:paraId="637D7415" wp14:textId="77777777" wp14:noSpellErr="1">
            <w:pPr>
              <w:numPr>
                <w:ilvl w:val="0"/>
                <w:numId w:val="42"/>
              </w:numPr>
              <w:spacing w:before="100" w:beforeAutospacing="on" w:after="100" w:afterAutospacing="on"/>
              <w:rPr>
                <w:rFonts w:ascii="Tahoma" w:hAnsi="Tahoma" w:eastAsia="Tahoma" w:cs="Tahoma"/>
                <w:sz w:val="24"/>
                <w:szCs w:val="24"/>
              </w:rPr>
            </w:pPr>
            <w:r w:rsidRPr="3EE32C98" w:rsidR="005B2DA4">
              <w:rPr>
                <w:rStyle w:val="Strong"/>
                <w:rFonts w:ascii="Tahoma" w:hAnsi="Tahoma" w:eastAsia="Tahoma" w:cs="Tahoma"/>
                <w:sz w:val="24"/>
                <w:szCs w:val="24"/>
              </w:rPr>
              <w:t>Kľúčové funkcie</w:t>
            </w:r>
            <w:r w:rsidRPr="3EE32C98" w:rsidR="005B2DA4">
              <w:rPr>
                <w:rFonts w:ascii="Tahoma" w:hAnsi="Tahoma" w:eastAsia="Tahoma" w:cs="Tahoma"/>
                <w:sz w:val="24"/>
                <w:szCs w:val="24"/>
              </w:rPr>
              <w:t>: Zdôraznenie hlavných funkcií a nástrojov, ktoré softvér poskytuje.</w:t>
            </w:r>
          </w:p>
          <w:p w:rsidRPr="005B2DA4" w:rsidR="005B2DA4" w:rsidP="3EE32C98" w:rsidRDefault="005B2DA4" w14:paraId="738DEA9E" wp14:textId="77777777" wp14:noSpellErr="1">
            <w:pPr>
              <w:numPr>
                <w:ilvl w:val="0"/>
                <w:numId w:val="42"/>
              </w:numPr>
              <w:spacing w:before="100" w:beforeAutospacing="on" w:after="100" w:afterAutospacing="on"/>
              <w:rPr>
                <w:rFonts w:ascii="Tahoma" w:hAnsi="Tahoma" w:eastAsia="Tahoma" w:cs="Tahoma"/>
                <w:sz w:val="24"/>
                <w:szCs w:val="24"/>
              </w:rPr>
            </w:pPr>
            <w:r w:rsidRPr="3EE32C98" w:rsidR="005B2DA4">
              <w:rPr>
                <w:rStyle w:val="Strong"/>
                <w:rFonts w:ascii="Tahoma" w:hAnsi="Tahoma" w:eastAsia="Tahoma" w:cs="Tahoma"/>
                <w:sz w:val="24"/>
                <w:szCs w:val="24"/>
              </w:rPr>
              <w:t>Používateľské rozhranie (UI)</w:t>
            </w:r>
            <w:r w:rsidRPr="3EE32C98" w:rsidR="005B2DA4">
              <w:rPr>
                <w:rFonts w:ascii="Tahoma" w:hAnsi="Tahoma" w:eastAsia="Tahoma" w:cs="Tahoma"/>
                <w:sz w:val="24"/>
                <w:szCs w:val="24"/>
              </w:rPr>
              <w:t>: Ukážka rozloženia, dizajnu a navigácie na ilustráciu jednoduchosti používania.</w:t>
            </w:r>
          </w:p>
          <w:p w:rsidRPr="005B2DA4" w:rsidR="005B2DA4" w:rsidP="3EE32C98" w:rsidRDefault="005B2DA4" w14:paraId="67AE17AC" wp14:textId="77777777" wp14:noSpellErr="1">
            <w:pPr>
              <w:numPr>
                <w:ilvl w:val="0"/>
                <w:numId w:val="42"/>
              </w:numPr>
              <w:spacing w:before="100" w:beforeAutospacing="on" w:after="100" w:afterAutospacing="on"/>
              <w:rPr>
                <w:rFonts w:ascii="Tahoma" w:hAnsi="Tahoma" w:eastAsia="Tahoma" w:cs="Tahoma"/>
                <w:sz w:val="24"/>
                <w:szCs w:val="24"/>
              </w:rPr>
            </w:pPr>
            <w:r w:rsidRPr="3EE32C98" w:rsidR="005B2DA4">
              <w:rPr>
                <w:rStyle w:val="Strong"/>
                <w:rFonts w:ascii="Tahoma" w:hAnsi="Tahoma" w:eastAsia="Tahoma" w:cs="Tahoma"/>
                <w:sz w:val="24"/>
                <w:szCs w:val="24"/>
              </w:rPr>
              <w:t>Používateľská skúsenosť (UX)</w:t>
            </w:r>
            <w:r w:rsidRPr="3EE32C98" w:rsidR="005B2DA4">
              <w:rPr>
                <w:rFonts w:ascii="Tahoma" w:hAnsi="Tahoma" w:eastAsia="Tahoma" w:cs="Tahoma"/>
                <w:sz w:val="24"/>
                <w:szCs w:val="24"/>
              </w:rPr>
              <w:t>: Demonštrácia pracovných postupov, interakcií a toho, ako softvér rieši problémy používateľov.</w:t>
            </w:r>
          </w:p>
          <w:p w:rsidRPr="005B2DA4" w:rsidR="005B2DA4" w:rsidP="3EE32C98" w:rsidRDefault="005B2DA4" w14:paraId="0BC9FE1B" wp14:textId="77777777" wp14:noSpellErr="1">
            <w:pPr>
              <w:numPr>
                <w:ilvl w:val="0"/>
                <w:numId w:val="42"/>
              </w:numPr>
              <w:spacing w:before="100" w:beforeAutospacing="on" w:after="100" w:afterAutospacing="on"/>
              <w:rPr>
                <w:rFonts w:ascii="Tahoma" w:hAnsi="Tahoma" w:eastAsia="Tahoma" w:cs="Tahoma"/>
                <w:sz w:val="24"/>
                <w:szCs w:val="24"/>
              </w:rPr>
            </w:pPr>
            <w:r w:rsidRPr="3EE32C98" w:rsidR="005B2DA4">
              <w:rPr>
                <w:rStyle w:val="Strong"/>
                <w:rFonts w:ascii="Tahoma" w:hAnsi="Tahoma" w:eastAsia="Tahoma" w:cs="Tahoma"/>
                <w:sz w:val="24"/>
                <w:szCs w:val="24"/>
              </w:rPr>
              <w:t>Výkon</w:t>
            </w:r>
            <w:r w:rsidRPr="3EE32C98" w:rsidR="005B2DA4">
              <w:rPr>
                <w:rFonts w:ascii="Tahoma" w:hAnsi="Tahoma" w:eastAsia="Tahoma" w:cs="Tahoma"/>
                <w:sz w:val="24"/>
                <w:szCs w:val="24"/>
              </w:rPr>
              <w:t>: Ukázanie, ako efektívne softvér zvláda úlohy, napríklad rýchlosť, presnosť a odozvu.</w:t>
            </w:r>
          </w:p>
          <w:p w:rsidRPr="005B2DA4" w:rsidR="005B2DA4" w:rsidP="3EE32C98" w:rsidRDefault="005B2DA4" w14:paraId="6DDE672C" wp14:textId="77777777" wp14:noSpellErr="1">
            <w:pPr>
              <w:numPr>
                <w:ilvl w:val="0"/>
                <w:numId w:val="42"/>
              </w:numPr>
              <w:spacing w:before="100" w:beforeAutospacing="on" w:after="100" w:afterAutospacing="on"/>
              <w:rPr>
                <w:rFonts w:ascii="Tahoma" w:hAnsi="Tahoma" w:eastAsia="Tahoma" w:cs="Tahoma"/>
                <w:sz w:val="24"/>
                <w:szCs w:val="24"/>
              </w:rPr>
            </w:pPr>
            <w:r w:rsidRPr="3EE32C98" w:rsidR="005B2DA4">
              <w:rPr>
                <w:rStyle w:val="Strong"/>
                <w:rFonts w:ascii="Tahoma" w:hAnsi="Tahoma" w:eastAsia="Tahoma" w:cs="Tahoma"/>
                <w:sz w:val="24"/>
                <w:szCs w:val="24"/>
              </w:rPr>
              <w:t>Prispôsobenie</w:t>
            </w:r>
            <w:r w:rsidRPr="3EE32C98" w:rsidR="005B2DA4">
              <w:rPr>
                <w:rFonts w:ascii="Tahoma" w:hAnsi="Tahoma" w:eastAsia="Tahoma" w:cs="Tahoma"/>
                <w:sz w:val="24"/>
                <w:szCs w:val="24"/>
              </w:rPr>
              <w:t>: Prezentácia možností prispôsobenia, ktoré umožňujú používateľom upraviť softvér podľa ich potrieb.</w:t>
            </w:r>
          </w:p>
          <w:p w:rsidRPr="005B2DA4" w:rsidR="005B2DA4" w:rsidP="3EE32C98" w:rsidRDefault="005B2DA4" w14:paraId="0E9446A8" wp14:textId="77777777" wp14:noSpellErr="1">
            <w:pPr>
              <w:pStyle w:val="NormalWeb"/>
              <w:rPr>
                <w:rFonts w:ascii="Tahoma" w:hAnsi="Tahoma" w:eastAsia="Tahoma" w:cs="Tahoma"/>
                <w:sz w:val="24"/>
                <w:szCs w:val="24"/>
              </w:rPr>
            </w:pPr>
            <w:r w:rsidRPr="3EE32C98" w:rsidR="005B2DA4">
              <w:rPr>
                <w:rFonts w:ascii="Tahoma" w:hAnsi="Tahoma" w:eastAsia="Tahoma" w:cs="Tahoma"/>
                <w:sz w:val="24"/>
                <w:szCs w:val="24"/>
              </w:rPr>
              <w:t>Na rozdiel od prototypu, demonštratívny produkt slúži viac na prezentáciu budúceho stavu ako overenie jednotlivých funkčností</w:t>
            </w:r>
            <w:r w:rsidRPr="3EE32C98" w:rsidR="005B2DA4">
              <w:rPr>
                <w:rFonts w:ascii="Tahoma" w:hAnsi="Tahoma" w:eastAsia="Tahoma" w:cs="Tahoma"/>
                <w:sz w:val="24"/>
                <w:szCs w:val="24"/>
              </w:rPr>
              <w:t>.</w:t>
            </w:r>
          </w:p>
          <w:p w:rsidR="00BE1D16" w:rsidP="3EE32C98" w:rsidRDefault="00BE1D16" w14:paraId="7386A67D" wp14:textId="77777777" wp14:noSpellErr="1">
            <w:pPr>
              <w:rPr>
                <w:rFonts w:ascii="Tahoma" w:hAnsi="Tahoma" w:eastAsia="Tahoma" w:cs="Tahoma"/>
                <w:color w:val="000000"/>
                <w:sz w:val="24"/>
                <w:szCs w:val="24"/>
              </w:rPr>
            </w:pPr>
            <w:r>
              <w:br/>
            </w:r>
            <w:r w:rsidRPr="3EE32C98" w:rsidR="003C4567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Dokumenty</w:t>
            </w:r>
            <w:r w:rsidRPr="3EE32C98" w:rsidR="00BE1D16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je potrebné nahrať do METAIS (podľa § 4 ods. 9 vyhlášky (401/2023 Z.Z. - VYHLÁŠKA MINISTERSTVA INVESTÍCIÍ))</w:t>
            </w:r>
          </w:p>
          <w:p w:rsidRPr="00BE1D16" w:rsidR="00E109C7" w:rsidP="00E109C7" w:rsidRDefault="00E109C7" w14:paraId="62486C05" wp14:textId="77777777">
            <w:pPr>
              <w:spacing w:before="100" w:beforeAutospacing="1" w:after="100" w:afterAutospacing="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3EE32C98" w14:paraId="4101652C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4B99056E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3EE32C98" w14:paraId="1299C43A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4DDBEF00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3EE32C98" w14:paraId="3461D779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3CF2D8B6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3EE32C98" w14:paraId="0FB78278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1FC39945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3EE32C98" w14:paraId="0562CB0E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34CE0A41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3EE32C98" w14:paraId="62EBF3C5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D98A12B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3EE32C98" w14:paraId="2946DB82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5997CC1D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3EE32C98" w14:paraId="110FFD37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B699379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3EE32C98" w14:paraId="3FE9F23F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1F72F646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3EE32C98" w14:paraId="08CE6F91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1CDCEAD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3EE32C98" w14:paraId="6BB9E253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23DE523C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3EE32C98" w14:paraId="52E56223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07547A01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3EE32C98" w14:paraId="5043CB0F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07459315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="00BE1D16" w:rsidP="000137B9" w:rsidRDefault="00BE1D16" w14:paraId="6537F28F" wp14:textId="77777777">
      <w:pPr>
        <w:jc w:val="both"/>
        <w:rPr>
          <w:rFonts w:ascii="Tahoma" w:hAnsi="Tahoma" w:cs="Tahoma"/>
          <w:sz w:val="20"/>
        </w:rPr>
      </w:pPr>
    </w:p>
    <w:p w:rsidR="3EE32C98" w:rsidRDefault="3EE32C98" w14:paraId="2023E803" w14:textId="433CF2D5">
      <w:r>
        <w:br w:type="page"/>
      </w:r>
    </w:p>
    <w:p xmlns:wp14="http://schemas.microsoft.com/office/word/2010/wordml" w:rsidR="00F231E4" w:rsidP="3EE32C98" w:rsidRDefault="00F231E4" w14:paraId="45408A2C" wp14:textId="77777777" wp14:noSpellErr="1">
      <w:pPr>
        <w:pStyle w:val="Heading3"/>
        <w:rPr>
          <w:rFonts w:ascii="Tahoma" w:hAnsi="Tahoma" w:eastAsia="Tahoma" w:cs="Tahoma"/>
          <w:sz w:val="24"/>
          <w:szCs w:val="24"/>
        </w:rPr>
      </w:pPr>
      <w:r w:rsidRPr="3EE32C98" w:rsidR="00F231E4">
        <w:rPr>
          <w:rFonts w:ascii="Tahoma" w:hAnsi="Tahoma" w:eastAsia="Tahoma" w:cs="Tahoma"/>
          <w:sz w:val="24"/>
          <w:szCs w:val="24"/>
        </w:rPr>
        <w:t>1. Z</w:t>
      </w:r>
      <w:r w:rsidRPr="3EE32C98" w:rsidR="00F231E4">
        <w:rPr>
          <w:rFonts w:ascii="Tahoma" w:hAnsi="Tahoma" w:eastAsia="Tahoma" w:cs="Tahoma"/>
          <w:sz w:val="24"/>
          <w:szCs w:val="24"/>
        </w:rPr>
        <w:t>ákladný</w:t>
      </w:r>
      <w:r w:rsidRPr="3EE32C98" w:rsidR="00F231E4">
        <w:rPr>
          <w:rFonts w:ascii="Tahoma" w:hAnsi="Tahoma" w:eastAsia="Tahoma" w:cs="Tahoma"/>
          <w:sz w:val="24"/>
          <w:szCs w:val="24"/>
        </w:rPr>
        <w:t xml:space="preserve"> popis </w:t>
      </w:r>
      <w:r w:rsidRPr="3EE32C98" w:rsidR="00822F3A">
        <w:rPr>
          <w:rFonts w:ascii="Tahoma" w:hAnsi="Tahoma" w:eastAsia="Tahoma" w:cs="Tahoma"/>
          <w:sz w:val="24"/>
          <w:szCs w:val="24"/>
        </w:rPr>
        <w:t>demonštratívneho produktu</w:t>
      </w:r>
    </w:p>
    <w:p xmlns:wp14="http://schemas.microsoft.com/office/word/2010/wordml" w:rsidR="00E32823" w:rsidP="3EE32C98" w:rsidRDefault="00E32823" w14:paraId="6DFB9E20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D55873" w:rsidR="00D55873" w:rsidP="3EE32C98" w:rsidRDefault="00D55873" w14:paraId="6325B8DB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3EE32C98" w:rsidR="00D55873">
        <w:rPr>
          <w:rFonts w:ascii="Tahoma" w:hAnsi="Tahoma" w:eastAsia="Tahoma" w:cs="Tahoma"/>
          <w:sz w:val="24"/>
          <w:szCs w:val="24"/>
        </w:rPr>
        <w:t xml:space="preserve">Stručne popíšte </w:t>
      </w:r>
      <w:r w:rsidRPr="3EE32C98" w:rsidR="005F7145">
        <w:rPr>
          <w:rFonts w:ascii="Tahoma" w:hAnsi="Tahoma" w:eastAsia="Tahoma" w:cs="Tahoma"/>
          <w:sz w:val="24"/>
          <w:szCs w:val="24"/>
        </w:rPr>
        <w:t>demonštratívny produkt</w:t>
      </w:r>
      <w:r w:rsidRPr="3EE32C98" w:rsidR="00D55873">
        <w:rPr>
          <w:rFonts w:ascii="Tahoma" w:hAnsi="Tahoma" w:eastAsia="Tahoma" w:cs="Tahoma"/>
          <w:sz w:val="24"/>
          <w:szCs w:val="24"/>
        </w:rPr>
        <w:t xml:space="preserve">, jeho základné vlastnosti a predpokladaný rozsah implementácie. </w:t>
      </w:r>
    </w:p>
    <w:p xmlns:wp14="http://schemas.microsoft.com/office/word/2010/wordml" w:rsidR="00D55873" w:rsidP="3EE32C98" w:rsidRDefault="00D55873" w14:paraId="70DF9E56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</w:p>
    <w:p xmlns:wp14="http://schemas.microsoft.com/office/word/2010/wordml" w:rsidR="00E32823" w:rsidP="3EE32C98" w:rsidRDefault="00D55873" w14:paraId="6DDDFE31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3EE32C98" w:rsidR="00D55873">
        <w:rPr>
          <w:rFonts w:ascii="Tahoma" w:hAnsi="Tahoma" w:eastAsia="Tahoma" w:cs="Tahoma"/>
          <w:b w:val="1"/>
          <w:bCs w:val="1"/>
          <w:sz w:val="24"/>
          <w:szCs w:val="24"/>
        </w:rPr>
        <w:t>Predpoklady a obmedzenia</w:t>
      </w:r>
    </w:p>
    <w:p xmlns:wp14="http://schemas.microsoft.com/office/word/2010/wordml" w:rsidR="00D55873" w:rsidP="3EE32C98" w:rsidRDefault="00D55873" w14:paraId="2E7A9C22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3EE32C98" w:rsidR="00D55873">
        <w:rPr>
          <w:rFonts w:ascii="Tahoma" w:hAnsi="Tahoma" w:eastAsia="Tahoma" w:cs="Tahoma"/>
          <w:sz w:val="24"/>
          <w:szCs w:val="24"/>
        </w:rPr>
        <w:t>Zoznam predpokladov (napríklad ideálne vstupné hodnoty, alebo postup ich zadávania) alebo obmedzení, ktoré budú v </w:t>
      </w:r>
      <w:r w:rsidRPr="3EE32C98" w:rsidR="005F7145">
        <w:rPr>
          <w:rFonts w:ascii="Tahoma" w:hAnsi="Tahoma" w:eastAsia="Tahoma" w:cs="Tahoma"/>
          <w:sz w:val="24"/>
          <w:szCs w:val="24"/>
        </w:rPr>
        <w:t>produkte</w:t>
      </w:r>
      <w:r w:rsidRPr="3EE32C98" w:rsidR="00D55873">
        <w:rPr>
          <w:rFonts w:ascii="Tahoma" w:hAnsi="Tahoma" w:eastAsia="Tahoma" w:cs="Tahoma"/>
          <w:sz w:val="24"/>
          <w:szCs w:val="24"/>
        </w:rPr>
        <w:t xml:space="preserve"> oproti </w:t>
      </w:r>
      <w:r w:rsidRPr="3EE32C98" w:rsidR="005F7145">
        <w:rPr>
          <w:rFonts w:ascii="Tahoma" w:hAnsi="Tahoma" w:eastAsia="Tahoma" w:cs="Tahoma"/>
          <w:sz w:val="24"/>
          <w:szCs w:val="24"/>
        </w:rPr>
        <w:t xml:space="preserve">jeho </w:t>
      </w:r>
      <w:r w:rsidRPr="3EE32C98" w:rsidR="00D55873">
        <w:rPr>
          <w:rFonts w:ascii="Tahoma" w:hAnsi="Tahoma" w:eastAsia="Tahoma" w:cs="Tahoma"/>
          <w:sz w:val="24"/>
          <w:szCs w:val="24"/>
        </w:rPr>
        <w:t>finálnej verzii.</w:t>
      </w:r>
    </w:p>
    <w:p xmlns:wp14="http://schemas.microsoft.com/office/word/2010/wordml" w:rsidR="00D55873" w:rsidP="3EE32C98" w:rsidRDefault="00D55873" w14:paraId="44E871BC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D55873" w:rsidR="00D55873" w:rsidP="3EE32C98" w:rsidRDefault="00D55873" w14:paraId="28E4FEB0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3EE32C98" w:rsidR="00D55873">
        <w:rPr>
          <w:rFonts w:ascii="Tahoma" w:hAnsi="Tahoma" w:eastAsia="Tahoma" w:cs="Tahoma"/>
          <w:b w:val="1"/>
          <w:bCs w:val="1"/>
          <w:sz w:val="24"/>
          <w:szCs w:val="24"/>
        </w:rPr>
        <w:t>Dáta</w:t>
      </w:r>
    </w:p>
    <w:p xmlns:wp14="http://schemas.microsoft.com/office/word/2010/wordml" w:rsidRPr="00D55873" w:rsidR="00D55873" w:rsidP="3EE32C98" w:rsidRDefault="00D55873" w14:paraId="6810210C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3EE32C98" w:rsidR="00D55873">
        <w:rPr>
          <w:rFonts w:ascii="Tahoma" w:hAnsi="Tahoma" w:eastAsia="Tahoma" w:cs="Tahoma"/>
          <w:sz w:val="24"/>
          <w:szCs w:val="24"/>
        </w:rPr>
        <w:t>Stručne</w:t>
      </w:r>
      <w:r w:rsidRPr="3EE32C98" w:rsidR="00D55873">
        <w:rPr>
          <w:rFonts w:ascii="Tahoma" w:hAnsi="Tahoma" w:eastAsia="Tahoma" w:cs="Tahoma"/>
          <w:sz w:val="24"/>
          <w:szCs w:val="24"/>
        </w:rPr>
        <w:t xml:space="preserve"> popíšte s akými údajmi bude </w:t>
      </w:r>
      <w:r w:rsidRPr="3EE32C98" w:rsidR="005F7145">
        <w:rPr>
          <w:rFonts w:ascii="Tahoma" w:hAnsi="Tahoma" w:eastAsia="Tahoma" w:cs="Tahoma"/>
          <w:sz w:val="24"/>
          <w:szCs w:val="24"/>
        </w:rPr>
        <w:t>produkt</w:t>
      </w:r>
      <w:r w:rsidRPr="3EE32C98" w:rsidR="00D55873">
        <w:rPr>
          <w:rFonts w:ascii="Tahoma" w:hAnsi="Tahoma" w:eastAsia="Tahoma" w:cs="Tahoma"/>
          <w:sz w:val="24"/>
          <w:szCs w:val="24"/>
        </w:rPr>
        <w:t xml:space="preserve"> pracovať.</w:t>
      </w:r>
    </w:p>
    <w:p xmlns:wp14="http://schemas.microsoft.com/office/word/2010/wordml" w:rsidR="00E32823" w:rsidP="3EE32C98" w:rsidRDefault="00E32823" w14:paraId="144A5D23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D55873" w:rsidR="00D55873" w:rsidP="3EE32C98" w:rsidRDefault="005F7145" w14:paraId="130A5BD8" wp14:textId="77777777" wp14:noSpellErr="1">
      <w:pPr>
        <w:pStyle w:val="Heading3"/>
        <w:rPr>
          <w:rFonts w:ascii="Tahoma" w:hAnsi="Tahoma" w:eastAsia="Tahoma" w:cs="Tahoma"/>
          <w:sz w:val="24"/>
          <w:szCs w:val="24"/>
        </w:rPr>
      </w:pPr>
      <w:r w:rsidRPr="3EE32C98" w:rsidR="005F7145">
        <w:rPr>
          <w:rFonts w:ascii="Tahoma" w:hAnsi="Tahoma" w:eastAsia="Tahoma" w:cs="Tahoma"/>
          <w:sz w:val="24"/>
          <w:szCs w:val="24"/>
        </w:rPr>
        <w:t>2</w:t>
      </w:r>
      <w:r w:rsidRPr="3EE32C98" w:rsidR="00D55873">
        <w:rPr>
          <w:rFonts w:ascii="Tahoma" w:hAnsi="Tahoma" w:eastAsia="Tahoma" w:cs="Tahoma"/>
          <w:sz w:val="24"/>
          <w:szCs w:val="24"/>
        </w:rPr>
        <w:t>. Vstupné používateľské oblasti a príbehy</w:t>
      </w:r>
    </w:p>
    <w:p w:rsidR="3EE32C98" w:rsidP="3EE32C98" w:rsidRDefault="3EE32C98" w14:paraId="29CBC5DE" w14:textId="0DC4D47E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="008A78C7" w:rsidP="3EE32C98" w:rsidRDefault="008A78C7" w14:paraId="637805D2" wp14:textId="255BB5D5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3EE32C98" w:rsidR="00D55873">
        <w:rPr>
          <w:rFonts w:ascii="Tahoma" w:hAnsi="Tahoma" w:eastAsia="Tahoma" w:cs="Tahoma"/>
          <w:sz w:val="24"/>
          <w:szCs w:val="24"/>
        </w:rPr>
        <w:t xml:space="preserve">Zoznam používateľských oblastí a príbehov, ktoré budú implementované. </w:t>
      </w:r>
    </w:p>
    <w:p xmlns:wp14="http://schemas.microsoft.com/office/word/2010/wordml" w:rsidRPr="00D55873" w:rsidR="00952213" w:rsidP="3EE32C98" w:rsidRDefault="005F7145" w14:paraId="460C6453" wp14:textId="77777777" wp14:noSpellErr="1">
      <w:pPr>
        <w:pStyle w:val="Heading3"/>
        <w:rPr>
          <w:rFonts w:ascii="Tahoma" w:hAnsi="Tahoma" w:eastAsia="Tahoma" w:cs="Tahoma"/>
          <w:sz w:val="24"/>
          <w:szCs w:val="24"/>
        </w:rPr>
      </w:pPr>
      <w:r w:rsidRPr="3EE32C98" w:rsidR="005F7145">
        <w:rPr>
          <w:rFonts w:ascii="Tahoma" w:hAnsi="Tahoma" w:eastAsia="Tahoma" w:cs="Tahoma"/>
          <w:sz w:val="24"/>
          <w:szCs w:val="24"/>
          <w:lang w:val="en-US"/>
        </w:rPr>
        <w:t>3</w:t>
      </w:r>
      <w:r w:rsidRPr="3EE32C98" w:rsidR="00952213">
        <w:rPr>
          <w:rFonts w:ascii="Tahoma" w:hAnsi="Tahoma" w:eastAsia="Tahoma" w:cs="Tahoma"/>
          <w:sz w:val="24"/>
          <w:szCs w:val="24"/>
        </w:rPr>
        <w:t xml:space="preserve">. </w:t>
      </w:r>
      <w:r w:rsidRPr="3EE32C98" w:rsidR="00952213">
        <w:rPr>
          <w:rFonts w:ascii="Tahoma" w:hAnsi="Tahoma" w:eastAsia="Tahoma" w:cs="Tahoma"/>
          <w:sz w:val="24"/>
          <w:szCs w:val="24"/>
        </w:rPr>
        <w:t>Technické detaily</w:t>
      </w:r>
    </w:p>
    <w:p xmlns:wp14="http://schemas.microsoft.com/office/word/2010/wordml" w:rsidR="00C2504E" w:rsidP="3EE32C98" w:rsidRDefault="00C2504E" w14:paraId="463F29E8" wp14:textId="77777777" wp14:noSpellErr="1">
      <w:pPr>
        <w:tabs>
          <w:tab w:val="left" w:pos="851"/>
        </w:tabs>
        <w:rPr>
          <w:rFonts w:ascii="Tahoma" w:hAnsi="Tahoma" w:eastAsia="Tahoma" w:cs="Tahoma"/>
          <w:color w:val="0070C0"/>
          <w:sz w:val="24"/>
          <w:szCs w:val="24"/>
        </w:rPr>
      </w:pPr>
    </w:p>
    <w:p xmlns:wp14="http://schemas.microsoft.com/office/word/2010/wordml" w:rsidRPr="00D55873" w:rsidR="00952213" w:rsidP="3EE32C98" w:rsidRDefault="00952213" w14:paraId="11F56213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3EE32C98" w:rsidR="00952213">
        <w:rPr>
          <w:rFonts w:ascii="Tahoma" w:hAnsi="Tahoma" w:eastAsia="Tahoma" w:cs="Tahoma"/>
          <w:b w:val="1"/>
          <w:bCs w:val="1"/>
          <w:sz w:val="24"/>
          <w:szCs w:val="24"/>
        </w:rPr>
        <w:t>Použité technológie</w:t>
      </w:r>
    </w:p>
    <w:p xmlns:wp14="http://schemas.microsoft.com/office/word/2010/wordml" w:rsidR="00952213" w:rsidP="3EE32C98" w:rsidRDefault="00952213" w14:paraId="116CAE0A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3EE32C98" w:rsidR="00952213">
        <w:rPr>
          <w:rFonts w:ascii="Tahoma" w:hAnsi="Tahoma" w:eastAsia="Tahoma" w:cs="Tahoma"/>
          <w:sz w:val="24"/>
          <w:szCs w:val="24"/>
        </w:rPr>
        <w:t>Stručne</w:t>
      </w:r>
      <w:r w:rsidRPr="3EE32C98" w:rsidR="00952213">
        <w:rPr>
          <w:rFonts w:ascii="Tahoma" w:hAnsi="Tahoma" w:eastAsia="Tahoma" w:cs="Tahoma"/>
          <w:sz w:val="24"/>
          <w:szCs w:val="24"/>
        </w:rPr>
        <w:t xml:space="preserve"> popíšte s akými technológiami bude </w:t>
      </w:r>
      <w:r w:rsidRPr="3EE32C98" w:rsidR="005F7145">
        <w:rPr>
          <w:rFonts w:ascii="Tahoma" w:hAnsi="Tahoma" w:eastAsia="Tahoma" w:cs="Tahoma"/>
          <w:sz w:val="24"/>
          <w:szCs w:val="24"/>
        </w:rPr>
        <w:t>produkt</w:t>
      </w:r>
      <w:r w:rsidRPr="3EE32C98" w:rsidR="00952213">
        <w:rPr>
          <w:rFonts w:ascii="Tahoma" w:hAnsi="Tahoma" w:eastAsia="Tahoma" w:cs="Tahoma"/>
          <w:sz w:val="24"/>
          <w:szCs w:val="24"/>
        </w:rPr>
        <w:t xml:space="preserve"> vytvorený.</w:t>
      </w:r>
    </w:p>
    <w:p xmlns:wp14="http://schemas.microsoft.com/office/word/2010/wordml" w:rsidR="00952213" w:rsidP="3EE32C98" w:rsidRDefault="00952213" w14:paraId="3B7B4B86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D55873" w:rsidR="00952213" w:rsidP="3EE32C98" w:rsidRDefault="00952213" w14:paraId="258B8602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3EE32C98" w:rsidR="00952213">
        <w:rPr>
          <w:rFonts w:ascii="Tahoma" w:hAnsi="Tahoma" w:eastAsia="Tahoma" w:cs="Tahoma"/>
          <w:b w:val="1"/>
          <w:bCs w:val="1"/>
          <w:sz w:val="24"/>
          <w:szCs w:val="24"/>
        </w:rPr>
        <w:t>Integračné body</w:t>
      </w:r>
    </w:p>
    <w:p xmlns:wp14="http://schemas.microsoft.com/office/word/2010/wordml" w:rsidRPr="00952213" w:rsidR="00952213" w:rsidP="3EE32C98" w:rsidRDefault="00952213" w14:paraId="66112D6A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i w:val="1"/>
          <w:iCs w:val="1"/>
          <w:sz w:val="24"/>
          <w:szCs w:val="24"/>
        </w:rPr>
      </w:pPr>
      <w:r w:rsidRPr="3EE32C98" w:rsidR="00952213">
        <w:rPr>
          <w:rFonts w:ascii="Tahoma" w:hAnsi="Tahoma" w:eastAsia="Tahoma" w:cs="Tahoma"/>
          <w:sz w:val="24"/>
          <w:szCs w:val="24"/>
        </w:rPr>
        <w:t>Stručne</w:t>
      </w:r>
      <w:r w:rsidRPr="3EE32C98" w:rsidR="00952213">
        <w:rPr>
          <w:rFonts w:ascii="Tahoma" w:hAnsi="Tahoma" w:eastAsia="Tahoma" w:cs="Tahoma"/>
          <w:sz w:val="24"/>
          <w:szCs w:val="24"/>
        </w:rPr>
        <w:t xml:space="preserve"> popíšte s akými systémami alebo zdrojmi dát bude </w:t>
      </w:r>
      <w:r w:rsidRPr="3EE32C98" w:rsidR="005F7145">
        <w:rPr>
          <w:rFonts w:ascii="Tahoma" w:hAnsi="Tahoma" w:eastAsia="Tahoma" w:cs="Tahoma"/>
          <w:sz w:val="24"/>
          <w:szCs w:val="24"/>
        </w:rPr>
        <w:t>produkt</w:t>
      </w:r>
      <w:r w:rsidRPr="3EE32C98" w:rsidR="00952213">
        <w:rPr>
          <w:rFonts w:ascii="Tahoma" w:hAnsi="Tahoma" w:eastAsia="Tahoma" w:cs="Tahoma"/>
          <w:sz w:val="24"/>
          <w:szCs w:val="24"/>
        </w:rPr>
        <w:t xml:space="preserve"> komunikovať.</w:t>
      </w:r>
    </w:p>
    <w:p xmlns:wp14="http://schemas.microsoft.com/office/word/2010/wordml" w:rsidR="00952213" w:rsidP="3EE32C98" w:rsidRDefault="00952213" w14:paraId="3A0FF5F2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D55873" w:rsidR="00952213" w:rsidP="3EE32C98" w:rsidRDefault="00952213" w14:paraId="7DEC4303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3EE32C98" w:rsidR="00952213">
        <w:rPr>
          <w:rFonts w:ascii="Tahoma" w:hAnsi="Tahoma" w:eastAsia="Tahoma" w:cs="Tahoma"/>
          <w:b w:val="1"/>
          <w:bCs w:val="1"/>
          <w:sz w:val="24"/>
          <w:szCs w:val="24"/>
        </w:rPr>
        <w:t>Limitácie</w:t>
      </w:r>
    </w:p>
    <w:p xmlns:wp14="http://schemas.microsoft.com/office/word/2010/wordml" w:rsidR="00952213" w:rsidP="3EE32C98" w:rsidRDefault="00952213" w14:paraId="3C864FFE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3EE32C98" w:rsidR="00952213">
        <w:rPr>
          <w:rFonts w:ascii="Tahoma" w:hAnsi="Tahoma" w:eastAsia="Tahoma" w:cs="Tahoma"/>
          <w:sz w:val="24"/>
          <w:szCs w:val="24"/>
        </w:rPr>
        <w:t>Stručne</w:t>
      </w:r>
      <w:r w:rsidRPr="3EE32C98" w:rsidR="00952213">
        <w:rPr>
          <w:rFonts w:ascii="Tahoma" w:hAnsi="Tahoma" w:eastAsia="Tahoma" w:cs="Tahoma"/>
          <w:sz w:val="24"/>
          <w:szCs w:val="24"/>
        </w:rPr>
        <w:t xml:space="preserve"> popíšte aké technologické limitácie bude mať </w:t>
      </w:r>
      <w:r w:rsidRPr="3EE32C98" w:rsidR="005F7145">
        <w:rPr>
          <w:rFonts w:ascii="Tahoma" w:hAnsi="Tahoma" w:eastAsia="Tahoma" w:cs="Tahoma"/>
          <w:sz w:val="24"/>
          <w:szCs w:val="24"/>
        </w:rPr>
        <w:t>produkt</w:t>
      </w:r>
      <w:r w:rsidRPr="3EE32C98" w:rsidR="00952213">
        <w:rPr>
          <w:rFonts w:ascii="Tahoma" w:hAnsi="Tahoma" w:eastAsia="Tahoma" w:cs="Tahoma"/>
          <w:sz w:val="24"/>
          <w:szCs w:val="24"/>
        </w:rPr>
        <w:t>. (napr. limitovaný počet používateľov,</w:t>
      </w:r>
      <w:r w:rsidRPr="3EE32C98" w:rsidR="005F7145">
        <w:rPr>
          <w:rFonts w:ascii="Tahoma" w:hAnsi="Tahoma" w:eastAsia="Tahoma" w:cs="Tahoma"/>
          <w:sz w:val="24"/>
          <w:szCs w:val="24"/>
        </w:rPr>
        <w:t xml:space="preserve"> </w:t>
      </w:r>
      <w:r w:rsidRPr="3EE32C98" w:rsidR="00952213">
        <w:rPr>
          <w:rFonts w:ascii="Tahoma" w:hAnsi="Tahoma" w:eastAsia="Tahoma" w:cs="Tahoma"/>
          <w:sz w:val="24"/>
          <w:szCs w:val="24"/>
        </w:rPr>
        <w:t>atď.)</w:t>
      </w:r>
    </w:p>
    <w:p xmlns:wp14="http://schemas.microsoft.com/office/word/2010/wordml" w:rsidR="00952213" w:rsidP="3EE32C98" w:rsidRDefault="00952213" w14:paraId="5630AD66" wp14:textId="77777777" wp14:noSpellErr="1">
      <w:pPr>
        <w:tabs>
          <w:tab w:val="left" w:pos="851"/>
        </w:tabs>
        <w:rPr>
          <w:rFonts w:ascii="Tahoma" w:hAnsi="Tahoma" w:eastAsia="Tahoma" w:cs="Tahoma"/>
          <w:color w:val="0070C0"/>
          <w:sz w:val="24"/>
          <w:szCs w:val="24"/>
        </w:rPr>
      </w:pPr>
    </w:p>
    <w:p xmlns:wp14="http://schemas.microsoft.com/office/word/2010/wordml" w:rsidRPr="00D55873" w:rsidR="00952213" w:rsidP="3EE32C98" w:rsidRDefault="005F7145" w14:paraId="4AC5F891" wp14:textId="77777777" wp14:noSpellErr="1">
      <w:pPr>
        <w:pStyle w:val="Heading3"/>
        <w:rPr>
          <w:rFonts w:ascii="Tahoma" w:hAnsi="Tahoma" w:eastAsia="Tahoma" w:cs="Tahoma"/>
          <w:sz w:val="24"/>
          <w:szCs w:val="24"/>
        </w:rPr>
      </w:pPr>
      <w:r w:rsidRPr="3EE32C98" w:rsidR="005F7145">
        <w:rPr>
          <w:rFonts w:ascii="Tahoma" w:hAnsi="Tahoma" w:eastAsia="Tahoma" w:cs="Tahoma"/>
          <w:sz w:val="24"/>
          <w:szCs w:val="24"/>
        </w:rPr>
        <w:t>4</w:t>
      </w:r>
      <w:r w:rsidRPr="3EE32C98" w:rsidR="00952213">
        <w:rPr>
          <w:rFonts w:ascii="Tahoma" w:hAnsi="Tahoma" w:eastAsia="Tahoma" w:cs="Tahoma"/>
          <w:sz w:val="24"/>
          <w:szCs w:val="24"/>
        </w:rPr>
        <w:t xml:space="preserve">. </w:t>
      </w:r>
      <w:r w:rsidRPr="3EE32C98" w:rsidR="00952213">
        <w:rPr>
          <w:rFonts w:ascii="Tahoma" w:hAnsi="Tahoma" w:eastAsia="Tahoma" w:cs="Tahoma"/>
          <w:sz w:val="24"/>
          <w:szCs w:val="24"/>
        </w:rPr>
        <w:t>Spätná väzba a je získanie</w:t>
      </w:r>
    </w:p>
    <w:p xmlns:wp14="http://schemas.microsoft.com/office/word/2010/wordml" w:rsidR="00952213" w:rsidP="3EE32C98" w:rsidRDefault="00952213" w14:paraId="61829076" wp14:textId="77777777" wp14:noSpellErr="1">
      <w:pPr>
        <w:tabs>
          <w:tab w:val="left" w:pos="851"/>
        </w:tabs>
        <w:rPr>
          <w:rFonts w:ascii="Tahoma" w:hAnsi="Tahoma" w:eastAsia="Tahoma" w:cs="Tahoma"/>
          <w:color w:val="0070C0"/>
          <w:sz w:val="24"/>
          <w:szCs w:val="24"/>
        </w:rPr>
      </w:pPr>
    </w:p>
    <w:p xmlns:wp14="http://schemas.microsoft.com/office/word/2010/wordml" w:rsidRPr="00D55873" w:rsidR="00952213" w:rsidP="3EE32C98" w:rsidRDefault="00952213" w14:paraId="670E2104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3EE32C98" w:rsidR="00952213">
        <w:rPr>
          <w:rFonts w:ascii="Tahoma" w:hAnsi="Tahoma" w:eastAsia="Tahoma" w:cs="Tahoma"/>
          <w:b w:val="1"/>
          <w:bCs w:val="1"/>
          <w:sz w:val="24"/>
          <w:szCs w:val="24"/>
        </w:rPr>
        <w:t>Testovací plán</w:t>
      </w:r>
    </w:p>
    <w:p xmlns:wp14="http://schemas.microsoft.com/office/word/2010/wordml" w:rsidR="00952213" w:rsidP="3EE32C98" w:rsidRDefault="00952213" w14:paraId="7B4DA1EC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3EE32C98" w:rsidR="00952213">
        <w:rPr>
          <w:rFonts w:ascii="Tahoma" w:hAnsi="Tahoma" w:eastAsia="Tahoma" w:cs="Tahoma"/>
          <w:sz w:val="24"/>
          <w:szCs w:val="24"/>
        </w:rPr>
        <w:t xml:space="preserve">Popíšte kto, ako a kedy bude </w:t>
      </w:r>
      <w:r w:rsidRPr="3EE32C98" w:rsidR="005F7145">
        <w:rPr>
          <w:rFonts w:ascii="Tahoma" w:hAnsi="Tahoma" w:eastAsia="Tahoma" w:cs="Tahoma"/>
          <w:sz w:val="24"/>
          <w:szCs w:val="24"/>
        </w:rPr>
        <w:t>produkt</w:t>
      </w:r>
      <w:r w:rsidRPr="3EE32C98" w:rsidR="00952213">
        <w:rPr>
          <w:rFonts w:ascii="Tahoma" w:hAnsi="Tahoma" w:eastAsia="Tahoma" w:cs="Tahoma"/>
          <w:sz w:val="24"/>
          <w:szCs w:val="24"/>
        </w:rPr>
        <w:t xml:space="preserve"> testovať. </w:t>
      </w:r>
    </w:p>
    <w:p xmlns:wp14="http://schemas.microsoft.com/office/word/2010/wordml" w:rsidR="00952213" w:rsidP="3EE32C98" w:rsidRDefault="00952213" w14:paraId="2BA226A1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D55873" w:rsidR="00952213" w:rsidP="3EE32C98" w:rsidRDefault="00952213" w14:paraId="073A1D71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3EE32C98" w:rsidR="00952213">
        <w:rPr>
          <w:rFonts w:ascii="Tahoma" w:hAnsi="Tahoma" w:eastAsia="Tahoma" w:cs="Tahoma"/>
          <w:b w:val="1"/>
          <w:bCs w:val="1"/>
          <w:sz w:val="24"/>
          <w:szCs w:val="24"/>
        </w:rPr>
        <w:t>Mechanizmus získania spätnej väzby</w:t>
      </w:r>
    </w:p>
    <w:p xmlns:wp14="http://schemas.microsoft.com/office/word/2010/wordml" w:rsidRPr="00952213" w:rsidR="00952213" w:rsidP="3EE32C98" w:rsidRDefault="00BE4D18" w14:paraId="5D778DCE" wp14:textId="77777777">
      <w:pPr>
        <w:pStyle w:val="NormalWeb"/>
        <w:spacing w:before="0" w:beforeAutospacing="off" w:after="0" w:afterAutospacing="off"/>
        <w:rPr>
          <w:rFonts w:ascii="Tahoma" w:hAnsi="Tahoma" w:eastAsia="Tahoma" w:cs="Tahoma"/>
          <w:i w:val="1"/>
          <w:iCs w:val="1"/>
          <w:sz w:val="24"/>
          <w:szCs w:val="24"/>
        </w:rPr>
      </w:pPr>
      <w:r w:rsidRPr="3EE32C98" w:rsidR="00BE4D18">
        <w:rPr>
          <w:rFonts w:ascii="Tahoma" w:hAnsi="Tahoma" w:eastAsia="Tahoma" w:cs="Tahoma"/>
          <w:sz w:val="24"/>
          <w:szCs w:val="24"/>
        </w:rPr>
        <w:t xml:space="preserve">Vysvetlite ako získate spätnú väzbu. (dotazník, interview, retrospektíva, </w:t>
      </w:r>
      <w:r w:rsidRPr="3EE32C98" w:rsidR="00BE4D18">
        <w:rPr>
          <w:rFonts w:ascii="Tahoma" w:hAnsi="Tahoma" w:eastAsia="Tahoma" w:cs="Tahoma"/>
          <w:sz w:val="24"/>
          <w:szCs w:val="24"/>
        </w:rPr>
        <w:t>atď</w:t>
      </w:r>
      <w:r w:rsidRPr="3EE32C98" w:rsidR="00BE4D18">
        <w:rPr>
          <w:rFonts w:ascii="Tahoma" w:hAnsi="Tahoma" w:eastAsia="Tahoma" w:cs="Tahoma"/>
          <w:sz w:val="24"/>
          <w:szCs w:val="24"/>
        </w:rPr>
        <w:t>)</w:t>
      </w:r>
    </w:p>
    <w:p xmlns:wp14="http://schemas.microsoft.com/office/word/2010/wordml" w:rsidR="00952213" w:rsidP="3EE32C98" w:rsidRDefault="00952213" w14:paraId="17AD93B2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D55873" w:rsidR="00952213" w:rsidP="3EE32C98" w:rsidRDefault="00952213" w14:paraId="76A2A4B4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3EE32C98" w:rsidR="00952213">
        <w:rPr>
          <w:rFonts w:ascii="Tahoma" w:hAnsi="Tahoma" w:eastAsia="Tahoma" w:cs="Tahoma"/>
          <w:b w:val="1"/>
          <w:bCs w:val="1"/>
          <w:sz w:val="24"/>
          <w:szCs w:val="24"/>
        </w:rPr>
        <w:t>Dotazník</w:t>
      </w:r>
    </w:p>
    <w:p xmlns:wp14="http://schemas.microsoft.com/office/word/2010/wordml" w:rsidR="00952213" w:rsidP="3EE32C98" w:rsidRDefault="00BE4D18" w14:paraId="2606F4BD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3EE32C98" w:rsidR="00BE4D18">
        <w:rPr>
          <w:rFonts w:ascii="Tahoma" w:hAnsi="Tahoma" w:eastAsia="Tahoma" w:cs="Tahoma"/>
          <w:sz w:val="24"/>
          <w:szCs w:val="24"/>
        </w:rPr>
        <w:t xml:space="preserve">Uveďte otázky ktoré budú slúžiť na získanie spätnej väzby so zameraním na používateľnosť, funkcionalitu a celkovú používateľskú skúsenosť. </w:t>
      </w:r>
    </w:p>
    <w:p xmlns:wp14="http://schemas.microsoft.com/office/word/2010/wordml" w:rsidR="00D55873" w:rsidP="3EE32C98" w:rsidRDefault="00D55873" w14:paraId="0DE4B5B7" wp14:textId="77777777" wp14:noSpellErr="1">
      <w:pPr>
        <w:tabs>
          <w:tab w:val="left" w:pos="851"/>
        </w:tabs>
        <w:rPr>
          <w:rFonts w:ascii="Tahoma" w:hAnsi="Tahoma" w:eastAsia="Tahoma" w:cs="Tahoma"/>
          <w:color w:val="0070C0"/>
          <w:sz w:val="24"/>
          <w:szCs w:val="24"/>
        </w:rPr>
      </w:pPr>
    </w:p>
    <w:p xmlns:wp14="http://schemas.microsoft.com/office/word/2010/wordml" w:rsidRPr="00D55873" w:rsidR="00BE4D18" w:rsidP="3EE32C98" w:rsidRDefault="005F7145" w14:paraId="278CFCE0" wp14:textId="77777777" wp14:noSpellErr="1">
      <w:pPr>
        <w:pStyle w:val="Heading3"/>
        <w:rPr>
          <w:rFonts w:ascii="Tahoma" w:hAnsi="Tahoma" w:eastAsia="Tahoma" w:cs="Tahoma"/>
          <w:sz w:val="24"/>
          <w:szCs w:val="24"/>
        </w:rPr>
      </w:pPr>
      <w:r w:rsidRPr="3EE32C98" w:rsidR="005F7145">
        <w:rPr>
          <w:rFonts w:ascii="Tahoma" w:hAnsi="Tahoma" w:eastAsia="Tahoma" w:cs="Tahoma"/>
          <w:sz w:val="24"/>
          <w:szCs w:val="24"/>
        </w:rPr>
        <w:t>5</w:t>
      </w:r>
      <w:r w:rsidRPr="3EE32C98" w:rsidR="00BE4D18">
        <w:rPr>
          <w:rFonts w:ascii="Tahoma" w:hAnsi="Tahoma" w:eastAsia="Tahoma" w:cs="Tahoma"/>
          <w:sz w:val="24"/>
          <w:szCs w:val="24"/>
        </w:rPr>
        <w:t xml:space="preserve">. </w:t>
      </w:r>
      <w:r w:rsidRPr="3EE32C98" w:rsidR="00BE4D18">
        <w:rPr>
          <w:rFonts w:ascii="Tahoma" w:hAnsi="Tahoma" w:eastAsia="Tahoma" w:cs="Tahoma"/>
          <w:sz w:val="24"/>
          <w:szCs w:val="24"/>
        </w:rPr>
        <w:t>Vyhodnotenie</w:t>
      </w:r>
    </w:p>
    <w:p xmlns:wp14="http://schemas.microsoft.com/office/word/2010/wordml" w:rsidR="00BE4D18" w:rsidP="3EE32C98" w:rsidRDefault="00BE4D18" w14:paraId="66204FF1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="00BE4D18" w:rsidP="3EE32C98" w:rsidRDefault="00BE4D18" w14:paraId="5C3CEC68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3EE32C98" w:rsidR="00BE4D18">
        <w:rPr>
          <w:rFonts w:ascii="Tahoma" w:hAnsi="Tahoma" w:eastAsia="Tahoma" w:cs="Tahoma"/>
          <w:sz w:val="24"/>
          <w:szCs w:val="24"/>
        </w:rPr>
        <w:t>Uveďte:</w:t>
      </w:r>
    </w:p>
    <w:p xmlns:wp14="http://schemas.microsoft.com/office/word/2010/wordml" w:rsidR="00BE4D18" w:rsidP="3EE32C98" w:rsidRDefault="00BE4D18" w14:paraId="2DBF0D7D" wp14:textId="77777777" wp14:noSpellErr="1">
      <w:pPr>
        <w:tabs>
          <w:tab w:val="left" w:pos="851"/>
        </w:tabs>
        <w:rPr>
          <w:rFonts w:ascii="Tahoma" w:hAnsi="Tahoma" w:eastAsia="Tahoma" w:cs="Tahoma"/>
          <w:color w:val="0070C0"/>
          <w:sz w:val="24"/>
          <w:szCs w:val="24"/>
        </w:rPr>
      </w:pPr>
    </w:p>
    <w:p xmlns:wp14="http://schemas.microsoft.com/office/word/2010/wordml" w:rsidRPr="00D55873" w:rsidR="00BE4D18" w:rsidP="3EE32C98" w:rsidRDefault="00BE4D18" w14:paraId="46159CE5" wp14:textId="77777777" wp14:noSpellErr="1">
      <w:pPr>
        <w:pStyle w:val="NormalWeb"/>
        <w:numPr>
          <w:ilvl w:val="0"/>
          <w:numId w:val="40"/>
        </w:numPr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3EE32C98" w:rsidR="00BE4D18">
        <w:rPr>
          <w:rFonts w:ascii="Tahoma" w:hAnsi="Tahoma" w:eastAsia="Tahoma" w:cs="Tahoma"/>
          <w:b w:val="1"/>
          <w:bCs w:val="1"/>
          <w:sz w:val="24"/>
          <w:szCs w:val="24"/>
        </w:rPr>
        <w:t xml:space="preserve">Dosiahnuté ciele </w:t>
      </w:r>
    </w:p>
    <w:p xmlns:wp14="http://schemas.microsoft.com/office/word/2010/wordml" w:rsidRPr="00BE4D18" w:rsidR="00BE4D18" w:rsidP="3EE32C98" w:rsidRDefault="00BE4D18" w14:paraId="7F28DBD6" wp14:textId="77777777" wp14:noSpellErr="1">
      <w:pPr>
        <w:pStyle w:val="NormalWeb"/>
        <w:numPr>
          <w:ilvl w:val="0"/>
          <w:numId w:val="40"/>
        </w:numPr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3EE32C98" w:rsidR="00BE4D18">
        <w:rPr>
          <w:rFonts w:ascii="Tahoma" w:hAnsi="Tahoma" w:eastAsia="Tahoma" w:cs="Tahoma"/>
          <w:b w:val="1"/>
          <w:bCs w:val="1"/>
          <w:sz w:val="24"/>
          <w:szCs w:val="24"/>
        </w:rPr>
        <w:t xml:space="preserve">Zoznam používateľských oblastí a príbehov, ktoré boli implementované </w:t>
      </w:r>
    </w:p>
    <w:p xmlns:wp14="http://schemas.microsoft.com/office/word/2010/wordml" w:rsidR="00BE4D18" w:rsidP="3EE32C98" w:rsidRDefault="00BE4D18" w14:paraId="64A6117D" wp14:textId="77777777" wp14:noSpellErr="1">
      <w:pPr>
        <w:pStyle w:val="NormalWeb"/>
        <w:numPr>
          <w:ilvl w:val="0"/>
          <w:numId w:val="40"/>
        </w:numPr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3EE32C98" w:rsidR="00BE4D18">
        <w:rPr>
          <w:rFonts w:ascii="Tahoma" w:hAnsi="Tahoma" w:eastAsia="Tahoma" w:cs="Tahoma"/>
          <w:b w:val="1"/>
          <w:bCs w:val="1"/>
          <w:sz w:val="24"/>
          <w:szCs w:val="24"/>
        </w:rPr>
        <w:t xml:space="preserve">Zoznam používateľských oblastí a príbehov, ktoré </w:t>
      </w:r>
      <w:r w:rsidRPr="3EE32C98" w:rsidR="00BE4D18">
        <w:rPr>
          <w:rFonts w:ascii="Tahoma" w:hAnsi="Tahoma" w:eastAsia="Tahoma" w:cs="Tahoma"/>
          <w:b w:val="1"/>
          <w:bCs w:val="1"/>
          <w:sz w:val="24"/>
          <w:szCs w:val="24"/>
        </w:rPr>
        <w:t>vznikli alebo boli upravené</w:t>
      </w:r>
      <w:r w:rsidRPr="3EE32C98" w:rsidR="00BE4D18">
        <w:rPr>
          <w:rFonts w:ascii="Tahoma" w:hAnsi="Tahoma" w:eastAsia="Tahoma" w:cs="Tahoma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Pr="00BE4D18" w:rsidR="00BE4D18" w:rsidP="3EE32C98" w:rsidRDefault="00BE4D18" w14:paraId="61CEB1D4" wp14:textId="77777777" wp14:noSpellErr="1">
      <w:pPr>
        <w:pStyle w:val="NormalWeb"/>
        <w:numPr>
          <w:ilvl w:val="0"/>
          <w:numId w:val="40"/>
        </w:numPr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3EE32C98" w:rsidR="00BE4D18">
        <w:rPr>
          <w:rFonts w:ascii="Tahoma" w:hAnsi="Tahoma" w:eastAsia="Tahoma" w:cs="Tahoma"/>
          <w:b w:val="1"/>
          <w:bCs w:val="1"/>
          <w:sz w:val="24"/>
          <w:szCs w:val="24"/>
        </w:rPr>
        <w:t>Zhrnutie</w:t>
      </w:r>
      <w:r w:rsidRPr="3EE32C98" w:rsidR="00E2798F">
        <w:rPr>
          <w:rFonts w:ascii="Tahoma" w:hAnsi="Tahoma" w:eastAsia="Tahoma" w:cs="Tahoma"/>
          <w:b w:val="1"/>
          <w:bCs w:val="1"/>
          <w:sz w:val="24"/>
          <w:szCs w:val="24"/>
        </w:rPr>
        <w:t xml:space="preserve"> výsledkov</w:t>
      </w:r>
    </w:p>
    <w:p xmlns:wp14="http://schemas.microsoft.com/office/word/2010/wordml" w:rsidR="00BE4D18" w:rsidP="3EE32C98" w:rsidRDefault="00BE4D18" w14:paraId="6B62F1B3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="00BE4D18" w:rsidP="3EE32C98" w:rsidRDefault="00BE4D18" w14:paraId="02F2C34E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="00BE4D18" w:rsidP="3EE32C98" w:rsidRDefault="00BE4D18" w14:paraId="680A4E5D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362160" w:rsidR="00F93E4A" w:rsidP="56B7192A" w:rsidRDefault="00F93E4A" w14:paraId="34C37460" wp14:textId="6D03375C">
      <w:pPr>
        <w:pStyle w:val="Normal"/>
        <w:rPr>
          <w:rFonts w:ascii="Tahoma" w:hAnsi="Tahoma" w:eastAsia="Tahoma" w:cs="Tahoma"/>
          <w:color w:val="FF0000"/>
          <w:sz w:val="24"/>
          <w:szCs w:val="24"/>
        </w:rPr>
      </w:pPr>
      <w:r w:rsidRPr="56B7192A" w:rsidR="00F93E4A">
        <w:rPr>
          <w:rFonts w:ascii="Tahoma" w:hAnsi="Tahoma" w:eastAsia="Tahoma" w:cs="Tahoma"/>
          <w:color w:val="FF0000"/>
          <w:sz w:val="24"/>
          <w:szCs w:val="24"/>
        </w:rPr>
        <w:t xml:space="preserve">Poznámka: </w:t>
      </w:r>
      <w:r w:rsidRPr="56B7192A" w:rsidR="00F93E4A">
        <w:rPr>
          <w:rFonts w:ascii="Tahoma" w:hAnsi="Tahoma" w:eastAsia="Tahoma" w:cs="Tahoma"/>
          <w:b w:val="1"/>
          <w:bCs w:val="1"/>
          <w:color w:val="FF0000"/>
          <w:sz w:val="24"/>
          <w:szCs w:val="24"/>
        </w:rPr>
        <w:t>doporučujeme</w:t>
      </w:r>
      <w:r w:rsidRPr="56B7192A" w:rsidR="00F93E4A">
        <w:rPr>
          <w:rFonts w:ascii="Tahoma" w:hAnsi="Tahoma" w:eastAsia="Tahoma" w:cs="Tahoma"/>
          <w:color w:val="FF0000"/>
          <w:sz w:val="24"/>
          <w:szCs w:val="24"/>
        </w:rPr>
        <w:t>, aby ste si VŠETKY TABUĽKOVÉ VSTUPY evidovali a spravovali v jednom centrálnom EXCELI – s cieľom minimalizovať budúcu prácnosť s aktualizáciou a udržiavaním obsahu</w:t>
      </w:r>
    </w:p>
    <w:p xmlns:wp14="http://schemas.microsoft.com/office/word/2010/wordml" w:rsidR="00F93E4A" w:rsidP="00D260CC" w:rsidRDefault="00F93E4A" w14:paraId="296FEF7D" wp14:textId="77777777">
      <w:pPr>
        <w:rPr>
          <w:rFonts w:ascii="Tahoma" w:hAnsi="Tahoma" w:cs="Tahoma"/>
          <w:sz w:val="20"/>
        </w:rPr>
      </w:pPr>
    </w:p>
    <w:p w:rsidR="3EE32C98" w:rsidRDefault="3EE32C98" w14:paraId="440B9CA0" w14:textId="4C295F0B">
      <w:r>
        <w:br w:type="page"/>
      </w:r>
    </w:p>
    <w:p xmlns:wp14="http://schemas.microsoft.com/office/word/2010/wordml" w:rsidRPr="00306CE2" w:rsidR="00C4677C" w:rsidP="00C4677C" w:rsidRDefault="00C4677C" w14:paraId="08B8DBC7" wp14:textId="7777777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 Bratislave, dňa</w:t>
      </w:r>
      <w:r w:rsidRPr="00306CE2">
        <w:rPr>
          <w:rFonts w:ascii="Tahoma" w:hAnsi="Tahoma" w:cs="Tahoma"/>
          <w:sz w:val="20"/>
        </w:rPr>
        <w:t xml:space="preserve">: </w:t>
      </w:r>
      <w:proofErr w:type="spellStart"/>
      <w:r w:rsidRPr="00306CE2">
        <w:rPr>
          <w:rFonts w:ascii="Tahoma" w:hAnsi="Tahoma" w:cs="Tahoma"/>
          <w:color w:val="0070C0"/>
          <w:sz w:val="20"/>
        </w:rPr>
        <w:t>dd.mm.yyyy</w:t>
      </w:r>
      <w:proofErr w:type="spellEnd"/>
    </w:p>
    <w:p xmlns:wp14="http://schemas.microsoft.com/office/word/2010/wordml" w:rsidRPr="00306CE2" w:rsidR="00C4677C" w:rsidP="00C4677C" w:rsidRDefault="00C4677C" w14:paraId="7194DBDC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769D0D3C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6F1A5437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............................................................</w:t>
      </w:r>
    </w:p>
    <w:p xmlns:wp14="http://schemas.microsoft.com/office/word/2010/wordml" w:rsidRPr="00306CE2" w:rsidR="00C4677C" w:rsidP="00C4677C" w:rsidRDefault="00C4677C" w14:paraId="350D718B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Zodpovedný autor dokumentu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Podpis</w:t>
      </w:r>
    </w:p>
    <w:p xmlns:wp14="http://schemas.microsoft.com/office/word/2010/wordml" w:rsidRPr="00306CE2" w:rsidR="00C4677C" w:rsidP="00C4677C" w:rsidRDefault="00C4677C" w14:paraId="54CD245A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1231BE67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56B820F5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............................................................</w:t>
      </w:r>
    </w:p>
    <w:p xmlns:wp14="http://schemas.microsoft.com/office/word/2010/wordml" w:rsidRPr="00306CE2" w:rsidR="00C4677C" w:rsidP="00C4677C" w:rsidRDefault="00C4677C" w14:paraId="474C9FB9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dodávateľa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Podpis</w:t>
      </w:r>
    </w:p>
    <w:p xmlns:wp14="http://schemas.microsoft.com/office/word/2010/wordml" w:rsidRPr="00306CE2" w:rsidR="00C4677C" w:rsidP="00C4677C" w:rsidRDefault="00C4677C" w14:paraId="36FEB5B0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30D7AA69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7C2378B0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............................................................</w:t>
      </w:r>
    </w:p>
    <w:p xmlns:wp14="http://schemas.microsoft.com/office/word/2010/wordml" w:rsidRPr="00E109C7" w:rsidR="00C4677C" w:rsidP="00980317" w:rsidRDefault="00C4677C" w14:paraId="1AA56E78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zadávateľa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Podpis</w:t>
      </w:r>
    </w:p>
    <w:p xmlns:wp14="http://schemas.microsoft.com/office/word/2010/wordml" w:rsidRPr="009667F7" w:rsidR="005909FD" w:rsidP="001741B5" w:rsidRDefault="005909FD" w14:paraId="7196D064" wp14:textId="77777777">
      <w:pPr>
        <w:rPr>
          <w:rFonts w:ascii="Tahoma" w:hAnsi="Tahoma" w:cs="Tahoma"/>
          <w:sz w:val="18"/>
          <w:szCs w:val="22"/>
        </w:rPr>
      </w:pPr>
    </w:p>
    <w:sectPr w:rsidRPr="009667F7" w:rsidR="005909FD" w:rsidSect="006466F8">
      <w:headerReference w:type="default" r:id="rId11"/>
      <w:footerReference w:type="default" r:id="rId12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273AA" w:rsidRDefault="000273AA" w14:paraId="6D072C0D" wp14:textId="77777777">
      <w:r>
        <w:separator/>
      </w:r>
    </w:p>
  </w:endnote>
  <w:endnote w:type="continuationSeparator" w:id="0">
    <w:p xmlns:wp14="http://schemas.microsoft.com/office/word/2010/wordml" w:rsidR="000273AA" w:rsidRDefault="000273AA" w14:paraId="48A2191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Roman"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AE4DD5" w:rsidR="006466F8" w:rsidP="00AE4DD5" w:rsidRDefault="009E33F7" w14:paraId="56BA163C" wp14:textId="77777777">
    <w:pPr>
      <w:pStyle w:val="Footer"/>
      <w:pBdr>
        <w:top w:val="single" w:color="auto" w:sz="4" w:space="1"/>
      </w:pBdr>
      <w:spacing w:before="320"/>
      <w:jc w:val="center"/>
      <w:textAlignment w:val="baseline"/>
      <w:rPr>
        <w:rFonts w:ascii="Arial" w:hAnsi="Arial" w:cs="Arial"/>
        <w:sz w:val="16"/>
        <w:szCs w:val="18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 xml:space="preserve">Strana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1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9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273AA" w:rsidRDefault="000273AA" w14:paraId="6BD18F9B" wp14:textId="77777777">
      <w:r>
        <w:separator/>
      </w:r>
    </w:p>
  </w:footnote>
  <w:footnote w:type="continuationSeparator" w:id="0">
    <w:p xmlns:wp14="http://schemas.microsoft.com/office/word/2010/wordml" w:rsidR="000273AA" w:rsidRDefault="000273AA" w14:paraId="238601F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Pr="00360138" w:rsidR="003A1808" w:rsidP="003A1808" w:rsidRDefault="007805FE" w14:paraId="5D04C9D8" wp14:textId="77777777">
    <w:pPr>
      <w:pStyle w:val="Header"/>
    </w:pPr>
    <w:r>
      <w:rPr>
        <w:noProof/>
        <w:lang w:val="sk-SK" w:eastAsia="sk-SK"/>
      </w:rPr>
      <w:t>Logo objednávateľa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  <w:r w:rsidR="003A1808">
      <w:rPr>
        <w:noProof/>
        <w:lang w:val="sk-SK" w:eastAsia="sk-SK"/>
      </w:rPr>
      <w:t xml:space="preserve">    </w:t>
    </w:r>
    <w:r w:rsidRPr="000273AA" w:rsidR="009423C6">
      <w:rPr>
        <w:noProof/>
        <w:lang w:val="sk-SK" w:eastAsia="sk-SK"/>
      </w:rPr>
      <w:drawing>
        <wp:inline xmlns:wp14="http://schemas.microsoft.com/office/word/2010/wordprocessingDrawing" distT="0" distB="0" distL="0" distR="0" wp14:anchorId="7CCC2026" wp14:editId="7777777">
          <wp:extent cx="1428750" cy="333375"/>
          <wp:effectExtent l="0" t="0" r="0" b="0"/>
          <wp:docPr id="1" name="Picture 15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mirri farebne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3A1808" w:rsidR="006466F8" w:rsidP="003A1808" w:rsidRDefault="006466F8" w14:paraId="34FF1C98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B59"/>
    <w:multiLevelType w:val="multilevel"/>
    <w:tmpl w:val="9AEC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284DAE"/>
    <w:multiLevelType w:val="hybridMultilevel"/>
    <w:tmpl w:val="9184215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1D6C4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79412E"/>
    <w:multiLevelType w:val="hybridMultilevel"/>
    <w:tmpl w:val="A9606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506C96"/>
    <w:multiLevelType w:val="multilevel"/>
    <w:tmpl w:val="FDF6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92EBF"/>
    <w:multiLevelType w:val="hybridMultilevel"/>
    <w:tmpl w:val="114620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DF91DFF"/>
    <w:multiLevelType w:val="multilevel"/>
    <w:tmpl w:val="8DD48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51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E49CF"/>
    <w:multiLevelType w:val="hybridMultilevel"/>
    <w:tmpl w:val="A09E762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40803A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A09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7AD1434"/>
    <w:multiLevelType w:val="hybridMultilevel"/>
    <w:tmpl w:val="9676BF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643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F167E30"/>
    <w:multiLevelType w:val="multilevel"/>
    <w:tmpl w:val="A0EC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CE560A"/>
    <w:multiLevelType w:val="hybridMultilevel"/>
    <w:tmpl w:val="FEB2A56C"/>
    <w:lvl w:ilvl="0" w:tplc="5B30C7B8">
      <w:start w:val="6"/>
      <w:numFmt w:val="bullet"/>
      <w:lvlText w:val="-"/>
      <w:lvlJc w:val="left"/>
      <w:pPr>
        <w:ind w:left="720" w:hanging="360"/>
      </w:pPr>
      <w:rPr>
        <w:rFonts w:hint="default" w:ascii="Avenir Roman" w:hAnsi="Avenir Roman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46D569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D50909"/>
    <w:multiLevelType w:val="hybridMultilevel"/>
    <w:tmpl w:val="864C842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0D0431"/>
    <w:multiLevelType w:val="multilevel"/>
    <w:tmpl w:val="FFEA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191F1E"/>
    <w:multiLevelType w:val="hybridMultilevel"/>
    <w:tmpl w:val="F0AA4AEE"/>
    <w:lvl w:ilvl="0" w:tplc="08D6581E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9897F41"/>
    <w:multiLevelType w:val="hybridMultilevel"/>
    <w:tmpl w:val="6374E22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C5618"/>
    <w:multiLevelType w:val="hybridMultilevel"/>
    <w:tmpl w:val="10304AC6"/>
    <w:lvl w:ilvl="0" w:tplc="08D6581E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0891896"/>
    <w:multiLevelType w:val="multilevel"/>
    <w:tmpl w:val="D33A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00061"/>
    <w:multiLevelType w:val="hybridMultilevel"/>
    <w:tmpl w:val="65B68FE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50C16CA"/>
    <w:multiLevelType w:val="multilevel"/>
    <w:tmpl w:val="ED62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55D95"/>
    <w:multiLevelType w:val="hybridMultilevel"/>
    <w:tmpl w:val="D22EB806"/>
    <w:lvl w:ilvl="0" w:tplc="041B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C53403"/>
    <w:multiLevelType w:val="hybridMultilevel"/>
    <w:tmpl w:val="98EC0D94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7940694B"/>
    <w:multiLevelType w:val="hybridMultilevel"/>
    <w:tmpl w:val="71E4919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9DF35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F502C5"/>
    <w:multiLevelType w:val="multilevel"/>
    <w:tmpl w:val="CD96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562533">
    <w:abstractNumId w:val="12"/>
  </w:num>
  <w:num w:numId="2" w16cid:durableId="1169831695">
    <w:abstractNumId w:val="21"/>
  </w:num>
  <w:num w:numId="3" w16cid:durableId="2123962693">
    <w:abstractNumId w:val="1"/>
  </w:num>
  <w:num w:numId="4" w16cid:durableId="719935342">
    <w:abstractNumId w:val="6"/>
  </w:num>
  <w:num w:numId="5" w16cid:durableId="1553231583">
    <w:abstractNumId w:val="19"/>
  </w:num>
  <w:num w:numId="6" w16cid:durableId="628900588">
    <w:abstractNumId w:val="16"/>
  </w:num>
  <w:num w:numId="7" w16cid:durableId="188225070">
    <w:abstractNumId w:val="26"/>
  </w:num>
  <w:num w:numId="8" w16cid:durableId="327364378">
    <w:abstractNumId w:val="7"/>
  </w:num>
  <w:num w:numId="9" w16cid:durableId="732697084">
    <w:abstractNumId w:val="28"/>
  </w:num>
  <w:num w:numId="10" w16cid:durableId="366879345">
    <w:abstractNumId w:val="5"/>
  </w:num>
  <w:num w:numId="11" w16cid:durableId="64840935">
    <w:abstractNumId w:val="18"/>
  </w:num>
  <w:num w:numId="12" w16cid:durableId="1340237103">
    <w:abstractNumId w:val="11"/>
  </w:num>
  <w:num w:numId="13" w16cid:durableId="358161713">
    <w:abstractNumId w:val="15"/>
  </w:num>
  <w:num w:numId="14" w16cid:durableId="169880288">
    <w:abstractNumId w:val="34"/>
  </w:num>
  <w:num w:numId="15" w16cid:durableId="131337435">
    <w:abstractNumId w:val="23"/>
  </w:num>
  <w:num w:numId="16" w16cid:durableId="1906793238">
    <w:abstractNumId w:val="20"/>
  </w:num>
  <w:num w:numId="17" w16cid:durableId="771752101">
    <w:abstractNumId w:val="30"/>
  </w:num>
  <w:num w:numId="18" w16cid:durableId="1482962933">
    <w:abstractNumId w:val="39"/>
  </w:num>
  <w:num w:numId="19" w16cid:durableId="59909117">
    <w:abstractNumId w:val="2"/>
  </w:num>
  <w:num w:numId="20" w16cid:durableId="1480154729">
    <w:abstractNumId w:val="35"/>
  </w:num>
  <w:num w:numId="21" w16cid:durableId="437457081">
    <w:abstractNumId w:val="41"/>
  </w:num>
  <w:num w:numId="22" w16cid:durableId="1110392956">
    <w:abstractNumId w:val="32"/>
  </w:num>
  <w:num w:numId="23" w16cid:durableId="654577492">
    <w:abstractNumId w:val="29"/>
  </w:num>
  <w:num w:numId="24" w16cid:durableId="978999945">
    <w:abstractNumId w:val="37"/>
  </w:num>
  <w:num w:numId="25" w16cid:durableId="26492780">
    <w:abstractNumId w:val="13"/>
  </w:num>
  <w:num w:numId="26" w16cid:durableId="1648775756">
    <w:abstractNumId w:val="31"/>
  </w:num>
  <w:num w:numId="27" w16cid:durableId="2007126609">
    <w:abstractNumId w:val="25"/>
  </w:num>
  <w:num w:numId="28" w16cid:durableId="1021277044">
    <w:abstractNumId w:val="4"/>
  </w:num>
  <w:num w:numId="29" w16cid:durableId="2003385693">
    <w:abstractNumId w:val="9"/>
  </w:num>
  <w:num w:numId="30" w16cid:durableId="1622834165">
    <w:abstractNumId w:val="38"/>
  </w:num>
  <w:num w:numId="31" w16cid:durableId="1127628317">
    <w:abstractNumId w:val="24"/>
  </w:num>
  <w:num w:numId="32" w16cid:durableId="726957344">
    <w:abstractNumId w:val="17"/>
  </w:num>
  <w:num w:numId="33" w16cid:durableId="95831415">
    <w:abstractNumId w:val="3"/>
  </w:num>
  <w:num w:numId="34" w16cid:durableId="939414956">
    <w:abstractNumId w:val="14"/>
  </w:num>
  <w:num w:numId="35" w16cid:durableId="1963883060">
    <w:abstractNumId w:val="40"/>
  </w:num>
  <w:num w:numId="36" w16cid:durableId="1635482941">
    <w:abstractNumId w:val="0"/>
  </w:num>
  <w:num w:numId="37" w16cid:durableId="1592739123">
    <w:abstractNumId w:val="33"/>
  </w:num>
  <w:num w:numId="38" w16cid:durableId="144516721">
    <w:abstractNumId w:val="8"/>
  </w:num>
  <w:num w:numId="39" w16cid:durableId="12339374">
    <w:abstractNumId w:val="27"/>
  </w:num>
  <w:num w:numId="40" w16cid:durableId="1849170591">
    <w:abstractNumId w:val="10"/>
  </w:num>
  <w:num w:numId="41" w16cid:durableId="170801762">
    <w:abstractNumId w:val="22"/>
  </w:num>
  <w:num w:numId="42" w16cid:durableId="2014336141">
    <w:abstractNumId w:val="3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activeWritingStyle w:lang="fr-FR" w:vendorID="64" w:dllVersion="4096" w:nlCheck="1" w:checkStyle="0" w:appName="MSWord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137B9"/>
    <w:rsid w:val="000273AA"/>
    <w:rsid w:val="00030CFE"/>
    <w:rsid w:val="000375D3"/>
    <w:rsid w:val="00057BF7"/>
    <w:rsid w:val="00095B96"/>
    <w:rsid w:val="000A7286"/>
    <w:rsid w:val="000C1513"/>
    <w:rsid w:val="000E45F3"/>
    <w:rsid w:val="000E6E6A"/>
    <w:rsid w:val="00125CAE"/>
    <w:rsid w:val="001415BD"/>
    <w:rsid w:val="00143B8D"/>
    <w:rsid w:val="00150B97"/>
    <w:rsid w:val="00156745"/>
    <w:rsid w:val="001653A2"/>
    <w:rsid w:val="00173546"/>
    <w:rsid w:val="001741B5"/>
    <w:rsid w:val="00184071"/>
    <w:rsid w:val="001A6B5A"/>
    <w:rsid w:val="001C1E4E"/>
    <w:rsid w:val="001E5DB9"/>
    <w:rsid w:val="001E7501"/>
    <w:rsid w:val="001F0CD0"/>
    <w:rsid w:val="001F17D3"/>
    <w:rsid w:val="001F2A54"/>
    <w:rsid w:val="001F58CE"/>
    <w:rsid w:val="002112EB"/>
    <w:rsid w:val="002704E5"/>
    <w:rsid w:val="00275C35"/>
    <w:rsid w:val="0027781E"/>
    <w:rsid w:val="0029408D"/>
    <w:rsid w:val="002D3C00"/>
    <w:rsid w:val="002D6BCE"/>
    <w:rsid w:val="002E6396"/>
    <w:rsid w:val="002F2641"/>
    <w:rsid w:val="00314238"/>
    <w:rsid w:val="003242CC"/>
    <w:rsid w:val="0033252B"/>
    <w:rsid w:val="00346AF4"/>
    <w:rsid w:val="00352608"/>
    <w:rsid w:val="0039513F"/>
    <w:rsid w:val="003A1808"/>
    <w:rsid w:val="003A1B85"/>
    <w:rsid w:val="003A457F"/>
    <w:rsid w:val="003A6DFF"/>
    <w:rsid w:val="003C4567"/>
    <w:rsid w:val="003C4E7A"/>
    <w:rsid w:val="003D27F0"/>
    <w:rsid w:val="003D3CF4"/>
    <w:rsid w:val="003D4966"/>
    <w:rsid w:val="003F3928"/>
    <w:rsid w:val="003F5A1D"/>
    <w:rsid w:val="003F7E0E"/>
    <w:rsid w:val="004048EA"/>
    <w:rsid w:val="00414EB5"/>
    <w:rsid w:val="0047587D"/>
    <w:rsid w:val="00485D91"/>
    <w:rsid w:val="004B5A91"/>
    <w:rsid w:val="004D0160"/>
    <w:rsid w:val="004D0EFE"/>
    <w:rsid w:val="004D599F"/>
    <w:rsid w:val="004D7A48"/>
    <w:rsid w:val="00505E82"/>
    <w:rsid w:val="00507E0B"/>
    <w:rsid w:val="00523286"/>
    <w:rsid w:val="005334A3"/>
    <w:rsid w:val="00537049"/>
    <w:rsid w:val="0054012A"/>
    <w:rsid w:val="00540A00"/>
    <w:rsid w:val="00547F9F"/>
    <w:rsid w:val="0057210B"/>
    <w:rsid w:val="0057611D"/>
    <w:rsid w:val="005909FD"/>
    <w:rsid w:val="005A43AA"/>
    <w:rsid w:val="005B2DA4"/>
    <w:rsid w:val="005B5231"/>
    <w:rsid w:val="005D3DBF"/>
    <w:rsid w:val="005E1DCE"/>
    <w:rsid w:val="005F2813"/>
    <w:rsid w:val="005F7145"/>
    <w:rsid w:val="006016A3"/>
    <w:rsid w:val="00610476"/>
    <w:rsid w:val="006258C8"/>
    <w:rsid w:val="00630F24"/>
    <w:rsid w:val="00637AB8"/>
    <w:rsid w:val="00641BAA"/>
    <w:rsid w:val="006466F8"/>
    <w:rsid w:val="00665014"/>
    <w:rsid w:val="00693DB4"/>
    <w:rsid w:val="006B778A"/>
    <w:rsid w:val="006C63B1"/>
    <w:rsid w:val="006D328F"/>
    <w:rsid w:val="006D362D"/>
    <w:rsid w:val="006D4E02"/>
    <w:rsid w:val="006D60E1"/>
    <w:rsid w:val="006D610C"/>
    <w:rsid w:val="006D7568"/>
    <w:rsid w:val="006E24CE"/>
    <w:rsid w:val="006F04FE"/>
    <w:rsid w:val="006F525A"/>
    <w:rsid w:val="006F57A7"/>
    <w:rsid w:val="007039C8"/>
    <w:rsid w:val="00705244"/>
    <w:rsid w:val="00711900"/>
    <w:rsid w:val="00717E3B"/>
    <w:rsid w:val="00734352"/>
    <w:rsid w:val="007510E8"/>
    <w:rsid w:val="007805FE"/>
    <w:rsid w:val="007934A7"/>
    <w:rsid w:val="0079549E"/>
    <w:rsid w:val="00797908"/>
    <w:rsid w:val="007A3856"/>
    <w:rsid w:val="007B27D4"/>
    <w:rsid w:val="007C1431"/>
    <w:rsid w:val="007C5252"/>
    <w:rsid w:val="007C52B4"/>
    <w:rsid w:val="007D34C7"/>
    <w:rsid w:val="007D3962"/>
    <w:rsid w:val="007D5490"/>
    <w:rsid w:val="007F39DB"/>
    <w:rsid w:val="007F5D51"/>
    <w:rsid w:val="0080056B"/>
    <w:rsid w:val="00804816"/>
    <w:rsid w:val="00812714"/>
    <w:rsid w:val="00822F3A"/>
    <w:rsid w:val="0082408A"/>
    <w:rsid w:val="00835D01"/>
    <w:rsid w:val="00847341"/>
    <w:rsid w:val="00847A18"/>
    <w:rsid w:val="00856C9B"/>
    <w:rsid w:val="00866692"/>
    <w:rsid w:val="00867BA4"/>
    <w:rsid w:val="00882F9E"/>
    <w:rsid w:val="008A3240"/>
    <w:rsid w:val="008A6B47"/>
    <w:rsid w:val="008A78C7"/>
    <w:rsid w:val="008C0E33"/>
    <w:rsid w:val="008C4AA6"/>
    <w:rsid w:val="008C6476"/>
    <w:rsid w:val="008D2312"/>
    <w:rsid w:val="008E041E"/>
    <w:rsid w:val="008E2D27"/>
    <w:rsid w:val="008E34DD"/>
    <w:rsid w:val="008F561A"/>
    <w:rsid w:val="00916AC3"/>
    <w:rsid w:val="009207C5"/>
    <w:rsid w:val="009423C6"/>
    <w:rsid w:val="00946119"/>
    <w:rsid w:val="00952213"/>
    <w:rsid w:val="00952F89"/>
    <w:rsid w:val="00955F24"/>
    <w:rsid w:val="0095674B"/>
    <w:rsid w:val="009667F7"/>
    <w:rsid w:val="00980317"/>
    <w:rsid w:val="009840B6"/>
    <w:rsid w:val="009868BC"/>
    <w:rsid w:val="0099344B"/>
    <w:rsid w:val="009A0A63"/>
    <w:rsid w:val="009B76AE"/>
    <w:rsid w:val="009C1FE2"/>
    <w:rsid w:val="009D6AE7"/>
    <w:rsid w:val="009E33F7"/>
    <w:rsid w:val="009E7CFC"/>
    <w:rsid w:val="009F1C23"/>
    <w:rsid w:val="009F4A88"/>
    <w:rsid w:val="00A05C29"/>
    <w:rsid w:val="00A06E48"/>
    <w:rsid w:val="00A31586"/>
    <w:rsid w:val="00A42AF6"/>
    <w:rsid w:val="00A4653F"/>
    <w:rsid w:val="00A55969"/>
    <w:rsid w:val="00A60C42"/>
    <w:rsid w:val="00A841C9"/>
    <w:rsid w:val="00A9428F"/>
    <w:rsid w:val="00AC2FA4"/>
    <w:rsid w:val="00AC3D05"/>
    <w:rsid w:val="00AC51F2"/>
    <w:rsid w:val="00AD0F71"/>
    <w:rsid w:val="00AD205F"/>
    <w:rsid w:val="00AD3566"/>
    <w:rsid w:val="00AE4DD5"/>
    <w:rsid w:val="00AE59CA"/>
    <w:rsid w:val="00AE752F"/>
    <w:rsid w:val="00AF5DCA"/>
    <w:rsid w:val="00B12064"/>
    <w:rsid w:val="00B210D2"/>
    <w:rsid w:val="00B26C78"/>
    <w:rsid w:val="00B306DA"/>
    <w:rsid w:val="00B3602A"/>
    <w:rsid w:val="00B54525"/>
    <w:rsid w:val="00B84E93"/>
    <w:rsid w:val="00B9784E"/>
    <w:rsid w:val="00BB05EB"/>
    <w:rsid w:val="00BB6231"/>
    <w:rsid w:val="00BC453E"/>
    <w:rsid w:val="00BE1D16"/>
    <w:rsid w:val="00BE4D18"/>
    <w:rsid w:val="00BF0F8C"/>
    <w:rsid w:val="00C12B25"/>
    <w:rsid w:val="00C20F8F"/>
    <w:rsid w:val="00C23743"/>
    <w:rsid w:val="00C24FA3"/>
    <w:rsid w:val="00C2504E"/>
    <w:rsid w:val="00C2665B"/>
    <w:rsid w:val="00C338F2"/>
    <w:rsid w:val="00C33FAE"/>
    <w:rsid w:val="00C45090"/>
    <w:rsid w:val="00C46091"/>
    <w:rsid w:val="00C4677C"/>
    <w:rsid w:val="00C70A2D"/>
    <w:rsid w:val="00C77F94"/>
    <w:rsid w:val="00C817CD"/>
    <w:rsid w:val="00C823AB"/>
    <w:rsid w:val="00CA329F"/>
    <w:rsid w:val="00CC249B"/>
    <w:rsid w:val="00CE6F77"/>
    <w:rsid w:val="00CF1796"/>
    <w:rsid w:val="00CF2FAA"/>
    <w:rsid w:val="00D03A92"/>
    <w:rsid w:val="00D1109C"/>
    <w:rsid w:val="00D13994"/>
    <w:rsid w:val="00D2218B"/>
    <w:rsid w:val="00D260CC"/>
    <w:rsid w:val="00D30F1A"/>
    <w:rsid w:val="00D351E9"/>
    <w:rsid w:val="00D40B0E"/>
    <w:rsid w:val="00D5409A"/>
    <w:rsid w:val="00D55873"/>
    <w:rsid w:val="00D66C2D"/>
    <w:rsid w:val="00D75146"/>
    <w:rsid w:val="00D80BB7"/>
    <w:rsid w:val="00DC2F16"/>
    <w:rsid w:val="00DC3E75"/>
    <w:rsid w:val="00DC58CB"/>
    <w:rsid w:val="00DD2C55"/>
    <w:rsid w:val="00DE3E22"/>
    <w:rsid w:val="00E02342"/>
    <w:rsid w:val="00E109C7"/>
    <w:rsid w:val="00E211F5"/>
    <w:rsid w:val="00E24163"/>
    <w:rsid w:val="00E2798F"/>
    <w:rsid w:val="00E32823"/>
    <w:rsid w:val="00E329B0"/>
    <w:rsid w:val="00E470DE"/>
    <w:rsid w:val="00E47E87"/>
    <w:rsid w:val="00E70ADA"/>
    <w:rsid w:val="00E73225"/>
    <w:rsid w:val="00E76537"/>
    <w:rsid w:val="00E80E3B"/>
    <w:rsid w:val="00E855CC"/>
    <w:rsid w:val="00E85C17"/>
    <w:rsid w:val="00E865D6"/>
    <w:rsid w:val="00E90071"/>
    <w:rsid w:val="00E93854"/>
    <w:rsid w:val="00E93E32"/>
    <w:rsid w:val="00EA07B5"/>
    <w:rsid w:val="00EA3954"/>
    <w:rsid w:val="00EB31A2"/>
    <w:rsid w:val="00EB3700"/>
    <w:rsid w:val="00EB568A"/>
    <w:rsid w:val="00EB5C07"/>
    <w:rsid w:val="00ED5246"/>
    <w:rsid w:val="00EE0BC6"/>
    <w:rsid w:val="00EE7F2B"/>
    <w:rsid w:val="00F153BE"/>
    <w:rsid w:val="00F16D05"/>
    <w:rsid w:val="00F17436"/>
    <w:rsid w:val="00F231E4"/>
    <w:rsid w:val="00F30B35"/>
    <w:rsid w:val="00F32D75"/>
    <w:rsid w:val="00F36808"/>
    <w:rsid w:val="00F5493D"/>
    <w:rsid w:val="00F70903"/>
    <w:rsid w:val="00F83DD1"/>
    <w:rsid w:val="00F93E4A"/>
    <w:rsid w:val="00F97D68"/>
    <w:rsid w:val="00FB13F1"/>
    <w:rsid w:val="00FC0B48"/>
    <w:rsid w:val="00FD2888"/>
    <w:rsid w:val="00FD2B77"/>
    <w:rsid w:val="00FD4489"/>
    <w:rsid w:val="00FF0193"/>
    <w:rsid w:val="08FFDA53"/>
    <w:rsid w:val="3EE32C98"/>
    <w:rsid w:val="56B7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5C7F06C"/>
  <w15:chartTrackingRefBased/>
  <w15:docId w15:val="{D3D8EB01-B55A-4DB0-8A16-D18A0D53C8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213"/>
    <w:rPr>
      <w:rFonts w:ascii="Times New Roman" w:hAnsi="Times New Roman" w:eastAsia="Times New Roman"/>
      <w:sz w:val="24"/>
      <w:szCs w:val="24"/>
      <w:lang w:val="sk-SK" w:eastAsia="en-US"/>
    </w:rPr>
  </w:style>
  <w:style w:type="paragraph" w:styleId="Heading1">
    <w:name w:val="heading 1"/>
    <w:basedOn w:val="Normal"/>
    <w:next w:val="Normal"/>
    <w:link w:val="Heading1Char"/>
    <w:qFormat/>
    <w:rsid w:val="003A457F"/>
    <w:pPr>
      <w:keepNext/>
      <w:pageBreakBefore/>
      <w:pBdr>
        <w:top w:val="single" w:color="auto" w:sz="6" w:space="1"/>
      </w:pBdr>
      <w:overflowPunct w:val="0"/>
      <w:autoSpaceDE w:val="0"/>
      <w:autoSpaceDN w:val="0"/>
      <w:adjustRightInd w:val="0"/>
      <w:spacing w:after="360"/>
      <w:textAlignment w:val="baseline"/>
      <w:outlineLvl w:val="0"/>
    </w:pPr>
    <w:rPr>
      <w:rFonts w:ascii="Arial" w:hAnsi="Arial"/>
      <w:b/>
      <w:kern w:val="28"/>
      <w:sz w:val="32"/>
      <w:szCs w:val="20"/>
      <w:lang w:val="en-GB" w:eastAsia="cs-CZ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45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45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1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styleId="FooterChar" w:customStyle="1">
    <w:name w:val="Footer Char"/>
    <w:link w:val="Footer"/>
    <w:uiPriority w:val="99"/>
    <w:rsid w:val="006466F8"/>
    <w:rPr>
      <w:rFonts w:ascii="Times New Roman" w:hAnsi="Times New Roman" w:eastAsia="Times New Roman" w:cs="Times New Roman"/>
      <w:szCs w:val="20"/>
      <w:lang w:val="en-US"/>
    </w:rPr>
  </w:style>
  <w:style w:type="character" w:styleId="Hyperlink">
    <w:name w:val="Hyperlink"/>
    <w:rsid w:val="006466F8"/>
    <w:rPr>
      <w:color w:val="0000FF"/>
      <w:u w:val="single"/>
    </w:rPr>
  </w:style>
  <w:style w:type="paragraph" w:styleId="Header">
    <w:name w:val="header"/>
    <w:aliases w:val="-Manuals,hdr"/>
    <w:basedOn w:val="Normal"/>
    <w:link w:val="Header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eaderChar" w:customStyle="1">
    <w:name w:val="Header Char"/>
    <w:aliases w:val="-Manuals Char,hdr Char"/>
    <w:link w:val="Header"/>
    <w:uiPriority w:val="99"/>
    <w:rsid w:val="00346AF4"/>
    <w:rPr>
      <w:rFonts w:ascii="Times New Roman" w:hAnsi="Times New Roman"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485D91"/>
    <w:rPr>
      <w:rFonts w:ascii="Segoe UI" w:hAnsi="Segoe UI" w:eastAsia="Times New Roman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46"/>
    <w:rPr>
      <w:sz w:val="20"/>
    </w:rPr>
  </w:style>
  <w:style w:type="character" w:styleId="CommentTextChar" w:customStyle="1">
    <w:name w:val="Comment Text Char"/>
    <w:link w:val="CommentText"/>
    <w:uiPriority w:val="99"/>
    <w:semiHidden/>
    <w:rsid w:val="00173546"/>
    <w:rPr>
      <w:rFonts w:ascii="Times New Roman" w:hAnsi="Times New Roman"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9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47F9F"/>
    <w:rPr>
      <w:rFonts w:ascii="Times New Roman" w:hAnsi="Times New Roman" w:eastAsia="Times New Roman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CD0"/>
    <w:rPr>
      <w:sz w:val="20"/>
    </w:rPr>
  </w:style>
  <w:style w:type="character" w:styleId="FootnoteTextChar" w:customStyle="1">
    <w:name w:val="Footnote Text Char"/>
    <w:link w:val="FootnoteText"/>
    <w:uiPriority w:val="99"/>
    <w:semiHidden/>
    <w:rsid w:val="001F0CD0"/>
    <w:rPr>
      <w:rFonts w:ascii="Times New Roman" w:hAnsi="Times New Roman" w:eastAsia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1F0CD0"/>
    <w:rPr>
      <w:vertAlign w:val="superscript"/>
    </w:rPr>
  </w:style>
  <w:style w:type="table" w:styleId="TableGrid">
    <w:name w:val="Table Grid"/>
    <w:basedOn w:val="TableNormal"/>
    <w:uiPriority w:val="39"/>
    <w:rsid w:val="00D221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2-Accent1">
    <w:name w:val="Grid Table 2 Accent 1"/>
    <w:basedOn w:val="TableNormal"/>
    <w:uiPriority w:val="40"/>
    <w:rsid w:val="009667F7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NormalWeb">
    <w:name w:val="Normal (Web)"/>
    <w:basedOn w:val="Normal"/>
    <w:uiPriority w:val="99"/>
    <w:unhideWhenUsed/>
    <w:rsid w:val="00C2504E"/>
    <w:pPr>
      <w:spacing w:before="100" w:beforeAutospacing="1" w:after="100" w:afterAutospacing="1"/>
    </w:pPr>
    <w:rPr>
      <w:rFonts w:eastAsia="Calibri"/>
      <w:lang w:eastAsia="sk-SK"/>
    </w:rPr>
  </w:style>
  <w:style w:type="character" w:styleId="Heading1Char" w:customStyle="1">
    <w:name w:val="Heading 1 Char"/>
    <w:link w:val="Heading1"/>
    <w:rsid w:val="003A457F"/>
    <w:rPr>
      <w:rFonts w:ascii="Arial" w:hAnsi="Arial" w:eastAsia="Times New Roman"/>
      <w:b/>
      <w:kern w:val="28"/>
      <w:sz w:val="32"/>
      <w:lang w:val="en-GB" w:eastAsia="cs-CZ"/>
    </w:rPr>
  </w:style>
  <w:style w:type="character" w:styleId="Heading2Char" w:customStyle="1">
    <w:name w:val="Heading 2 Char"/>
    <w:link w:val="Heading2"/>
    <w:uiPriority w:val="9"/>
    <w:rsid w:val="003A457F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3A457F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rsid w:val="00F231E4"/>
    <w:rPr>
      <w:rFonts w:ascii="Calibri" w:hAnsi="Calibri" w:eastAsia="Times New Roman" w:cs="Times New Roman"/>
      <w:b/>
      <w:bCs/>
      <w:sz w:val="28"/>
      <w:szCs w:val="28"/>
      <w:lang w:eastAsia="sk-SK"/>
    </w:rPr>
  </w:style>
  <w:style w:type="character" w:styleId="Strong">
    <w:name w:val="Strong"/>
    <w:uiPriority w:val="22"/>
    <w:qFormat/>
    <w:rsid w:val="00F23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VWConfidentiality>Public</VWConfidentialit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76A06-B7DD-4C47-A7E8-2C3FDB4E74D1}">
  <ds:schemaRefs/>
</ds:datastoreItem>
</file>

<file path=customXml/itemProps2.xml><?xml version="1.0" encoding="utf-8"?>
<ds:datastoreItem xmlns:ds="http://schemas.openxmlformats.org/officeDocument/2006/customXml" ds:itemID="{50160C47-F8E6-4EEB-85DA-1BA2777CC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e292-a949-48d3-9f51-267bc5ed0406"/>
    <ds:schemaRef ds:uri="95551a1d-60dc-425d-a73d-70b30a0c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C297D-445B-4767-B558-ED76086A1D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214BFB-F8E1-4CA1-AB1C-A799CA0C479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admin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Šinkovič, Peter</lastModifiedBy>
  <revision>6</revision>
  <lastPrinted>2016-05-25T21:48:00.0000000Z</lastPrinted>
  <dcterms:created xsi:type="dcterms:W3CDTF">2025-05-12T17:55:00.0000000Z</dcterms:created>
  <dcterms:modified xsi:type="dcterms:W3CDTF">2025-05-26T18:02:14.9686065Z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WConfidentialityAlign">
    <vt:lpwstr>BottomRight</vt:lpwstr>
  </property>
  <property fmtid="{D5CDD505-2E9C-101B-9397-08002B2CF9AE}" pid="4" name="VWConfidentiality">
    <vt:lpwstr>Public</vt:lpwstr>
  </property>
</Properties>
</file>