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DF78" w14:textId="1F315A18" w:rsidR="00863AEB" w:rsidRDefault="00473629" w:rsidP="00863AEB">
      <w:pPr>
        <w:spacing w:after="0"/>
        <w:jc w:val="right"/>
        <w:rPr>
          <w:b/>
          <w:bCs/>
        </w:rPr>
      </w:pPr>
      <w:r>
        <w:rPr>
          <w:b/>
          <w:bCs/>
        </w:rPr>
        <w:t>Príloha č. 2 – Okruh otázok k</w:t>
      </w:r>
      <w:r w:rsidR="00BC0096">
        <w:rPr>
          <w:b/>
          <w:bCs/>
        </w:rPr>
        <w:t> </w:t>
      </w:r>
      <w:r>
        <w:rPr>
          <w:b/>
          <w:bCs/>
        </w:rPr>
        <w:t>PTK</w:t>
      </w:r>
    </w:p>
    <w:p w14:paraId="2ABD1AA6" w14:textId="77777777" w:rsidR="00BC0096" w:rsidRDefault="00BC0096" w:rsidP="00863AEB">
      <w:pPr>
        <w:spacing w:after="0"/>
        <w:jc w:val="right"/>
        <w:rPr>
          <w:b/>
          <w:bCs/>
        </w:rPr>
      </w:pPr>
    </w:p>
    <w:p w14:paraId="0F53AD47" w14:textId="77777777" w:rsidR="00863AEB" w:rsidRPr="00BC0096" w:rsidRDefault="00863AEB" w:rsidP="00BC0096">
      <w:pPr>
        <w:spacing w:after="0"/>
        <w:jc w:val="center"/>
        <w:rPr>
          <w:rFonts w:cstheme="minorHAnsi"/>
          <w:b/>
          <w:sz w:val="24"/>
          <w:szCs w:val="24"/>
        </w:rPr>
      </w:pPr>
      <w:r w:rsidRPr="00BC0096">
        <w:rPr>
          <w:rFonts w:cstheme="minorHAnsi"/>
          <w:b/>
          <w:sz w:val="24"/>
          <w:szCs w:val="24"/>
        </w:rPr>
        <w:t>Okruh otázok k PTK na predmet zákazky „</w:t>
      </w:r>
      <w:r w:rsidR="00670A60" w:rsidRPr="00BC0096">
        <w:rPr>
          <w:b/>
          <w:bCs/>
          <w:sz w:val="24"/>
          <w:szCs w:val="24"/>
        </w:rPr>
        <w:t>Rozširovanie riadenia IT aktív – ITAM 2.0</w:t>
      </w:r>
      <w:r w:rsidRPr="00BC0096">
        <w:rPr>
          <w:rFonts w:cstheme="minorHAnsi"/>
          <w:b/>
          <w:sz w:val="24"/>
          <w:szCs w:val="24"/>
        </w:rPr>
        <w:t>“</w:t>
      </w:r>
    </w:p>
    <w:p w14:paraId="235815C8" w14:textId="5A7E8A3E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  <w:b/>
        </w:rPr>
      </w:pPr>
      <w:r w:rsidRPr="000623FA">
        <w:rPr>
          <w:rFonts w:cstheme="minorHAnsi"/>
          <w:b/>
        </w:rPr>
        <w:t>Považuje účastník PTK dokument (Príloha č. 3 - Návrh opisu predmetu zákazky)</w:t>
      </w:r>
      <w:r w:rsidR="0065002F" w:rsidRPr="0065002F">
        <w:rPr>
          <w:rFonts w:cstheme="minorHAnsi"/>
          <w:b/>
        </w:rPr>
        <w:t xml:space="preserve"> </w:t>
      </w:r>
      <w:r w:rsidR="0065002F">
        <w:rPr>
          <w:rFonts w:cstheme="minorHAnsi"/>
          <w:b/>
        </w:rPr>
        <w:t>(ďalej len „OPZ“)</w:t>
      </w:r>
      <w:r w:rsidRPr="000623FA">
        <w:rPr>
          <w:rFonts w:cstheme="minorHAnsi"/>
          <w:b/>
        </w:rPr>
        <w:t>, ktorý poskytol verejný obstarávateľ</w:t>
      </w:r>
      <w:r w:rsidR="000623FA">
        <w:rPr>
          <w:rFonts w:cstheme="minorHAnsi"/>
          <w:b/>
        </w:rPr>
        <w:t xml:space="preserve"> </w:t>
      </w:r>
      <w:r w:rsidRPr="000623FA">
        <w:rPr>
          <w:rFonts w:cstheme="minorHAnsi"/>
          <w:b/>
        </w:rPr>
        <w:t xml:space="preserve">za dostatočný, určitý a zrozumiteľný z pohľadu jednoznačného definovania predmetu zákazky, požiadaviek na predmet zákazky a zabezpečenia čestnej hospodárskej súťaže, ktorý bude umožňovať predloženie kvalifikovanej ponuky? </w:t>
      </w:r>
    </w:p>
    <w:p w14:paraId="05484DA9" w14:textId="77777777" w:rsidR="00863AEB" w:rsidRDefault="00863AEB" w:rsidP="00863AEB">
      <w:pPr>
        <w:spacing w:before="240"/>
        <w:ind w:left="709" w:right="139"/>
        <w:jc w:val="both"/>
        <w:rPr>
          <w:rFonts w:cstheme="minorHAnsi"/>
        </w:rPr>
      </w:pPr>
      <w:r w:rsidRPr="00C615DA">
        <w:rPr>
          <w:rFonts w:cstheme="minorHAnsi"/>
        </w:rPr>
        <w:t>Ak nie, prosím, uveďte dôvody</w:t>
      </w:r>
      <w:r>
        <w:rPr>
          <w:rFonts w:cstheme="minorHAnsi"/>
        </w:rPr>
        <w:t xml:space="preserve"> a konkrétne návrhy na doplnenie </w:t>
      </w:r>
      <w:r w:rsidR="000623FA">
        <w:rPr>
          <w:rFonts w:cstheme="minorHAnsi"/>
        </w:rPr>
        <w:t xml:space="preserve">/ zmenu </w:t>
      </w:r>
      <w:r>
        <w:rPr>
          <w:rFonts w:cstheme="minorHAnsi"/>
        </w:rPr>
        <w:t>opisu predmetu zákazky, resp. identifikovanie prekážok, pre ktoré na základe poskytnutého opisu nie je možné predložiť kvalifikovanú ponuku</w:t>
      </w:r>
      <w:r w:rsidRPr="00C615DA">
        <w:rPr>
          <w:rFonts w:cstheme="minorHAnsi"/>
        </w:rPr>
        <w:t>.</w:t>
      </w:r>
    </w:p>
    <w:p w14:paraId="41D8021E" w14:textId="77777777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  <w:b/>
        </w:rPr>
      </w:pPr>
      <w:r w:rsidRPr="000623FA">
        <w:rPr>
          <w:rFonts w:cstheme="minorHAnsi"/>
          <w:b/>
        </w:rPr>
        <w:t>Aké iné informácie/dokumenty nad rámec poskytnutých dokumentov potrebuje hospodársky subjekt vedieť a poznať pre riadne ocenenie predmetu zákazky?</w:t>
      </w:r>
    </w:p>
    <w:p w14:paraId="16D61BCE" w14:textId="77777777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  <w:b/>
        </w:rPr>
      </w:pPr>
      <w:r w:rsidRPr="000623FA">
        <w:rPr>
          <w:rFonts w:cstheme="minorHAnsi"/>
          <w:b/>
        </w:rPr>
        <w:t xml:space="preserve">Identifikovali ste nejakú časť alebo informáciu v podkladoch, ktorá by Vám bránila v účasti alebo túto účasť neprimerane sťažila? </w:t>
      </w:r>
    </w:p>
    <w:p w14:paraId="2EF57EAF" w14:textId="77777777" w:rsidR="00863AEB" w:rsidRPr="0097123B" w:rsidRDefault="00863AEB" w:rsidP="00863AEB">
      <w:pPr>
        <w:spacing w:before="240"/>
        <w:ind w:left="720" w:right="139"/>
        <w:jc w:val="both"/>
        <w:rPr>
          <w:rFonts w:cstheme="minorHAnsi"/>
          <w:bCs/>
        </w:rPr>
      </w:pPr>
      <w:r w:rsidRPr="0097123B">
        <w:rPr>
          <w:rFonts w:cstheme="minorHAnsi"/>
          <w:bCs/>
        </w:rPr>
        <w:t>Ak áno, uveďte</w:t>
      </w:r>
      <w:r w:rsidR="000623FA" w:rsidRPr="0097123B">
        <w:rPr>
          <w:rFonts w:cstheme="minorHAnsi"/>
          <w:bCs/>
        </w:rPr>
        <w:t>,</w:t>
      </w:r>
      <w:r w:rsidRPr="0097123B">
        <w:rPr>
          <w:rFonts w:cstheme="minorHAnsi"/>
          <w:bCs/>
        </w:rPr>
        <w:t xml:space="preserve"> ktorá časť to je a ako ju navrhujete upraviť. </w:t>
      </w:r>
    </w:p>
    <w:p w14:paraId="1B09D90B" w14:textId="438A5726" w:rsidR="00863AEB" w:rsidRPr="00670A60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  <w:b/>
        </w:rPr>
      </w:pPr>
      <w:r w:rsidRPr="00670A60">
        <w:rPr>
          <w:rFonts w:cstheme="minorHAnsi"/>
          <w:b/>
        </w:rPr>
        <w:t xml:space="preserve">Sú podľa názoru účastníka PTK v dostatočnej miere a rozsahu identifikované aktivity v rámci </w:t>
      </w:r>
      <w:r w:rsidR="0065002F">
        <w:rPr>
          <w:rFonts w:cstheme="minorHAnsi"/>
          <w:b/>
        </w:rPr>
        <w:t>OPZ</w:t>
      </w:r>
      <w:r w:rsidRPr="00670A60">
        <w:rPr>
          <w:rFonts w:cstheme="minorHAnsi"/>
          <w:b/>
        </w:rPr>
        <w:t xml:space="preserve"> pre takýto typ zákazky?</w:t>
      </w:r>
    </w:p>
    <w:p w14:paraId="63D829D3" w14:textId="7D0E7097" w:rsidR="00863AEB" w:rsidRPr="007C7D2F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rFonts w:eastAsiaTheme="minorEastAsia"/>
          <w:b/>
          <w:bCs/>
        </w:rPr>
      </w:pPr>
      <w:r w:rsidRPr="00473629">
        <w:rPr>
          <w:b/>
          <w:bCs/>
        </w:rPr>
        <w:t xml:space="preserve">Verejný obstarávateľ </w:t>
      </w:r>
      <w:r w:rsidR="00357B51" w:rsidRPr="007C7D2F">
        <w:rPr>
          <w:b/>
          <w:bCs/>
        </w:rPr>
        <w:t>z</w:t>
      </w:r>
      <w:r w:rsidRPr="007C7D2F">
        <w:rPr>
          <w:b/>
          <w:bCs/>
        </w:rPr>
        <w:t>važuje v</w:t>
      </w:r>
      <w:r w:rsidR="00357B51" w:rsidRPr="007C7D2F">
        <w:rPr>
          <w:b/>
          <w:bCs/>
        </w:rPr>
        <w:t xml:space="preserve"> rámci</w:t>
      </w:r>
      <w:r w:rsidRPr="007C7D2F">
        <w:rPr>
          <w:b/>
          <w:bCs/>
        </w:rPr>
        <w:t xml:space="preserve"> IS ITAM </w:t>
      </w:r>
      <w:r w:rsidR="00357B51" w:rsidRPr="007C7D2F">
        <w:rPr>
          <w:b/>
          <w:bCs/>
        </w:rPr>
        <w:t xml:space="preserve">spravovať </w:t>
      </w:r>
      <w:r w:rsidRPr="007C7D2F">
        <w:rPr>
          <w:b/>
          <w:bCs/>
        </w:rPr>
        <w:t>aj iné</w:t>
      </w:r>
      <w:r w:rsidR="00357B51" w:rsidRPr="007C7D2F">
        <w:rPr>
          <w:b/>
          <w:bCs/>
        </w:rPr>
        <w:t xml:space="preserve"> typy</w:t>
      </w:r>
      <w:r w:rsidRPr="007C7D2F">
        <w:rPr>
          <w:b/>
          <w:bCs/>
        </w:rPr>
        <w:t xml:space="preserve"> </w:t>
      </w:r>
      <w:r w:rsidR="00357B51" w:rsidRPr="007C7D2F">
        <w:rPr>
          <w:b/>
          <w:bCs/>
        </w:rPr>
        <w:t xml:space="preserve">zariadení, </w:t>
      </w:r>
      <w:r w:rsidRPr="007C7D2F">
        <w:rPr>
          <w:b/>
          <w:bCs/>
        </w:rPr>
        <w:t xml:space="preserve">ako napríklad aktívne sieťové prvky (Switch, router, </w:t>
      </w:r>
      <w:proofErr w:type="spellStart"/>
      <w:r w:rsidRPr="007C7D2F">
        <w:rPr>
          <w:b/>
          <w:bCs/>
        </w:rPr>
        <w:t>access</w:t>
      </w:r>
      <w:proofErr w:type="spellEnd"/>
      <w:r w:rsidRPr="007C7D2F">
        <w:rPr>
          <w:b/>
          <w:bCs/>
        </w:rPr>
        <w:t xml:space="preserve"> point, firewall), HSM moduly, Páskové mechaniky, </w:t>
      </w:r>
      <w:proofErr w:type="spellStart"/>
      <w:r w:rsidRPr="007C7D2F">
        <w:rPr>
          <w:b/>
          <w:bCs/>
        </w:rPr>
        <w:t>Storages</w:t>
      </w:r>
      <w:proofErr w:type="spellEnd"/>
      <w:r w:rsidRPr="007C7D2F">
        <w:rPr>
          <w:b/>
          <w:bCs/>
        </w:rPr>
        <w:t xml:space="preserve">, DLP a pod. </w:t>
      </w:r>
    </w:p>
    <w:p w14:paraId="76C971A5" w14:textId="29472522" w:rsidR="00863AEB" w:rsidRPr="00AA7E43" w:rsidRDefault="00357B51" w:rsidP="00863AEB">
      <w:pPr>
        <w:numPr>
          <w:ilvl w:val="1"/>
          <w:numId w:val="1"/>
        </w:numPr>
        <w:spacing w:before="240" w:after="0" w:line="240" w:lineRule="auto"/>
        <w:ind w:right="139"/>
        <w:jc w:val="both"/>
      </w:pPr>
      <w:r>
        <w:t>U</w:t>
      </w:r>
      <w:r w:rsidRPr="00AA7E43">
        <w:t>možň</w:t>
      </w:r>
      <w:r>
        <w:t>uje</w:t>
      </w:r>
      <w:r w:rsidRPr="00AA7E43">
        <w:t xml:space="preserve"> </w:t>
      </w:r>
      <w:r w:rsidR="0065002F" w:rsidRPr="00AA7E43">
        <w:t xml:space="preserve">Vami </w:t>
      </w:r>
      <w:r w:rsidR="00863AEB" w:rsidRPr="00AA7E43">
        <w:t xml:space="preserve">ponúknuté riešenie aj správu týchto zariadení? </w:t>
      </w:r>
    </w:p>
    <w:p w14:paraId="2919B9A9" w14:textId="46FA7CED" w:rsidR="00863AEB" w:rsidRPr="00AA7E43" w:rsidRDefault="00863AEB" w:rsidP="00863AEB">
      <w:pPr>
        <w:numPr>
          <w:ilvl w:val="1"/>
          <w:numId w:val="1"/>
        </w:numPr>
        <w:spacing w:before="240" w:after="0" w:line="240" w:lineRule="auto"/>
        <w:ind w:right="139"/>
        <w:jc w:val="both"/>
        <w:rPr>
          <w:rFonts w:eastAsiaTheme="minorEastAsia"/>
        </w:rPr>
      </w:pPr>
      <w:r w:rsidRPr="00AA7E43">
        <w:t xml:space="preserve">Ak áno, ako </w:t>
      </w:r>
      <w:r w:rsidR="00357B51">
        <w:t xml:space="preserve">je </w:t>
      </w:r>
      <w:r w:rsidRPr="00AA7E43">
        <w:t xml:space="preserve">možné </w:t>
      </w:r>
      <w:r w:rsidR="00357B51">
        <w:t>zabezpečiť</w:t>
      </w:r>
      <w:r w:rsidR="00357B51" w:rsidRPr="00AA7E43">
        <w:t xml:space="preserve"> </w:t>
      </w:r>
      <w:r w:rsidRPr="00AA7E43">
        <w:t xml:space="preserve">zber </w:t>
      </w:r>
      <w:r w:rsidR="00357B51">
        <w:t xml:space="preserve">a aktualizáciu </w:t>
      </w:r>
      <w:r w:rsidRPr="00AA7E43">
        <w:t>dát o týchto zariadeniach</w:t>
      </w:r>
      <w:r w:rsidR="0065002F" w:rsidRPr="00AA7E43">
        <w:t xml:space="preserve"> </w:t>
      </w:r>
      <w:r w:rsidR="00357B51">
        <w:t>v rámci</w:t>
      </w:r>
      <w:r w:rsidR="00357B51" w:rsidRPr="00AA7E43">
        <w:t xml:space="preserve"> </w:t>
      </w:r>
      <w:r w:rsidR="0065002F" w:rsidRPr="00AA7E43">
        <w:t>Vami navrhovaného riešenia</w:t>
      </w:r>
      <w:r w:rsidRPr="00AA7E43">
        <w:t>?</w:t>
      </w:r>
    </w:p>
    <w:p w14:paraId="5AF43F77" w14:textId="4680A3DA" w:rsidR="00863AEB" w:rsidRPr="00AA7E43" w:rsidRDefault="0065002F" w:rsidP="00863AEB">
      <w:pPr>
        <w:numPr>
          <w:ilvl w:val="1"/>
          <w:numId w:val="1"/>
        </w:numPr>
        <w:spacing w:before="240" w:after="0" w:line="240" w:lineRule="auto"/>
        <w:ind w:right="139"/>
        <w:jc w:val="both"/>
      </w:pPr>
      <w:r w:rsidRPr="00AA7E43">
        <w:t xml:space="preserve">Akým spôsobom </w:t>
      </w:r>
      <w:r w:rsidR="00357B51">
        <w:t>je</w:t>
      </w:r>
      <w:r w:rsidR="00357B51" w:rsidRPr="00AA7E43">
        <w:t xml:space="preserve"> správa týchto zariadení </w:t>
      </w:r>
      <w:r w:rsidRPr="00AA7E43">
        <w:t xml:space="preserve">licencovaná </w:t>
      </w:r>
      <w:r w:rsidR="00357B51">
        <w:t xml:space="preserve"> - je zahrnutá v </w:t>
      </w:r>
      <w:r w:rsidR="00863AEB" w:rsidRPr="00AA7E43">
        <w:t>štandardne</w:t>
      </w:r>
      <w:r w:rsidR="00357B51">
        <w:t>j licencii</w:t>
      </w:r>
      <w:r w:rsidR="00863AEB" w:rsidRPr="00AA7E43">
        <w:t xml:space="preserve"> ako (</w:t>
      </w:r>
      <w:r w:rsidR="00357B51">
        <w:t xml:space="preserve">rovnako ako napr. </w:t>
      </w:r>
      <w:r w:rsidR="00863AEB" w:rsidRPr="00AA7E43">
        <w:t xml:space="preserve">PC, Laptop, Server, tablet a mobil) </w:t>
      </w:r>
      <w:r w:rsidRPr="00AA7E43">
        <w:t xml:space="preserve">alebo </w:t>
      </w:r>
      <w:r w:rsidR="00357B51">
        <w:t>podlieha odlišnému licenčnému modelu?</w:t>
      </w:r>
      <w:r w:rsidRPr="00AA7E43">
        <w:t xml:space="preserve"> </w:t>
      </w:r>
      <w:r w:rsidR="00357B51">
        <w:t>P</w:t>
      </w:r>
      <w:r w:rsidR="00357B51" w:rsidRPr="00AA7E43">
        <w:t xml:space="preserve">rosím </w:t>
      </w:r>
      <w:r w:rsidRPr="00AA7E43">
        <w:t>uveďte</w:t>
      </w:r>
      <w:r w:rsidR="00357B51">
        <w:t xml:space="preserve"> spôsob licencovania.</w:t>
      </w:r>
      <w:r w:rsidR="00863AEB" w:rsidRPr="00AA7E43">
        <w:t xml:space="preserve">  </w:t>
      </w:r>
    </w:p>
    <w:p w14:paraId="43600CB7" w14:textId="64817336" w:rsidR="00863AEB" w:rsidRPr="007C7D2F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  <w:bCs/>
        </w:rPr>
      </w:pPr>
      <w:r w:rsidRPr="007C7D2F">
        <w:rPr>
          <w:b/>
          <w:bCs/>
        </w:rPr>
        <w:t>Prosím uveďte formy licencovania pre IS ITAM.</w:t>
      </w:r>
      <w:r w:rsidR="00947534" w:rsidRPr="007C7D2F">
        <w:rPr>
          <w:b/>
          <w:bCs/>
        </w:rPr>
        <w:t xml:space="preserve"> Je možná aj iná forma licencovania okrem existujúcej formy licencovania „per </w:t>
      </w:r>
      <w:proofErr w:type="spellStart"/>
      <w:r w:rsidR="00947534" w:rsidRPr="007C7D2F">
        <w:rPr>
          <w:b/>
          <w:bCs/>
        </w:rPr>
        <w:t>device+subscription</w:t>
      </w:r>
      <w:proofErr w:type="spellEnd"/>
      <w:r w:rsidR="00947534" w:rsidRPr="007C7D2F">
        <w:rPr>
          <w:b/>
          <w:bCs/>
        </w:rPr>
        <w:t xml:space="preserve">“? Napríklad časovo neobmedzená? </w:t>
      </w:r>
    </w:p>
    <w:p w14:paraId="56D4A8B0" w14:textId="4FA0C298" w:rsidR="00863AEB" w:rsidRDefault="004A439D" w:rsidP="00863AEB">
      <w:pPr>
        <w:numPr>
          <w:ilvl w:val="0"/>
          <w:numId w:val="1"/>
        </w:numPr>
        <w:spacing w:before="240" w:after="0" w:line="240" w:lineRule="auto"/>
        <w:ind w:right="139"/>
        <w:jc w:val="both"/>
      </w:pPr>
      <w:r>
        <w:rPr>
          <w:b/>
        </w:rPr>
        <w:t>Považujete</w:t>
      </w:r>
      <w:r w:rsidR="00DE4A7E">
        <w:rPr>
          <w:b/>
        </w:rPr>
        <w:t xml:space="preserve"> vnútorné</w:t>
      </w:r>
      <w:r>
        <w:rPr>
          <w:b/>
        </w:rPr>
        <w:t xml:space="preserve"> </w:t>
      </w:r>
      <w:r w:rsidR="00863AEB" w:rsidRPr="0059583A">
        <w:rPr>
          <w:b/>
        </w:rPr>
        <w:t>rozdelenie celého predmetu zákazky na niekoľko častí (rozdelenie zákazky na časti podľa § 28 zákona o verejnom obstarávaní)</w:t>
      </w:r>
      <w:r w:rsidR="00DE4A7E">
        <w:rPr>
          <w:b/>
        </w:rPr>
        <w:t xml:space="preserve"> za účelné alebo odporúčate predmet zákazky obstarať ako celok</w:t>
      </w:r>
      <w:r w:rsidR="00863AEB" w:rsidRPr="0059583A">
        <w:rPr>
          <w:b/>
        </w:rPr>
        <w:t xml:space="preserve">? Ak by verejný obstarávateľ nerozdelil zákazku na časti, aké sú hlavné argumenty, pre ktoré nie je účelné a vhodné tento predmet zákazky rozdeliť na časti? </w:t>
      </w:r>
    </w:p>
    <w:p w14:paraId="37584A78" w14:textId="77777777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</w:rPr>
      </w:pPr>
      <w:r w:rsidRPr="000623FA">
        <w:rPr>
          <w:b/>
        </w:rPr>
        <w:t>Vedel by hospodársky subjekt plniť (poskytnúť) predmet zákazky sám, alebo by musel/preferoval využitie subdodávateľov, resp. by vytvoril skupinu dodávateľov?</w:t>
      </w:r>
    </w:p>
    <w:p w14:paraId="512DB1F6" w14:textId="58B33065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</w:rPr>
      </w:pPr>
      <w:r w:rsidRPr="000623FA">
        <w:rPr>
          <w:b/>
        </w:rPr>
        <w:lastRenderedPageBreak/>
        <w:t xml:space="preserve">Považujete lehotu dodania predmetu zákazky a časový harmonogram uvedený v opise zákazky za primeraný? Ak nie, akú lehotu dodania </w:t>
      </w:r>
      <w:r w:rsidR="0059583A">
        <w:rPr>
          <w:b/>
        </w:rPr>
        <w:t xml:space="preserve">(úpravy časového harmonogramu) </w:t>
      </w:r>
      <w:r w:rsidRPr="000623FA">
        <w:rPr>
          <w:b/>
        </w:rPr>
        <w:t>považujete vzhľadom na rozsah predmetu zákazky za primeranú?</w:t>
      </w:r>
    </w:p>
    <w:p w14:paraId="6111186F" w14:textId="5F608AA6" w:rsidR="00863AEB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</w:pPr>
      <w:r w:rsidRPr="000623FA">
        <w:rPr>
          <w:b/>
        </w:rPr>
        <w:t xml:space="preserve">Verejný obstarávateľ </w:t>
      </w:r>
      <w:r w:rsidR="00443316">
        <w:rPr>
          <w:b/>
        </w:rPr>
        <w:t xml:space="preserve">zvažuje </w:t>
      </w:r>
      <w:r w:rsidR="00693C56">
        <w:rPr>
          <w:b/>
        </w:rPr>
        <w:t>nad u</w:t>
      </w:r>
      <w:r w:rsidRPr="000623FA">
        <w:rPr>
          <w:b/>
        </w:rPr>
        <w:t>platn</w:t>
      </w:r>
      <w:r w:rsidR="00693C56">
        <w:rPr>
          <w:b/>
        </w:rPr>
        <w:t>ením</w:t>
      </w:r>
      <w:r w:rsidRPr="000623FA">
        <w:rPr>
          <w:b/>
        </w:rPr>
        <w:t xml:space="preserve"> podmien</w:t>
      </w:r>
      <w:r w:rsidR="00693C56">
        <w:rPr>
          <w:b/>
        </w:rPr>
        <w:t xml:space="preserve">ky </w:t>
      </w:r>
      <w:r w:rsidRPr="000623FA">
        <w:rPr>
          <w:b/>
        </w:rPr>
        <w:t xml:space="preserve">účasti podľa § 34 ods. 1 </w:t>
      </w:r>
      <w:r w:rsidRPr="000623FA">
        <w:rPr>
          <w:b/>
          <w:color w:val="000000" w:themeColor="text1"/>
        </w:rPr>
        <w:t xml:space="preserve">písm. a) </w:t>
      </w:r>
      <w:r w:rsidRPr="000623FA">
        <w:rPr>
          <w:b/>
        </w:rPr>
        <w:t>zákona o verejnom obstarávaní.</w:t>
      </w:r>
      <w:r w:rsidRPr="10E30422">
        <w:t xml:space="preserve"> Aké typy zmlúv (referencií) a aký počet zmlúv (referencií) by </w:t>
      </w:r>
      <w:r w:rsidR="00693C56">
        <w:t xml:space="preserve">ste odporúčali </w:t>
      </w:r>
      <w:r w:rsidRPr="10E30422">
        <w:t xml:space="preserve">vyžadovať a za aké obdobie predchádzajúce vyhláseniu verejného obstarávania? </w:t>
      </w:r>
    </w:p>
    <w:p w14:paraId="5737CA67" w14:textId="25632F0B" w:rsidR="0059583A" w:rsidRPr="0059583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color w:val="ED7D31" w:themeColor="accent2"/>
        </w:rPr>
      </w:pPr>
      <w:r w:rsidRPr="000623FA">
        <w:rPr>
          <w:b/>
          <w:color w:val="000000" w:themeColor="text1"/>
        </w:rPr>
        <w:t xml:space="preserve">Verejný obstarávateľ </w:t>
      </w:r>
      <w:r w:rsidR="00443316">
        <w:rPr>
          <w:b/>
          <w:color w:val="000000" w:themeColor="text1"/>
        </w:rPr>
        <w:t>z</w:t>
      </w:r>
      <w:r w:rsidR="00443316" w:rsidRPr="000623FA">
        <w:rPr>
          <w:b/>
          <w:color w:val="000000" w:themeColor="text1"/>
        </w:rPr>
        <w:t xml:space="preserve">važuje </w:t>
      </w:r>
      <w:r w:rsidRPr="000623FA">
        <w:rPr>
          <w:b/>
          <w:color w:val="000000" w:themeColor="text1"/>
        </w:rPr>
        <w:t xml:space="preserve">o aplikovaní podmienky účasti technickej alebo odbornej spôsobilosti podľa § 34 ods. 1 písm. g) zákona o verejnom obstarávaní, t. j. predložiť údaje o vzdelaní a odbornej praxi alebo o odbornej kvalifikácií osôb určených na plnenie zmluvy alebo riadiacich zamestnancov. Aký počet a typ expertov na plnenie predmetu zákazky by bolo vhodné / primerané určiť, aby bol predmet zákazky realizovaný riadne a včas a ktoré certifikáty a akú úroveň </w:t>
      </w:r>
      <w:r w:rsidR="00443316">
        <w:rPr>
          <w:b/>
          <w:color w:val="000000" w:themeColor="text1"/>
        </w:rPr>
        <w:t>by mal</w:t>
      </w:r>
      <w:r w:rsidRPr="000623FA">
        <w:rPr>
          <w:b/>
          <w:color w:val="000000" w:themeColor="text1"/>
        </w:rPr>
        <w:t xml:space="preserve"> požadovať vo vzťahu k predmetu zákazky (aký počet rokov praxe a aký počet praktických skúseností s konkrétnymi projektami</w:t>
      </w:r>
      <w:r w:rsidR="0059583A">
        <w:rPr>
          <w:b/>
          <w:color w:val="000000" w:themeColor="text1"/>
        </w:rPr>
        <w:t>)</w:t>
      </w:r>
      <w:r w:rsidRPr="000623FA">
        <w:rPr>
          <w:b/>
          <w:color w:val="000000" w:themeColor="text1"/>
        </w:rPr>
        <w:t>?</w:t>
      </w:r>
      <w:r w:rsidRPr="000623FA">
        <w:rPr>
          <w:color w:val="000000" w:themeColor="text1"/>
        </w:rPr>
        <w:t xml:space="preserve"> </w:t>
      </w:r>
    </w:p>
    <w:p w14:paraId="67E35401" w14:textId="2FE74B12" w:rsidR="00863AEB" w:rsidRPr="00AA7E43" w:rsidRDefault="00863AEB" w:rsidP="0059583A">
      <w:pPr>
        <w:spacing w:before="240" w:after="0" w:line="240" w:lineRule="auto"/>
        <w:ind w:left="720" w:right="139"/>
        <w:jc w:val="both"/>
      </w:pPr>
      <w:r w:rsidRPr="00AA7E43">
        <w:t>Verejný obstarávateľ zvažuje nasledovné typy expertov:</w:t>
      </w:r>
    </w:p>
    <w:p w14:paraId="171AA9F8" w14:textId="77777777" w:rsidR="00863AEB" w:rsidRPr="00AA7E43" w:rsidRDefault="00863AEB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>Kľúčový odborník č. 1 - Projektový manažér</w:t>
      </w:r>
    </w:p>
    <w:p w14:paraId="74F74F61" w14:textId="77777777" w:rsidR="00863AEB" w:rsidRPr="00AA7E43" w:rsidRDefault="00863AEB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>Kľúčový odborník č. 2 – ITAM expert</w:t>
      </w:r>
    </w:p>
    <w:p w14:paraId="4EAD3698" w14:textId="0CF3FECD" w:rsidR="00863AEB" w:rsidRPr="00AA7E43" w:rsidRDefault="00863AEB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 xml:space="preserve">Kľúčový odborník č. 3 – </w:t>
      </w:r>
      <w:proofErr w:type="spellStart"/>
      <w:r w:rsidR="00270BEF" w:rsidRPr="00AA7E43">
        <w:rPr>
          <w:rFonts w:cstheme="minorHAnsi"/>
        </w:rPr>
        <w:t>FinOps</w:t>
      </w:r>
      <w:proofErr w:type="spellEnd"/>
      <w:r w:rsidR="00270BEF" w:rsidRPr="00AA7E43">
        <w:rPr>
          <w:rFonts w:cstheme="minorHAnsi"/>
        </w:rPr>
        <w:t xml:space="preserve"> e</w:t>
      </w:r>
      <w:r w:rsidRPr="00AA7E43">
        <w:rPr>
          <w:rFonts w:cstheme="minorHAnsi"/>
        </w:rPr>
        <w:t xml:space="preserve">xpert </w:t>
      </w:r>
    </w:p>
    <w:p w14:paraId="661456E2" w14:textId="12346AE2" w:rsidR="00863AEB" w:rsidRPr="00AA7E43" w:rsidRDefault="00863AEB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 xml:space="preserve">Kľúčový odborník č. 4 – </w:t>
      </w:r>
      <w:r w:rsidR="00270BEF" w:rsidRPr="00AA7E43">
        <w:rPr>
          <w:rFonts w:cstheme="minorHAnsi"/>
        </w:rPr>
        <w:t xml:space="preserve">Licenčný špecialista pre Oracle a </w:t>
      </w:r>
      <w:proofErr w:type="spellStart"/>
      <w:r w:rsidR="00270BEF" w:rsidRPr="00AA7E43">
        <w:rPr>
          <w:rFonts w:cstheme="minorHAnsi"/>
        </w:rPr>
        <w:t>VMware</w:t>
      </w:r>
      <w:proofErr w:type="spellEnd"/>
    </w:p>
    <w:p w14:paraId="35560AFF" w14:textId="447D77C8" w:rsidR="00863AEB" w:rsidRPr="00AA7E43" w:rsidRDefault="00863AEB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 xml:space="preserve">Kľúčový odborník č. 5 – </w:t>
      </w:r>
      <w:r w:rsidR="00270BEF" w:rsidRPr="00AA7E43">
        <w:rPr>
          <w:rFonts w:cstheme="minorHAnsi"/>
        </w:rPr>
        <w:t>Licenčný špecialista pre IBM</w:t>
      </w:r>
    </w:p>
    <w:p w14:paraId="1C6911B2" w14:textId="528AA2F9" w:rsidR="00270BEF" w:rsidRPr="00AA7E43" w:rsidRDefault="00270BEF" w:rsidP="00270BEF">
      <w:pPr>
        <w:spacing w:before="120" w:after="0" w:line="240" w:lineRule="auto"/>
        <w:ind w:left="720" w:right="142"/>
        <w:jc w:val="both"/>
        <w:rPr>
          <w:rFonts w:cstheme="minorHAnsi"/>
        </w:rPr>
      </w:pPr>
      <w:r w:rsidRPr="00AA7E43">
        <w:rPr>
          <w:rFonts w:cstheme="minorHAnsi"/>
        </w:rPr>
        <w:t>Kľúčový odborník č. 6 – Licenčný špecialista pre Microsoft</w:t>
      </w:r>
    </w:p>
    <w:p w14:paraId="2B9B0C9D" w14:textId="68DC3BC7" w:rsidR="00270BEF" w:rsidRDefault="00270BEF" w:rsidP="00270BEF">
      <w:pPr>
        <w:spacing w:before="120" w:after="0" w:line="240" w:lineRule="auto"/>
        <w:ind w:left="720" w:right="142"/>
        <w:jc w:val="both"/>
        <w:rPr>
          <w:rFonts w:cstheme="minorHAnsi"/>
          <w:color w:val="538135" w:themeColor="accent6" w:themeShade="BF"/>
        </w:rPr>
      </w:pPr>
      <w:r w:rsidRPr="00AA7E43">
        <w:rPr>
          <w:rFonts w:cstheme="minorHAnsi"/>
        </w:rPr>
        <w:t>Kľúčový odborník č. 7 – Licenčný špecialista pre SAP</w:t>
      </w:r>
    </w:p>
    <w:p w14:paraId="0729A7B3" w14:textId="43643352" w:rsidR="00693C56" w:rsidRPr="00163CBB" w:rsidRDefault="00693C56">
      <w:pPr>
        <w:numPr>
          <w:ilvl w:val="0"/>
          <w:numId w:val="1"/>
        </w:numPr>
        <w:spacing w:before="240" w:after="0" w:line="240" w:lineRule="auto"/>
        <w:ind w:right="139"/>
        <w:jc w:val="both"/>
      </w:pPr>
      <w:r w:rsidRPr="000623FA">
        <w:rPr>
          <w:b/>
        </w:rPr>
        <w:t>Aké</w:t>
      </w:r>
      <w:r w:rsidR="00443316">
        <w:rPr>
          <w:b/>
        </w:rPr>
        <w:t xml:space="preserve"> iné</w:t>
      </w:r>
      <w:r w:rsidRPr="000623FA">
        <w:rPr>
          <w:b/>
        </w:rPr>
        <w:t xml:space="preserve"> podmienky účasti technickej alebo odbornej spôsobilosti </w:t>
      </w:r>
      <w:r>
        <w:rPr>
          <w:b/>
        </w:rPr>
        <w:t>okrem uvedený podmienok účasti technickej spôsobilosti a odbornej spôsobilosti</w:t>
      </w:r>
      <w:r w:rsidRPr="000623FA">
        <w:rPr>
          <w:b/>
        </w:rPr>
        <w:t xml:space="preserve"> </w:t>
      </w:r>
      <w:r w:rsidR="00443316" w:rsidRPr="000623FA">
        <w:rPr>
          <w:b/>
        </w:rPr>
        <w:t>by bolo</w:t>
      </w:r>
      <w:r w:rsidR="00443316">
        <w:rPr>
          <w:b/>
        </w:rPr>
        <w:t xml:space="preserve"> </w:t>
      </w:r>
      <w:r w:rsidRPr="000623FA">
        <w:rPr>
          <w:b/>
        </w:rPr>
        <w:t xml:space="preserve">vhodné určiť? </w:t>
      </w:r>
    </w:p>
    <w:p w14:paraId="40F0ABE2" w14:textId="50813060" w:rsidR="00863AEB" w:rsidRPr="000623FA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</w:rPr>
      </w:pPr>
      <w:r w:rsidRPr="000623FA">
        <w:rPr>
          <w:b/>
        </w:rPr>
        <w:t>V prípade, ak by verejný obstarávateľ uvažoval o aplikovaní iného kritéria na vyhodnotenie ponúk ako je najnižšia cena, aké iné kritérium odlišné od ceny považujete za vhodné / primerané? Je z pohľadu účastníka PTK vhodným kritériom kvalita a skúsenosti expertov, zodpovedných za plnenie predmetu zákazky? Aké ukazovatele by bolo v prípade tohto kritéria vhodné hodnotiť, počet rokov praxe, počet relevantných projektov, na ktorých expert participoval alebo aj dispozíciu s certifikátmi odbornej spôsobilosti (napr. certifikáty týkajúce sa projektového riadenia)</w:t>
      </w:r>
      <w:r w:rsidR="000623FA" w:rsidRPr="000623FA">
        <w:rPr>
          <w:b/>
        </w:rPr>
        <w:t>?</w:t>
      </w:r>
      <w:r w:rsidRPr="000623FA">
        <w:rPr>
          <w:b/>
        </w:rPr>
        <w:t xml:space="preserve"> Prípadne aké iné kritériá na vyhodnotenie ponúk okrem ceny by bolo vhodné uplatniť pre tento predmet zákazky?</w:t>
      </w:r>
    </w:p>
    <w:p w14:paraId="6BFECF5F" w14:textId="77777777" w:rsidR="00863AEB" w:rsidRPr="00163CBB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</w:rPr>
      </w:pPr>
      <w:r w:rsidRPr="00163CBB">
        <w:rPr>
          <w:b/>
        </w:rPr>
        <w:t xml:space="preserve">Ak by boli uplatnené aj </w:t>
      </w:r>
      <w:r w:rsidR="000623FA" w:rsidRPr="00163CBB">
        <w:rPr>
          <w:b/>
        </w:rPr>
        <w:t xml:space="preserve">iné </w:t>
      </w:r>
      <w:r w:rsidRPr="00163CBB">
        <w:rPr>
          <w:b/>
        </w:rPr>
        <w:t xml:space="preserve">kritéria ako najnižšia cena, akú </w:t>
      </w:r>
      <w:proofErr w:type="spellStart"/>
      <w:r w:rsidRPr="00163CBB">
        <w:rPr>
          <w:b/>
        </w:rPr>
        <w:t>váhovosť</w:t>
      </w:r>
      <w:proofErr w:type="spellEnd"/>
      <w:r w:rsidRPr="00163CBB">
        <w:rPr>
          <w:b/>
        </w:rPr>
        <w:t xml:space="preserve"> jednotlivých kritérií navrhujete</w:t>
      </w:r>
      <w:r w:rsidR="000623FA" w:rsidRPr="00163CBB">
        <w:rPr>
          <w:b/>
        </w:rPr>
        <w:t>?</w:t>
      </w:r>
    </w:p>
    <w:p w14:paraId="29665A49" w14:textId="22BDC965" w:rsidR="00863AEB" w:rsidRPr="00163CBB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  <w:bCs/>
        </w:rPr>
      </w:pPr>
      <w:r w:rsidRPr="00163CBB">
        <w:rPr>
          <w:b/>
          <w:bCs/>
        </w:rPr>
        <w:t>Aké sociálne, environmentálne, resp. iné hľadisko spoločensky zodpovedného verejného obstarávania by ste považovali za vhodné / primerané</w:t>
      </w:r>
      <w:r w:rsidR="004D576E" w:rsidRPr="00163CBB">
        <w:rPr>
          <w:b/>
          <w:bCs/>
        </w:rPr>
        <w:t xml:space="preserve"> s ohľadom na predmet zákazky</w:t>
      </w:r>
      <w:r w:rsidRPr="00163CBB">
        <w:rPr>
          <w:b/>
          <w:bCs/>
        </w:rPr>
        <w:t>?</w:t>
      </w:r>
    </w:p>
    <w:p w14:paraId="11D82EB1" w14:textId="7B4EB337" w:rsidR="00863AEB" w:rsidRPr="00693F23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</w:rPr>
      </w:pPr>
      <w:r w:rsidRPr="00693F23">
        <w:rPr>
          <w:b/>
        </w:rPr>
        <w:t xml:space="preserve">V prípade, ak by verejný obstarávateľ stanovil lehotu na predkladanie ponúk v dĺžke 30 kalendárnych dní odo dňa odoslania oznámenia o vyhlásení verejného obstarávania publikačnému úradu, </w:t>
      </w:r>
      <w:r w:rsidR="00693F23" w:rsidRPr="00693F23">
        <w:rPr>
          <w:b/>
        </w:rPr>
        <w:t>bola by</w:t>
      </w:r>
      <w:r w:rsidRPr="00693F23">
        <w:rPr>
          <w:b/>
        </w:rPr>
        <w:t xml:space="preserve"> to dostatočná lehota na prípravu ponuky do vyhláseného verejného obstarávania alebo je potrebné určiť dlhšiu ako minimálnu zákonnú lehotu na predkladanie ponúk?</w:t>
      </w:r>
    </w:p>
    <w:p w14:paraId="2D83FDF0" w14:textId="77777777" w:rsidR="00863AEB" w:rsidRPr="007C7D2F" w:rsidRDefault="00863AEB" w:rsidP="00863AEB">
      <w:pPr>
        <w:spacing w:before="240" w:after="0" w:line="240" w:lineRule="auto"/>
        <w:ind w:left="720" w:right="139"/>
        <w:jc w:val="both"/>
        <w:rPr>
          <w:rFonts w:cstheme="minorHAnsi"/>
          <w:bCs/>
        </w:rPr>
      </w:pPr>
      <w:r w:rsidRPr="007C7D2F">
        <w:rPr>
          <w:rFonts w:cstheme="minorHAnsi"/>
          <w:bCs/>
        </w:rPr>
        <w:lastRenderedPageBreak/>
        <w:t>Ak áno, o aký čas navrhujete lehotu na predkladanie ponúk predĺžiť, nad zákonom stanovenú lehotu min. 30 dní?</w:t>
      </w:r>
    </w:p>
    <w:p w14:paraId="2CE6E875" w14:textId="3F153781" w:rsidR="00863AEB" w:rsidRPr="007C7D2F" w:rsidRDefault="00863AEB" w:rsidP="00863AEB">
      <w:pPr>
        <w:numPr>
          <w:ilvl w:val="0"/>
          <w:numId w:val="1"/>
        </w:numPr>
        <w:spacing w:before="240" w:after="0" w:line="240" w:lineRule="auto"/>
        <w:ind w:right="139"/>
        <w:jc w:val="both"/>
        <w:rPr>
          <w:b/>
          <w:bCs/>
        </w:rPr>
      </w:pPr>
      <w:r w:rsidRPr="007C7D2F">
        <w:rPr>
          <w:b/>
          <w:bCs/>
        </w:rPr>
        <w:t>S akými najčastejšími prekážkami / ťažkosťami ste sa doteraz pri realizácii totožného / porovnateľného predmetu plánovanej zákazky stretli a ako ste sa s nimi vysporiadali?</w:t>
      </w:r>
    </w:p>
    <w:p w14:paraId="317098D0" w14:textId="77777777" w:rsidR="00863AEB" w:rsidRDefault="00863AEB" w:rsidP="00863AEB">
      <w:pPr>
        <w:spacing w:before="240" w:after="0" w:line="240" w:lineRule="auto"/>
        <w:ind w:left="720" w:right="139"/>
        <w:jc w:val="both"/>
        <w:rPr>
          <w:rFonts w:cstheme="minorHAnsi"/>
        </w:rPr>
      </w:pPr>
    </w:p>
    <w:p w14:paraId="47A321E7" w14:textId="77777777" w:rsidR="00863AEB" w:rsidRPr="00C615DA" w:rsidRDefault="00863AEB" w:rsidP="00863AEB">
      <w:pPr>
        <w:spacing w:before="240" w:after="0" w:line="240" w:lineRule="auto"/>
        <w:ind w:left="720" w:right="139"/>
        <w:jc w:val="both"/>
        <w:rPr>
          <w:rFonts w:cstheme="minorHAnsi"/>
        </w:rPr>
      </w:pPr>
    </w:p>
    <w:p w14:paraId="5858798D" w14:textId="77777777" w:rsidR="00863AEB" w:rsidRPr="00FA5378" w:rsidRDefault="00863AEB" w:rsidP="00863AEB">
      <w:pPr>
        <w:spacing w:before="240" w:after="0" w:line="240" w:lineRule="auto"/>
        <w:ind w:right="139"/>
        <w:jc w:val="both"/>
        <w:rPr>
          <w:rFonts w:cstheme="minorHAnsi"/>
        </w:rPr>
      </w:pPr>
    </w:p>
    <w:p w14:paraId="553BFFDF" w14:textId="77777777" w:rsidR="00562D3E" w:rsidRDefault="00562D3E"/>
    <w:sectPr w:rsidR="00562D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C804" w14:textId="77777777" w:rsidR="00FE5B1B" w:rsidRDefault="00FE5B1B">
      <w:pPr>
        <w:spacing w:after="0" w:line="240" w:lineRule="auto"/>
      </w:pPr>
      <w:r>
        <w:separator/>
      </w:r>
    </w:p>
  </w:endnote>
  <w:endnote w:type="continuationSeparator" w:id="0">
    <w:p w14:paraId="55048C03" w14:textId="77777777" w:rsidR="00FE5B1B" w:rsidRDefault="00FE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578E" w14:textId="77777777" w:rsidR="00FE5B1B" w:rsidRDefault="00FE5B1B">
      <w:pPr>
        <w:spacing w:after="0" w:line="240" w:lineRule="auto"/>
      </w:pPr>
      <w:r>
        <w:separator/>
      </w:r>
    </w:p>
  </w:footnote>
  <w:footnote w:type="continuationSeparator" w:id="0">
    <w:p w14:paraId="19248F43" w14:textId="77777777" w:rsidR="00FE5B1B" w:rsidRDefault="00FE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DF07" w14:textId="77777777" w:rsidR="004D576E" w:rsidRDefault="00C770C5">
    <w:pPr>
      <w:pStyle w:val="Hlavika"/>
    </w:pPr>
    <w:r>
      <w:rPr>
        <w:rFonts w:ascii="Arial" w:hAnsi="Arial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1" layoutInCell="1" allowOverlap="1" wp14:anchorId="54681224" wp14:editId="378CCBFD">
          <wp:simplePos x="0" y="0"/>
          <wp:positionH relativeFrom="column">
            <wp:posOffset>-161925</wp:posOffset>
          </wp:positionH>
          <wp:positionV relativeFrom="paragraph">
            <wp:posOffset>-238760</wp:posOffset>
          </wp:positionV>
          <wp:extent cx="2730500" cy="546735"/>
          <wp:effectExtent l="0" t="0" r="0" b="5715"/>
          <wp:wrapTight wrapText="bothSides">
            <wp:wrapPolygon edited="0">
              <wp:start x="0" y="0"/>
              <wp:lineTo x="0" y="9784"/>
              <wp:lineTo x="151" y="18063"/>
              <wp:lineTo x="2863" y="21073"/>
              <wp:lineTo x="7686" y="21073"/>
              <wp:lineTo x="8590" y="21073"/>
              <wp:lineTo x="13713" y="21073"/>
              <wp:lineTo x="14015" y="15805"/>
              <wp:lineTo x="11152" y="12042"/>
              <wp:lineTo x="18837" y="12042"/>
              <wp:lineTo x="18837" y="6774"/>
              <wp:lineTo x="99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BD4"/>
    <w:multiLevelType w:val="hybridMultilevel"/>
    <w:tmpl w:val="020CCA9A"/>
    <w:lvl w:ilvl="0" w:tplc="2DA45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EB"/>
    <w:rsid w:val="00037CB2"/>
    <w:rsid w:val="000623FA"/>
    <w:rsid w:val="000825F2"/>
    <w:rsid w:val="000E288F"/>
    <w:rsid w:val="0011797D"/>
    <w:rsid w:val="00163CBB"/>
    <w:rsid w:val="001D4D93"/>
    <w:rsid w:val="0022473F"/>
    <w:rsid w:val="00270BEF"/>
    <w:rsid w:val="00305FC4"/>
    <w:rsid w:val="00337316"/>
    <w:rsid w:val="00357B51"/>
    <w:rsid w:val="0043543E"/>
    <w:rsid w:val="00443316"/>
    <w:rsid w:val="00446D38"/>
    <w:rsid w:val="00450D4E"/>
    <w:rsid w:val="00473629"/>
    <w:rsid w:val="00487BAF"/>
    <w:rsid w:val="00496636"/>
    <w:rsid w:val="004A1E10"/>
    <w:rsid w:val="004A439D"/>
    <w:rsid w:val="004D576E"/>
    <w:rsid w:val="00562D3E"/>
    <w:rsid w:val="005725D0"/>
    <w:rsid w:val="005915DC"/>
    <w:rsid w:val="0059583A"/>
    <w:rsid w:val="00617F02"/>
    <w:rsid w:val="0065002F"/>
    <w:rsid w:val="00654B0B"/>
    <w:rsid w:val="00670A60"/>
    <w:rsid w:val="006936E4"/>
    <w:rsid w:val="00693C56"/>
    <w:rsid w:val="00693F23"/>
    <w:rsid w:val="006B0EC8"/>
    <w:rsid w:val="006B72A3"/>
    <w:rsid w:val="006E2073"/>
    <w:rsid w:val="006F641A"/>
    <w:rsid w:val="00717773"/>
    <w:rsid w:val="007C7D2F"/>
    <w:rsid w:val="008005B2"/>
    <w:rsid w:val="00863AEB"/>
    <w:rsid w:val="008A0E6D"/>
    <w:rsid w:val="008A1C4F"/>
    <w:rsid w:val="008C010B"/>
    <w:rsid w:val="00921E61"/>
    <w:rsid w:val="009269C2"/>
    <w:rsid w:val="00947534"/>
    <w:rsid w:val="0097123B"/>
    <w:rsid w:val="00A9487B"/>
    <w:rsid w:val="00AA7E43"/>
    <w:rsid w:val="00AD4808"/>
    <w:rsid w:val="00B04B58"/>
    <w:rsid w:val="00B23C0D"/>
    <w:rsid w:val="00B5350F"/>
    <w:rsid w:val="00B81146"/>
    <w:rsid w:val="00BC0096"/>
    <w:rsid w:val="00BD5F3F"/>
    <w:rsid w:val="00C31067"/>
    <w:rsid w:val="00C770C5"/>
    <w:rsid w:val="00D029FB"/>
    <w:rsid w:val="00D1234A"/>
    <w:rsid w:val="00D478FE"/>
    <w:rsid w:val="00D51FF2"/>
    <w:rsid w:val="00D76AD5"/>
    <w:rsid w:val="00D90286"/>
    <w:rsid w:val="00DE4A7E"/>
    <w:rsid w:val="00E23912"/>
    <w:rsid w:val="00EA58AF"/>
    <w:rsid w:val="00F77849"/>
    <w:rsid w:val="00FA350F"/>
    <w:rsid w:val="00FD27BB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C1E8"/>
  <w15:chartTrackingRefBased/>
  <w15:docId w15:val="{2EC51ADD-018D-4A4D-A101-B3588D8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A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3A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6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3AEB"/>
  </w:style>
  <w:style w:type="character" w:styleId="Odkaznakomentr">
    <w:name w:val="annotation reference"/>
    <w:basedOn w:val="Predvolenpsmoodseku"/>
    <w:uiPriority w:val="99"/>
    <w:semiHidden/>
    <w:unhideWhenUsed/>
    <w:rsid w:val="00670A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0A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0A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0A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0A6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0A60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270BEF"/>
    <w:rPr>
      <w:i/>
      <w:iCs/>
    </w:rPr>
  </w:style>
  <w:style w:type="paragraph" w:styleId="Revzia">
    <w:name w:val="Revision"/>
    <w:hidden/>
    <w:uiPriority w:val="99"/>
    <w:semiHidden/>
    <w:rsid w:val="00650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02670-a57c-434f-916c-1f59ad723e1e" xsi:nil="true"/>
    <lcf76f155ced4ddcb4097134ff3c332f xmlns="581b6404-cdff-4284-ba41-1996aceb4b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BD30A2C59444D868120B3C06EA468" ma:contentTypeVersion="11" ma:contentTypeDescription="Create a new document." ma:contentTypeScope="" ma:versionID="75e9e55ff16ccd6a12f228d5b7aca87e">
  <xsd:schema xmlns:xsd="http://www.w3.org/2001/XMLSchema" xmlns:xs="http://www.w3.org/2001/XMLSchema" xmlns:p="http://schemas.microsoft.com/office/2006/metadata/properties" xmlns:ns2="581b6404-cdff-4284-ba41-1996aceb4b38" xmlns:ns3="62a02670-a57c-434f-916c-1f59ad723e1e" targetNamespace="http://schemas.microsoft.com/office/2006/metadata/properties" ma:root="true" ma:fieldsID="dd64d5ca5164db57921b1092bc5c41c4" ns2:_="" ns3:_="">
    <xsd:import namespace="581b6404-cdff-4284-ba41-1996aceb4b38"/>
    <xsd:import namespace="62a02670-a57c-434f-916c-1f59ad723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6404-cdff-4284-ba41-1996aceb4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2670-a57c-434f-916c-1f59ad723e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bc8470-0dfa-45f8-83ff-3de31dffe52f}" ma:internalName="TaxCatchAll" ma:showField="CatchAllData" ma:web="62a02670-a57c-434f-916c-1f59ad723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14720-27E6-4BFF-B61B-6B353968AE95}">
  <ds:schemaRefs>
    <ds:schemaRef ds:uri="http://schemas.microsoft.com/office/2006/metadata/properties"/>
    <ds:schemaRef ds:uri="http://schemas.microsoft.com/office/infopath/2007/PartnerControls"/>
    <ds:schemaRef ds:uri="62a02670-a57c-434f-916c-1f59ad723e1e"/>
    <ds:schemaRef ds:uri="581b6404-cdff-4284-ba41-1996aceb4b38"/>
  </ds:schemaRefs>
</ds:datastoreItem>
</file>

<file path=customXml/itemProps2.xml><?xml version="1.0" encoding="utf-8"?>
<ds:datastoreItem xmlns:ds="http://schemas.openxmlformats.org/officeDocument/2006/customXml" ds:itemID="{24DEE8E7-0E10-4C17-AF4B-E56178E91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6404-cdff-4284-ba41-1996aceb4b38"/>
    <ds:schemaRef ds:uri="62a02670-a57c-434f-916c-1f59ad723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833A9-7280-45E8-937D-6935CFE5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Šmiga, Jozef</dc:creator>
  <cp:keywords/>
  <dc:description/>
  <cp:lastModifiedBy>Šmiga, Jozef</cp:lastModifiedBy>
  <cp:revision>2</cp:revision>
  <cp:lastPrinted>2025-05-19T15:04:00Z</cp:lastPrinted>
  <dcterms:created xsi:type="dcterms:W3CDTF">2026-04-09T09:22:00Z</dcterms:created>
  <dcterms:modified xsi:type="dcterms:W3CDTF">2026-04-09T09:22:00Z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0x010100DDDBD30A2C59444D868120B3C06EA468</vt:lpwstr>
  </property>
  <property fmtid="{D5CDD505-2E9C-101B-9397-08002B2CF9AE}" pid="3" name="MediaServiceImageTags">
    <vt:lpwstr/>
  </property>
</Properties>
</file>