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B6B0" w14:textId="6593F23E" w:rsidR="00FB186E" w:rsidRPr="000008E0" w:rsidRDefault="00565CAC" w:rsidP="00FB186E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</w:rPr>
        <w:t>MANUÁL</w:t>
      </w:r>
      <w:r w:rsidR="00FB186E" w:rsidRPr="00FB186E">
        <w:rPr>
          <w:b/>
          <w:sz w:val="28"/>
        </w:rPr>
        <w:t xml:space="preserve"> </w:t>
      </w:r>
      <w:r w:rsidR="00FB186E" w:rsidRPr="000008E0">
        <w:rPr>
          <w:b/>
          <w:sz w:val="28"/>
          <w:u w:val="single"/>
        </w:rPr>
        <w:t>K VYUŽÍVANIU FUNKCIONALITY</w:t>
      </w:r>
      <w:r w:rsidR="00FB186E">
        <w:rPr>
          <w:b/>
          <w:sz w:val="28"/>
        </w:rPr>
        <w:t xml:space="preserve"> PRE OČISŤOVANIE DUPLICI</w:t>
      </w:r>
      <w:r w:rsidR="00FB186E" w:rsidRPr="00FB186E">
        <w:rPr>
          <w:b/>
          <w:sz w:val="28"/>
        </w:rPr>
        <w:t>T</w:t>
      </w:r>
      <w:r w:rsidR="00FB186E">
        <w:rPr>
          <w:b/>
          <w:sz w:val="28"/>
        </w:rPr>
        <w:t>NÝCH</w:t>
      </w:r>
      <w:r w:rsidR="00FB186E" w:rsidRPr="00FB186E">
        <w:rPr>
          <w:b/>
          <w:sz w:val="28"/>
        </w:rPr>
        <w:t>/MULT</w:t>
      </w:r>
      <w:r w:rsidR="00FB186E">
        <w:rPr>
          <w:b/>
          <w:sz w:val="28"/>
        </w:rPr>
        <w:t>ICIPLITNÝCH HODNÔT</w:t>
      </w:r>
      <w:r w:rsidR="00FB186E" w:rsidRPr="00FB186E">
        <w:rPr>
          <w:b/>
          <w:sz w:val="28"/>
        </w:rPr>
        <w:t xml:space="preserve"> PROGRAMOVÝCH MU</w:t>
      </w:r>
      <w:r w:rsidR="000008E0">
        <w:rPr>
          <w:b/>
          <w:sz w:val="28"/>
        </w:rPr>
        <w:t xml:space="preserve"> </w:t>
      </w:r>
      <w:r w:rsidR="000008E0" w:rsidRPr="000008E0">
        <w:rPr>
          <w:b/>
          <w:sz w:val="28"/>
          <w:u w:val="single"/>
        </w:rPr>
        <w:t>NA PROJEKTOVEJ ÚROVNI</w:t>
      </w:r>
    </w:p>
    <w:p w14:paraId="0AAD6501" w14:textId="77777777" w:rsidR="00FB186E" w:rsidRPr="00FB186E" w:rsidRDefault="00FB186E" w:rsidP="0011791F">
      <w:pPr>
        <w:jc w:val="both"/>
        <w:rPr>
          <w:b/>
        </w:rPr>
      </w:pPr>
    </w:p>
    <w:p w14:paraId="3908981A" w14:textId="77C12763" w:rsidR="009E1C90" w:rsidRDefault="009E1C90" w:rsidP="009E1C9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POSTUP EVIDENCIE </w:t>
      </w:r>
      <w:r w:rsidR="00884755">
        <w:rPr>
          <w:b/>
          <w:bCs/>
          <w:u w:val="single"/>
        </w:rPr>
        <w:t xml:space="preserve">ZÁZNAMOV JEDINEČNOSTI </w:t>
      </w:r>
      <w:r>
        <w:rPr>
          <w:b/>
          <w:bCs/>
          <w:u w:val="single"/>
        </w:rPr>
        <w:t>NA PROJEKTOVEJ ÚROVNI V ČMU</w:t>
      </w:r>
    </w:p>
    <w:p w14:paraId="19BFF4E4" w14:textId="77777777" w:rsidR="009E1C90" w:rsidRDefault="009E1C90" w:rsidP="0011791F">
      <w:pPr>
        <w:jc w:val="both"/>
      </w:pPr>
    </w:p>
    <w:p w14:paraId="74228154" w14:textId="77777777" w:rsidR="00345215" w:rsidRPr="0011791F" w:rsidRDefault="0011791F" w:rsidP="0011791F">
      <w:pPr>
        <w:jc w:val="both"/>
      </w:pPr>
      <w:r w:rsidRPr="005217DF">
        <w:t>D</w:t>
      </w:r>
      <w:r w:rsidR="00345215" w:rsidRPr="005C6D1E">
        <w:rPr>
          <w:bCs/>
        </w:rPr>
        <w:t>ňa 30.12.2020</w:t>
      </w:r>
      <w:r w:rsidR="00345215" w:rsidRPr="0011791F">
        <w:t xml:space="preserve"> bola </w:t>
      </w:r>
      <w:r w:rsidR="006F5296" w:rsidRPr="0011791F">
        <w:t xml:space="preserve">(v snahe zachytenia údajov prekladaných prostredníctvom výročných monitorovacích správ za rok 2020) </w:t>
      </w:r>
      <w:r w:rsidR="00345215" w:rsidRPr="0011791F">
        <w:t xml:space="preserve">na produkčné prostredie ITMS2014+ </w:t>
      </w:r>
      <w:r w:rsidR="00345215" w:rsidRPr="0011791F">
        <w:rPr>
          <w:b/>
          <w:bCs/>
        </w:rPr>
        <w:t>nasadená funkcionalit</w:t>
      </w:r>
      <w:r w:rsidR="006F5296" w:rsidRPr="0011791F">
        <w:rPr>
          <w:b/>
          <w:bCs/>
        </w:rPr>
        <w:t>a určená</w:t>
      </w:r>
      <w:r w:rsidR="00345215" w:rsidRPr="0011791F">
        <w:rPr>
          <w:b/>
          <w:bCs/>
        </w:rPr>
        <w:t xml:space="preserve"> </w:t>
      </w:r>
      <w:r w:rsidR="006F5296" w:rsidRPr="0011791F">
        <w:rPr>
          <w:b/>
          <w:bCs/>
        </w:rPr>
        <w:t xml:space="preserve">pre </w:t>
      </w:r>
      <w:r w:rsidR="00345215" w:rsidRPr="0011791F">
        <w:rPr>
          <w:b/>
          <w:bCs/>
        </w:rPr>
        <w:t>očisťovanie duplicitných/</w:t>
      </w:r>
      <w:proofErr w:type="spellStart"/>
      <w:r w:rsidR="00345215" w:rsidRPr="0011791F">
        <w:rPr>
          <w:b/>
          <w:bCs/>
        </w:rPr>
        <w:t>multiciplitných</w:t>
      </w:r>
      <w:proofErr w:type="spellEnd"/>
      <w:r w:rsidR="00345215" w:rsidRPr="0011791F">
        <w:rPr>
          <w:b/>
          <w:bCs/>
        </w:rPr>
        <w:t xml:space="preserve"> prvkov na úrovni MU programu. </w:t>
      </w:r>
      <w:r w:rsidR="00345215" w:rsidRPr="0011791F">
        <w:t> </w:t>
      </w:r>
    </w:p>
    <w:p w14:paraId="6AC85DB0" w14:textId="77777777" w:rsidR="00345215" w:rsidRDefault="00345215" w:rsidP="0011791F">
      <w:pPr>
        <w:jc w:val="both"/>
      </w:pPr>
    </w:p>
    <w:p w14:paraId="23BF119D" w14:textId="60BCC14D" w:rsidR="006F5296" w:rsidRDefault="006F5296" w:rsidP="0011791F">
      <w:pPr>
        <w:jc w:val="both"/>
      </w:pPr>
      <w:r w:rsidRPr="0011791F">
        <w:rPr>
          <w:bCs/>
        </w:rPr>
        <w:t>Nasadená funkcionalita</w:t>
      </w:r>
      <w:r w:rsidR="00345215" w:rsidRPr="0011791F">
        <w:rPr>
          <w:bCs/>
        </w:rPr>
        <w:t xml:space="preserve"> zabezpeč</w:t>
      </w:r>
      <w:r w:rsidRPr="0011791F">
        <w:rPr>
          <w:bCs/>
        </w:rPr>
        <w:t>uje</w:t>
      </w:r>
      <w:r w:rsidR="00345215" w:rsidRPr="0011791F">
        <w:rPr>
          <w:bCs/>
        </w:rPr>
        <w:t xml:space="preserve"> zber </w:t>
      </w:r>
      <w:r w:rsidR="00751CAB">
        <w:rPr>
          <w:bCs/>
        </w:rPr>
        <w:t>záznamov jedinečnosti</w:t>
      </w:r>
      <w:r w:rsidR="00345215" w:rsidRPr="0011791F">
        <w:rPr>
          <w:bCs/>
        </w:rPr>
        <w:t xml:space="preserve"> na projektovej úrovni,</w:t>
      </w:r>
      <w:r w:rsidR="00345215" w:rsidRPr="0011791F">
        <w:t xml:space="preserve"> ktoré budú </w:t>
      </w:r>
      <w:r w:rsidRPr="0011791F">
        <w:t xml:space="preserve">následne </w:t>
      </w:r>
      <w:r w:rsidR="0011791F" w:rsidRPr="0011791F">
        <w:t>slúžiť ako zdroj</w:t>
      </w:r>
      <w:r w:rsidRPr="0011791F">
        <w:t xml:space="preserve"> údajov pre</w:t>
      </w:r>
      <w:r w:rsidR="00345215" w:rsidRPr="0011791F">
        <w:t xml:space="preserve"> výpoč</w:t>
      </w:r>
      <w:r w:rsidRPr="0011791F">
        <w:t>et</w:t>
      </w:r>
      <w:r w:rsidR="00345215" w:rsidRPr="0011791F">
        <w:t xml:space="preserve"> hodnôt MU programu, ktorý</w:t>
      </w:r>
      <w:r w:rsidRPr="0011791F">
        <w:t>m budú</w:t>
      </w:r>
      <w:r w:rsidR="00345215" w:rsidRPr="0011791F">
        <w:t xml:space="preserve"> agreg</w:t>
      </w:r>
      <w:r w:rsidRPr="0011791F">
        <w:t>ované</w:t>
      </w:r>
      <w:r w:rsidR="00345215" w:rsidRPr="0011791F">
        <w:t xml:space="preserve"> hodnoty príslušných MU projektu/</w:t>
      </w:r>
      <w:r w:rsidR="0011791F">
        <w:t>D</w:t>
      </w:r>
      <w:r w:rsidR="00345215" w:rsidRPr="0011791F">
        <w:t xml:space="preserve"> </w:t>
      </w:r>
      <w:r w:rsidR="00345215">
        <w:t>ako jedinečných prvkov (t. j. očistí duplicity/</w:t>
      </w:r>
      <w:proofErr w:type="spellStart"/>
      <w:r w:rsidR="00345215">
        <w:t>multiciplity</w:t>
      </w:r>
      <w:proofErr w:type="spellEnd"/>
      <w:r w:rsidR="00345215">
        <w:t>)</w:t>
      </w:r>
      <w:r w:rsidR="0011791F">
        <w:t xml:space="preserve"> do programových MU</w:t>
      </w:r>
      <w:r>
        <w:t xml:space="preserve">. </w:t>
      </w:r>
      <w:r w:rsidR="005217DF">
        <w:t>Funkcionalita bola vytvorená, resp. príslušným nastavením je aplikovateľná</w:t>
      </w:r>
      <w:r w:rsidR="00565CAC">
        <w:t>,</w:t>
      </w:r>
      <w:r w:rsidR="005217DF">
        <w:t xml:space="preserve"> </w:t>
      </w:r>
      <w:r w:rsidR="00565CAC">
        <w:t>pre MU programu</w:t>
      </w:r>
      <w:r w:rsidR="005217DF">
        <w:t>, z podstaty ktorých vyplýva sledovanie a vykazovanie jedinečných prvkov</w:t>
      </w:r>
      <w:r w:rsidR="00565CAC">
        <w:t xml:space="preserve"> (usmernenia EK a pod.)</w:t>
      </w:r>
      <w:r w:rsidR="005217DF">
        <w:t xml:space="preserve">.  </w:t>
      </w:r>
    </w:p>
    <w:p w14:paraId="7413846E" w14:textId="77777777" w:rsidR="006F5296" w:rsidRDefault="006F5296" w:rsidP="0011791F">
      <w:pPr>
        <w:jc w:val="both"/>
      </w:pPr>
    </w:p>
    <w:p w14:paraId="2BCC6C58" w14:textId="22A97DCE" w:rsidR="00345215" w:rsidRPr="0011791F" w:rsidRDefault="006F5296" w:rsidP="0011791F">
      <w:pPr>
        <w:jc w:val="both"/>
      </w:pPr>
      <w:r w:rsidRPr="0011791F">
        <w:t xml:space="preserve">Pod </w:t>
      </w:r>
      <w:r w:rsidRPr="0011791F">
        <w:rPr>
          <w:b/>
        </w:rPr>
        <w:t xml:space="preserve">záznamom </w:t>
      </w:r>
      <w:r w:rsidR="00884755">
        <w:rPr>
          <w:b/>
        </w:rPr>
        <w:t>jedinečnosti</w:t>
      </w:r>
      <w:r w:rsidR="00884755" w:rsidRPr="0011791F">
        <w:t xml:space="preserve"> </w:t>
      </w:r>
      <w:r w:rsidR="0011791F">
        <w:t>MU</w:t>
      </w:r>
      <w:r w:rsidRPr="0011791F">
        <w:t xml:space="preserve"> </w:t>
      </w:r>
      <w:r w:rsidR="00FB186E">
        <w:t>sa rozumie</w:t>
      </w:r>
      <w:r w:rsidRPr="0011791F">
        <w:t xml:space="preserve"> definovanie každého prvku (napr. podnik, osoba, obec, a pod.)</w:t>
      </w:r>
      <w:r w:rsidR="0011791F" w:rsidRPr="0011791F">
        <w:t xml:space="preserve"> MU/D</w:t>
      </w:r>
      <w:r w:rsidRPr="0011791F">
        <w:t xml:space="preserve">, ktorým je hodnota </w:t>
      </w:r>
      <w:r w:rsidR="0011791F" w:rsidRPr="0011791F">
        <w:t>MU/D</w:t>
      </w:r>
      <w:r w:rsidRPr="0011791F">
        <w:t xml:space="preserve"> napĺňaná, a to prostredníctvom jeho </w:t>
      </w:r>
      <w:r w:rsidRPr="005C6D1E">
        <w:rPr>
          <w:b/>
        </w:rPr>
        <w:t>identifikátora</w:t>
      </w:r>
      <w:r w:rsidRPr="0011791F">
        <w:t xml:space="preserve"> jedinečnosti (IČO, rodné číslo, PSČ, a pod.), čím sa zabezpečí </w:t>
      </w:r>
      <w:r w:rsidR="0071102A" w:rsidRPr="0011791F">
        <w:t>započítanie každého prvku (podniku, osoby, obce, a pod.) na úrovni programového MU iba raz (pri MU</w:t>
      </w:r>
      <w:r w:rsidR="0011791F">
        <w:t xml:space="preserve"> programu, z ktorých podstaty vykazovania</w:t>
      </w:r>
      <w:r w:rsidR="0071102A" w:rsidRPr="0011791F">
        <w:t xml:space="preserve"> jedinečnými prvkami vyplýva a pri ktorých budú príslušne tomu nastavené parametre v ITMS2014+</w:t>
      </w:r>
      <w:r w:rsidR="0011791F">
        <w:t>)</w:t>
      </w:r>
      <w:r w:rsidR="0011791F" w:rsidRPr="0011791F">
        <w:t>.</w:t>
      </w:r>
    </w:p>
    <w:p w14:paraId="5C653386" w14:textId="77777777" w:rsidR="0011791F" w:rsidRDefault="0011791F" w:rsidP="0011791F">
      <w:pPr>
        <w:jc w:val="both"/>
      </w:pPr>
    </w:p>
    <w:p w14:paraId="3176876E" w14:textId="5B4C1CE1" w:rsidR="00345215" w:rsidRPr="0011791F" w:rsidRDefault="00345215" w:rsidP="0011791F">
      <w:pPr>
        <w:jc w:val="both"/>
      </w:pPr>
      <w:r w:rsidRPr="0011791F">
        <w:t xml:space="preserve">Pre zabezpečenie zberu </w:t>
      </w:r>
      <w:r w:rsidR="00884755">
        <w:t>záznamov jedinečnosti</w:t>
      </w:r>
      <w:r w:rsidR="00884755" w:rsidRPr="0011791F">
        <w:t xml:space="preserve"> </w:t>
      </w:r>
      <w:r w:rsidRPr="0011791F">
        <w:t xml:space="preserve">na projektovej úrovni je ako prvý krok využívania tejto funkcionality potrebné </w:t>
      </w:r>
      <w:r w:rsidRPr="0011791F">
        <w:rPr>
          <w:b/>
          <w:bCs/>
        </w:rPr>
        <w:t>nastavenie nových atribútov projektových MU/</w:t>
      </w:r>
      <w:r w:rsidR="0011791F" w:rsidRPr="0011791F">
        <w:rPr>
          <w:b/>
          <w:bCs/>
        </w:rPr>
        <w:t>D</w:t>
      </w:r>
      <w:r w:rsidRPr="0011791F">
        <w:t>, tzn. pre projektové MU/</w:t>
      </w:r>
      <w:r w:rsidR="00FB186E">
        <w:t>D</w:t>
      </w:r>
      <w:r w:rsidRPr="0011791F">
        <w:t xml:space="preserve"> </w:t>
      </w:r>
      <w:r w:rsidRPr="0011791F">
        <w:rPr>
          <w:b/>
          <w:bCs/>
        </w:rPr>
        <w:t xml:space="preserve">pribudli </w:t>
      </w:r>
      <w:r w:rsidR="0071102A" w:rsidRPr="0011791F">
        <w:rPr>
          <w:b/>
          <w:bCs/>
        </w:rPr>
        <w:t xml:space="preserve">v evidencii </w:t>
      </w:r>
      <w:r w:rsidR="0011791F" w:rsidRPr="0011791F">
        <w:rPr>
          <w:b/>
          <w:bCs/>
        </w:rPr>
        <w:t>ČMU</w:t>
      </w:r>
      <w:r w:rsidR="0071102A" w:rsidRPr="0011791F">
        <w:rPr>
          <w:b/>
          <w:bCs/>
        </w:rPr>
        <w:t xml:space="preserve"> nasledovné </w:t>
      </w:r>
      <w:r w:rsidRPr="0011791F">
        <w:rPr>
          <w:b/>
          <w:bCs/>
        </w:rPr>
        <w:t>atribúty</w:t>
      </w:r>
      <w:r w:rsidRPr="0011791F">
        <w:t>:</w:t>
      </w:r>
    </w:p>
    <w:p w14:paraId="2B364215" w14:textId="77777777" w:rsidR="00345215" w:rsidRPr="0011791F" w:rsidRDefault="00FB186E" w:rsidP="0011791F">
      <w:pPr>
        <w:pStyle w:val="Odsekzoznamu"/>
        <w:numPr>
          <w:ilvl w:val="0"/>
          <w:numId w:val="1"/>
        </w:numPr>
        <w:jc w:val="both"/>
      </w:pPr>
      <w:r>
        <w:t>„</w:t>
      </w:r>
      <w:r w:rsidR="00345215" w:rsidRPr="0011791F">
        <w:t>zber záznamov jedinečnosti</w:t>
      </w:r>
      <w:r>
        <w:t>“</w:t>
      </w:r>
      <w:r w:rsidR="00345215" w:rsidRPr="0011791F">
        <w:t xml:space="preserve"> (</w:t>
      </w:r>
      <w:r w:rsidR="0011791F" w:rsidRPr="0011791F">
        <w:t>s možnosťami voľby:  „</w:t>
      </w:r>
      <w:r w:rsidR="00345215" w:rsidRPr="0011791F">
        <w:t>áno</w:t>
      </w:r>
      <w:r w:rsidR="0011791F" w:rsidRPr="0011791F">
        <w:t>“, „</w:t>
      </w:r>
      <w:r w:rsidR="00345215" w:rsidRPr="0011791F">
        <w:t>nie</w:t>
      </w:r>
      <w:r w:rsidR="0011791F" w:rsidRPr="0011791F">
        <w:t>“</w:t>
      </w:r>
      <w:r w:rsidR="00345215" w:rsidRPr="0011791F">
        <w:t>)</w:t>
      </w:r>
      <w:r w:rsidR="0011791F" w:rsidRPr="0011791F">
        <w:t>,</w:t>
      </w:r>
    </w:p>
    <w:p w14:paraId="5B91DF2B" w14:textId="77777777" w:rsidR="00345215" w:rsidRPr="009E1C90" w:rsidRDefault="00FB186E" w:rsidP="0011791F">
      <w:pPr>
        <w:pStyle w:val="Odsekzoznamu"/>
        <w:numPr>
          <w:ilvl w:val="0"/>
          <w:numId w:val="1"/>
        </w:numPr>
        <w:jc w:val="both"/>
        <w:rPr>
          <w:u w:val="single"/>
        </w:rPr>
      </w:pPr>
      <w:r>
        <w:t>„</w:t>
      </w:r>
      <w:r w:rsidR="00345215" w:rsidRPr="0011791F">
        <w:t>identifikátor jedinečnosti</w:t>
      </w:r>
      <w:r>
        <w:t>“</w:t>
      </w:r>
      <w:r w:rsidR="00345215" w:rsidRPr="0011791F">
        <w:t xml:space="preserve"> (</w:t>
      </w:r>
      <w:r w:rsidR="0011791F" w:rsidRPr="0011791F">
        <w:t>s možnosťami voľby: „</w:t>
      </w:r>
      <w:r w:rsidR="00345215" w:rsidRPr="0011791F">
        <w:t>IČO</w:t>
      </w:r>
      <w:r w:rsidR="0011791F" w:rsidRPr="0011791F">
        <w:t>“, „</w:t>
      </w:r>
      <w:r w:rsidR="00345215" w:rsidRPr="0011791F">
        <w:t>rodné číslo</w:t>
      </w:r>
      <w:r w:rsidR="0011791F" w:rsidRPr="0011791F">
        <w:t>“, „</w:t>
      </w:r>
      <w:r w:rsidR="00345215" w:rsidRPr="0011791F">
        <w:t>PSČ</w:t>
      </w:r>
      <w:r w:rsidR="0011791F" w:rsidRPr="0011791F">
        <w:t>“, „</w:t>
      </w:r>
      <w:r w:rsidR="00345215" w:rsidRPr="0011791F">
        <w:t>DIČ</w:t>
      </w:r>
      <w:r w:rsidR="0011791F" w:rsidRPr="0011791F">
        <w:t>“, „</w:t>
      </w:r>
      <w:r w:rsidR="00345215" w:rsidRPr="0011791F">
        <w:t>Iný</w:t>
      </w:r>
      <w:r w:rsidR="0011791F" w:rsidRPr="0011791F">
        <w:t>“</w:t>
      </w:r>
      <w:r w:rsidR="00345215" w:rsidRPr="0011791F">
        <w:t xml:space="preserve">). </w:t>
      </w:r>
      <w:r w:rsidR="009E1C90" w:rsidRPr="009E1C90">
        <w:rPr>
          <w:u w:val="single"/>
        </w:rPr>
        <w:t>K jednej položke ČMU je možné priradiť len 1 identifikátor.</w:t>
      </w:r>
      <w:r w:rsidR="009E1C90">
        <w:t xml:space="preserve"> </w:t>
      </w:r>
      <w:r w:rsidR="009E1C90" w:rsidRPr="009E1C90">
        <w:rPr>
          <w:u w:val="single"/>
        </w:rPr>
        <w:t xml:space="preserve">Zároveň je potrebné mať na zreteli, že pre všetky projektové MU/D, ktoré napĺňajú </w:t>
      </w:r>
      <w:r w:rsidR="009E1C90">
        <w:rPr>
          <w:u w:val="single"/>
        </w:rPr>
        <w:t>ten istý</w:t>
      </w:r>
      <w:r w:rsidR="009E1C90" w:rsidRPr="009E1C90">
        <w:rPr>
          <w:u w:val="single"/>
        </w:rPr>
        <w:t xml:space="preserve"> MU programu, je potrebné nastaviť ten istý identifikátor jedinečnosti.</w:t>
      </w:r>
    </w:p>
    <w:p w14:paraId="062B4FAA" w14:textId="77777777" w:rsidR="0011791F" w:rsidRDefault="0011791F" w:rsidP="0011791F">
      <w:pPr>
        <w:jc w:val="both"/>
      </w:pPr>
    </w:p>
    <w:p w14:paraId="469BD478" w14:textId="237BFF01" w:rsidR="0011791F" w:rsidRDefault="0011791F" w:rsidP="0011791F">
      <w:pPr>
        <w:jc w:val="both"/>
      </w:pPr>
      <w:r>
        <w:t xml:space="preserve">V prípade, ak RO/SO identifikuje potrebu sledovania </w:t>
      </w:r>
      <w:r w:rsidR="00B72A71">
        <w:t xml:space="preserve">záznamov jedinečnosti </w:t>
      </w:r>
      <w:r>
        <w:t xml:space="preserve">na projektovej úrovni pre účely následného výpočtu hodnoty MU programu len za jedinečné </w:t>
      </w:r>
      <w:r w:rsidR="00B72A71">
        <w:t>záznamy jedinečnosti</w:t>
      </w:r>
      <w:r>
        <w:t xml:space="preserve">, je potrebné správcovi ČMU </w:t>
      </w:r>
      <w:r w:rsidR="00FB186E">
        <w:t xml:space="preserve">za tieto projektové MU/D </w:t>
      </w:r>
      <w:r>
        <w:t xml:space="preserve">štandardným spôsobom predložiť </w:t>
      </w:r>
      <w:proofErr w:type="spellStart"/>
      <w:r>
        <w:t>ŽoZ</w:t>
      </w:r>
      <w:proofErr w:type="spellEnd"/>
      <w:r>
        <w:t xml:space="preserve"> projektovej položky ČMU</w:t>
      </w:r>
      <w:r w:rsidR="00FB186E">
        <w:t xml:space="preserve"> (ak je predmetom zmeny položka, ktorá nebola iniciovaná z vlastného podnetu CKO)</w:t>
      </w:r>
      <w:r>
        <w:t>.</w:t>
      </w:r>
    </w:p>
    <w:p w14:paraId="6332E3C5" w14:textId="77777777" w:rsidR="0011791F" w:rsidRDefault="0011791F" w:rsidP="0011791F">
      <w:pPr>
        <w:jc w:val="both"/>
      </w:pPr>
    </w:p>
    <w:p w14:paraId="3258F726" w14:textId="77777777" w:rsidR="0011791F" w:rsidRDefault="0011791F" w:rsidP="0011791F">
      <w:pPr>
        <w:jc w:val="both"/>
      </w:pPr>
      <w:r>
        <w:t xml:space="preserve">Do času úpravy vzoru </w:t>
      </w:r>
      <w:proofErr w:type="spellStart"/>
      <w:r>
        <w:t>ŽoZ</w:t>
      </w:r>
      <w:proofErr w:type="spellEnd"/>
      <w:r w:rsidR="00FB186E">
        <w:t xml:space="preserve"> (do 30.04.2021) je postup pre predloženie </w:t>
      </w:r>
      <w:proofErr w:type="spellStart"/>
      <w:r w:rsidR="00FB186E">
        <w:t>ŽoZ</w:t>
      </w:r>
      <w:proofErr w:type="spellEnd"/>
      <w:r w:rsidR="00FB186E">
        <w:t xml:space="preserve"> nasledovný:</w:t>
      </w:r>
    </w:p>
    <w:p w14:paraId="3DE62EC5" w14:textId="6410AEFE" w:rsidR="005C6D1E" w:rsidRDefault="00FB186E" w:rsidP="00B72A71">
      <w:pPr>
        <w:pStyle w:val="Odsekzoznamu"/>
        <w:numPr>
          <w:ilvl w:val="0"/>
          <w:numId w:val="4"/>
        </w:numPr>
        <w:jc w:val="both"/>
      </w:pPr>
      <w:r w:rsidRPr="00B72A71">
        <w:rPr>
          <w:b/>
        </w:rPr>
        <w:t>ak je predmetom zmeny len nastavenie nových atribút</w:t>
      </w:r>
      <w:r w:rsidR="00BE2545" w:rsidRPr="00B72A71">
        <w:rPr>
          <w:b/>
        </w:rPr>
        <w:t>ov</w:t>
      </w:r>
      <w:r w:rsidRPr="00B72A71">
        <w:rPr>
          <w:b/>
        </w:rPr>
        <w:t xml:space="preserve"> pre zber </w:t>
      </w:r>
      <w:r w:rsidR="00B72A71" w:rsidRPr="00B72A71">
        <w:rPr>
          <w:b/>
        </w:rPr>
        <w:t>záznamov jedinečnosti</w:t>
      </w:r>
      <w:r w:rsidRPr="00B72A71">
        <w:rPr>
          <w:b/>
        </w:rPr>
        <w:t xml:space="preserve"> – </w:t>
      </w:r>
      <w:r w:rsidR="00B72A71">
        <w:t xml:space="preserve">RO/SO predloží štandardný formulár </w:t>
      </w:r>
      <w:proofErr w:type="spellStart"/>
      <w:r w:rsidR="00B72A71">
        <w:t>ŽoZ</w:t>
      </w:r>
      <w:proofErr w:type="spellEnd"/>
      <w:r w:rsidR="00B72A71">
        <w:t xml:space="preserve">, kde vyplní názov položky ČMU, kód položky ČMU a ostatné atribúty nevypĺňa. Požiadavku na zber záznamov jedinečnosti uvedie v odôvodnení </w:t>
      </w:r>
      <w:proofErr w:type="spellStart"/>
      <w:r w:rsidR="00B72A71">
        <w:t>ŽoZ</w:t>
      </w:r>
      <w:proofErr w:type="spellEnd"/>
      <w:r w:rsidR="00B72A71">
        <w:t xml:space="preserve">. </w:t>
      </w:r>
      <w:r w:rsidR="00751CAB">
        <w:t xml:space="preserve">Rovnako v odôvodnení uvedie aj </w:t>
      </w:r>
      <w:r w:rsidR="005C6D1E">
        <w:t xml:space="preserve">požadovaný </w:t>
      </w:r>
      <w:r w:rsidR="00751CAB">
        <w:t>identifikátor</w:t>
      </w:r>
      <w:r w:rsidR="0018387F">
        <w:t xml:space="preserve"> </w:t>
      </w:r>
      <w:r w:rsidR="005C6D1E">
        <w:t xml:space="preserve">jedinečnosti </w:t>
      </w:r>
      <w:r w:rsidR="0018387F">
        <w:t>(IČO/DIČ/RČ/PSČ/Iný)</w:t>
      </w:r>
      <w:r w:rsidR="00751CAB">
        <w:t xml:space="preserve">. </w:t>
      </w:r>
    </w:p>
    <w:p w14:paraId="31AA6EC0" w14:textId="4C5A7255" w:rsidR="00FB186E" w:rsidRDefault="00FB186E" w:rsidP="00B72A71">
      <w:pPr>
        <w:pStyle w:val="Odsekzoznamu"/>
        <w:numPr>
          <w:ilvl w:val="0"/>
          <w:numId w:val="4"/>
        </w:numPr>
        <w:jc w:val="both"/>
      </w:pPr>
      <w:r w:rsidRPr="00B72A71">
        <w:rPr>
          <w:b/>
        </w:rPr>
        <w:t xml:space="preserve">ak je predmetom zmeny aj zmena iných atribútov položky ČMU – </w:t>
      </w:r>
      <w:r>
        <w:t xml:space="preserve">RO/SO predloží štandardný formulár </w:t>
      </w:r>
      <w:proofErr w:type="spellStart"/>
      <w:r>
        <w:t>ŽoZ</w:t>
      </w:r>
      <w:proofErr w:type="spellEnd"/>
      <w:r>
        <w:t xml:space="preserve"> a</w:t>
      </w:r>
      <w:r w:rsidR="00B72A71">
        <w:t> </w:t>
      </w:r>
      <w:r>
        <w:t>požiadavk</w:t>
      </w:r>
      <w:r w:rsidR="00B72A71">
        <w:t xml:space="preserve">u na zber záznamov jedinečnosti </w:t>
      </w:r>
      <w:r>
        <w:t xml:space="preserve"> popíše v odôvodnení </w:t>
      </w:r>
      <w:proofErr w:type="spellStart"/>
      <w:r>
        <w:t>ŽoZ</w:t>
      </w:r>
      <w:proofErr w:type="spellEnd"/>
      <w:r>
        <w:t xml:space="preserve">. </w:t>
      </w:r>
      <w:r w:rsidR="00751CAB">
        <w:t xml:space="preserve">Rovnako v odôvodnení uvedie aj </w:t>
      </w:r>
      <w:r w:rsidR="005C6D1E">
        <w:t xml:space="preserve">požadovaný </w:t>
      </w:r>
      <w:r w:rsidR="00751CAB">
        <w:t>identifikátor</w:t>
      </w:r>
      <w:r w:rsidR="0018387F">
        <w:t xml:space="preserve"> </w:t>
      </w:r>
      <w:r w:rsidR="005C6D1E">
        <w:t xml:space="preserve">jedinečnosti </w:t>
      </w:r>
      <w:r w:rsidR="0018387F">
        <w:t>(IČO/DIČ/RČ/PSČ/Iný)</w:t>
      </w:r>
      <w:r w:rsidR="00751CAB">
        <w:t>.</w:t>
      </w:r>
    </w:p>
    <w:p w14:paraId="7267943D" w14:textId="77777777" w:rsidR="00FB186E" w:rsidRDefault="00FB186E" w:rsidP="00FB186E">
      <w:pPr>
        <w:jc w:val="both"/>
      </w:pPr>
    </w:p>
    <w:p w14:paraId="0AAED5DC" w14:textId="178CF4F5" w:rsidR="00FB186E" w:rsidRDefault="00FB186E" w:rsidP="00FB186E">
      <w:pPr>
        <w:jc w:val="both"/>
      </w:pPr>
      <w:r>
        <w:t xml:space="preserve">Správca ČMU o schválení/neschválení tejto </w:t>
      </w:r>
      <w:proofErr w:type="spellStart"/>
      <w:r>
        <w:t>ŽoZ</w:t>
      </w:r>
      <w:proofErr w:type="spellEnd"/>
      <w:r>
        <w:t xml:space="preserve"> informuje RO/SO štandardným spôsobom (stanoviskom správcu ČMU), následne je možné uvedené využívať v implementačnej praxi.  </w:t>
      </w:r>
    </w:p>
    <w:p w14:paraId="159E1BF8" w14:textId="77777777" w:rsidR="005C6D1E" w:rsidRPr="0011791F" w:rsidRDefault="005C6D1E" w:rsidP="00FB186E">
      <w:pPr>
        <w:jc w:val="both"/>
      </w:pPr>
    </w:p>
    <w:p w14:paraId="609FD5F2" w14:textId="77777777" w:rsidR="005C6D1E" w:rsidRDefault="005C6D1E" w:rsidP="0011791F">
      <w:pPr>
        <w:jc w:val="both"/>
        <w:rPr>
          <w:b/>
          <w:bCs/>
          <w:u w:val="single"/>
        </w:rPr>
      </w:pPr>
    </w:p>
    <w:p w14:paraId="63260B7B" w14:textId="05CE9110" w:rsidR="00345215" w:rsidRDefault="00345215" w:rsidP="001179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POSTUP EVIDENCIE </w:t>
      </w:r>
      <w:r w:rsidR="00751CAB">
        <w:rPr>
          <w:b/>
          <w:bCs/>
          <w:u w:val="single"/>
        </w:rPr>
        <w:t xml:space="preserve">ZÁZNAMOV JEDINEČNOSTI </w:t>
      </w:r>
      <w:r>
        <w:rPr>
          <w:b/>
          <w:bCs/>
          <w:u w:val="single"/>
        </w:rPr>
        <w:t>NA PROJEKTOVEJ ÚROVNI</w:t>
      </w:r>
      <w:r w:rsidR="009E1C90">
        <w:rPr>
          <w:b/>
          <w:bCs/>
          <w:u w:val="single"/>
        </w:rPr>
        <w:t xml:space="preserve"> V</w:t>
      </w:r>
      <w:r w:rsidR="00D63E30">
        <w:rPr>
          <w:b/>
          <w:bCs/>
          <w:u w:val="single"/>
        </w:rPr>
        <w:t> ITMS2014+</w:t>
      </w:r>
    </w:p>
    <w:p w14:paraId="45936139" w14:textId="77777777" w:rsidR="00345215" w:rsidRDefault="00345215" w:rsidP="00C6152A">
      <w:pPr>
        <w:jc w:val="both"/>
      </w:pPr>
    </w:p>
    <w:p w14:paraId="6D978394" w14:textId="184A9C1B" w:rsidR="00C6152A" w:rsidRDefault="00345215" w:rsidP="005C6D1E">
      <w:pPr>
        <w:pStyle w:val="Odsekzoznamu"/>
        <w:numPr>
          <w:ilvl w:val="0"/>
          <w:numId w:val="2"/>
        </w:numPr>
        <w:spacing w:after="120"/>
        <w:jc w:val="both"/>
      </w:pPr>
      <w:r>
        <w:t xml:space="preserve">Prijímateľ na príslušnom projekte na verejnej časti </w:t>
      </w:r>
      <w:r w:rsidR="008B6096">
        <w:t>za</w:t>
      </w:r>
      <w:r>
        <w:t xml:space="preserve">eviduje pre </w:t>
      </w:r>
      <w:r w:rsidR="00D63E30">
        <w:t xml:space="preserve">konkrétne </w:t>
      </w:r>
      <w:r>
        <w:t>projektové MU/</w:t>
      </w:r>
      <w:r w:rsidR="008B6096">
        <w:t>D</w:t>
      </w:r>
      <w:r>
        <w:t xml:space="preserve"> jednotlivé </w:t>
      </w:r>
      <w:r w:rsidR="00751CAB">
        <w:t>záznamy jedinečnosti</w:t>
      </w:r>
      <w:r>
        <w:t>, ktorými projektový MU/</w:t>
      </w:r>
      <w:r w:rsidR="00C6152A">
        <w:t>D</w:t>
      </w:r>
      <w:r>
        <w:t xml:space="preserve"> naplnil („</w:t>
      </w:r>
      <w:r>
        <w:rPr>
          <w:i/>
          <w:iCs/>
        </w:rPr>
        <w:t xml:space="preserve">projekt – monitorovanie – merateľné ukazovatele/dáta – zoznam záznamov jedinečnosti – </w:t>
      </w:r>
      <w:r w:rsidRPr="0083102E">
        <w:rPr>
          <w:b/>
          <w:i/>
          <w:iCs/>
          <w:u w:val="single"/>
        </w:rPr>
        <w:t>vytvoriť/import</w:t>
      </w:r>
      <w:r>
        <w:rPr>
          <w:i/>
          <w:iCs/>
        </w:rPr>
        <w:t>)</w:t>
      </w:r>
      <w:r w:rsidR="0083102E">
        <w:rPr>
          <w:i/>
          <w:iCs/>
        </w:rPr>
        <w:t>, ďalej viď. bod 2</w:t>
      </w:r>
      <w:r>
        <w:t xml:space="preserve">. </w:t>
      </w:r>
    </w:p>
    <w:p w14:paraId="54992CBC" w14:textId="44978123" w:rsidR="00C6152A" w:rsidRPr="005C6D1E" w:rsidRDefault="00D63E30" w:rsidP="005C6D1E">
      <w:pPr>
        <w:pStyle w:val="Odsekzoznamu"/>
        <w:spacing w:after="120"/>
        <w:jc w:val="both"/>
        <w:rPr>
          <w:rStyle w:val="Zvraznenie"/>
          <w:rFonts w:eastAsia="Times New Roman"/>
        </w:rPr>
      </w:pPr>
      <w:r w:rsidRPr="0083102E">
        <w:rPr>
          <w:b/>
        </w:rPr>
        <w:t>Editovateľnosť</w:t>
      </w:r>
      <w:r w:rsidRPr="0083102E">
        <w:t xml:space="preserve"> vytvorených záznamov jedinečnosti </w:t>
      </w:r>
      <w:r w:rsidRPr="0083102E">
        <w:rPr>
          <w:b/>
        </w:rPr>
        <w:t xml:space="preserve">závisí od stavu </w:t>
      </w:r>
      <w:r w:rsidR="00C6152A" w:rsidRPr="0083102E">
        <w:rPr>
          <w:b/>
        </w:rPr>
        <w:t>MS</w:t>
      </w:r>
      <w:r w:rsidRPr="0083102E">
        <w:rPr>
          <w:b/>
        </w:rPr>
        <w:t xml:space="preserve"> alebo </w:t>
      </w:r>
      <w:r w:rsidR="00C6152A" w:rsidRPr="0083102E">
        <w:rPr>
          <w:b/>
        </w:rPr>
        <w:t xml:space="preserve">DMÚ k </w:t>
      </w:r>
      <w:r w:rsidRPr="0083102E">
        <w:rPr>
          <w:b/>
        </w:rPr>
        <w:t>ŽoP</w:t>
      </w:r>
      <w:r w:rsidRPr="0083102E">
        <w:t>, v ktor</w:t>
      </w:r>
      <w:r w:rsidR="00C6152A" w:rsidRPr="0083102E">
        <w:t>ých</w:t>
      </w:r>
      <w:r w:rsidRPr="0083102E">
        <w:t xml:space="preserve"> bola hodnota MU/</w:t>
      </w:r>
      <w:r w:rsidR="00C6152A" w:rsidRPr="0083102E">
        <w:t>D</w:t>
      </w:r>
      <w:r w:rsidRPr="0083102E">
        <w:t xml:space="preserve"> zo záznamov jedinečnosti inicializovaná/vykázaná</w:t>
      </w:r>
      <w:r w:rsidR="00345215" w:rsidRPr="0083102E">
        <w:t>.</w:t>
      </w:r>
      <w:r w:rsidR="0083102E">
        <w:t xml:space="preserve"> Vo všeobecnosti však zoznam záznamov jedinečnosti je</w:t>
      </w:r>
      <w:r w:rsidR="00BE2545">
        <w:t xml:space="preserve"> možné dopĺňať bez obmedzení</w:t>
      </w:r>
      <w:r w:rsidR="0083102E">
        <w:t>.</w:t>
      </w:r>
      <w:r w:rsidR="00C6152A" w:rsidRPr="0083102E">
        <w:rPr>
          <w:i/>
        </w:rPr>
        <w:t xml:space="preserve"> </w:t>
      </w:r>
      <w:r w:rsidR="00C6152A" w:rsidRPr="0083102E">
        <w:rPr>
          <w:rStyle w:val="Zvraznenie"/>
          <w:rFonts w:eastAsia="Times New Roman"/>
          <w:i w:val="0"/>
        </w:rPr>
        <w:t xml:space="preserve">Upozorňujeme, že </w:t>
      </w:r>
      <w:r w:rsidR="00BE2545">
        <w:rPr>
          <w:rStyle w:val="Zvraznenie"/>
          <w:rFonts w:eastAsia="Times New Roman"/>
          <w:i w:val="0"/>
        </w:rPr>
        <w:t>doplnením</w:t>
      </w:r>
      <w:r w:rsidR="00BE2545" w:rsidRPr="0083102E">
        <w:rPr>
          <w:rStyle w:val="Zvraznenie"/>
          <w:rFonts w:eastAsia="Times New Roman"/>
          <w:i w:val="0"/>
        </w:rPr>
        <w:t xml:space="preserve"> </w:t>
      </w:r>
      <w:r w:rsidR="00C6152A" w:rsidRPr="0083102E">
        <w:rPr>
          <w:rStyle w:val="Zvraznenie"/>
          <w:rFonts w:eastAsia="Times New Roman"/>
          <w:i w:val="0"/>
        </w:rPr>
        <w:t xml:space="preserve">zoznamu </w:t>
      </w:r>
      <w:r w:rsidR="00751CAB">
        <w:rPr>
          <w:rStyle w:val="Zvraznenie"/>
          <w:rFonts w:eastAsia="Times New Roman"/>
          <w:i w:val="0"/>
        </w:rPr>
        <w:t>záznamov jedinečnosti</w:t>
      </w:r>
      <w:r w:rsidR="00751CAB" w:rsidRPr="0083102E">
        <w:rPr>
          <w:rStyle w:val="Zvraznenie"/>
          <w:rFonts w:eastAsia="Times New Roman"/>
          <w:i w:val="0"/>
        </w:rPr>
        <w:t xml:space="preserve"> </w:t>
      </w:r>
      <w:r w:rsidR="00C6152A" w:rsidRPr="0083102E">
        <w:rPr>
          <w:rStyle w:val="Zvraznenie"/>
          <w:rFonts w:eastAsia="Times New Roman"/>
          <w:i w:val="0"/>
        </w:rPr>
        <w:t>(ktorá je možná aj v čase spätne) sa neupraví hodnota v schválenej MS/DMÚ k ŽoP, túto je možné z technického hľadiska štandardne opraviť  znovuotvorením schválenej MS</w:t>
      </w:r>
      <w:r w:rsidR="0083102E">
        <w:rPr>
          <w:rStyle w:val="Zvraznenie"/>
          <w:rFonts w:eastAsia="Times New Roman"/>
          <w:i w:val="0"/>
        </w:rPr>
        <w:t>/DMÚ k ŽoP</w:t>
      </w:r>
      <w:r w:rsidR="00C6152A" w:rsidRPr="0083102E">
        <w:rPr>
          <w:rStyle w:val="Zvraznenie"/>
          <w:rFonts w:eastAsia="Times New Roman"/>
          <w:i w:val="0"/>
        </w:rPr>
        <w:t xml:space="preserve"> a jej vrátením na doplnenie prijímateľovi.</w:t>
      </w:r>
      <w:r w:rsidR="00C6152A" w:rsidRPr="0083102E">
        <w:rPr>
          <w:rStyle w:val="Zvraznenie"/>
          <w:rFonts w:eastAsia="Times New Roman"/>
        </w:rPr>
        <w:t xml:space="preserve">  </w:t>
      </w:r>
    </w:p>
    <w:p w14:paraId="36B28BB9" w14:textId="61428476" w:rsidR="00C6152A" w:rsidRPr="005C6D1E" w:rsidRDefault="00C6152A" w:rsidP="005C6D1E">
      <w:pPr>
        <w:pStyle w:val="Odsekzoznamu"/>
        <w:spacing w:after="120"/>
        <w:jc w:val="both"/>
        <w:rPr>
          <w:rFonts w:eastAsia="Times New Roman"/>
          <w:iCs/>
        </w:rPr>
      </w:pPr>
      <w:r w:rsidRPr="0083102E">
        <w:rPr>
          <w:rStyle w:val="Zvraznenie"/>
          <w:rFonts w:eastAsia="Times New Roman"/>
          <w:i w:val="0"/>
        </w:rPr>
        <w:t xml:space="preserve">Záznamy jedinečnosti, </w:t>
      </w:r>
      <w:r w:rsidR="0083102E">
        <w:rPr>
          <w:rStyle w:val="Zvraznenie"/>
          <w:rFonts w:eastAsia="Times New Roman"/>
          <w:i w:val="0"/>
        </w:rPr>
        <w:t xml:space="preserve">ktoré </w:t>
      </w:r>
      <w:r w:rsidR="00BE2545">
        <w:rPr>
          <w:rStyle w:val="Zvraznenie"/>
          <w:rFonts w:eastAsia="Times New Roman"/>
          <w:i w:val="0"/>
        </w:rPr>
        <w:t xml:space="preserve">majú väzbu na MS alebo </w:t>
      </w:r>
      <w:r w:rsidR="00565CAC">
        <w:rPr>
          <w:rStyle w:val="Zvraznenie"/>
          <w:rFonts w:eastAsia="Times New Roman"/>
          <w:i w:val="0"/>
        </w:rPr>
        <w:t>DMÚ k </w:t>
      </w:r>
      <w:r w:rsidR="00BE2545">
        <w:rPr>
          <w:rStyle w:val="Zvraznenie"/>
          <w:rFonts w:eastAsia="Times New Roman"/>
          <w:i w:val="0"/>
        </w:rPr>
        <w:t>ŽoP</w:t>
      </w:r>
      <w:r w:rsidR="00565CAC">
        <w:rPr>
          <w:rStyle w:val="Zvraznenie"/>
          <w:rFonts w:eastAsia="Times New Roman"/>
          <w:i w:val="0"/>
        </w:rPr>
        <w:t>,</w:t>
      </w:r>
      <w:r w:rsidR="00CF1038">
        <w:rPr>
          <w:rStyle w:val="Zvraznenie"/>
          <w:rFonts w:eastAsia="Times New Roman"/>
          <w:i w:val="0"/>
        </w:rPr>
        <w:t xml:space="preserve"> </w:t>
      </w:r>
      <w:r w:rsidR="003E7E80">
        <w:rPr>
          <w:rStyle w:val="Zvraznenie"/>
          <w:rFonts w:eastAsia="Times New Roman"/>
          <w:i w:val="0"/>
        </w:rPr>
        <w:t>nachádzajúcich sa v</w:t>
      </w:r>
      <w:r w:rsidR="00CF1038">
        <w:rPr>
          <w:rStyle w:val="Zvraznenie"/>
          <w:rFonts w:eastAsia="Times New Roman"/>
          <w:i w:val="0"/>
        </w:rPr>
        <w:t xml:space="preserve"> stavoch mimo tých umožňujúcich  prijímateľovi MS/ </w:t>
      </w:r>
      <w:r w:rsidR="00565CAC">
        <w:rPr>
          <w:rStyle w:val="Zvraznenie"/>
          <w:rFonts w:eastAsia="Times New Roman"/>
          <w:i w:val="0"/>
        </w:rPr>
        <w:t xml:space="preserve">DMÚ k </w:t>
      </w:r>
      <w:r w:rsidR="00CF1038">
        <w:rPr>
          <w:rStyle w:val="Zvraznenie"/>
          <w:rFonts w:eastAsia="Times New Roman"/>
          <w:i w:val="0"/>
        </w:rPr>
        <w:t>ŽoP editovať</w:t>
      </w:r>
      <w:r w:rsidR="00BE2545">
        <w:rPr>
          <w:rStyle w:val="Zvraznenie"/>
          <w:rFonts w:eastAsia="Times New Roman"/>
          <w:i w:val="0"/>
        </w:rPr>
        <w:t xml:space="preserve"> </w:t>
      </w:r>
      <w:r w:rsidR="0083102E">
        <w:rPr>
          <w:rStyle w:val="Zvraznenie"/>
          <w:rFonts w:eastAsia="Times New Roman"/>
          <w:i w:val="0"/>
        </w:rPr>
        <w:t xml:space="preserve"> nie je možné zo zoznamu </w:t>
      </w:r>
      <w:r w:rsidR="00565CAC">
        <w:rPr>
          <w:rStyle w:val="Zvraznenie"/>
          <w:rFonts w:eastAsia="Times New Roman"/>
          <w:i w:val="0"/>
        </w:rPr>
        <w:t xml:space="preserve">záznamov jedinečnosti </w:t>
      </w:r>
      <w:r w:rsidRPr="0083102E">
        <w:rPr>
          <w:rStyle w:val="Zvraznenie"/>
          <w:rFonts w:eastAsia="Times New Roman"/>
          <w:i w:val="0"/>
        </w:rPr>
        <w:t>odstrániť</w:t>
      </w:r>
      <w:r w:rsidR="00565CAC">
        <w:rPr>
          <w:rStyle w:val="Zvraznenie"/>
          <w:rFonts w:eastAsia="Times New Roman"/>
          <w:i w:val="0"/>
        </w:rPr>
        <w:t>,</w:t>
      </w:r>
      <w:r w:rsidR="003E7E80">
        <w:rPr>
          <w:rStyle w:val="Zvraznenie"/>
          <w:rFonts w:eastAsia="Times New Roman"/>
          <w:i w:val="0"/>
        </w:rPr>
        <w:t xml:space="preserve"> ani ich editovať</w:t>
      </w:r>
      <w:r w:rsidRPr="0083102E">
        <w:rPr>
          <w:rStyle w:val="Zvraznenie"/>
          <w:rFonts w:eastAsia="Times New Roman"/>
          <w:i w:val="0"/>
        </w:rPr>
        <w:t xml:space="preserve">, je možné ich len </w:t>
      </w:r>
      <w:proofErr w:type="spellStart"/>
      <w:r w:rsidRPr="0083102E">
        <w:rPr>
          <w:rStyle w:val="Zvraznenie"/>
          <w:rFonts w:eastAsia="Times New Roman"/>
          <w:i w:val="0"/>
        </w:rPr>
        <w:t>zneplatniť</w:t>
      </w:r>
      <w:proofErr w:type="spellEnd"/>
      <w:r w:rsidRPr="0083102E">
        <w:rPr>
          <w:rStyle w:val="Zvraznenie"/>
          <w:rFonts w:eastAsia="Times New Roman"/>
          <w:i w:val="0"/>
        </w:rPr>
        <w:t xml:space="preserve"> (</w:t>
      </w:r>
      <w:r w:rsidR="003E7E80">
        <w:rPr>
          <w:rStyle w:val="Zvraznenie"/>
          <w:rFonts w:eastAsia="Times New Roman"/>
          <w:i w:val="0"/>
        </w:rPr>
        <w:t xml:space="preserve">aby </w:t>
      </w:r>
      <w:r w:rsidRPr="0083102E">
        <w:rPr>
          <w:rStyle w:val="Zvraznenie"/>
          <w:rFonts w:eastAsia="Times New Roman"/>
          <w:i w:val="0"/>
        </w:rPr>
        <w:t xml:space="preserve">do budúcich </w:t>
      </w:r>
      <w:r w:rsidR="001F7001">
        <w:rPr>
          <w:rStyle w:val="Zvraznenie"/>
          <w:rFonts w:eastAsia="Times New Roman"/>
          <w:i w:val="0"/>
        </w:rPr>
        <w:t xml:space="preserve"> MS a</w:t>
      </w:r>
      <w:r w:rsidR="00565CAC">
        <w:rPr>
          <w:rStyle w:val="Zvraznenie"/>
          <w:rFonts w:eastAsia="Times New Roman"/>
          <w:i w:val="0"/>
        </w:rPr>
        <w:t xml:space="preserve"> DMÚ k </w:t>
      </w:r>
      <w:r w:rsidR="001F7001">
        <w:rPr>
          <w:rStyle w:val="Zvraznenie"/>
          <w:rFonts w:eastAsia="Times New Roman"/>
          <w:i w:val="0"/>
        </w:rPr>
        <w:t>ŽoP inicializované neboli</w:t>
      </w:r>
      <w:r w:rsidRPr="0083102E">
        <w:rPr>
          <w:rStyle w:val="Zvraznenie"/>
          <w:rFonts w:eastAsia="Times New Roman"/>
          <w:i w:val="0"/>
        </w:rPr>
        <w:t>, avšak zostanú zachované pre  výpočty</w:t>
      </w:r>
      <w:r w:rsidR="001F7001">
        <w:rPr>
          <w:rStyle w:val="Zvraznenie"/>
          <w:rFonts w:eastAsia="Times New Roman"/>
          <w:i w:val="0"/>
        </w:rPr>
        <w:t xml:space="preserve"> k príslušnému dátumu</w:t>
      </w:r>
      <w:r w:rsidRPr="0083102E">
        <w:rPr>
          <w:rStyle w:val="Zvraznenie"/>
          <w:rFonts w:eastAsia="Times New Roman"/>
          <w:i w:val="0"/>
        </w:rPr>
        <w:t xml:space="preserve"> – ak nebudú MS/DMÚ k ŽoP vrátené na opravu). </w:t>
      </w:r>
    </w:p>
    <w:p w14:paraId="7AA70B13" w14:textId="77777777" w:rsidR="00345215" w:rsidRDefault="00D63E30" w:rsidP="005C6D1E">
      <w:pPr>
        <w:pStyle w:val="Odsekzoznamu"/>
        <w:spacing w:after="120"/>
        <w:jc w:val="both"/>
      </w:pPr>
      <w:r>
        <w:t>Záznamy jedinečnosti sú v</w:t>
      </w:r>
      <w:r w:rsidR="00C6152A">
        <w:t> </w:t>
      </w:r>
      <w:r>
        <w:t xml:space="preserve">evidencii projektu v prípade </w:t>
      </w:r>
      <w:r w:rsidRPr="00C6152A">
        <w:rPr>
          <w:b/>
        </w:rPr>
        <w:t>projektového MU</w:t>
      </w:r>
      <w:r>
        <w:t xml:space="preserve"> evidované </w:t>
      </w:r>
      <w:r w:rsidRPr="00C6152A">
        <w:rPr>
          <w:b/>
        </w:rPr>
        <w:t>s väzbou na aktivitu</w:t>
      </w:r>
      <w:r>
        <w:t xml:space="preserve"> projektu, </w:t>
      </w:r>
      <w:r w:rsidR="00C6152A" w:rsidRPr="00C6152A">
        <w:rPr>
          <w:b/>
        </w:rPr>
        <w:t>v prípade D</w:t>
      </w:r>
      <w:r>
        <w:t xml:space="preserve"> sú evidované </w:t>
      </w:r>
      <w:r w:rsidRPr="00C6152A">
        <w:rPr>
          <w:b/>
        </w:rPr>
        <w:t>na úrovni projektu</w:t>
      </w:r>
      <w:r w:rsidR="007E56F6">
        <w:rPr>
          <w:b/>
        </w:rPr>
        <w:t xml:space="preserve"> a špecifického cieľa</w:t>
      </w:r>
      <w:r>
        <w:t xml:space="preserve">. </w:t>
      </w:r>
      <w:r w:rsidR="00345215">
        <w:t xml:space="preserve"> </w:t>
      </w:r>
    </w:p>
    <w:p w14:paraId="7560D40E" w14:textId="77777777" w:rsidR="00C6152A" w:rsidRDefault="00C6152A" w:rsidP="00C6152A">
      <w:pPr>
        <w:pStyle w:val="Odsekzoznamu"/>
        <w:jc w:val="both"/>
      </w:pPr>
    </w:p>
    <w:p w14:paraId="1EB41C8B" w14:textId="77777777" w:rsidR="00D63E30" w:rsidRDefault="00345215" w:rsidP="005C6D1E">
      <w:pPr>
        <w:pStyle w:val="Odsekzoznamu"/>
        <w:numPr>
          <w:ilvl w:val="0"/>
          <w:numId w:val="2"/>
        </w:numPr>
        <w:spacing w:after="120"/>
        <w:jc w:val="both"/>
      </w:pPr>
      <w:r>
        <w:t>Jednotlivé záznamy</w:t>
      </w:r>
      <w:r w:rsidR="0083102E">
        <w:t xml:space="preserve"> jedinečnosti MU projektu/D</w:t>
      </w:r>
      <w:r>
        <w:t xml:space="preserve"> je možné </w:t>
      </w:r>
      <w:r w:rsidR="00BB4A3E">
        <w:t>evidovať:</w:t>
      </w:r>
    </w:p>
    <w:p w14:paraId="7EB7B2EB" w14:textId="77777777" w:rsidR="00BB4A3E" w:rsidRDefault="00D63E30" w:rsidP="005C6D1E">
      <w:pPr>
        <w:pStyle w:val="Odsekzoznamu"/>
        <w:numPr>
          <w:ilvl w:val="1"/>
          <w:numId w:val="2"/>
        </w:numPr>
        <w:spacing w:after="120"/>
        <w:ind w:hanging="357"/>
        <w:jc w:val="both"/>
      </w:pPr>
      <w:r>
        <w:t>manuálne</w:t>
      </w:r>
      <w:r w:rsidR="00345215">
        <w:t xml:space="preserve"> </w:t>
      </w:r>
      <w:r>
        <w:t>(</w:t>
      </w:r>
      <w:r w:rsidR="00345215">
        <w:t>jednotlivo</w:t>
      </w:r>
      <w:r>
        <w:t>)</w:t>
      </w:r>
      <w:r w:rsidR="00345215">
        <w:t xml:space="preserve"> priamo v aplikácii </w:t>
      </w:r>
      <w:r w:rsidR="00345215" w:rsidRPr="0083102E">
        <w:rPr>
          <w:b/>
        </w:rPr>
        <w:t>(</w:t>
      </w:r>
      <w:r w:rsidR="00345215">
        <w:t xml:space="preserve">cez </w:t>
      </w:r>
      <w:r w:rsidR="00345215">
        <w:rPr>
          <w:b/>
          <w:bCs/>
          <w:u w:val="single"/>
        </w:rPr>
        <w:t xml:space="preserve">„vytvoriť“ </w:t>
      </w:r>
      <w:r w:rsidR="0083102E">
        <w:rPr>
          <w:b/>
          <w:bCs/>
          <w:u w:val="single"/>
        </w:rPr>
        <w:t>)</w:t>
      </w:r>
      <w:r w:rsidR="00345215">
        <w:t>– prijímateľ zadáva</w:t>
      </w:r>
      <w:r w:rsidR="0083102E">
        <w:t>:</w:t>
      </w:r>
      <w:r w:rsidR="00345215">
        <w:t xml:space="preserve"> </w:t>
      </w:r>
    </w:p>
    <w:p w14:paraId="6857EAF0" w14:textId="77777777" w:rsidR="00BB4A3E" w:rsidRDefault="00345215" w:rsidP="005C6D1E">
      <w:pPr>
        <w:pStyle w:val="Odsekzoznamu"/>
        <w:numPr>
          <w:ilvl w:val="2"/>
          <w:numId w:val="2"/>
        </w:numPr>
        <w:spacing w:after="120"/>
        <w:ind w:hanging="357"/>
        <w:jc w:val="both"/>
      </w:pPr>
      <w:r>
        <w:t>„</w:t>
      </w:r>
      <w:r>
        <w:rPr>
          <w:b/>
          <w:bCs/>
        </w:rPr>
        <w:t>identifikátor</w:t>
      </w:r>
      <w:r>
        <w:t>“</w:t>
      </w:r>
      <w:r w:rsidR="000C57C6">
        <w:t xml:space="preserve"> (napr. pri IČO, 8-miesty číselný kód)</w:t>
      </w:r>
      <w:r>
        <w:t xml:space="preserve">, </w:t>
      </w:r>
    </w:p>
    <w:p w14:paraId="0FDCE5E9" w14:textId="77777777" w:rsidR="00BB4A3E" w:rsidRDefault="00345215" w:rsidP="005C6D1E">
      <w:pPr>
        <w:pStyle w:val="Odsekzoznamu"/>
        <w:numPr>
          <w:ilvl w:val="2"/>
          <w:numId w:val="2"/>
        </w:numPr>
        <w:spacing w:after="120"/>
        <w:ind w:hanging="357"/>
        <w:jc w:val="both"/>
      </w:pPr>
      <w:r>
        <w:t>„</w:t>
      </w:r>
      <w:r>
        <w:rPr>
          <w:b/>
          <w:bCs/>
        </w:rPr>
        <w:t>popis</w:t>
      </w:r>
      <w:r>
        <w:t xml:space="preserve">“ (napr. pri identifikátore IČO názov podniku), </w:t>
      </w:r>
    </w:p>
    <w:p w14:paraId="286CE4A0" w14:textId="2F3A52BE" w:rsidR="00BB4A3E" w:rsidRDefault="00345215" w:rsidP="005C6D1E">
      <w:pPr>
        <w:pStyle w:val="Odsekzoznamu"/>
        <w:numPr>
          <w:ilvl w:val="2"/>
          <w:numId w:val="2"/>
        </w:numPr>
        <w:spacing w:after="120"/>
        <w:ind w:hanging="357"/>
        <w:jc w:val="both"/>
      </w:pPr>
      <w:r>
        <w:t>„</w:t>
      </w:r>
      <w:r>
        <w:rPr>
          <w:b/>
          <w:bCs/>
        </w:rPr>
        <w:t>dátum zberu</w:t>
      </w:r>
      <w:r>
        <w:t xml:space="preserve">“ (uvedie sa dátum, na základe ktorého bude uvedený </w:t>
      </w:r>
      <w:r w:rsidR="00751CAB">
        <w:t>záznam jedinečnosti</w:t>
      </w:r>
      <w:r>
        <w:t xml:space="preserve"> zaradený </w:t>
      </w:r>
      <w:r w:rsidR="00BB4A3E">
        <w:t xml:space="preserve">do </w:t>
      </w:r>
      <w:r w:rsidR="0083102E">
        <w:t xml:space="preserve">MS alebo DMÚ k ŽoP, resp. </w:t>
      </w:r>
      <w:r w:rsidR="00BB4A3E">
        <w:t>zahrnutý do</w:t>
      </w:r>
      <w:r>
        <w:t xml:space="preserve"> ročnej hodnoty</w:t>
      </w:r>
      <w:r w:rsidR="00BB4A3E">
        <w:t xml:space="preserve"> MU</w:t>
      </w:r>
      <w:r w:rsidR="0083102E">
        <w:t>/D</w:t>
      </w:r>
      <w:r>
        <w:t xml:space="preserve">, napr. ak uvedieme ako dátum zberu 30.10.2016, tento </w:t>
      </w:r>
      <w:r w:rsidR="00751CAB">
        <w:t xml:space="preserve">záznam jedinečnosti </w:t>
      </w:r>
      <w:r>
        <w:t>sa započíta do ročnej hodnoty pre rok 2016</w:t>
      </w:r>
      <w:r w:rsidR="0083102E">
        <w:t xml:space="preserve"> </w:t>
      </w:r>
      <w:r w:rsidR="00355D10">
        <w:t xml:space="preserve">. Upozorňujeme na dôležitosť správnosti/presnosti dátumu zberu každého záznamu jedinečnosti, od neho budú závisieť hodnoty príslušných programových </w:t>
      </w:r>
      <w:r w:rsidR="005C6D1E">
        <w:t>MÚ,</w:t>
      </w:r>
    </w:p>
    <w:p w14:paraId="748BA4D0" w14:textId="36431928" w:rsidR="00BB4A3E" w:rsidRDefault="00345215" w:rsidP="005C6D1E">
      <w:pPr>
        <w:pStyle w:val="Odsekzoznamu"/>
        <w:numPr>
          <w:ilvl w:val="2"/>
          <w:numId w:val="2"/>
        </w:numPr>
        <w:spacing w:after="120"/>
        <w:ind w:hanging="357"/>
        <w:jc w:val="both"/>
      </w:pPr>
      <w:r>
        <w:t>„</w:t>
      </w:r>
      <w:r>
        <w:rPr>
          <w:b/>
          <w:bCs/>
        </w:rPr>
        <w:t>aktivity projektu</w:t>
      </w:r>
      <w:r>
        <w:t xml:space="preserve">“ (zvolí sa jedna alebo viacero aktivít, pre ktoré bude daný </w:t>
      </w:r>
      <w:r w:rsidR="00751CAB">
        <w:t>záznam jedinečnosti</w:t>
      </w:r>
      <w:r>
        <w:t xml:space="preserve"> započítaný, v prípade iného údaja sú zadávané </w:t>
      </w:r>
      <w:r w:rsidR="00751CAB">
        <w:t>záznamy jedinečnosti</w:t>
      </w:r>
      <w:r>
        <w:t xml:space="preserve"> bez priradenia na aktivity projektu) </w:t>
      </w:r>
      <w:r w:rsidR="005C6D1E">
        <w:t>ALEBO</w:t>
      </w:r>
    </w:p>
    <w:p w14:paraId="2C3EC5D6" w14:textId="6DF4E6B3" w:rsidR="00345215" w:rsidRDefault="00345215" w:rsidP="005C6D1E">
      <w:pPr>
        <w:pStyle w:val="Odsekzoznamu"/>
        <w:numPr>
          <w:ilvl w:val="1"/>
          <w:numId w:val="2"/>
        </w:numPr>
        <w:spacing w:after="120"/>
        <w:jc w:val="both"/>
      </w:pPr>
      <w:r>
        <w:t xml:space="preserve">importovaním </w:t>
      </w:r>
      <w:r w:rsidR="00BB4A3E">
        <w:t>prostredníctvom</w:t>
      </w:r>
      <w:r>
        <w:t xml:space="preserve"> .</w:t>
      </w:r>
      <w:proofErr w:type="spellStart"/>
      <w:r>
        <w:t>xlsx</w:t>
      </w:r>
      <w:proofErr w:type="spellEnd"/>
      <w:r>
        <w:t xml:space="preserve"> súboru</w:t>
      </w:r>
      <w:r w:rsidR="000C57C6">
        <w:t xml:space="preserve">, </w:t>
      </w:r>
      <w:r w:rsidR="00051848">
        <w:t xml:space="preserve">predlohou </w:t>
      </w:r>
      <w:r w:rsidR="000C57C6">
        <w:t>dostupného priamo v aplikácii ITMS2014+</w:t>
      </w:r>
      <w:r>
        <w:t xml:space="preserve"> po výbere možnosti </w:t>
      </w:r>
      <w:r>
        <w:rPr>
          <w:b/>
          <w:bCs/>
          <w:u w:val="single"/>
        </w:rPr>
        <w:t>„import“</w:t>
      </w:r>
      <w:r>
        <w:t xml:space="preserve">, kde sa zobrazí </w:t>
      </w:r>
      <w:r w:rsidR="00BB4A3E">
        <w:t xml:space="preserve">tlačidlo s názvom </w:t>
      </w:r>
      <w:r w:rsidRPr="0011791F">
        <w:rPr>
          <w:b/>
        </w:rPr>
        <w:t>„pre úspešný import musí vložený súbor spĺňať predpísaný formát“</w:t>
      </w:r>
      <w:r>
        <w:t xml:space="preserve">. Po výbere tejto možnosti sa </w:t>
      </w:r>
      <w:r w:rsidR="00BB4A3E">
        <w:t xml:space="preserve">stiahne do PC používateľa </w:t>
      </w:r>
      <w:r>
        <w:t>predloha vhodného formátu s popisom jednotlivých stĺpcov</w:t>
      </w:r>
      <w:r w:rsidR="00BB4A3E">
        <w:t xml:space="preserve">, ktorého štruktúra musí byť dodržaná a formátovanie polí zachované počas každého nahrávania </w:t>
      </w:r>
      <w:r w:rsidR="00751CAB">
        <w:t>záznamov jedinečnosti</w:t>
      </w:r>
      <w:r>
        <w:t>. Po vyplnení</w:t>
      </w:r>
      <w:r w:rsidR="00BB4A3E">
        <w:t xml:space="preserve"> predlohy súboru</w:t>
      </w:r>
      <w:r>
        <w:t xml:space="preserve"> požadovanými údajmi je tento možné </w:t>
      </w:r>
      <w:r w:rsidR="00BB4A3E">
        <w:t xml:space="preserve">na rovnakej obrazovke </w:t>
      </w:r>
      <w:r>
        <w:t xml:space="preserve">do systému nahrať. </w:t>
      </w:r>
    </w:p>
    <w:p w14:paraId="7F386965" w14:textId="77777777" w:rsidR="00355D10" w:rsidRDefault="00BB4A3E" w:rsidP="005C6D1E">
      <w:pPr>
        <w:pStyle w:val="Odsekzoznamu"/>
        <w:spacing w:after="120"/>
        <w:ind w:left="1440"/>
        <w:jc w:val="both"/>
      </w:pPr>
      <w:r>
        <w:t>Stĺpec predlohy .</w:t>
      </w:r>
      <w:proofErr w:type="spellStart"/>
      <w:r>
        <w:t>xlsx</w:t>
      </w:r>
      <w:proofErr w:type="spellEnd"/>
      <w:r>
        <w:t xml:space="preserve"> súboru s názvom „Chybová správa“ požívateľ nevypĺňa, tento slúži pre informáciu </w:t>
      </w:r>
      <w:r w:rsidR="0018387F">
        <w:t xml:space="preserve">zo strany </w:t>
      </w:r>
      <w:r>
        <w:t>systému v prípade, ak predmetný záznam nie je z nejakého dôvodu do systému nahratý. Výsledný súbor, ktorý bol predmetom importu používateľ nájde v Spise projektu (detail príslušného projektu) v časti „Dokumenty</w:t>
      </w:r>
      <w:r w:rsidR="000C57C6">
        <w:t>“</w:t>
      </w:r>
      <w:r>
        <w:t>)</w:t>
      </w:r>
      <w:r w:rsidR="00355D10">
        <w:t xml:space="preserve">. </w:t>
      </w:r>
    </w:p>
    <w:p w14:paraId="323052E9" w14:textId="02DE77D0" w:rsidR="00BB4A3E" w:rsidRDefault="00355D10" w:rsidP="005C6D1E">
      <w:pPr>
        <w:pStyle w:val="Odsekzoznamu"/>
        <w:spacing w:after="120"/>
        <w:ind w:left="1440"/>
        <w:jc w:val="both"/>
      </w:pPr>
      <w:r w:rsidRPr="005C6D1E">
        <w:rPr>
          <w:u w:val="single"/>
        </w:rPr>
        <w:t>Upozornenie:</w:t>
      </w:r>
      <w:r>
        <w:t xml:space="preserve"> Systém neobsahuje hromadný (automatizovaný) výmaz </w:t>
      </w:r>
      <w:r w:rsidR="00751CAB">
        <w:t>záznamov jedinečnosti</w:t>
      </w:r>
      <w:r>
        <w:t xml:space="preserve">. Pri nahratí vysokého počtu </w:t>
      </w:r>
      <w:r w:rsidR="00751CAB">
        <w:t>záznamov jedinečnosti</w:t>
      </w:r>
      <w:r>
        <w:t xml:space="preserve"> omylom je nevyhnutný ich manuálny výmaz (t.</w:t>
      </w:r>
      <w:r w:rsidR="00884755">
        <w:t xml:space="preserve"> </w:t>
      </w:r>
      <w:r>
        <w:t>j. ručne po jednom).</w:t>
      </w:r>
    </w:p>
    <w:p w14:paraId="02E97B02" w14:textId="447964FD" w:rsidR="00345215" w:rsidRDefault="00345215" w:rsidP="005C6D1E">
      <w:pPr>
        <w:pStyle w:val="Odsekzoznamu"/>
        <w:numPr>
          <w:ilvl w:val="0"/>
          <w:numId w:val="2"/>
        </w:numPr>
        <w:spacing w:after="120"/>
        <w:jc w:val="both"/>
      </w:pPr>
      <w:r>
        <w:t>V</w:t>
      </w:r>
      <w:r w:rsidR="00BB4A3E">
        <w:t> </w:t>
      </w:r>
      <w:r>
        <w:t>zozname</w:t>
      </w:r>
      <w:r w:rsidR="00BB4A3E">
        <w:t xml:space="preserve"> nahratých</w:t>
      </w:r>
      <w:r>
        <w:t xml:space="preserve"> záznamov jedinečnosti je dostupný aj stĺpec </w:t>
      </w:r>
      <w:r w:rsidRPr="000C57C6">
        <w:rPr>
          <w:b/>
        </w:rPr>
        <w:t>„korektný formát“</w:t>
      </w:r>
      <w:r>
        <w:t xml:space="preserve"> (áno/nie), ktorý indikuje správnosť zadaného </w:t>
      </w:r>
      <w:r w:rsidR="00751CAB">
        <w:t>záznamu</w:t>
      </w:r>
      <w:r>
        <w:t xml:space="preserve"> jedinečnosti, napr. ak prijímateľ zadá pri identifikátore IČO 9 čísel a nie 8, pri tomto zázname bude v stĺpci „korektný formát“ hodnota „nie“. Tento stĺpec má </w:t>
      </w:r>
      <w:r w:rsidR="00355D10">
        <w:t xml:space="preserve">indikatívnu </w:t>
      </w:r>
      <w:r>
        <w:t>funkciu pre</w:t>
      </w:r>
      <w:r w:rsidR="00BB4A3E">
        <w:t xml:space="preserve"> technickú</w:t>
      </w:r>
      <w:r>
        <w:t xml:space="preserve"> kontrolu správnosti zadaných údajov</w:t>
      </w:r>
      <w:r w:rsidR="00BB4A3E">
        <w:t xml:space="preserve"> podľa základných všeobecných vlastností identifikátora, za správnosť nahratých záznamov zodpovedá používateľ</w:t>
      </w:r>
      <w:r>
        <w:t xml:space="preserve">. </w:t>
      </w:r>
    </w:p>
    <w:p w14:paraId="52209E58" w14:textId="6133EFB9" w:rsidR="00345215" w:rsidRDefault="00345215" w:rsidP="005C6D1E">
      <w:pPr>
        <w:pStyle w:val="Odsekzoznamu"/>
        <w:numPr>
          <w:ilvl w:val="0"/>
          <w:numId w:val="2"/>
        </w:numPr>
        <w:spacing w:after="120"/>
        <w:jc w:val="both"/>
      </w:pPr>
      <w:r>
        <w:t xml:space="preserve">Po vytvorení zoznamu </w:t>
      </w:r>
      <w:r w:rsidR="00751CAB">
        <w:t>záznamov jedinečnosti</w:t>
      </w:r>
      <w:r>
        <w:t xml:space="preserve"> sa pri každej </w:t>
      </w:r>
      <w:r w:rsidR="000C57C6">
        <w:t>MS</w:t>
      </w:r>
      <w:r>
        <w:t xml:space="preserve"> alebo DMÚ k ŽoP, vytváraných na verejnej časti, hodnoty príslušných MU/</w:t>
      </w:r>
      <w:r w:rsidR="000C57C6">
        <w:t xml:space="preserve">D </w:t>
      </w:r>
      <w:r>
        <w:t>inicializujú (</w:t>
      </w:r>
      <w:r w:rsidR="000C57C6">
        <w:t xml:space="preserve">automaticky </w:t>
      </w:r>
      <w:r>
        <w:t xml:space="preserve">napočítajú) zo zoznamu </w:t>
      </w:r>
      <w:r w:rsidR="00751CAB">
        <w:t>záznamov jedinečnosti</w:t>
      </w:r>
      <w:r>
        <w:t>, vedenom na MU projektu/</w:t>
      </w:r>
      <w:r w:rsidR="000C57C6">
        <w:t>D na príslušnom projekte</w:t>
      </w:r>
      <w:r>
        <w:t>.</w:t>
      </w:r>
    </w:p>
    <w:p w14:paraId="48676CAA" w14:textId="3A78E100" w:rsidR="003373EB" w:rsidRDefault="000C57C6" w:rsidP="005C6D1E">
      <w:pPr>
        <w:pStyle w:val="Odsekzoznamu"/>
        <w:numPr>
          <w:ilvl w:val="0"/>
          <w:numId w:val="2"/>
        </w:numPr>
        <w:spacing w:after="120"/>
        <w:jc w:val="both"/>
      </w:pPr>
      <w:r>
        <w:t>Hodnota MU za aktivitu</w:t>
      </w:r>
      <w:r w:rsidR="000008E0">
        <w:t xml:space="preserve"> </w:t>
      </w:r>
      <w:r>
        <w:t>(pri D</w:t>
      </w:r>
      <w:r w:rsidR="00812C96">
        <w:t xml:space="preserve"> za projekt</w:t>
      </w:r>
      <w:r w:rsidR="00355D10">
        <w:t xml:space="preserve"> pre príslušný špecifický cieľ</w:t>
      </w:r>
      <w:r>
        <w:t xml:space="preserve">) </w:t>
      </w:r>
      <w:r w:rsidR="00345215">
        <w:t xml:space="preserve">v MS/DMÚ </w:t>
      </w:r>
      <w:r>
        <w:t xml:space="preserve">k ŽoP </w:t>
      </w:r>
      <w:r w:rsidR="00345215">
        <w:t>je však v nevyhnutných prípadoch prijímateľom manuálne editovateľná</w:t>
      </w:r>
      <w:r>
        <w:t xml:space="preserve"> </w:t>
      </w:r>
      <w:r w:rsidR="00345215">
        <w:t>(na detaile MU/D v MS/DMÚ</w:t>
      </w:r>
      <w:r>
        <w:t xml:space="preserve"> k ŽoP</w:t>
      </w:r>
      <w:r w:rsidR="00345215">
        <w:t>)</w:t>
      </w:r>
      <w:r w:rsidR="003373EB">
        <w:t>, a to aj napriek automatickej inicializácii hodnôt M</w:t>
      </w:r>
      <w:r w:rsidR="00884755">
        <w:t>U projektu</w:t>
      </w:r>
      <w:r w:rsidR="003373EB">
        <w:t>/D zo zoznamu záznamov jedinečnosti</w:t>
      </w:r>
      <w:r w:rsidR="00812C96">
        <w:t xml:space="preserve"> V takom prípade ITMS2014+ informatívnou hláškou upozorňuje na nesúlad editovanej hodnoty </w:t>
      </w:r>
      <w:r>
        <w:t>MU projektu/D</w:t>
      </w:r>
      <w:r w:rsidR="00812C96">
        <w:t xml:space="preserve"> </w:t>
      </w:r>
      <w:r w:rsidR="000008E0">
        <w:t xml:space="preserve">v MS/DMÚ k ŽoP, </w:t>
      </w:r>
      <w:r w:rsidR="00812C96">
        <w:t xml:space="preserve">oproti evidovanému počtu záznamov jedinečnosti. </w:t>
      </w:r>
    </w:p>
    <w:p w14:paraId="42C0864E" w14:textId="77777777" w:rsidR="003373EB" w:rsidRPr="005C6D1E" w:rsidRDefault="003373EB" w:rsidP="005C6D1E">
      <w:pPr>
        <w:pStyle w:val="Odsekzoznamu"/>
        <w:spacing w:after="120"/>
        <w:jc w:val="both"/>
        <w:rPr>
          <w:u w:val="single"/>
        </w:rPr>
      </w:pPr>
      <w:r w:rsidRPr="005C6D1E">
        <w:rPr>
          <w:u w:val="single"/>
        </w:rPr>
        <w:t xml:space="preserve">Upozornenie: </w:t>
      </w:r>
    </w:p>
    <w:p w14:paraId="6EED424A" w14:textId="79EE7F7C" w:rsidR="00812C96" w:rsidRDefault="003373EB" w:rsidP="005C6D1E">
      <w:pPr>
        <w:pStyle w:val="Odsekzoznamu"/>
        <w:numPr>
          <w:ilvl w:val="0"/>
          <w:numId w:val="5"/>
        </w:numPr>
        <w:spacing w:after="120"/>
        <w:jc w:val="both"/>
      </w:pPr>
      <w:r>
        <w:t>V</w:t>
      </w:r>
      <w:r w:rsidR="000C57C6">
        <w:t xml:space="preserve">ýpočet hodnoty MU programu </w:t>
      </w:r>
      <w:r>
        <w:t>vychádza zo</w:t>
      </w:r>
      <w:r w:rsidR="000C57C6">
        <w:t xml:space="preserve"> </w:t>
      </w:r>
      <w:r>
        <w:t xml:space="preserve">záznamov </w:t>
      </w:r>
      <w:r w:rsidR="000C57C6">
        <w:t>jedinečnosti</w:t>
      </w:r>
      <w:r w:rsidR="00884755">
        <w:t>,</w:t>
      </w:r>
      <w:r>
        <w:t xml:space="preserve"> schválených v rámci MS/ </w:t>
      </w:r>
      <w:r w:rsidR="00884755">
        <w:t xml:space="preserve">DMÚ k </w:t>
      </w:r>
      <w:r>
        <w:t>ŽoP. Hodnota MU editovaná prijímateľom v rozpore s počtami záznamov jedinečnosti sa vo výpočte hodnoty progr</w:t>
      </w:r>
      <w:r w:rsidR="00884755">
        <w:t>amového</w:t>
      </w:r>
      <w:r>
        <w:t xml:space="preserve"> MU neprejaví</w:t>
      </w:r>
      <w:r w:rsidR="00884755">
        <w:t>.</w:t>
      </w:r>
    </w:p>
    <w:p w14:paraId="12112133" w14:textId="77777777" w:rsidR="005C6D1E" w:rsidRDefault="003373EB" w:rsidP="005C6D1E">
      <w:pPr>
        <w:pStyle w:val="Odsekzoznamu"/>
        <w:numPr>
          <w:ilvl w:val="0"/>
          <w:numId w:val="5"/>
        </w:numPr>
        <w:spacing w:after="120"/>
        <w:jc w:val="both"/>
      </w:pPr>
      <w:r>
        <w:t xml:space="preserve">Prijímateľ (napriek upozorneniam systému) hypoteticky môže predložiť MS/ </w:t>
      </w:r>
      <w:r w:rsidR="00884755">
        <w:t xml:space="preserve">DMÚ k </w:t>
      </w:r>
      <w:r>
        <w:t>ŽoP s hodnotami M</w:t>
      </w:r>
      <w:r w:rsidR="00884755">
        <w:t>U projektu</w:t>
      </w:r>
      <w:r>
        <w:t>/D bez evidencie záznamov jedinečnosti. Ak uvedené nebude kontrolou RO/SO identifikované a MS/</w:t>
      </w:r>
      <w:r w:rsidR="00884755">
        <w:t xml:space="preserve">DMÚ k </w:t>
      </w:r>
      <w:r>
        <w:t>ŽoP bud</w:t>
      </w:r>
      <w:r w:rsidR="00884755">
        <w:t>ú</w:t>
      </w:r>
      <w:r>
        <w:t xml:space="preserve"> schválen</w:t>
      </w:r>
      <w:r w:rsidR="00884755">
        <w:t>é</w:t>
      </w:r>
      <w:r>
        <w:t>, do hodnoty progr</w:t>
      </w:r>
      <w:r w:rsidR="00884755">
        <w:t>amového</w:t>
      </w:r>
      <w:r>
        <w:t xml:space="preserve"> M</w:t>
      </w:r>
      <w:r w:rsidR="00884755">
        <w:t>U</w:t>
      </w:r>
      <w:r>
        <w:t xml:space="preserve"> vstúpi za danú MS/</w:t>
      </w:r>
      <w:r w:rsidR="00884755">
        <w:t xml:space="preserve">DMÚ k </w:t>
      </w:r>
      <w:r>
        <w:t>Ž</w:t>
      </w:r>
      <w:r w:rsidR="00884755">
        <w:t>o</w:t>
      </w:r>
      <w:r>
        <w:t xml:space="preserve">P hodnota 0. </w:t>
      </w:r>
    </w:p>
    <w:p w14:paraId="0243B886" w14:textId="05BBD619" w:rsidR="00345215" w:rsidRDefault="00C31A66" w:rsidP="005C6D1E">
      <w:pPr>
        <w:pStyle w:val="Odsekzoznamu"/>
        <w:numPr>
          <w:ilvl w:val="0"/>
          <w:numId w:val="5"/>
        </w:numPr>
        <w:spacing w:after="120"/>
        <w:jc w:val="both"/>
      </w:pPr>
      <w:r>
        <w:t>Dôsledná kontrola údajov monitorovaných údajov v MS a</w:t>
      </w:r>
      <w:r w:rsidR="00884755">
        <w:t xml:space="preserve"> DMÚ k </w:t>
      </w:r>
      <w:r>
        <w:t>ŽoP na strane RO/SO pred jej schválením je nevyhnutná.</w:t>
      </w:r>
    </w:p>
    <w:p w14:paraId="7B0AA7B8" w14:textId="12616126" w:rsidR="00345215" w:rsidRDefault="00345215" w:rsidP="005C6D1E">
      <w:pPr>
        <w:pStyle w:val="Odsekzoznamu"/>
        <w:numPr>
          <w:ilvl w:val="0"/>
          <w:numId w:val="2"/>
        </w:numPr>
        <w:spacing w:after="120"/>
        <w:ind w:left="714" w:hanging="357"/>
        <w:jc w:val="both"/>
        <w:rPr>
          <w:b/>
          <w:bCs/>
        </w:rPr>
      </w:pPr>
      <w:r>
        <w:rPr>
          <w:b/>
          <w:bCs/>
        </w:rPr>
        <w:t>Hodnota MU projektu/</w:t>
      </w:r>
      <w:r w:rsidR="000008E0">
        <w:rPr>
          <w:b/>
          <w:bCs/>
        </w:rPr>
        <w:t>D</w:t>
      </w:r>
      <w:r>
        <w:rPr>
          <w:b/>
          <w:bCs/>
        </w:rPr>
        <w:t xml:space="preserve"> je inicializov</w:t>
      </w:r>
      <w:r w:rsidR="000008E0">
        <w:rPr>
          <w:b/>
          <w:bCs/>
        </w:rPr>
        <w:t>aná ako automatický súčet, tzn.</w:t>
      </w:r>
      <w:r>
        <w:rPr>
          <w:b/>
          <w:bCs/>
        </w:rPr>
        <w:t xml:space="preserve"> na projektovej úrovni nie sú dupl</w:t>
      </w:r>
      <w:r w:rsidR="000008E0">
        <w:rPr>
          <w:b/>
          <w:bCs/>
        </w:rPr>
        <w:t xml:space="preserve">icitne zadané </w:t>
      </w:r>
      <w:r w:rsidR="00751CAB">
        <w:rPr>
          <w:b/>
          <w:bCs/>
        </w:rPr>
        <w:t>záznamy jedinečnosti</w:t>
      </w:r>
      <w:r w:rsidR="000008E0">
        <w:rPr>
          <w:b/>
          <w:bCs/>
        </w:rPr>
        <w:t xml:space="preserve"> eliminované</w:t>
      </w:r>
      <w:r>
        <w:rPr>
          <w:b/>
          <w:bCs/>
        </w:rPr>
        <w:t>.</w:t>
      </w:r>
      <w:r w:rsidR="00C31A66">
        <w:rPr>
          <w:b/>
          <w:bCs/>
        </w:rPr>
        <w:t xml:space="preserve"> Výpočet zohľadňujúci jedinečnosť </w:t>
      </w:r>
      <w:r w:rsidR="00751CAB">
        <w:rPr>
          <w:b/>
          <w:bCs/>
        </w:rPr>
        <w:t>záznamov jedinečnosti</w:t>
      </w:r>
      <w:r w:rsidR="00C31A66">
        <w:rPr>
          <w:b/>
          <w:bCs/>
        </w:rPr>
        <w:t xml:space="preserve"> prebieha iba na úrovni výpočtu programového MU. ITMS2014+ je navrhnutý v rámci tejto funkcionality tak, aby umožňoval RO/SO definovať si vlastný spôsob procesu vykazovania hodnôt pre projektové MU</w:t>
      </w:r>
      <w:r w:rsidR="00884755">
        <w:rPr>
          <w:b/>
          <w:bCs/>
        </w:rPr>
        <w:t>/D</w:t>
      </w:r>
      <w:r w:rsidR="00C31A66">
        <w:rPr>
          <w:b/>
          <w:bCs/>
        </w:rPr>
        <w:t xml:space="preserve"> (a podľa neho usmerniť aj prijímateľa). </w:t>
      </w:r>
    </w:p>
    <w:p w14:paraId="1109B23E" w14:textId="7A98EAE7" w:rsidR="00345215" w:rsidRPr="005C6D1E" w:rsidRDefault="00812C96" w:rsidP="005C6D1E">
      <w:pPr>
        <w:pStyle w:val="Odsekzoznamu"/>
        <w:numPr>
          <w:ilvl w:val="0"/>
          <w:numId w:val="2"/>
        </w:numPr>
        <w:spacing w:after="120"/>
        <w:ind w:left="714" w:hanging="357"/>
        <w:jc w:val="both"/>
        <w:rPr>
          <w:b/>
          <w:bCs/>
        </w:rPr>
      </w:pPr>
      <w:r>
        <w:rPr>
          <w:bCs/>
        </w:rPr>
        <w:t xml:space="preserve">Evidencia vedených záznamov jedinečnosti na jednotlivých projektoch je dostupná aj v neverejnej </w:t>
      </w:r>
      <w:r w:rsidR="000C3632">
        <w:rPr>
          <w:bCs/>
        </w:rPr>
        <w:t xml:space="preserve">časti ITMS2014+ v detaile projektu, predloženej </w:t>
      </w:r>
      <w:r w:rsidR="000008E0">
        <w:rPr>
          <w:bCs/>
        </w:rPr>
        <w:t>MS</w:t>
      </w:r>
      <w:r w:rsidR="000C3632">
        <w:rPr>
          <w:bCs/>
        </w:rPr>
        <w:t xml:space="preserve"> alebo </w:t>
      </w:r>
      <w:r w:rsidR="000008E0">
        <w:rPr>
          <w:bCs/>
        </w:rPr>
        <w:t>DMÚ k ŽoP</w:t>
      </w:r>
      <w:r w:rsidR="000C3632">
        <w:rPr>
          <w:bCs/>
        </w:rPr>
        <w:t xml:space="preserve">. </w:t>
      </w:r>
      <w:r w:rsidR="00C31A66">
        <w:rPr>
          <w:bCs/>
        </w:rPr>
        <w:t>(Hodnoty projektových MU</w:t>
      </w:r>
      <w:r w:rsidR="00884755">
        <w:rPr>
          <w:bCs/>
        </w:rPr>
        <w:t>/D</w:t>
      </w:r>
      <w:r w:rsidR="00C31A66">
        <w:rPr>
          <w:bCs/>
        </w:rPr>
        <w:t xml:space="preserve"> v detaile projektu na neverejnej časti sa prejavia až schválením MS/</w:t>
      </w:r>
      <w:r w:rsidR="00884755">
        <w:rPr>
          <w:bCs/>
        </w:rPr>
        <w:t>DMÚ k</w:t>
      </w:r>
      <w:r w:rsidR="00C31A66">
        <w:rPr>
          <w:bCs/>
        </w:rPr>
        <w:t xml:space="preserve"> ŽoP.)</w:t>
      </w:r>
    </w:p>
    <w:p w14:paraId="3C07B929" w14:textId="77777777" w:rsidR="00345215" w:rsidRDefault="00345215" w:rsidP="0011791F">
      <w:pPr>
        <w:jc w:val="both"/>
        <w:rPr>
          <w:b/>
          <w:bCs/>
        </w:rPr>
      </w:pPr>
    </w:p>
    <w:p w14:paraId="0F571C0F" w14:textId="56A81C3F" w:rsidR="00345215" w:rsidRDefault="00345215" w:rsidP="0011791F">
      <w:pPr>
        <w:jc w:val="both"/>
      </w:pPr>
      <w:r>
        <w:t xml:space="preserve">RO/SO </w:t>
      </w:r>
      <w:r w:rsidR="000008E0">
        <w:t xml:space="preserve">odporúčame </w:t>
      </w:r>
      <w:r w:rsidR="0018387F" w:rsidRPr="005C6D1E">
        <w:rPr>
          <w:b/>
        </w:rPr>
        <w:t>usmerniť prijímateľa ohľadom využitia novej funkcionality pre očisťovanie duplicitných/</w:t>
      </w:r>
      <w:proofErr w:type="spellStart"/>
      <w:r w:rsidR="0018387F" w:rsidRPr="005C6D1E">
        <w:rPr>
          <w:b/>
        </w:rPr>
        <w:t>multiciplitn</w:t>
      </w:r>
      <w:r w:rsidR="005C6D1E">
        <w:rPr>
          <w:b/>
        </w:rPr>
        <w:t>ých</w:t>
      </w:r>
      <w:proofErr w:type="spellEnd"/>
      <w:r w:rsidR="005C6D1E">
        <w:rPr>
          <w:b/>
        </w:rPr>
        <w:t xml:space="preserve"> prvkov na úrovni MU programu</w:t>
      </w:r>
      <w:r>
        <w:t xml:space="preserve">, aby bolo zadanie </w:t>
      </w:r>
      <w:r w:rsidR="00751CAB">
        <w:t>záznamov jedinečnosti</w:t>
      </w:r>
      <w:r>
        <w:t xml:space="preserve"> zabezpečené ešte pre MS, ktoré budú zohľadnené do výpočtu hodnoty MU programu k 31.12.2020. </w:t>
      </w:r>
    </w:p>
    <w:p w14:paraId="1BDC2DD7" w14:textId="77777777" w:rsidR="00345215" w:rsidRDefault="00345215" w:rsidP="0011791F">
      <w:pPr>
        <w:jc w:val="both"/>
      </w:pPr>
    </w:p>
    <w:p w14:paraId="68D74208" w14:textId="77777777" w:rsidR="000C3632" w:rsidRDefault="000C3632" w:rsidP="0011791F">
      <w:pPr>
        <w:jc w:val="both"/>
      </w:pPr>
    </w:p>
    <w:p w14:paraId="250D1E33" w14:textId="77777777" w:rsidR="000C3632" w:rsidRDefault="009E1C90" w:rsidP="0011791F">
      <w:pPr>
        <w:jc w:val="both"/>
        <w:rPr>
          <w:b/>
          <w:u w:val="single"/>
        </w:rPr>
      </w:pPr>
      <w:r w:rsidRPr="009E1C90">
        <w:rPr>
          <w:b/>
          <w:u w:val="single"/>
        </w:rPr>
        <w:t>Q&amp;A</w:t>
      </w:r>
    </w:p>
    <w:p w14:paraId="034C5695" w14:textId="77777777" w:rsidR="009E1C90" w:rsidRDefault="009E1C90" w:rsidP="0011791F">
      <w:pPr>
        <w:jc w:val="both"/>
        <w:rPr>
          <w:b/>
        </w:rPr>
      </w:pPr>
    </w:p>
    <w:p w14:paraId="22A2539E" w14:textId="77777777" w:rsidR="009E1C90" w:rsidRDefault="009E1C90" w:rsidP="0011791F">
      <w:pPr>
        <w:jc w:val="both"/>
        <w:rPr>
          <w:b/>
        </w:rPr>
      </w:pPr>
      <w:r>
        <w:rPr>
          <w:b/>
        </w:rPr>
        <w:t>Má nasadenie novej funkcionality vplyv na spôsob vykazovania hodnôt MU programu?</w:t>
      </w:r>
    </w:p>
    <w:p w14:paraId="486EA4CC" w14:textId="3279CEFD" w:rsidR="009E1C90" w:rsidRDefault="009E1C90" w:rsidP="0011791F">
      <w:pPr>
        <w:jc w:val="both"/>
      </w:pPr>
      <w:r>
        <w:t>Nie. Nasadením novej funkc</w:t>
      </w:r>
      <w:r w:rsidR="00FC10FC">
        <w:t>ionality sa nemenia pravidlá ani</w:t>
      </w:r>
      <w:r>
        <w:t xml:space="preserve"> spôsob </w:t>
      </w:r>
      <w:proofErr w:type="spellStart"/>
      <w:r>
        <w:t>napočítavania</w:t>
      </w:r>
      <w:proofErr w:type="spellEnd"/>
      <w:r>
        <w:t xml:space="preserve"> hodnôt MU programu v ITMS2014+, resp. v Správach o vykonávaní OP. Výpočet hodnôt MU programu v ITMS2014+ bude prebiehať štandardným spôsobom na rôznych úrovniach programovej štruktúry s tým rozdielom, že v ITMS2014+ bude dostupný nový typ výpočtu MU programu, ktorý zabezpečí výpočet hodnoty MU programu len za jedinečné </w:t>
      </w:r>
      <w:r w:rsidR="00751CAB">
        <w:t>záznamy</w:t>
      </w:r>
      <w:r>
        <w:t xml:space="preserve"> (na rôznych úrovniach programovej štruktúry). Zber </w:t>
      </w:r>
      <w:r w:rsidR="00751CAB">
        <w:t>záznamov</w:t>
      </w:r>
      <w:r>
        <w:t xml:space="preserve"> jedinečnosti sa uskutočňuje na úrovni aktivity projektu (pri projektových MU) alebo na úrovni projektu ako celku (D). </w:t>
      </w:r>
    </w:p>
    <w:p w14:paraId="57B51321" w14:textId="77777777" w:rsidR="00FC10FC" w:rsidRDefault="00FC10FC" w:rsidP="0011791F">
      <w:pPr>
        <w:jc w:val="both"/>
      </w:pPr>
    </w:p>
    <w:p w14:paraId="58ABBDD7" w14:textId="6BD22BD9" w:rsidR="00FC10FC" w:rsidRDefault="00FC10FC" w:rsidP="0011791F">
      <w:pPr>
        <w:jc w:val="both"/>
        <w:rPr>
          <w:b/>
        </w:rPr>
      </w:pPr>
      <w:r>
        <w:rPr>
          <w:b/>
        </w:rPr>
        <w:t xml:space="preserve">Je možné pri nastavenom identifikátore jedinečnosti zadať do zoznamu </w:t>
      </w:r>
      <w:r w:rsidR="00751CAB">
        <w:rPr>
          <w:b/>
        </w:rPr>
        <w:t>záznamov jedinečnosti</w:t>
      </w:r>
      <w:r w:rsidR="005C6D1E">
        <w:rPr>
          <w:b/>
        </w:rPr>
        <w:t xml:space="preserve"> </w:t>
      </w:r>
      <w:r>
        <w:rPr>
          <w:b/>
        </w:rPr>
        <w:t>aj iný identifikátor?</w:t>
      </w:r>
    </w:p>
    <w:p w14:paraId="4F9ECDAD" w14:textId="43EE3B85" w:rsidR="00FC10FC" w:rsidRDefault="00FC10FC" w:rsidP="0011791F">
      <w:pPr>
        <w:jc w:val="both"/>
      </w:pPr>
      <w:r>
        <w:t xml:space="preserve">Áno ale výlučne v prípadoch, ak nie je možné zadať nastavený identifikátor jedinečnosti. Napr. ak má MU nastavený identifikátor jedinečnosti IČO pre sledovanie počtu podporených </w:t>
      </w:r>
      <w:r w:rsidR="0018387F">
        <w:t xml:space="preserve">podnikov </w:t>
      </w:r>
      <w:r>
        <w:t xml:space="preserve">a dôjde k podpore podniku, ktorý IČO nemá ale má napr. DIČ, je možné ako jeho identifikátor zadať DIČ. </w:t>
      </w:r>
      <w:r w:rsidR="000008E0">
        <w:t>Je však potrebné</w:t>
      </w:r>
      <w:r w:rsidR="0018387F">
        <w:t xml:space="preserve"> zabezpečiť</w:t>
      </w:r>
      <w:r w:rsidR="000008E0">
        <w:t xml:space="preserve">, aby bol 1 identifikátor pre ten istý podnik </w:t>
      </w:r>
      <w:r w:rsidR="0018387F">
        <w:t xml:space="preserve">v systéme </w:t>
      </w:r>
      <w:r w:rsidR="000008E0">
        <w:t xml:space="preserve">zachovaný (napr. podnik má len DIČ – to sa zaeviduje, časom získa IČO a prijímateľ ho zaeviduje aj pod IČO – tento podnik by bol bez odstránenia pôvodného záznamu DIČ, započítaný duplicitne). </w:t>
      </w:r>
      <w:r>
        <w:t xml:space="preserve">Pole „identifikátor jedinečnosti“ nemá nastavený fixný počet znakov (ako je uvedené vyššie, pre kontrolné účely zoznam </w:t>
      </w:r>
      <w:r w:rsidR="00751CAB">
        <w:t>záznamov</w:t>
      </w:r>
      <w:r>
        <w:t xml:space="preserve"> jedinečnosti obsahuje pole „korektný formát“). </w:t>
      </w:r>
    </w:p>
    <w:p w14:paraId="1A454742" w14:textId="77777777" w:rsidR="00FC10FC" w:rsidRDefault="00FC10FC" w:rsidP="0011791F">
      <w:pPr>
        <w:jc w:val="both"/>
      </w:pPr>
    </w:p>
    <w:p w14:paraId="6ECB678B" w14:textId="77777777" w:rsidR="00FC10FC" w:rsidRDefault="00FC10FC" w:rsidP="0011791F">
      <w:pPr>
        <w:jc w:val="both"/>
        <w:rPr>
          <w:b/>
        </w:rPr>
      </w:pPr>
      <w:r>
        <w:rPr>
          <w:b/>
        </w:rPr>
        <w:t>Ak je MU projektu/D, ktorý slúži na výpočet hodnoty MU programu využívaný len 1 prijímateľom, je potrebné nastaviť zber záznamov jedinečnosti?</w:t>
      </w:r>
    </w:p>
    <w:p w14:paraId="0C504506" w14:textId="11B99A86" w:rsidR="00FC10FC" w:rsidRDefault="00FC10FC" w:rsidP="0011791F">
      <w:pPr>
        <w:jc w:val="both"/>
      </w:pPr>
      <w:r>
        <w:t xml:space="preserve">Rozhodnutie za nastavenie MU/D je v zodpovednosti RO/SO. Pri určovaní potreby nastavenia </w:t>
      </w:r>
      <w:r w:rsidR="00751CAB">
        <w:t>záznamov</w:t>
      </w:r>
      <w:r>
        <w:t xml:space="preserve"> jedinečnosti je však potrebné zohľadniť </w:t>
      </w:r>
      <w:r w:rsidR="004A6196">
        <w:t xml:space="preserve">všetky </w:t>
      </w:r>
      <w:r>
        <w:t xml:space="preserve">skutočnosti, ktoré môžu nastať, napr. možnosť využívania týchto MU projektu/D v budúcnosti aj inými prijímateľmi, možnosť </w:t>
      </w:r>
      <w:proofErr w:type="spellStart"/>
      <w:r>
        <w:t>napočítavania</w:t>
      </w:r>
      <w:proofErr w:type="spellEnd"/>
      <w:r>
        <w:t xml:space="preserve"> hodnoty MU programu aj inými MU projektu/D, kde môžu nastať duplicity vo vzťahu k MU projektu/D, ktorý využíva len jeden prijímateľ a pod. </w:t>
      </w:r>
    </w:p>
    <w:p w14:paraId="7E749EAA" w14:textId="77777777" w:rsidR="00FC10FC" w:rsidRDefault="00FC10FC" w:rsidP="0011791F">
      <w:pPr>
        <w:jc w:val="both"/>
      </w:pPr>
    </w:p>
    <w:p w14:paraId="5AF7D565" w14:textId="1869BF2E" w:rsidR="00FC10FC" w:rsidRDefault="00FC10FC" w:rsidP="0011791F">
      <w:pPr>
        <w:jc w:val="both"/>
        <w:rPr>
          <w:b/>
        </w:rPr>
      </w:pPr>
      <w:r>
        <w:rPr>
          <w:b/>
        </w:rPr>
        <w:t xml:space="preserve">Je možné zabezpečiť zber </w:t>
      </w:r>
      <w:r w:rsidR="00751CAB">
        <w:rPr>
          <w:b/>
        </w:rPr>
        <w:t>záznamov</w:t>
      </w:r>
      <w:r>
        <w:rPr>
          <w:b/>
        </w:rPr>
        <w:t xml:space="preserve"> jedinečnosti aj pre už ukončené projekty, resp. projekty po uplynutí doby udržateľnosti projektu?</w:t>
      </w:r>
    </w:p>
    <w:p w14:paraId="70C2646C" w14:textId="2BD7F98A" w:rsidR="00FC10FC" w:rsidRDefault="00FC10FC" w:rsidP="0011791F">
      <w:pPr>
        <w:jc w:val="both"/>
        <w:rPr>
          <w:iCs/>
        </w:rPr>
      </w:pPr>
      <w:r>
        <w:t xml:space="preserve">Áno, technicky je to v systéme </w:t>
      </w:r>
      <w:r w:rsidR="008B6096">
        <w:t xml:space="preserve">ITMS2014+ možné a to </w:t>
      </w:r>
      <w:r w:rsidR="008B6096" w:rsidRPr="008B6096">
        <w:rPr>
          <w:iCs/>
        </w:rPr>
        <w:t>vrátením MS projektu prijímateľovi a</w:t>
      </w:r>
      <w:r w:rsidRPr="008B6096">
        <w:rPr>
          <w:iCs/>
        </w:rPr>
        <w:t xml:space="preserve"> dodatočnou evidenciou </w:t>
      </w:r>
      <w:r w:rsidR="00751CAB">
        <w:rPr>
          <w:iCs/>
        </w:rPr>
        <w:t>záznamov jedinečnosti</w:t>
      </w:r>
      <w:r w:rsidRPr="008B6096">
        <w:rPr>
          <w:iCs/>
        </w:rPr>
        <w:t xml:space="preserve"> na projekte zo strany prijímateľa. </w:t>
      </w:r>
      <w:r w:rsidR="008B6096">
        <w:rPr>
          <w:iCs/>
        </w:rPr>
        <w:t xml:space="preserve">Pri tomto procese je však potrebné zohľadniť aj platné metodické ustanovenia. </w:t>
      </w:r>
      <w:r w:rsidRPr="008B6096">
        <w:rPr>
          <w:iCs/>
        </w:rPr>
        <w:t xml:space="preserve">Pokiaľ </w:t>
      </w:r>
      <w:r w:rsidR="008B6096">
        <w:rPr>
          <w:iCs/>
        </w:rPr>
        <w:t xml:space="preserve">nastane </w:t>
      </w:r>
      <w:r w:rsidRPr="008B6096">
        <w:rPr>
          <w:iCs/>
        </w:rPr>
        <w:t xml:space="preserve">potreba spätnej úpravy na </w:t>
      </w:r>
      <w:r w:rsidR="008B6096" w:rsidRPr="008B6096">
        <w:rPr>
          <w:iCs/>
        </w:rPr>
        <w:t>MS</w:t>
      </w:r>
      <w:r w:rsidRPr="008B6096">
        <w:rPr>
          <w:iCs/>
        </w:rPr>
        <w:t xml:space="preserve"> projektu s už ukončeným obdobím udržateľnosti, </w:t>
      </w:r>
      <w:r w:rsidR="008B6096" w:rsidRPr="008B6096">
        <w:rPr>
          <w:iCs/>
        </w:rPr>
        <w:t xml:space="preserve">je potrebné </w:t>
      </w:r>
      <w:r w:rsidRPr="008B6096">
        <w:rPr>
          <w:iCs/>
        </w:rPr>
        <w:t>pred realizáciou akýchkoľvek krokov inform</w:t>
      </w:r>
      <w:r w:rsidR="008B6096" w:rsidRPr="008B6096">
        <w:rPr>
          <w:iCs/>
        </w:rPr>
        <w:t>ovať ITMS2014+, zaslaním hlásenia</w:t>
      </w:r>
      <w:r w:rsidRPr="008B6096">
        <w:rPr>
          <w:iCs/>
        </w:rPr>
        <w:t xml:space="preserve"> prostredníctvom helpdesku ITMS, aby </w:t>
      </w:r>
      <w:r w:rsidR="008B6096" w:rsidRPr="008B6096">
        <w:rPr>
          <w:iCs/>
        </w:rPr>
        <w:t xml:space="preserve">bolo možné nájsť </w:t>
      </w:r>
      <w:r w:rsidRPr="008B6096">
        <w:rPr>
          <w:iCs/>
        </w:rPr>
        <w:t>najvhodnejšie riešenie</w:t>
      </w:r>
      <w:r w:rsidR="008B6096" w:rsidRPr="008B6096">
        <w:rPr>
          <w:iCs/>
        </w:rPr>
        <w:t xml:space="preserve"> situácie</w:t>
      </w:r>
      <w:r w:rsidRPr="008B6096">
        <w:rPr>
          <w:iCs/>
        </w:rPr>
        <w:t>. </w:t>
      </w:r>
    </w:p>
    <w:p w14:paraId="6C93702D" w14:textId="77777777" w:rsidR="008B6096" w:rsidRDefault="008B6096" w:rsidP="0011791F">
      <w:pPr>
        <w:jc w:val="both"/>
        <w:rPr>
          <w:iCs/>
        </w:rPr>
      </w:pPr>
    </w:p>
    <w:sectPr w:rsidR="008B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61C"/>
    <w:multiLevelType w:val="hybridMultilevel"/>
    <w:tmpl w:val="1452E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3C9"/>
    <w:multiLevelType w:val="hybridMultilevel"/>
    <w:tmpl w:val="BBDA23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6B6BCD"/>
    <w:multiLevelType w:val="hybridMultilevel"/>
    <w:tmpl w:val="83B43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4E31"/>
    <w:multiLevelType w:val="hybridMultilevel"/>
    <w:tmpl w:val="ED4C2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5"/>
    <w:rsid w:val="000008E0"/>
    <w:rsid w:val="00030CA2"/>
    <w:rsid w:val="00051848"/>
    <w:rsid w:val="000C3632"/>
    <w:rsid w:val="000C57C6"/>
    <w:rsid w:val="0011791F"/>
    <w:rsid w:val="0018387F"/>
    <w:rsid w:val="001F7001"/>
    <w:rsid w:val="003373EB"/>
    <w:rsid w:val="00345215"/>
    <w:rsid w:val="00355D10"/>
    <w:rsid w:val="003E7E80"/>
    <w:rsid w:val="004A6196"/>
    <w:rsid w:val="005217DF"/>
    <w:rsid w:val="00565CAC"/>
    <w:rsid w:val="005C6D1E"/>
    <w:rsid w:val="006F5296"/>
    <w:rsid w:val="0071102A"/>
    <w:rsid w:val="00751CAB"/>
    <w:rsid w:val="007E56F6"/>
    <w:rsid w:val="00812C96"/>
    <w:rsid w:val="0083102E"/>
    <w:rsid w:val="00884755"/>
    <w:rsid w:val="008B6096"/>
    <w:rsid w:val="008D3A4B"/>
    <w:rsid w:val="008E34BF"/>
    <w:rsid w:val="009E1C90"/>
    <w:rsid w:val="00AE05EE"/>
    <w:rsid w:val="00B72A71"/>
    <w:rsid w:val="00BB4A3E"/>
    <w:rsid w:val="00BE2545"/>
    <w:rsid w:val="00C31A66"/>
    <w:rsid w:val="00C6152A"/>
    <w:rsid w:val="00CF1038"/>
    <w:rsid w:val="00D63E30"/>
    <w:rsid w:val="00DC42E1"/>
    <w:rsid w:val="00F8204C"/>
    <w:rsid w:val="00FB186E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729A"/>
  <w15:chartTrackingRefBased/>
  <w15:docId w15:val="{26A21BDE-D481-4F36-8A46-A6637F3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2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215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6F52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52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529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52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5296"/>
    <w:rPr>
      <w:rFonts w:ascii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F5296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2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2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C3632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FC1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E717-902F-4411-917B-44F765E4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Sivčák;eva.hrezikova@vicepremier.gov.sk</dc:creator>
  <cp:keywords/>
  <dc:description/>
  <cp:lastModifiedBy>Eva Hrežíková</cp:lastModifiedBy>
  <cp:revision>6</cp:revision>
  <dcterms:created xsi:type="dcterms:W3CDTF">2021-01-14T17:06:00Z</dcterms:created>
  <dcterms:modified xsi:type="dcterms:W3CDTF">2021-01-15T09:06:00Z</dcterms:modified>
</cp:coreProperties>
</file>