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B77F08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B77F08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B77F08" w:rsidRPr="00B77F08">
        <w:rPr>
          <w:rFonts w:asciiTheme="minorHAnsi" w:hAnsiTheme="minorHAnsi"/>
          <w:i/>
          <w:sz w:val="22"/>
        </w:rPr>
        <w:t>Stratégia miestneho rozvoja MAS – Dvory a okolie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Pr="00217CEC">
        <w:rPr>
          <w:rFonts w:asciiTheme="minorHAnsi" w:hAnsiTheme="minorHAnsi"/>
          <w:i/>
          <w:sz w:val="22"/>
        </w:rPr>
        <w:t>MAS</w:t>
      </w:r>
      <w:r w:rsidR="00B77F08">
        <w:rPr>
          <w:rFonts w:asciiTheme="minorHAnsi" w:hAnsiTheme="minorHAnsi"/>
          <w:i/>
          <w:sz w:val="22"/>
        </w:rPr>
        <w:t xml:space="preserve"> – Dvory a okolie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3B193B">
        <w:rPr>
          <w:rFonts w:asciiTheme="minorHAnsi" w:hAnsiTheme="minorHAnsi"/>
          <w:i/>
          <w:sz w:val="22"/>
        </w:rPr>
        <w:t>08.04.2020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B77F08">
        <w:rPr>
          <w:rFonts w:asciiTheme="minorHAnsi" w:hAnsiTheme="minorHAnsi"/>
          <w:sz w:val="22"/>
        </w:rPr>
        <w:t>1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3043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623"/>
        <w:gridCol w:w="2346"/>
        <w:gridCol w:w="1371"/>
        <w:gridCol w:w="1464"/>
        <w:gridCol w:w="1542"/>
        <w:gridCol w:w="2008"/>
      </w:tblGrid>
      <w:tr w:rsidR="003E7163" w:rsidRPr="00E4368A" w:rsidTr="00D04E92">
        <w:trPr>
          <w:trHeight w:val="754"/>
          <w:jc w:val="center"/>
        </w:trPr>
        <w:tc>
          <w:tcPr>
            <w:tcW w:w="2689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1623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34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46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D04E92">
        <w:trPr>
          <w:trHeight w:val="1419"/>
          <w:jc w:val="center"/>
        </w:trPr>
        <w:tc>
          <w:tcPr>
            <w:tcW w:w="2689" w:type="dxa"/>
            <w:vAlign w:val="center"/>
          </w:tcPr>
          <w:p w:rsidR="003E7163" w:rsidRPr="00B77F08" w:rsidRDefault="00B77F08" w:rsidP="00E4368A">
            <w:pPr>
              <w:rPr>
                <w:rFonts w:asciiTheme="minorHAnsi" w:hAnsiTheme="minorHAnsi"/>
                <w:sz w:val="18"/>
                <w:szCs w:val="18"/>
              </w:rPr>
            </w:pPr>
            <w:r w:rsidRPr="00B77F08">
              <w:rPr>
                <w:rFonts w:asciiTheme="minorHAnsi" w:hAnsiTheme="minorHAnsi"/>
                <w:sz w:val="18"/>
                <w:szCs w:val="18"/>
              </w:rPr>
              <w:t>5.1.2 Zlepšenie udržateľných vzťahov medzi vidieckymi rozvojovými centrami a ich zázemím vo verejných službách a vo verejných infraštruktúrach</w:t>
            </w:r>
          </w:p>
        </w:tc>
        <w:tc>
          <w:tcPr>
            <w:tcW w:w="1623" w:type="dxa"/>
            <w:vAlign w:val="center"/>
          </w:tcPr>
          <w:p w:rsidR="003E7163" w:rsidRPr="00E4368A" w:rsidRDefault="00B77F08" w:rsidP="00D04E92">
            <w:pPr>
              <w:rPr>
                <w:rFonts w:asciiTheme="minorHAnsi" w:hAnsiTheme="minorHAnsi"/>
                <w:sz w:val="22"/>
              </w:rPr>
            </w:pPr>
            <w:r w:rsidRPr="00B77F08">
              <w:rPr>
                <w:rFonts w:asciiTheme="minorHAnsi" w:hAnsiTheme="minorHAnsi"/>
                <w:sz w:val="18"/>
                <w:szCs w:val="18"/>
              </w:rPr>
              <w:t>B2 Zvyšovanie bezpečnosti a dostupnosti sídiel</w:t>
            </w:r>
          </w:p>
        </w:tc>
        <w:tc>
          <w:tcPr>
            <w:tcW w:w="2346" w:type="dxa"/>
            <w:vAlign w:val="center"/>
          </w:tcPr>
          <w:p w:rsidR="006806A1" w:rsidRDefault="006806A1" w:rsidP="00D04E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mestá a obce z územia MAS</w:t>
            </w:r>
          </w:p>
          <w:p w:rsidR="006806A1" w:rsidRDefault="006806A1" w:rsidP="00D04E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združenie miest a obcí</w:t>
            </w:r>
          </w:p>
          <w:p w:rsidR="006806A1" w:rsidRDefault="006806A1" w:rsidP="00D04E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občianske združenia</w:t>
            </w:r>
          </w:p>
          <w:p w:rsidR="006806A1" w:rsidRDefault="006806A1" w:rsidP="00D04E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neziskové organizácie</w:t>
            </w:r>
          </w:p>
          <w:p w:rsidR="006806A1" w:rsidRPr="006806A1" w:rsidRDefault="006806A1" w:rsidP="00D04E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cirkevné organizácie</w:t>
            </w:r>
          </w:p>
        </w:tc>
        <w:tc>
          <w:tcPr>
            <w:tcW w:w="1371" w:type="dxa"/>
            <w:vAlign w:val="center"/>
          </w:tcPr>
          <w:p w:rsidR="003E7163" w:rsidRPr="00B77F08" w:rsidRDefault="003E7163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F08">
              <w:rPr>
                <w:rFonts w:asciiTheme="minorHAnsi" w:hAnsiTheme="minorHAnsi"/>
                <w:sz w:val="18"/>
                <w:szCs w:val="18"/>
              </w:rPr>
              <w:t>otvorená</w:t>
            </w:r>
          </w:p>
        </w:tc>
        <w:tc>
          <w:tcPr>
            <w:tcW w:w="1464" w:type="dxa"/>
            <w:vAlign w:val="center"/>
          </w:tcPr>
          <w:p w:rsidR="003E7163" w:rsidRPr="00B77F08" w:rsidRDefault="00B77F08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08/2020</w:t>
            </w:r>
          </w:p>
        </w:tc>
        <w:tc>
          <w:tcPr>
            <w:tcW w:w="1542" w:type="dxa"/>
            <w:vAlign w:val="center"/>
          </w:tcPr>
          <w:p w:rsidR="003E7163" w:rsidRPr="00B77F08" w:rsidRDefault="003E7163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F08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3E7163" w:rsidRPr="00C50165" w:rsidRDefault="00BC5056" w:rsidP="00C501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252 821,48</w:t>
            </w:r>
            <w:r w:rsidR="00C50165">
              <w:rPr>
                <w:rFonts w:asciiTheme="minorHAnsi" w:hAnsiTheme="minorHAnsi"/>
                <w:sz w:val="18"/>
                <w:szCs w:val="18"/>
              </w:rPr>
              <w:t>,- EUR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526" w:rsidRDefault="000D4526" w:rsidP="00C057E2">
      <w:pPr>
        <w:spacing w:after="0" w:line="240" w:lineRule="auto"/>
      </w:pPr>
      <w:r>
        <w:separator/>
      </w:r>
    </w:p>
  </w:endnote>
  <w:endnote w:type="continuationSeparator" w:id="0">
    <w:p w:rsidR="000D4526" w:rsidRDefault="000D4526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F43B7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526" w:rsidRDefault="000D4526" w:rsidP="00C057E2">
      <w:pPr>
        <w:spacing w:after="0" w:line="240" w:lineRule="auto"/>
      </w:pPr>
      <w:r>
        <w:separator/>
      </w:r>
    </w:p>
  </w:footnote>
  <w:footnote w:type="continuationSeparator" w:id="0">
    <w:p w:rsidR="000D4526" w:rsidRDefault="000D4526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DF447B" w:rsidP="00413B1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3510280</wp:posOffset>
          </wp:positionH>
          <wp:positionV relativeFrom="paragraph">
            <wp:posOffset>-544830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427355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95F84"/>
    <w:rsid w:val="000A0611"/>
    <w:rsid w:val="000B0C58"/>
    <w:rsid w:val="000D4526"/>
    <w:rsid w:val="000E7996"/>
    <w:rsid w:val="0010589A"/>
    <w:rsid w:val="00117D56"/>
    <w:rsid w:val="00187F2F"/>
    <w:rsid w:val="0019444C"/>
    <w:rsid w:val="00217CEC"/>
    <w:rsid w:val="00242051"/>
    <w:rsid w:val="00295FD9"/>
    <w:rsid w:val="002E6DD1"/>
    <w:rsid w:val="00311C83"/>
    <w:rsid w:val="003377A7"/>
    <w:rsid w:val="003632C4"/>
    <w:rsid w:val="003B193B"/>
    <w:rsid w:val="003C7C46"/>
    <w:rsid w:val="003E6833"/>
    <w:rsid w:val="003E7163"/>
    <w:rsid w:val="00400088"/>
    <w:rsid w:val="00413B16"/>
    <w:rsid w:val="00454F56"/>
    <w:rsid w:val="004C16A6"/>
    <w:rsid w:val="004E0C17"/>
    <w:rsid w:val="004E4086"/>
    <w:rsid w:val="0050129E"/>
    <w:rsid w:val="005154E6"/>
    <w:rsid w:val="006300A5"/>
    <w:rsid w:val="006806A1"/>
    <w:rsid w:val="0069646F"/>
    <w:rsid w:val="006B7927"/>
    <w:rsid w:val="006F1BA0"/>
    <w:rsid w:val="0070774B"/>
    <w:rsid w:val="0079366E"/>
    <w:rsid w:val="007F08EA"/>
    <w:rsid w:val="008334F9"/>
    <w:rsid w:val="00836AC8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41A8E"/>
    <w:rsid w:val="00B67CCB"/>
    <w:rsid w:val="00B77F08"/>
    <w:rsid w:val="00BA5823"/>
    <w:rsid w:val="00BC5056"/>
    <w:rsid w:val="00BE248D"/>
    <w:rsid w:val="00BE75A4"/>
    <w:rsid w:val="00BF1E73"/>
    <w:rsid w:val="00C057E2"/>
    <w:rsid w:val="00C35B10"/>
    <w:rsid w:val="00C43EE3"/>
    <w:rsid w:val="00C50165"/>
    <w:rsid w:val="00CB4492"/>
    <w:rsid w:val="00D04DA3"/>
    <w:rsid w:val="00D04E92"/>
    <w:rsid w:val="00D61E17"/>
    <w:rsid w:val="00D62C3C"/>
    <w:rsid w:val="00D873FA"/>
    <w:rsid w:val="00DF447B"/>
    <w:rsid w:val="00E4368A"/>
    <w:rsid w:val="00E85D90"/>
    <w:rsid w:val="00E866FD"/>
    <w:rsid w:val="00EB17CC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10978-D9F1-407C-A707-58ADD8F1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B4B3-FD65-41EB-9FEA-2D1D9CF8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Comfor</cp:lastModifiedBy>
  <cp:revision>8</cp:revision>
  <dcterms:created xsi:type="dcterms:W3CDTF">2020-04-08T12:23:00Z</dcterms:created>
  <dcterms:modified xsi:type="dcterms:W3CDTF">2020-04-16T07:25:00Z</dcterms:modified>
</cp:coreProperties>
</file>