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2A01D" w14:textId="77777777" w:rsidR="00734F77" w:rsidRDefault="00734F77" w:rsidP="000F2A66">
      <w:pPr>
        <w:pStyle w:val="Nadpis2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bookmarkStart w:id="0" w:name="_Toc415067116"/>
    </w:p>
    <w:bookmarkEnd w:id="0"/>
    <w:p w14:paraId="73E54017" w14:textId="77777777" w:rsidR="00734F77" w:rsidRDefault="003D4128" w:rsidP="00734F77">
      <w:r w:rsidRPr="003D4128">
        <w:rPr>
          <w:rFonts w:ascii="Arial" w:eastAsiaTheme="majorEastAsia" w:hAnsi="Arial" w:cs="Arial"/>
          <w:b/>
          <w:color w:val="808080" w:themeColor="background1" w:themeShade="80"/>
        </w:rPr>
        <w:t>OSOBITNÁ SPRÁVA O OPERÁCIÁCH ZA ROK 201</w:t>
      </w:r>
      <w:r>
        <w:rPr>
          <w:rFonts w:ascii="Arial" w:eastAsiaTheme="majorEastAsia" w:hAnsi="Arial" w:cs="Arial"/>
          <w:b/>
          <w:color w:val="808080" w:themeColor="background1" w:themeShade="80"/>
        </w:rPr>
        <w:t>7</w:t>
      </w:r>
      <w:r w:rsidRPr="003D4128">
        <w:rPr>
          <w:rFonts w:ascii="Arial" w:eastAsiaTheme="majorEastAsia" w:hAnsi="Arial" w:cs="Arial"/>
          <w:b/>
          <w:color w:val="808080" w:themeColor="background1" w:themeShade="80"/>
        </w:rPr>
        <w:t xml:space="preserve"> (Správa o realizácii finančných nástrojov)</w:t>
      </w:r>
    </w:p>
    <w:p w14:paraId="3CD89E1A" w14:textId="77777777" w:rsidR="00E43B06" w:rsidRPr="00734F77" w:rsidRDefault="00E43B06" w:rsidP="00734F77"/>
    <w:tbl>
      <w:tblPr>
        <w:tblW w:w="4914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8279"/>
      </w:tblGrid>
      <w:tr w:rsidR="000F2A66" w:rsidRPr="00947678" w14:paraId="09F0BCD3" w14:textId="77777777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62D13" w14:textId="77777777"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Číslo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C25BF" w14:textId="77777777"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Informácie požadované pre každý finančný nástroj</w:t>
            </w:r>
          </w:p>
        </w:tc>
      </w:tr>
      <w:tr w:rsidR="000F2A66" w:rsidRPr="00947678" w14:paraId="5980B3AA" w14:textId="77777777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7388931D" w14:textId="77777777" w:rsidR="000F2A66" w:rsidRPr="00947678" w:rsidRDefault="000F2A66" w:rsidP="00734F77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I. Vymedzenie programu a priority, v rámci ktorých sa poskytuje podpora z EŠIF [článok 46 ods. 2 písm.</w:t>
            </w:r>
            <w:r w:rsidR="00734F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a) nariadenia (EÚ) č. 1303/2013] </w:t>
            </w:r>
          </w:p>
        </w:tc>
      </w:tr>
      <w:tr w:rsidR="000F2A66" w:rsidRPr="00947678" w14:paraId="600E13B1" w14:textId="77777777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9604B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FE76E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Prioritné osi na podporu finančného nástroja vrátane fondu fondov v rámci programu EŠIF</w:t>
            </w:r>
          </w:p>
        </w:tc>
      </w:tr>
      <w:tr w:rsidR="007E7269" w:rsidRPr="00947678" w14:paraId="1E4ED9C1" w14:textId="77777777" w:rsidTr="00BD3AB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7165801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AD01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Odkaz (číslo a názov) na každú prioritnú os na podporu finančného nástroja v rámci programu EŠIF</w:t>
            </w:r>
          </w:p>
        </w:tc>
      </w:tr>
      <w:tr w:rsidR="007E7269" w:rsidRPr="00947678" w14:paraId="2FB3C6BD" w14:textId="77777777" w:rsidTr="00BD3ABD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8632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D1824" w14:textId="77777777" w:rsidR="007E7269" w:rsidRPr="002804E2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2804E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3 Mobilizácia kreatívneho potenciálu v regiónoch</w:t>
            </w:r>
          </w:p>
        </w:tc>
      </w:tr>
      <w:tr w:rsidR="007E7269" w:rsidRPr="00947678" w14:paraId="1C9C33D0" w14:textId="77777777" w:rsidTr="00C8371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EDC1A3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5F2B0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Názov EŠIF, z ktorého, resp. ktorých sa podporuje finančný nástroj v rámci prioritnej osi </w:t>
            </w:r>
          </w:p>
        </w:tc>
      </w:tr>
      <w:tr w:rsidR="007E7269" w:rsidRPr="00947678" w14:paraId="6243DBC5" w14:textId="77777777" w:rsidTr="00C83719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C7F5E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EF397" w14:textId="77777777" w:rsidR="007E7269" w:rsidRPr="002804E2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2804E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Európsky fond regionálneho rozvoja</w:t>
            </w:r>
          </w:p>
        </w:tc>
      </w:tr>
      <w:tr w:rsidR="007E7269" w:rsidRPr="00947678" w14:paraId="5E78D36D" w14:textId="77777777" w:rsidTr="007F01A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052EE5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DFD95" w14:textId="77777777" w:rsidR="007E7269" w:rsidRDefault="007E7269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Tematický cieľ, resp. ciele uvedené v článku 9 prvom odseku nariadenia (EÚ) č. 1303/2013 </w:t>
            </w:r>
          </w:p>
          <w:p w14:paraId="2A461AA4" w14:textId="77777777" w:rsidR="007E7269" w:rsidRPr="00947678" w:rsidRDefault="007E7269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podporovan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é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prostredníctvom finančných nástrojov</w:t>
            </w:r>
          </w:p>
        </w:tc>
      </w:tr>
      <w:tr w:rsidR="007E7269" w:rsidRPr="00947678" w14:paraId="36941040" w14:textId="77777777" w:rsidTr="007F01A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F23C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0C862" w14:textId="77777777" w:rsidR="007E7269" w:rsidRPr="002804E2" w:rsidRDefault="007E7269" w:rsidP="00734F77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2804E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8 Podpora udržateľnej a kvalitnej zamestnanosti a mobility pracovnej sily</w:t>
            </w:r>
          </w:p>
        </w:tc>
      </w:tr>
      <w:tr w:rsidR="000F2A66" w:rsidRPr="00947678" w14:paraId="04C6B0FC" w14:textId="77777777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02703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58E08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Iné programy EŠIF, prostredníctvom ktorých sa poskytujú príspevky na finančný nástroj</w:t>
            </w:r>
          </w:p>
        </w:tc>
      </w:tr>
      <w:tr w:rsidR="007E7269" w:rsidRPr="00947678" w14:paraId="274427DC" w14:textId="77777777" w:rsidTr="00D724FB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580727C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4EF11" w14:textId="77777777" w:rsidR="007E7269" w:rsidRPr="00947678" w:rsidRDefault="007E7269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Číslo CCI všetkých ostatných programov EŠIF, prostredníctvom ktorých sa poskytujú príspevky na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finančný nástroj</w:t>
            </w:r>
          </w:p>
        </w:tc>
      </w:tr>
      <w:tr w:rsidR="007E7269" w:rsidRPr="00947678" w14:paraId="270D3274" w14:textId="77777777" w:rsidTr="00D724FB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DDB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8C0F" w14:textId="77777777" w:rsidR="000527B8" w:rsidRPr="00C3687E" w:rsidRDefault="000527B8" w:rsidP="000527B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bookmarkStart w:id="1" w:name="_GoBack"/>
            <w:r w:rsidRPr="00C368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2014SK16M1OP001</w:t>
            </w:r>
          </w:p>
          <w:p w14:paraId="2215BA3F" w14:textId="77777777" w:rsidR="000527B8" w:rsidRPr="00C3687E" w:rsidRDefault="000527B8" w:rsidP="000527B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368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2014SK16RFOP001</w:t>
            </w:r>
          </w:p>
          <w:p w14:paraId="3696CF77" w14:textId="77777777" w:rsidR="000527B8" w:rsidRPr="00C3687E" w:rsidRDefault="000527B8" w:rsidP="000527B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368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2014SK16M1OP002</w:t>
            </w:r>
          </w:p>
          <w:p w14:paraId="52A1DFA2" w14:textId="77777777" w:rsidR="007E7269" w:rsidRPr="00947678" w:rsidRDefault="000527B8" w:rsidP="000527B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368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2014SK05M0OP001</w:t>
            </w:r>
            <w:bookmarkEnd w:id="1"/>
          </w:p>
        </w:tc>
      </w:tr>
      <w:tr w:rsidR="000F2A66" w:rsidRPr="00947678" w14:paraId="24BDBC4F" w14:textId="77777777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4055557F" w14:textId="77777777"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II. Opis finančného nástroja a vykonávacích opatrení [článok 46 ods. 2 písm. b) nariadenia (EÚ) č. 1303/2013] </w:t>
            </w:r>
          </w:p>
        </w:tc>
      </w:tr>
      <w:tr w:rsidR="007E7269" w:rsidRPr="00947678" w14:paraId="14BB7871" w14:textId="77777777" w:rsidTr="00F74C7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DEDEE01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064E5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finančného nástroja</w:t>
            </w:r>
          </w:p>
        </w:tc>
      </w:tr>
      <w:tr w:rsidR="007E7269" w:rsidRPr="00947678" w14:paraId="2A7164FD" w14:textId="77777777" w:rsidTr="00F74C78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832F5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7CBC8" w14:textId="77777777" w:rsidR="007E7269" w:rsidRPr="002804E2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2804E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Finančný nástroj podpory tvorby pracovných miest v MSP v oblasti kultúrneho a kreatívneho priemyslu</w:t>
            </w:r>
          </w:p>
        </w:tc>
      </w:tr>
      <w:tr w:rsidR="007E7269" w:rsidRPr="00947678" w14:paraId="1CAB32A4" w14:textId="77777777" w:rsidTr="0072409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B3C13A0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9D98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Oficiálna adresa/miesto podnikania týkajúce sa finančného nástroja (názov krajiny a mesto)</w:t>
            </w:r>
          </w:p>
        </w:tc>
      </w:tr>
      <w:tr w:rsidR="007E7269" w:rsidRPr="00947678" w14:paraId="4BF691E6" w14:textId="77777777" w:rsidTr="0072409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7732" w14:textId="77777777" w:rsidR="007E7269" w:rsidRPr="002804E2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AD27" w14:textId="77777777" w:rsidR="007E7269" w:rsidRPr="002804E2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2804E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0F2A66" w:rsidRPr="00947678" w14:paraId="48AA554B" w14:textId="77777777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81180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43962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Vykonávacie opatrenia</w:t>
            </w:r>
          </w:p>
        </w:tc>
      </w:tr>
      <w:tr w:rsidR="007E7269" w:rsidRPr="00947678" w14:paraId="735749A6" w14:textId="77777777" w:rsidTr="00E85D6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996FF4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C2940" w14:textId="77777777" w:rsidR="007E7269" w:rsidRPr="00947678" w:rsidRDefault="007E7269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Finančný nástroj zriadený na úrovni Únie, ktorý priamo alebo nepriamo spravuje Komisia, ako sa uvádza v článku 38 ods. 1 písm. a) nariadenia (EÚ) č. 1303/2013, podporovaný z príspevkov 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programu EŠIF</w:t>
            </w:r>
          </w:p>
        </w:tc>
      </w:tr>
      <w:tr w:rsidR="007E7269" w:rsidRPr="00947678" w14:paraId="379CE077" w14:textId="77777777" w:rsidTr="00E85D69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577E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67616" w14:textId="77777777" w:rsidR="007E7269" w:rsidRPr="002804E2" w:rsidRDefault="007E7269" w:rsidP="00734F77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2804E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7E7269" w:rsidRPr="00947678" w14:paraId="2717D70E" w14:textId="77777777" w:rsidTr="005C01C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5C1118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893B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finančného nástroja na úrovni Únie</w:t>
            </w:r>
          </w:p>
        </w:tc>
      </w:tr>
      <w:tr w:rsidR="007E7269" w:rsidRPr="00947678" w14:paraId="78AC2F24" w14:textId="77777777" w:rsidTr="005C01C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0C6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915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14:paraId="69B5AB49" w14:textId="77777777" w:rsidTr="00AD2E1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099652E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B34C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Finančný nástroj zriadený na vnútroštátnej, regionálnej, nadnárodnej alebo cezhraničnej úrovni, ktorý spravuje riadiaci orgán alebo zaň zodpovedá, ako sa uvádza v článku 38 ods. 1 písm. b), podporovaný z príspevkov z programu EŠIF podľa článku 38 ods. 4 písm. a), b) a c) nariadenia (EÚ) č. 1303/2013.</w:t>
            </w:r>
          </w:p>
        </w:tc>
      </w:tr>
      <w:tr w:rsidR="007E7269" w:rsidRPr="00947678" w14:paraId="2A1278AC" w14:textId="77777777" w:rsidTr="00AD2E17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FCC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72E93" w14:textId="77777777" w:rsidR="007E7269" w:rsidRPr="002804E2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2804E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Finančné inštitúcie založené v členskom štáte s cieľom dosiahnuť verejný záujem pod kontrolu orgánu verejnej správy</w:t>
            </w:r>
          </w:p>
        </w:tc>
      </w:tr>
      <w:tr w:rsidR="000F2A66" w:rsidRPr="00947678" w14:paraId="7D2CCD14" w14:textId="77777777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C2BF6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F4F29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Druh finančného nástroja</w:t>
            </w:r>
          </w:p>
        </w:tc>
      </w:tr>
      <w:tr w:rsidR="007E7269" w:rsidRPr="00947678" w14:paraId="34ACCE27" w14:textId="77777777" w:rsidTr="00FE20A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AC47BC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CDFA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Individuálne prispôsobené nástroje alebo finančné nástroje, ktoré spĺňajú štandardné podmienky</w:t>
            </w:r>
          </w:p>
        </w:tc>
      </w:tr>
      <w:tr w:rsidR="007E7269" w:rsidRPr="00947678" w14:paraId="5F7BF359" w14:textId="77777777" w:rsidTr="00FE20AC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D88C1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4451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2804E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0F2A66" w:rsidRPr="00947678" w14:paraId="0DFEF3ED" w14:textId="77777777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395AB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19006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Finančný nástroj organizovaný prostredníctvom fondu fondov alebo bez fondu fondov</w:t>
            </w:r>
          </w:p>
        </w:tc>
      </w:tr>
      <w:tr w:rsidR="002804E2" w:rsidRPr="00947678" w14:paraId="7C01F7A8" w14:textId="77777777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071FD" w14:textId="77777777" w:rsidR="002804E2" w:rsidRPr="00947678" w:rsidRDefault="002804E2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1B4CE" w14:textId="77777777" w:rsidR="002804E2" w:rsidRPr="002804E2" w:rsidRDefault="002804E2" w:rsidP="002804E2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2804E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Finančný nástroj organizovaný prostredníctvom fondu fondov</w:t>
            </w:r>
          </w:p>
        </w:tc>
      </w:tr>
      <w:tr w:rsidR="007E7269" w:rsidRPr="00947678" w14:paraId="49F32EE3" w14:textId="77777777" w:rsidTr="001A699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286EA6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B73B8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fondu fondov zriadeného na účely vykonávania finančných nástrojov</w:t>
            </w:r>
          </w:p>
        </w:tc>
      </w:tr>
      <w:tr w:rsidR="007E7269" w:rsidRPr="00947678" w14:paraId="4276E90B" w14:textId="77777777" w:rsidTr="001A699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A9A8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DB46" w14:textId="77777777" w:rsidR="007E7269" w:rsidRPr="002804E2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2804E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Slovak </w:t>
            </w:r>
            <w:proofErr w:type="spellStart"/>
            <w:r w:rsidRPr="002804E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Investment</w:t>
            </w:r>
            <w:proofErr w:type="spellEnd"/>
            <w:r w:rsidRPr="002804E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Holding, a.s. (SIH)</w:t>
            </w:r>
          </w:p>
        </w:tc>
      </w:tr>
      <w:tr w:rsidR="007E7269" w:rsidRPr="00947678" w14:paraId="126B30B0" w14:textId="77777777" w:rsidTr="0045018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6D711F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89801" w14:textId="77777777" w:rsidR="007E7269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Druh produktov poskytovaných finančným nástrojom: úvery,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mikroúvery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záruky, kapitálové alebo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kvázikapitálové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investície, iný finančný produkt alebo iná podpora kombinovaná s finančným </w:t>
            </w:r>
          </w:p>
          <w:p w14:paraId="074C3A7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nástrojom podľa článku 37 ods. 7 nariadenia (EÚ) č. 1303/2013</w:t>
            </w:r>
          </w:p>
        </w:tc>
      </w:tr>
      <w:tr w:rsidR="007E7269" w:rsidRPr="00947678" w14:paraId="07845A39" w14:textId="77777777" w:rsidTr="0045018D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7A6C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05AB3" w14:textId="77777777" w:rsidR="007E7269" w:rsidRPr="002804E2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2804E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7E7269" w:rsidRPr="00947678" w14:paraId="325F1971" w14:textId="77777777" w:rsidTr="00E644B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86045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149F5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Opis iného finančného produktu</w:t>
            </w:r>
          </w:p>
        </w:tc>
      </w:tr>
      <w:tr w:rsidR="007E7269" w:rsidRPr="00947678" w14:paraId="5A70728D" w14:textId="77777777" w:rsidTr="00E644B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FCAF0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90638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14:paraId="65F7B1C0" w14:textId="77777777" w:rsidTr="004762C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6E76DC1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A597C" w14:textId="77777777" w:rsidR="007E7269" w:rsidRPr="00947678" w:rsidRDefault="007E7269" w:rsidP="0094767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Iná podpora kombinovaná s finančným nástrojom: nenávratný finančný príspevok, bonifikácia úrokovej sadzby, dotácia záručných poplatkov podľa článku 37 ods. 7 nariadenia (EÚ) č. 1303/2013</w:t>
            </w:r>
          </w:p>
        </w:tc>
      </w:tr>
      <w:tr w:rsidR="007E7269" w:rsidRPr="00947678" w14:paraId="5F0295F6" w14:textId="77777777" w:rsidTr="004762C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0C6E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8D791" w14:textId="77777777" w:rsidR="007E7269" w:rsidRPr="00947678" w:rsidRDefault="007E7269" w:rsidP="0094767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14:paraId="3F7EF409" w14:textId="77777777" w:rsidTr="00AD4FA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13FF8B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5C2CD" w14:textId="77777777" w:rsidR="007E7269" w:rsidRPr="00947678" w:rsidRDefault="007E7269" w:rsidP="00734F7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Právny status finančného nástroja podľa článku 38 ods. 6 nariadenia (EÚ) č. 1303/2013 [len v prípade finančných nástrojov uvedených v článku 38 ods. 1 písm. b)]: zverenecký účet zriadený na meno vykonávacieho subjektu a v mene riadiaceho orgánu alebo samostatný blok finančných prostriedkov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rámci finančnej inštitúcie</w:t>
            </w:r>
          </w:p>
        </w:tc>
      </w:tr>
      <w:tr w:rsidR="007E7269" w:rsidRPr="00947678" w14:paraId="2DD885C0" w14:textId="77777777" w:rsidTr="00AD4FAF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4E02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77F39" w14:textId="77777777" w:rsidR="007E7269" w:rsidRPr="002804E2" w:rsidRDefault="007E7269" w:rsidP="00734F77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2804E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0F2A66" w:rsidRPr="00947678" w14:paraId="37C3686C" w14:textId="77777777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668FDAA2" w14:textId="77777777"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III. Určenie orgánu vykonávajúceho finančný nástroj, ako sa uvádza v článku 38 ods. 1 písm. a), článku 38 ods. 4) písm. a), b) a c) nariadenia (EÚ) č. 1303/2013 a finančných sprostredkovateľov uvedených v článku 38 ods. 5 nariadenia (EÚ) č. 1303/2013 [článok 46 ods. 2 písm. c) nariadenia (EÚ) č. 1303/2013] </w:t>
            </w:r>
          </w:p>
        </w:tc>
      </w:tr>
      <w:tr w:rsidR="000F2A66" w:rsidRPr="00947678" w14:paraId="35EDFBDC" w14:textId="77777777" w:rsidTr="00734F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9BC77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01B23" w14:textId="77777777" w:rsidR="000F2A66" w:rsidRPr="00947678" w:rsidRDefault="000F2A66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Orgán vykonávajúci finančný nástroj</w:t>
            </w:r>
          </w:p>
        </w:tc>
      </w:tr>
      <w:tr w:rsidR="007E7269" w:rsidRPr="00947678" w14:paraId="408C9853" w14:textId="77777777" w:rsidTr="0034368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5E4013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F49B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Druh vykonávacieho orgánu podľa článku 38 ods. 4 nariadenia (EÚ) č. 1303/2013: existujúci alebo novovytvorený právny subjekt, ktorý má vykonávať finančné nástroje; Európska investičná banka, Európsky investičný fond, medzinárodná finančná inštitúcia, ktorej akcionárom je členský štát, finančná inštitúcia zriadená v členskom štáte, ktorej účelom je plniť verejný záujem pod kontrolou orgánu verejnej moci, verejnoprávny alebo súkromnoprávny subjekt, riadiaci orgán, ktorý priamo plní vykonávacie úkony (len v prípade úverov alebo záruk)</w:t>
            </w:r>
          </w:p>
        </w:tc>
      </w:tr>
      <w:tr w:rsidR="007E7269" w:rsidRPr="00947678" w14:paraId="7BEF6F0B" w14:textId="77777777" w:rsidTr="0034368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C789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C6F1D" w14:textId="77777777" w:rsidR="007E7269" w:rsidRPr="00E43B06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finančná inštitúcia zriadená v členskom štáte, ktorej účelom je plniť verejný záujem pod kontrolou orgánu verejnej moci</w:t>
            </w:r>
          </w:p>
        </w:tc>
      </w:tr>
      <w:tr w:rsidR="007E7269" w:rsidRPr="00947678" w14:paraId="79587A0C" w14:textId="77777777" w:rsidTr="00E62A2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B83EC1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4E1D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orgánu vykonávajúceho finančný nástroj</w:t>
            </w:r>
          </w:p>
        </w:tc>
      </w:tr>
      <w:tr w:rsidR="007E7269" w:rsidRPr="00947678" w14:paraId="135E7D7F" w14:textId="77777777" w:rsidTr="00E62A21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F1E4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8CC94" w14:textId="77777777" w:rsidR="007E7269" w:rsidRPr="00E43B06" w:rsidRDefault="007E7269" w:rsidP="00E43B06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SZRB </w:t>
            </w:r>
            <w:proofErr w:type="spellStart"/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Asset</w:t>
            </w:r>
            <w:proofErr w:type="spellEnd"/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Management</w:t>
            </w:r>
            <w:proofErr w:type="spellEnd"/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, a.s. (SZRBAM) ako správca SIH</w:t>
            </w:r>
          </w:p>
          <w:p w14:paraId="43DD143F" w14:textId="77777777" w:rsidR="007E7269" w:rsidRPr="00947678" w:rsidRDefault="007E7269" w:rsidP="00E43B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inanční sprostredkovatelia: n/a</w:t>
            </w:r>
          </w:p>
        </w:tc>
      </w:tr>
      <w:tr w:rsidR="007E7269" w:rsidRPr="00947678" w14:paraId="7B454698" w14:textId="77777777" w:rsidTr="00253E2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B0124F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4CC0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Úradná adresa/miesto podnikania (názov krajiny a mesta) orgánu vykonávajúceho finančný nástroj</w:t>
            </w:r>
          </w:p>
        </w:tc>
      </w:tr>
      <w:tr w:rsidR="007E7269" w:rsidRPr="00947678" w14:paraId="43EE563E" w14:textId="77777777" w:rsidTr="00253E2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22BA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92CB" w14:textId="77777777" w:rsidR="007E7269" w:rsidRPr="00E43B06" w:rsidRDefault="007E7269" w:rsidP="00E43B06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SZRB </w:t>
            </w:r>
            <w:proofErr w:type="spellStart"/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Asset</w:t>
            </w:r>
            <w:proofErr w:type="spellEnd"/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Management</w:t>
            </w:r>
            <w:proofErr w:type="spellEnd"/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, a.s., </w:t>
            </w:r>
            <w:proofErr w:type="spellStart"/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Grösslingová</w:t>
            </w:r>
            <w:proofErr w:type="spellEnd"/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44, 811 09 Bratislava, Slovenská republika</w:t>
            </w:r>
          </w:p>
          <w:p w14:paraId="2E0654C2" w14:textId="77777777" w:rsidR="007E7269" w:rsidRPr="00E43B06" w:rsidRDefault="007E7269" w:rsidP="00E43B06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inanční sprostredkovatelia: n/a</w:t>
            </w:r>
          </w:p>
        </w:tc>
      </w:tr>
      <w:tr w:rsidR="007E7269" w:rsidRPr="00947678" w14:paraId="4D29D36A" w14:textId="77777777" w:rsidTr="0017295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96F521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D9786" w14:textId="77777777" w:rsidR="007E7269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Postup výberu orgánu vykonávajúceho finančný nástroj: postup zadávania verejnej zákazky, iný </w:t>
            </w:r>
          </w:p>
          <w:p w14:paraId="549AAE9E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postup</w:t>
            </w:r>
          </w:p>
        </w:tc>
      </w:tr>
      <w:tr w:rsidR="007E7269" w:rsidRPr="00947678" w14:paraId="12A45DB9" w14:textId="77777777" w:rsidTr="0017295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788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9A68" w14:textId="77777777" w:rsidR="007E7269" w:rsidRPr="00E43B06" w:rsidRDefault="007E7269" w:rsidP="00E43B06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SZRB </w:t>
            </w:r>
            <w:proofErr w:type="spellStart"/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Asset</w:t>
            </w:r>
            <w:proofErr w:type="spellEnd"/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Management</w:t>
            </w:r>
            <w:proofErr w:type="spellEnd"/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, a.s.: </w:t>
            </w:r>
            <w:proofErr w:type="spellStart"/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interadministrative</w:t>
            </w:r>
            <w:proofErr w:type="spellEnd"/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cooperation</w:t>
            </w:r>
            <w:proofErr w:type="spellEnd"/>
          </w:p>
          <w:p w14:paraId="195951D0" w14:textId="77777777" w:rsidR="007E7269" w:rsidRPr="00947678" w:rsidRDefault="007E7269" w:rsidP="00E43B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inanční sprostredkovatelia: n/a</w:t>
            </w:r>
          </w:p>
        </w:tc>
      </w:tr>
      <w:tr w:rsidR="007E7269" w:rsidRPr="00947678" w14:paraId="3D6277A6" w14:textId="77777777" w:rsidTr="00E7466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AC4EC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740EC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Opis ďalších postupov výberu orgánu vykonávajúceho finančný nástroj</w:t>
            </w:r>
          </w:p>
        </w:tc>
      </w:tr>
      <w:tr w:rsidR="007E7269" w:rsidRPr="00947678" w14:paraId="6BF9B9AC" w14:textId="77777777" w:rsidTr="00E74661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F3F3" w14:textId="77777777" w:rsidR="007E7269" w:rsidRPr="00E43B06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602F" w14:textId="77777777" w:rsidR="007E7269" w:rsidRPr="00E43B06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7E7269" w:rsidRPr="00947678" w14:paraId="6A0BE5C1" w14:textId="77777777" w:rsidTr="008E351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654EA1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4DF00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Dátum podpísania zmluvy o financovaní s orgánom vykonávajúcim finančný nástroj</w:t>
            </w:r>
          </w:p>
        </w:tc>
      </w:tr>
      <w:tr w:rsidR="007E7269" w:rsidRPr="00947678" w14:paraId="193065EB" w14:textId="77777777" w:rsidTr="008E351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A066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E5AD" w14:textId="77777777" w:rsidR="007E7269" w:rsidRPr="00E43B06" w:rsidRDefault="007E7269" w:rsidP="00E43B06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28.5.2015</w:t>
            </w:r>
          </w:p>
          <w:p w14:paraId="4E9ECBEE" w14:textId="77777777" w:rsidR="007E7269" w:rsidRDefault="007E7269" w:rsidP="00E43B06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E43B0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inanční sprostredkovatelia: n/a</w:t>
            </w:r>
          </w:p>
          <w:p w14:paraId="3D023823" w14:textId="77777777" w:rsidR="007E7269" w:rsidRPr="00947678" w:rsidRDefault="007E7269" w:rsidP="00E43B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0F2A66" w:rsidRPr="00947678" w14:paraId="74D905E4" w14:textId="77777777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70C29B9F" w14:textId="77777777" w:rsidR="000F2A66" w:rsidRPr="00947678" w:rsidRDefault="000F2A66" w:rsidP="00947678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IV. Celková suma príspevkov </w:t>
            </w:r>
            <w:r w:rsid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na finančný nástroj </w:t>
            </w: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vyplatených finančnému nástroju podľa priority a vzniknuté náklady na riadenie alebo vyplatené poplatky za riadenie [článok 46 ods. 2 písm. d) a e) nariadenia (EÚ) č. 1303/2013] </w:t>
            </w:r>
          </w:p>
        </w:tc>
      </w:tr>
      <w:tr w:rsidR="007E7269" w:rsidRPr="00947678" w14:paraId="15F09D84" w14:textId="77777777" w:rsidTr="00663C4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4C3E1A8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4BE2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suma príspevkov na finančný nástroj vyčlenených v zmluve o financovaní (v EUR)</w:t>
            </w:r>
          </w:p>
        </w:tc>
      </w:tr>
      <w:tr w:rsidR="007E7269" w:rsidRPr="00947678" w14:paraId="7BC33190" w14:textId="77777777" w:rsidTr="00663C4F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8A4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0778C" w14:textId="77777777" w:rsidR="007E7269" w:rsidRPr="005877E5" w:rsidRDefault="007E7269" w:rsidP="00E43B06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5 882 353</w:t>
            </w:r>
          </w:p>
          <w:p w14:paraId="435700B6" w14:textId="77777777" w:rsidR="007E7269" w:rsidRPr="00947678" w:rsidRDefault="007E7269" w:rsidP="00E43B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Finanční sprostredkovatelia: n/a</w:t>
            </w:r>
          </w:p>
        </w:tc>
      </w:tr>
      <w:tr w:rsidR="007E7269" w:rsidRPr="00947678" w14:paraId="0BF3C2E9" w14:textId="77777777" w:rsidTr="009F6DA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514D4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EB99E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EŠIF (v EUR)</w:t>
            </w:r>
          </w:p>
        </w:tc>
      </w:tr>
      <w:tr w:rsidR="007E7269" w:rsidRPr="00947678" w14:paraId="1F186757" w14:textId="77777777" w:rsidTr="009F6DA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165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A320A" w14:textId="77777777" w:rsidR="007E7269" w:rsidRPr="005877E5" w:rsidRDefault="007E7269" w:rsidP="00E43B06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 xml:space="preserve">5 000 </w:t>
            </w:r>
            <w:proofErr w:type="spellStart"/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000</w:t>
            </w:r>
            <w:proofErr w:type="spellEnd"/>
          </w:p>
          <w:p w14:paraId="24CE72D7" w14:textId="77777777" w:rsidR="007E7269" w:rsidRPr="00947678" w:rsidRDefault="007E7269" w:rsidP="00E43B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Finanční sprostredkovatelia: n/a</w:t>
            </w:r>
          </w:p>
        </w:tc>
      </w:tr>
      <w:tr w:rsidR="007E7269" w:rsidRPr="00947678" w14:paraId="07F88F92" w14:textId="77777777" w:rsidTr="00D12C0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6414828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9C7F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suma príspevkov na finančný nástroj vyplatených finančnému nástroju (v EUR)</w:t>
            </w:r>
          </w:p>
        </w:tc>
      </w:tr>
      <w:tr w:rsidR="007E7269" w:rsidRPr="00947678" w14:paraId="0E5B4468" w14:textId="77777777" w:rsidTr="00D12C0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82C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E8CC7" w14:textId="77777777" w:rsidR="007E7269" w:rsidRPr="005877E5" w:rsidRDefault="007E7269" w:rsidP="00E43B06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1 470 588,25</w:t>
            </w:r>
          </w:p>
          <w:p w14:paraId="1F5B5868" w14:textId="77777777" w:rsidR="007E7269" w:rsidRPr="00947678" w:rsidRDefault="007E7269" w:rsidP="00E43B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Finanční sprostredkovatelia: n/a</w:t>
            </w:r>
          </w:p>
        </w:tc>
      </w:tr>
      <w:tr w:rsidR="007E7269" w:rsidRPr="00947678" w14:paraId="54DC3A68" w14:textId="77777777" w:rsidTr="000E53B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E5C0D3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3E31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výška príspevkov z EŠIF (v EUR)</w:t>
            </w:r>
          </w:p>
        </w:tc>
      </w:tr>
      <w:tr w:rsidR="007E7269" w:rsidRPr="00947678" w14:paraId="34224497" w14:textId="77777777" w:rsidTr="000E53B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7915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6D12E" w14:textId="77777777" w:rsidR="007E7269" w:rsidRPr="005877E5" w:rsidRDefault="007E7269" w:rsidP="005877E5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1 250 000</w:t>
            </w:r>
          </w:p>
          <w:p w14:paraId="68738E2D" w14:textId="77777777" w:rsidR="007E7269" w:rsidRPr="00947678" w:rsidRDefault="007E7269" w:rsidP="005877E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Finanční sprostredkovatelia: n/a</w:t>
            </w:r>
          </w:p>
        </w:tc>
      </w:tr>
      <w:tr w:rsidR="007E7269" w:rsidRPr="00947678" w14:paraId="3A9F4F2A" w14:textId="77777777" w:rsidTr="005E09D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1AE3271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1EDD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EFRR (v EUR)</w:t>
            </w:r>
          </w:p>
        </w:tc>
      </w:tr>
      <w:tr w:rsidR="007E7269" w:rsidRPr="00947678" w14:paraId="204DBF5A" w14:textId="77777777" w:rsidTr="005E09D9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DF38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C1C77" w14:textId="77777777" w:rsidR="007E7269" w:rsidRPr="005877E5" w:rsidRDefault="007E7269" w:rsidP="005877E5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1 250 000</w:t>
            </w:r>
          </w:p>
          <w:p w14:paraId="08DCF91F" w14:textId="77777777" w:rsidR="007E7269" w:rsidRPr="00947678" w:rsidRDefault="007E7269" w:rsidP="005877E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Finanční sprostredkovatelia: n/a</w:t>
            </w:r>
          </w:p>
        </w:tc>
      </w:tr>
      <w:tr w:rsidR="007E7269" w:rsidRPr="00947678" w14:paraId="35F8C15D" w14:textId="77777777" w:rsidTr="00401BE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1B2B62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3344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Kohézneho fondu (v EUR)</w:t>
            </w:r>
          </w:p>
        </w:tc>
      </w:tr>
      <w:tr w:rsidR="007E7269" w:rsidRPr="00947678" w14:paraId="3A36920C" w14:textId="77777777" w:rsidTr="00401BE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CA2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E0AF0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87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7E7269" w:rsidRPr="00947678" w14:paraId="69901092" w14:textId="77777777" w:rsidTr="00664BB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A8DAFB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C26F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ESF (v EUR)</w:t>
            </w:r>
          </w:p>
        </w:tc>
      </w:tr>
      <w:tr w:rsidR="007E7269" w:rsidRPr="00947678" w14:paraId="4331F6C8" w14:textId="77777777" w:rsidTr="00664BBF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8A361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0A11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87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7E7269" w:rsidRPr="00947678" w14:paraId="4A5F39DC" w14:textId="77777777" w:rsidTr="00DE3F8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ED52C4C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1510E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EPFRV (v EUR)</w:t>
            </w:r>
          </w:p>
        </w:tc>
      </w:tr>
      <w:tr w:rsidR="007E7269" w:rsidRPr="00947678" w14:paraId="71559485" w14:textId="77777777" w:rsidTr="00DE3F8F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9A78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1CD82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87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7E7269" w:rsidRPr="00947678" w14:paraId="54EFAE06" w14:textId="77777777" w:rsidTr="00915D0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2F972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15.1.5.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7395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ENRF (v EUR)</w:t>
            </w:r>
          </w:p>
        </w:tc>
      </w:tr>
      <w:tr w:rsidR="007E7269" w:rsidRPr="00947678" w14:paraId="500AEA1D" w14:textId="77777777" w:rsidTr="00915D0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F9E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768C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87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7E7269" w:rsidRPr="00947678" w14:paraId="5C5464A8" w14:textId="77777777" w:rsidTr="00F94EB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C43C51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ACAD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spolufinancovania (v EUR)</w:t>
            </w:r>
          </w:p>
        </w:tc>
      </w:tr>
      <w:tr w:rsidR="007E7269" w:rsidRPr="00947678" w14:paraId="5E4E0632" w14:textId="77777777" w:rsidTr="00F94EB2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6770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1BE10" w14:textId="77777777" w:rsidR="007E7269" w:rsidRPr="005877E5" w:rsidRDefault="007E7269" w:rsidP="005877E5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220 588,25</w:t>
            </w:r>
          </w:p>
          <w:p w14:paraId="54550FDA" w14:textId="77777777" w:rsidR="007E7269" w:rsidRPr="00947678" w:rsidRDefault="007E7269" w:rsidP="005877E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Finanční sprostredkovatelia: n/a</w:t>
            </w:r>
          </w:p>
        </w:tc>
      </w:tr>
      <w:tr w:rsidR="007E7269" w:rsidRPr="00947678" w14:paraId="623C523F" w14:textId="77777777" w:rsidTr="009A589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2508A7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E1E4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verejného financovania (v EUR)</w:t>
            </w:r>
          </w:p>
        </w:tc>
      </w:tr>
      <w:tr w:rsidR="007E7269" w:rsidRPr="00947678" w14:paraId="1334A65A" w14:textId="77777777" w:rsidTr="009A5898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C2D8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B6A70" w14:textId="77777777" w:rsidR="007E7269" w:rsidRPr="005877E5" w:rsidRDefault="007E7269" w:rsidP="005877E5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220 588,25</w:t>
            </w:r>
          </w:p>
          <w:p w14:paraId="288F0EB9" w14:textId="77777777" w:rsidR="007E7269" w:rsidRPr="00947678" w:rsidRDefault="007E7269" w:rsidP="005877E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Finanční sprostredkovatelia: n/a</w:t>
            </w:r>
          </w:p>
        </w:tc>
      </w:tr>
      <w:tr w:rsidR="007E7269" w:rsidRPr="00947678" w14:paraId="486EA189" w14:textId="77777777" w:rsidTr="00C71FA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5DE87A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15.2.2.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83F3C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súkromného financovania (v EUR)</w:t>
            </w:r>
          </w:p>
        </w:tc>
      </w:tr>
      <w:tr w:rsidR="007E7269" w:rsidRPr="00947678" w14:paraId="69A244DB" w14:textId="77777777" w:rsidTr="00C71FA8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DC3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7DC7C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87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7E7269" w:rsidRPr="00947678" w14:paraId="00CF3E6D" w14:textId="77777777" w:rsidTr="007B14A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1386E2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6E440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suma príspevkov na finančný nástroj vyplatených finančnému nástroju v rámci iniciatívy na podporu zamestnanosti mladých ľudí (v EUR)</w:t>
            </w:r>
          </w:p>
        </w:tc>
      </w:tr>
      <w:tr w:rsidR="007E7269" w:rsidRPr="00947678" w14:paraId="28A0B682" w14:textId="77777777" w:rsidTr="007B14AF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A808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F6A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87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7E7269" w:rsidRPr="00947678" w14:paraId="5131C0E8" w14:textId="77777777" w:rsidTr="00B5483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88653C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90AD8" w14:textId="77777777" w:rsidR="007E7269" w:rsidRPr="00947678" w:rsidRDefault="007E7269" w:rsidP="0033398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suma nákladov na riadenie a poplatkov vyplatených 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príspevkov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na finančný nástroj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(v EUR)</w:t>
            </w:r>
          </w:p>
        </w:tc>
      </w:tr>
      <w:tr w:rsidR="007E7269" w:rsidRPr="00947678" w14:paraId="23C3028F" w14:textId="77777777" w:rsidTr="00B54831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2663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0EF7" w14:textId="77777777" w:rsidR="007E7269" w:rsidRPr="005877E5" w:rsidRDefault="007E7269" w:rsidP="0033398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10 938,76</w:t>
            </w:r>
          </w:p>
        </w:tc>
      </w:tr>
      <w:tr w:rsidR="007E7269" w:rsidRPr="00947678" w14:paraId="043AB602" w14:textId="77777777" w:rsidTr="005B234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B45DFD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94EA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na základné odmeňovanie (v EUR)</w:t>
            </w:r>
          </w:p>
        </w:tc>
      </w:tr>
      <w:tr w:rsidR="007E7269" w:rsidRPr="00947678" w14:paraId="1AD39066" w14:textId="77777777" w:rsidTr="005B234F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28B1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6F075" w14:textId="77777777"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10 938,76</w:t>
            </w:r>
          </w:p>
        </w:tc>
      </w:tr>
      <w:tr w:rsidR="007E7269" w:rsidRPr="00947678" w14:paraId="0F6BB20D" w14:textId="77777777" w:rsidTr="0050634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1574F01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EAAC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na odmeňovanie na základe výkonnosti (v EUR)</w:t>
            </w:r>
          </w:p>
        </w:tc>
      </w:tr>
      <w:tr w:rsidR="007E7269" w:rsidRPr="00947678" w14:paraId="59004ED2" w14:textId="77777777" w:rsidTr="0050634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50F3" w14:textId="77777777"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044E9" w14:textId="77777777"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7E7269" w:rsidRPr="00947678" w14:paraId="65C6455B" w14:textId="77777777" w:rsidTr="00A35E2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DCC69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CB70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Kapitalizované náklady na riadenie alebo poplatky za riadenie podľa článku 42 ods. 2 nariadenia (EÚ) č. 1303/2013 (týka sa len záverečnej správy) (v EUR)</w:t>
            </w:r>
          </w:p>
        </w:tc>
      </w:tr>
      <w:tr w:rsidR="007E7269" w:rsidRPr="00947678" w14:paraId="596A86AE" w14:textId="77777777" w:rsidTr="00A35E28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FAEA5" w14:textId="77777777"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BA9B6" w14:textId="77777777"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7E7269" w:rsidRPr="00947678" w14:paraId="695C6D7B" w14:textId="77777777" w:rsidTr="00D5558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6BDB0B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0CE0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Kapitalizované úrokové dotácie alebo dotácie záručných poplatkov podľa článku 42 ods. 1 písm. c) nariadenia (EÚ) č. 1303/2013 (týka sa len záverečnej správy) (v EUR)</w:t>
            </w:r>
          </w:p>
        </w:tc>
      </w:tr>
      <w:tr w:rsidR="007E7269" w:rsidRPr="00947678" w14:paraId="24099401" w14:textId="77777777" w:rsidTr="00D5558F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F575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40F3" w14:textId="77777777"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7E7269" w:rsidRPr="00947678" w14:paraId="0180AB2D" w14:textId="77777777" w:rsidTr="00972AE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E7FA928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91F40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príspevkov na finančný nástroj na pokračovanie investícií konečným prijímateľom podľa článku 42 ods. 3 nariadenia (EÚ) č. 1303/2013 (týka sa len záverečnej správy) (v EUR)</w:t>
            </w:r>
          </w:p>
        </w:tc>
      </w:tr>
      <w:tr w:rsidR="007E7269" w:rsidRPr="00947678" w14:paraId="64DE7B62" w14:textId="77777777" w:rsidTr="00972AEF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3976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B4F3" w14:textId="77777777"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7E7269" w:rsidRPr="00947678" w14:paraId="09A0EB23" w14:textId="77777777" w:rsidTr="00A43AB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3045C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1C1B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Príspevky vo forme pozemkov a/alebo nehnuteľností v rámci finančného nástroja podľa článku 37 ods. 10 nariadenia (EÚ) č. 1303/2013 (týka sa len záverečnej správy) (v EUR)</w:t>
            </w:r>
          </w:p>
        </w:tc>
      </w:tr>
      <w:tr w:rsidR="007E7269" w:rsidRPr="00947678" w14:paraId="265BB70B" w14:textId="77777777" w:rsidTr="00A43AB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61E5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99A2" w14:textId="77777777"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0F2A66" w:rsidRPr="00947678" w14:paraId="6DFC53E0" w14:textId="77777777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2789D6A6" w14:textId="77777777"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V. Celková výška podpory poskytnutej konečným prijímateľom alebo v ich prospech alebo viazanej v záručných zmluvách z finančného nástroja na investície konečných prijímateľov podľa programu EŠIF a priority [článok 46 ods. 2 písm. e) nariadenia (EÚ) č. 1303/2013] </w:t>
            </w:r>
          </w:p>
        </w:tc>
      </w:tr>
      <w:tr w:rsidR="007E7269" w:rsidRPr="00947678" w14:paraId="403599ED" w14:textId="77777777" w:rsidTr="002776A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42AB3B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CFFFE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Názov každého finančného produktu ponúkaného prostredníctvom finančného nástroja</w:t>
            </w:r>
          </w:p>
        </w:tc>
      </w:tr>
      <w:tr w:rsidR="007E7269" w:rsidRPr="00947678" w14:paraId="28E50B9F" w14:textId="77777777" w:rsidTr="002776A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EED3E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3CB0" w14:textId="77777777"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7E7269" w:rsidRPr="00947678" w14:paraId="276F4061" w14:textId="77777777" w:rsidTr="00DB1C5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5FBAAE0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7449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Dátum podpísania zmluvy o financovaní v súvislosti s finančným nástrojom</w:t>
            </w:r>
          </w:p>
        </w:tc>
      </w:tr>
      <w:tr w:rsidR="007E7269" w:rsidRPr="00947678" w14:paraId="56E42501" w14:textId="77777777" w:rsidTr="00DB1C5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95D0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3ED4" w14:textId="77777777"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7E7269" w:rsidRPr="00947678" w14:paraId="7086AC48" w14:textId="77777777" w:rsidTr="00D26FC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6C76F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CFF9B" w14:textId="77777777" w:rsidR="007E7269" w:rsidRPr="00947678" w:rsidRDefault="007E7269" w:rsidP="0033398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príspevkov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na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finančný nástroj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viazaných prostredníctvom úverov, záruk, kapitálu,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kvázikapitálu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 iných zmlúv o finančných produktoch s konečnými prijímateľmi (v EUR)</w:t>
            </w:r>
          </w:p>
        </w:tc>
      </w:tr>
      <w:tr w:rsidR="007E7269" w:rsidRPr="00947678" w14:paraId="25FFF1E4" w14:textId="77777777" w:rsidTr="00D26FC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313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6DA4" w14:textId="77777777" w:rsidR="007E7269" w:rsidRPr="005877E5" w:rsidRDefault="007E7269" w:rsidP="0033398D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7E7269" w:rsidRPr="00947678" w14:paraId="5FB41C21" w14:textId="77777777" w:rsidTr="0016777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6EF6BF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E3FD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príspevkov z EŠIF (v EUR)</w:t>
            </w:r>
          </w:p>
        </w:tc>
      </w:tr>
      <w:tr w:rsidR="007E7269" w:rsidRPr="00947678" w14:paraId="446BEE60" w14:textId="77777777" w:rsidTr="00167777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15F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DDB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14:paraId="488924BC" w14:textId="77777777" w:rsidTr="0033606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A4A440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E211C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Celková suma </w:t>
            </w:r>
            <w:r w:rsidRPr="007E2AC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príspevkov na  finančný nástroj </w:t>
            </w: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vyplatená konečným prijímateľom prostredníctvom úverov,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mikroúverov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kapitálu alebo iných produktov, alebo v prípade záruk vyčlenených v podobe úverov, ktoré sa majú vyplatiť konečným prijímateľom, podľa produktu (v EUR)</w:t>
            </w:r>
          </w:p>
        </w:tc>
      </w:tr>
      <w:tr w:rsidR="007E7269" w:rsidRPr="00947678" w14:paraId="13F01593" w14:textId="77777777" w:rsidTr="00336061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319FC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C2A6" w14:textId="77777777" w:rsidR="007E7269" w:rsidRPr="005877E5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5877E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7E7269" w:rsidRPr="00947678" w14:paraId="577A55AB" w14:textId="77777777" w:rsidTr="002F269F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C7875E0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F0B8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príspevkov z EŠIF (v EUR)</w:t>
            </w:r>
          </w:p>
        </w:tc>
      </w:tr>
      <w:tr w:rsidR="007E7269" w:rsidRPr="00947678" w14:paraId="3619410B" w14:textId="77777777" w:rsidTr="002F269F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5653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92F5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14:paraId="747BA0EE" w14:textId="77777777" w:rsidTr="00C5317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1E11E30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FCD16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EFRR (v EUR)</w:t>
            </w:r>
          </w:p>
        </w:tc>
      </w:tr>
      <w:tr w:rsidR="007E7269" w:rsidRPr="00947678" w14:paraId="31095FBE" w14:textId="77777777" w:rsidTr="00C5317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9B66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8906C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14:paraId="0D23B305" w14:textId="77777777" w:rsidTr="00BC4630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FAAD410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6540F" w14:textId="77777777" w:rsidR="007E7269" w:rsidRPr="00947678" w:rsidRDefault="007E7269" w:rsidP="007E2AC3">
            <w:pPr>
              <w:tabs>
                <w:tab w:val="left" w:pos="6990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Kohézneho fondu (v EUR)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ab/>
            </w:r>
          </w:p>
        </w:tc>
      </w:tr>
      <w:tr w:rsidR="007E7269" w:rsidRPr="00947678" w14:paraId="4331F8D9" w14:textId="77777777" w:rsidTr="00BC4630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78C0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4A245" w14:textId="77777777" w:rsidR="007E7269" w:rsidRPr="00947678" w:rsidRDefault="007E7269" w:rsidP="007E2AC3">
            <w:pPr>
              <w:tabs>
                <w:tab w:val="left" w:pos="6990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14:paraId="010D3145" w14:textId="77777777" w:rsidTr="00F44323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F24771E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AB561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ESF (v EUR)</w:t>
            </w:r>
          </w:p>
        </w:tc>
      </w:tr>
      <w:tr w:rsidR="007E7269" w:rsidRPr="00947678" w14:paraId="1091BF4B" w14:textId="77777777" w:rsidTr="00F44323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7CE2C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D7155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14:paraId="2D8EE2B4" w14:textId="77777777" w:rsidTr="00EB7E09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2646C00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007F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EPFRV (v EUR)</w:t>
            </w:r>
          </w:p>
        </w:tc>
      </w:tr>
      <w:tr w:rsidR="007E7269" w:rsidRPr="00947678" w14:paraId="03E400F7" w14:textId="77777777" w:rsidTr="00EB7E09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E7E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CAB4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14:paraId="2DAB5A45" w14:textId="77777777" w:rsidTr="00A2248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D05B75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25.1.5.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7FDA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príspevky z ENRF (v EUR)</w:t>
            </w:r>
          </w:p>
        </w:tc>
      </w:tr>
      <w:tr w:rsidR="007E7269" w:rsidRPr="00947678" w14:paraId="3A0402E2" w14:textId="77777777" w:rsidTr="00A22487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2D80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E2B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0E5E805B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EF7CBB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0E999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verejného spolufinancovania (v EUR)</w:t>
            </w:r>
          </w:p>
        </w:tc>
      </w:tr>
      <w:tr w:rsidR="00F12B34" w:rsidRPr="00947678" w14:paraId="2B4F798A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DA94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5075" w14:textId="77777777" w:rsidR="00F12B34" w:rsidRPr="002B3420" w:rsidRDefault="00ED3F1A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F12B34" w:rsidRPr="00947678" w14:paraId="5B354AC8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2F65F3A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00178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celková výška vnútroštátneho súkromného spolufinancovania (v EUR)</w:t>
            </w:r>
          </w:p>
        </w:tc>
      </w:tr>
      <w:tr w:rsidR="00F12B34" w:rsidRPr="00947678" w14:paraId="22FCC1AB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2D3F8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877F" w14:textId="77777777" w:rsidR="00F12B34" w:rsidRPr="002B3420" w:rsidRDefault="00ED3F1A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-</w:t>
            </w:r>
          </w:p>
        </w:tc>
      </w:tr>
      <w:tr w:rsidR="00F12B34" w:rsidRPr="00947678" w14:paraId="36021749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59E8F3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A1A5C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úverov skutočne vyplatených konečným prijímateľom v súvislosti s podpísanými záručnými zmluvami (v EUR)</w:t>
            </w:r>
          </w:p>
        </w:tc>
      </w:tr>
      <w:tr w:rsidR="00F12B34" w:rsidRPr="00947678" w14:paraId="08197363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41986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3E088" w14:textId="77777777" w:rsidR="00F12B34" w:rsidRPr="00DE050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0E4CCFF6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6C565C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9E681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Počet zmlúv týkajúcich sa úveru/záruky/kapitálu alebo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kvázikapitálu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/iných finančných produktov podpísaných s konečnými prijímateľmi podľa produktu</w:t>
            </w:r>
          </w:p>
        </w:tc>
      </w:tr>
      <w:tr w:rsidR="00F12B34" w:rsidRPr="00947678" w14:paraId="59120F3A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D5D4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E81A" w14:textId="77777777" w:rsidR="00F12B34" w:rsidRPr="00DE050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73FC9D84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4DEFF7C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C029A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Počet investícií vo forme úverov/záruk/kapitálu alebo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kvázikapitálu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/iných finančných produktov uskutočnených v prospech konečných prijímateľov podľa produktu</w:t>
            </w:r>
          </w:p>
        </w:tc>
      </w:tr>
      <w:tr w:rsidR="00F12B34" w:rsidRPr="00947678" w14:paraId="70087E9D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CD69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03C0" w14:textId="77777777" w:rsidR="00F12B34" w:rsidRPr="00DE050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47C89CF4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0EE5123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B682F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Počet konečných prijímateľov, ktorým sa poskytuje podpora prostredníctvom finančného produktu</w:t>
            </w:r>
          </w:p>
        </w:tc>
      </w:tr>
      <w:tr w:rsidR="00F12B34" w:rsidRPr="00947678" w14:paraId="428EB0FB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A1A39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CF7E4" w14:textId="77777777" w:rsidR="00F12B34" w:rsidRPr="00DE050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20382A46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7286E23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63690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veľké podniky</w:t>
            </w:r>
          </w:p>
        </w:tc>
      </w:tr>
      <w:tr w:rsidR="00F12B34" w:rsidRPr="00947678" w14:paraId="46BEE1E0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91DA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2A8C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07BC725D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3EC1DE1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2F4F7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MSP</w:t>
            </w:r>
          </w:p>
        </w:tc>
      </w:tr>
      <w:tr w:rsidR="00F12B34" w:rsidRPr="00947678" w14:paraId="47E83A4A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C09F6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71AB4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25E7F027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3110CFD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C132A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 toho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mikropodniky</w:t>
            </w:r>
            <w:proofErr w:type="spellEnd"/>
          </w:p>
        </w:tc>
      </w:tr>
      <w:tr w:rsidR="00F12B34" w:rsidRPr="00947678" w14:paraId="33932475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4BCF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33849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49118D13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EEA7179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0080B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jednotlivci</w:t>
            </w:r>
          </w:p>
        </w:tc>
      </w:tr>
      <w:tr w:rsidR="00F12B34" w:rsidRPr="00947678" w14:paraId="612D278E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DEE24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A58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7E7269" w:rsidRPr="00947678" w14:paraId="605B18E8" w14:textId="77777777" w:rsidTr="00DA360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C534CC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6229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iný typ konečných prijímateľov, ktorým sa poskytuje podpora</w:t>
            </w:r>
          </w:p>
        </w:tc>
      </w:tr>
      <w:tr w:rsidR="007E7269" w:rsidRPr="00947678" w14:paraId="4BAF1072" w14:textId="77777777" w:rsidTr="00DA360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72B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C388" w14:textId="77777777" w:rsidR="007E7269" w:rsidRPr="00DE050A" w:rsidRDefault="007E7269" w:rsidP="00DE050A">
            <w:pPr>
              <w:pStyle w:val="Odsekzoznamu"/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7E7269" w:rsidRPr="00947678" w14:paraId="459F49F7" w14:textId="77777777" w:rsidTr="00E1706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16CFAA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29.4.1.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975F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opis iného typu konečných prijímateľov, ktorým sa poskytuje podpora</w:t>
            </w:r>
          </w:p>
        </w:tc>
      </w:tr>
      <w:tr w:rsidR="007E7269" w:rsidRPr="00947678" w14:paraId="7387FCB0" w14:textId="77777777" w:rsidTr="00E17065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5C4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1D79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0F2A66" w:rsidRPr="00947678" w14:paraId="6EBBDAE5" w14:textId="77777777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42F5E76B" w14:textId="77777777"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VI. Výkonnosť finančného nástroja vrátane pokroku v jeho zriaďovaní a vo výbere orgánov vykonávajúcich finančný nástroj (vrátane orgánu vykonávajúceho fond fondov) [článok 46 ods. 2 písm. f) nariadenia (EÚ) č. 1303/2013] </w:t>
            </w:r>
          </w:p>
        </w:tc>
      </w:tr>
      <w:tr w:rsidR="007E7269" w:rsidRPr="00947678" w14:paraId="120D5396" w14:textId="77777777" w:rsidTr="00C35A5D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7C97A07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B3BAE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Dátum ukončenia posúdenia </w:t>
            </w:r>
            <w:r w:rsidRPr="009476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 xml:space="preserve">ex </w:t>
            </w:r>
            <w:proofErr w:type="spellStart"/>
            <w:r w:rsidRPr="0094767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k-SK"/>
              </w:rPr>
              <w:t>ante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7E7269" w:rsidRPr="00947678" w14:paraId="2661C8F1" w14:textId="77777777" w:rsidTr="00C35A5D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5F0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5AE70" w14:textId="77777777" w:rsidR="007E7269" w:rsidRPr="00DE050A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04/03/2015</w:t>
            </w:r>
          </w:p>
        </w:tc>
      </w:tr>
      <w:tr w:rsidR="007E7269" w:rsidRPr="00947678" w14:paraId="2483C410" w14:textId="77777777" w:rsidTr="006245F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0669F9E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6309D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Výber orgánov vykonávajúcich finančný nástroj</w:t>
            </w:r>
          </w:p>
        </w:tc>
      </w:tr>
      <w:tr w:rsidR="007E7269" w:rsidRPr="00947678" w14:paraId="7C95BD73" w14:textId="77777777" w:rsidTr="006245F6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6929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3172" w14:textId="77777777" w:rsidR="007E7269" w:rsidRPr="00DE050A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7E7269" w:rsidRPr="00947678" w14:paraId="2A8A73DB" w14:textId="77777777" w:rsidTr="005712E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791D938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6F74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počet už začatých výberových postupov</w:t>
            </w:r>
          </w:p>
        </w:tc>
      </w:tr>
      <w:tr w:rsidR="007E7269" w:rsidRPr="00947678" w14:paraId="57B9EBCD" w14:textId="77777777" w:rsidTr="005712EC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7074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5C817" w14:textId="77777777" w:rsidR="007E7269" w:rsidRPr="00DE050A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7E7269" w:rsidRPr="00947678" w14:paraId="7F68F9DD" w14:textId="77777777" w:rsidTr="007024EE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2980253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DDE60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počet už podpísaných dohôd o financovaní</w:t>
            </w:r>
          </w:p>
        </w:tc>
      </w:tr>
      <w:tr w:rsidR="007E7269" w:rsidRPr="00947678" w14:paraId="304D4FC7" w14:textId="77777777" w:rsidTr="007024E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9030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79D9" w14:textId="77777777" w:rsidR="007E7269" w:rsidRPr="00DE050A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7E7269" w:rsidRPr="00947678" w14:paraId="0C51F36B" w14:textId="77777777" w:rsidTr="00473D8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0FA45E2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7B89B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Informácie o tom, či tento finančný nástroj bol ešte stále funkčný na konci vykazovaného roka</w:t>
            </w:r>
          </w:p>
        </w:tc>
      </w:tr>
      <w:tr w:rsidR="007E7269" w:rsidRPr="00947678" w14:paraId="3F80EC03" w14:textId="77777777" w:rsidTr="00473D8C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12EF" w14:textId="77777777" w:rsidR="007E7269" w:rsidRPr="00947678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7241B" w14:textId="77777777" w:rsidR="007E7269" w:rsidRPr="00DE050A" w:rsidRDefault="007E7269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F12B34" w:rsidRPr="00947678" w14:paraId="0A4CC6F1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FEAFE83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2D61D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finančný nástroj nebol funkčný na konci vykazovaného roka, dátum jeho ukončenia</w:t>
            </w:r>
          </w:p>
        </w:tc>
      </w:tr>
      <w:tr w:rsidR="00F12B34" w:rsidRPr="00947678" w14:paraId="24BFAD59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CC11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6AB6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32B16C35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869F204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6769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Celkový počet vyplatených zlyhaných úverov alebo celkový počet poskytnutých záruk, ktoré je potrebné zaplatiť v dôsledku zlyhaní úverov</w:t>
            </w:r>
          </w:p>
        </w:tc>
      </w:tr>
      <w:tr w:rsidR="00F12B34" w:rsidRPr="00947678" w14:paraId="6ABC00A6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0FAC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28A99" w14:textId="77777777" w:rsidR="00F12B34" w:rsidRPr="00DE050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2CA24992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971BDD1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BC8C7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vyplatených zlyhaných úverov (v EUR) alebo celková suma vyčlenená na záruky, ktoré je potrebné zaplatiť v dôsledku zlyhaní úveru (v EUR)</w:t>
            </w:r>
          </w:p>
        </w:tc>
      </w:tr>
      <w:tr w:rsidR="00F12B34" w:rsidRPr="00947678" w14:paraId="261143AD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D2042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62FC" w14:textId="77777777" w:rsidR="00F12B34" w:rsidRPr="00DE050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0F2A66" w:rsidRPr="00947678" w14:paraId="5638D68B" w14:textId="77777777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7F5E0D80" w14:textId="77777777"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VII. Úroky a ďalšie výnosy získané z podpory poskytnutej finančnému nástroju z EŠIF a programové prostriedky, ktoré sa finančnému nástroju spätne vyplatili z investícií, ako sa uvádza v článkoch 43 a 44, a hodnota kapitálových investícií v porovnaní s predchádzajúcimi rokmi [článok 46 ods. 2 písm. g) a i) nariadenia (EÚ) č. 1303/2013] </w:t>
            </w:r>
          </w:p>
        </w:tc>
      </w:tr>
      <w:tr w:rsidR="00F12B34" w:rsidRPr="00947678" w14:paraId="4CF37777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D8B73D4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763FB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Úroky a iné výnosy z platieb z EŠIF určených pre finančný nástroj (v EUR)</w:t>
            </w:r>
          </w:p>
        </w:tc>
      </w:tr>
      <w:tr w:rsidR="00F12B34" w:rsidRPr="00947678" w14:paraId="1B648B45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DD8F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7BCE" w14:textId="77777777" w:rsidR="00F12B34" w:rsidRPr="00DE050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76,49</w:t>
            </w:r>
          </w:p>
        </w:tc>
      </w:tr>
      <w:tr w:rsidR="00F12B34" w:rsidRPr="00947678" w14:paraId="5ADF0E39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3F8C3C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3E683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Sumy, ktoré sa finančnému nástroju spätne vyplatili z investícií a ktoré možno pripísať podpore z EŠIF do konca vykazovaného roka (v EUR)</w:t>
            </w:r>
          </w:p>
        </w:tc>
      </w:tr>
      <w:tr w:rsidR="00F12B34" w:rsidRPr="00947678" w14:paraId="1CA467BA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18A5B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5A33F" w14:textId="77777777" w:rsidR="00F12B34" w:rsidRPr="00DE050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DE050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169A5DE0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A2C1B1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931DB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splácanie istiny (v EUR)</w:t>
            </w:r>
          </w:p>
        </w:tc>
      </w:tr>
      <w:tr w:rsidR="00F12B34" w:rsidRPr="00947678" w14:paraId="69CC5DD0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02082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BF5AA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6194C74F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037D37F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98E4B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výnosy a iné príjmy (v EUR)</w:t>
            </w:r>
          </w:p>
        </w:tc>
      </w:tr>
      <w:tr w:rsidR="00F12B34" w:rsidRPr="00947678" w14:paraId="18C57400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F0967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876E2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3AC68574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9FFEAC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FD3A1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Sumy zo zdrojov opätovne použité, ktoré sa spätne vyplatili a ktoré možno pripísať EŠIF</w:t>
            </w:r>
          </w:p>
        </w:tc>
      </w:tr>
      <w:tr w:rsidR="00F12B34" w:rsidRPr="00947678" w14:paraId="476F76E3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A954B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5C80" w14:textId="77777777" w:rsidR="00F12B34" w:rsidRPr="00B82EB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B82EB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36162032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A30BAE2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E3077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sumy vyplatené na preferenčné odmeňovanie súkromných investorov alebo verejných investorov pôsobiacich v súlade so zásadou trhového hospodárstva, ktorí poskytujú prostriedky na podporu finančného nástroja z EŠIF alebo ktorí spoluinvestujú na úrovni konečných prijímateľov (v EUR)</w:t>
            </w:r>
          </w:p>
        </w:tc>
      </w:tr>
      <w:tr w:rsidR="00F12B34" w:rsidRPr="00947678" w14:paraId="523099FE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E546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705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1FCBF353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9088E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1DC45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sumy vyplatené na náhradu vzniknutých nákladov na riadenie a na úhradu poplatkov za riadenie finančného nástroja (v EUR)</w:t>
            </w:r>
          </w:p>
        </w:tc>
      </w:tr>
      <w:tr w:rsidR="00F12B34" w:rsidRPr="00947678" w14:paraId="78852BBE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269BA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EF5B7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0F2A66" w:rsidRPr="00947678" w14:paraId="2716DEA5" w14:textId="77777777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27EC160E" w14:textId="77777777"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VIII. Pokrok pri dosahovaní očakávaného pákového efektu investícií realizovaných finančným nástrojom a hodnota investícií a účastí [článok 46 ods. 2 písm. h) nariadenia (EÚ) č. 1303/2013] </w:t>
            </w:r>
          </w:p>
        </w:tc>
      </w:tr>
      <w:tr w:rsidR="00F12B34" w:rsidRPr="00947678" w14:paraId="1073A6C2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3682553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CC2A2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iných príspevkov získaných pomocou finančného nástroja okrem EŠIF (v EUR)</w:t>
            </w:r>
          </w:p>
        </w:tc>
      </w:tr>
      <w:tr w:rsidR="00F12B34" w:rsidRPr="00947678" w14:paraId="582AF9B4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11527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5473E" w14:textId="77777777" w:rsidR="00F12B34" w:rsidRPr="00B82EB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B82EB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06CECC67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3BA429D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A3ACF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iných príspevkov okrem EŠIF, vyčlenených v zmluvy o financovaní uzatvorenej so subjektom vykonávajúcim finančný nástroj (v EUR)</w:t>
            </w:r>
          </w:p>
        </w:tc>
      </w:tr>
      <w:tr w:rsidR="00F12B34" w:rsidRPr="00947678" w14:paraId="7B008DA4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3D8C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EB31" w14:textId="77777777" w:rsidR="00F12B34" w:rsidRPr="00B82EB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B82EB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11756670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46BA6C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AA62A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iných príspevkov vyplatená finančnému nástroju okrem EŠIF (v EUR)</w:t>
            </w:r>
          </w:p>
        </w:tc>
      </w:tr>
      <w:tr w:rsidR="00F12B34" w:rsidRPr="00947678" w14:paraId="4B9E10D2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78D9C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78FB" w14:textId="77777777" w:rsidR="00F12B34" w:rsidRPr="00B82EB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B82EB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4519BB95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F827C0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38.2.1.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9B3F7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verejné príspevky (v EUR)</w:t>
            </w:r>
          </w:p>
        </w:tc>
      </w:tr>
      <w:tr w:rsidR="00F12B34" w:rsidRPr="00947678" w14:paraId="1A87638B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2D75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28B50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7DDACFE7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7027920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38.2.2.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DB238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súkromné príspevky (v EUR)</w:t>
            </w:r>
          </w:p>
        </w:tc>
      </w:tr>
      <w:tr w:rsidR="00F12B34" w:rsidRPr="00947678" w14:paraId="3705BA90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CEA6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885A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2E436188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D3064B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38.3.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55F3C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Celková výška iných príspevkov uvoľnených na úrovni konečných prijímateľov okrem EŠIF (v EUR)</w:t>
            </w:r>
          </w:p>
        </w:tc>
      </w:tr>
      <w:tr w:rsidR="00F12B34" w:rsidRPr="00947678" w14:paraId="64132B70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164FD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C1BCB" w14:textId="77777777" w:rsidR="00F12B34" w:rsidRPr="00B82EB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B82EB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202F6060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E7648B8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38.3.1.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09D4D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verejné príspevky (v EUR)</w:t>
            </w:r>
          </w:p>
        </w:tc>
      </w:tr>
      <w:tr w:rsidR="00F12B34" w:rsidRPr="00947678" w14:paraId="5010DA01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10EB4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DE256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51790EEB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1882D42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38.3.2.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D0F19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 toho súkromné príspevky (v EUR)</w:t>
            </w:r>
          </w:p>
        </w:tc>
      </w:tr>
      <w:tr w:rsidR="00F12B34" w:rsidRPr="00947678" w14:paraId="664B5F51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E293C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B0CC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-</w:t>
            </w:r>
          </w:p>
        </w:tc>
      </w:tr>
      <w:tr w:rsidR="00F12B34" w:rsidRPr="00947678" w14:paraId="772EF89E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494A520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FC2C0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Predpokladaný a dosiahnutý pákový efekt s odkazom na zmluvu o financovaní</w:t>
            </w:r>
          </w:p>
        </w:tc>
      </w:tr>
      <w:tr w:rsidR="00F12B34" w:rsidRPr="00947678" w14:paraId="76679A12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C06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71FB1" w14:textId="77777777" w:rsidR="00F12B34" w:rsidRPr="00B82EB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B82EB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354482B7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F8E9D65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92B72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Očakávaný pákový efekt na úver/záruku/kapitálové alebo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kvázikapitálové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investície/iné finančné produkty s odkazom na zmluvu o financovaní podľa produktu</w:t>
            </w:r>
          </w:p>
        </w:tc>
      </w:tr>
      <w:tr w:rsidR="00F12B34" w:rsidRPr="00947678" w14:paraId="3F518BA5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77934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87BF" w14:textId="77777777" w:rsidR="00F12B34" w:rsidRPr="00B82EB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B82EB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3C6324CF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09F1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52397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Dosiahnutý pákový efekt na konci vykazovaného roka pre úvery/záruky/kapitálové alebo </w:t>
            </w:r>
            <w:proofErr w:type="spellStart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kvázikapitálové</w:t>
            </w:r>
            <w:proofErr w:type="spellEnd"/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investície/iné finančné produkty podľa produktov</w:t>
            </w:r>
          </w:p>
        </w:tc>
      </w:tr>
      <w:tr w:rsidR="00F12B34" w:rsidRPr="00947678" w14:paraId="19606134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E195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D66F" w14:textId="77777777" w:rsidR="00F12B34" w:rsidRPr="00B82EB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B82EB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F12B34" w:rsidRPr="00947678" w14:paraId="216C6810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17DCB8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6BAE2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Hodnota investícií a účastí v porovnaní s predchádzajúcimi rokmi (v EUR)</w:t>
            </w:r>
          </w:p>
        </w:tc>
      </w:tr>
      <w:tr w:rsidR="00F12B34" w:rsidRPr="00947678" w14:paraId="70CE50B5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1004F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5B004" w14:textId="77777777" w:rsidR="00F12B34" w:rsidRPr="00B82EB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B82EB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  <w:tr w:rsidR="000F2A66" w:rsidRPr="00947678" w14:paraId="7EED4D06" w14:textId="77777777" w:rsidTr="00734F77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14:paraId="35FB25FE" w14:textId="77777777" w:rsidR="000F2A66" w:rsidRPr="00947678" w:rsidRDefault="000F2A66" w:rsidP="00F12B34">
            <w:pPr>
              <w:spacing w:before="60" w:after="60" w:line="240" w:lineRule="auto"/>
              <w:ind w:right="19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IX. Príspevok finančného nástroja k dosiahnutiu ukazovateľov príslušnej priority [článok 46 ods. 2 písm. j) nariadenia (EÚ) č. 1303/2013] </w:t>
            </w:r>
          </w:p>
        </w:tc>
      </w:tr>
      <w:tr w:rsidR="00F12B34" w:rsidRPr="00947678" w14:paraId="48E084DD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0B0D185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2BC59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Ukazovateľ výstupu (číselný kód a názov), ku ktorému finančný nástroj prispieva</w:t>
            </w:r>
          </w:p>
        </w:tc>
      </w:tr>
      <w:tr w:rsidR="00F12B34" w:rsidRPr="00947678" w14:paraId="0A6A5FFC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E6A7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E82BD" w14:textId="77777777" w:rsidR="00F12B34" w:rsidRPr="00B82EBA" w:rsidRDefault="00F12B34" w:rsidP="00B82EBA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F12B3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P0283 Počet podnikov, ktoré dostávajú finančnú podporu inú ako granty</w:t>
            </w:r>
          </w:p>
        </w:tc>
      </w:tr>
      <w:tr w:rsidR="00F12B34" w:rsidRPr="00947678" w14:paraId="06E5FA77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F0F96D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41.1.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D8AE4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Cieľová hodnota ukazovateľa výstupov</w:t>
            </w:r>
          </w:p>
        </w:tc>
      </w:tr>
      <w:tr w:rsidR="00F12B34" w:rsidRPr="00947678" w14:paraId="0FF1BD50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64C18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1CA5" w14:textId="77777777" w:rsidR="00F12B34" w:rsidRPr="00947678" w:rsidRDefault="00F12B34" w:rsidP="00B82EB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12B3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20</w:t>
            </w:r>
          </w:p>
        </w:tc>
      </w:tr>
      <w:tr w:rsidR="00F12B34" w:rsidRPr="00947678" w14:paraId="08BBE3D2" w14:textId="77777777" w:rsidTr="00F12B34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7F85198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41.2.</w:t>
            </w: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F2284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4767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Hodnota, ktorá sa v súvislosti s cieľovou hodnotou ukazovateľa výstupov dosiahla prostredníctvom finančného nástroja</w:t>
            </w:r>
          </w:p>
        </w:tc>
      </w:tr>
      <w:tr w:rsidR="00F12B34" w:rsidRPr="00947678" w14:paraId="4B7C7DAE" w14:textId="77777777" w:rsidTr="00F12B34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F95CE" w14:textId="77777777" w:rsidR="00F12B34" w:rsidRPr="00947678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2C13F" w14:textId="77777777" w:rsidR="00F12B34" w:rsidRPr="00B82EBA" w:rsidRDefault="00F12B34" w:rsidP="00F12B34">
            <w:pPr>
              <w:spacing w:before="60" w:after="6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</w:pPr>
            <w:r w:rsidRPr="00F12B3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n/a</w:t>
            </w:r>
          </w:p>
        </w:tc>
      </w:tr>
    </w:tbl>
    <w:p w14:paraId="01EE565B" w14:textId="77777777" w:rsidR="000F2A66" w:rsidRPr="00947678" w:rsidRDefault="000F2A66" w:rsidP="000F2A6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7381E1" w14:textId="77777777" w:rsidR="00F12B34" w:rsidRPr="00947678" w:rsidRDefault="00F12B34">
      <w:pPr>
        <w:rPr>
          <w:sz w:val="18"/>
          <w:szCs w:val="18"/>
        </w:rPr>
      </w:pPr>
    </w:p>
    <w:sectPr w:rsidR="00F12B34" w:rsidRPr="00947678" w:rsidSect="003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932F2" w14:textId="77777777" w:rsidR="001370DA" w:rsidRDefault="001370DA">
      <w:pPr>
        <w:spacing w:after="0" w:line="240" w:lineRule="auto"/>
      </w:pPr>
      <w:r>
        <w:separator/>
      </w:r>
    </w:p>
  </w:endnote>
  <w:endnote w:type="continuationSeparator" w:id="0">
    <w:p w14:paraId="396D4A7C" w14:textId="77777777" w:rsidR="001370DA" w:rsidRDefault="0013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F9020" w14:textId="77777777" w:rsidR="00F12B34" w:rsidRDefault="00F12B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1567"/>
      <w:docPartObj>
        <w:docPartGallery w:val="Page Numbers (Bottom of Page)"/>
        <w:docPartUnique/>
      </w:docPartObj>
    </w:sdtPr>
    <w:sdtEndPr/>
    <w:sdtContent>
      <w:p w14:paraId="5A315B2C" w14:textId="77777777" w:rsidR="00F12B34" w:rsidRDefault="00F12B34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8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83809A" w14:textId="77777777" w:rsidR="00F12B34" w:rsidRDefault="00F12B3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89997" w14:textId="77777777" w:rsidR="00F12B34" w:rsidRDefault="00F12B3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10757" w14:textId="77777777" w:rsidR="001370DA" w:rsidRDefault="001370DA">
      <w:pPr>
        <w:spacing w:after="0" w:line="240" w:lineRule="auto"/>
      </w:pPr>
      <w:r>
        <w:separator/>
      </w:r>
    </w:p>
  </w:footnote>
  <w:footnote w:type="continuationSeparator" w:id="0">
    <w:p w14:paraId="11390679" w14:textId="77777777" w:rsidR="001370DA" w:rsidRDefault="0013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43E93" w14:textId="77777777" w:rsidR="00F12B34" w:rsidRDefault="00F12B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8DA05" w14:textId="77777777" w:rsidR="00F12B34" w:rsidRDefault="00F12B3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3BE0" w14:textId="77777777" w:rsidR="00F12B34" w:rsidRDefault="00F12B3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4352A"/>
    <w:multiLevelType w:val="hybridMultilevel"/>
    <w:tmpl w:val="81A281F0"/>
    <w:lvl w:ilvl="0" w:tplc="18746AFA">
      <w:start w:val="2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66"/>
    <w:rsid w:val="000527B8"/>
    <w:rsid w:val="000F2A66"/>
    <w:rsid w:val="001370DA"/>
    <w:rsid w:val="001754B3"/>
    <w:rsid w:val="00244742"/>
    <w:rsid w:val="002804E2"/>
    <w:rsid w:val="002B02AA"/>
    <w:rsid w:val="002B3420"/>
    <w:rsid w:val="0033398D"/>
    <w:rsid w:val="00367C79"/>
    <w:rsid w:val="003D4128"/>
    <w:rsid w:val="005877E5"/>
    <w:rsid w:val="005B792D"/>
    <w:rsid w:val="0071072B"/>
    <w:rsid w:val="00734F77"/>
    <w:rsid w:val="00780A67"/>
    <w:rsid w:val="007E2AC3"/>
    <w:rsid w:val="007E7269"/>
    <w:rsid w:val="0082501E"/>
    <w:rsid w:val="00947678"/>
    <w:rsid w:val="009C4C91"/>
    <w:rsid w:val="00A23542"/>
    <w:rsid w:val="00B82EBA"/>
    <w:rsid w:val="00C3687E"/>
    <w:rsid w:val="00DE050A"/>
    <w:rsid w:val="00E2751C"/>
    <w:rsid w:val="00E43B06"/>
    <w:rsid w:val="00E82098"/>
    <w:rsid w:val="00ED3F1A"/>
    <w:rsid w:val="00F1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0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A66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F2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F2A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0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2A66"/>
  </w:style>
  <w:style w:type="paragraph" w:styleId="Pta">
    <w:name w:val="footer"/>
    <w:basedOn w:val="Normlny"/>
    <w:link w:val="PtaChar"/>
    <w:uiPriority w:val="99"/>
    <w:unhideWhenUsed/>
    <w:rsid w:val="000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2A66"/>
  </w:style>
  <w:style w:type="paragraph" w:styleId="Odsekzoznamu">
    <w:name w:val="List Paragraph"/>
    <w:basedOn w:val="Normlny"/>
    <w:uiPriority w:val="34"/>
    <w:qFormat/>
    <w:rsid w:val="00DE050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235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3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354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35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354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54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710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A66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F2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F2A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0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2A66"/>
  </w:style>
  <w:style w:type="paragraph" w:styleId="Pta">
    <w:name w:val="footer"/>
    <w:basedOn w:val="Normlny"/>
    <w:link w:val="PtaChar"/>
    <w:uiPriority w:val="99"/>
    <w:unhideWhenUsed/>
    <w:rsid w:val="000F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2A66"/>
  </w:style>
  <w:style w:type="paragraph" w:styleId="Odsekzoznamu">
    <w:name w:val="List Paragraph"/>
    <w:basedOn w:val="Normlny"/>
    <w:uiPriority w:val="34"/>
    <w:qFormat/>
    <w:rsid w:val="00DE050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235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3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354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35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354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354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710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Mikleová Jana</dc:creator>
  <cp:lastModifiedBy>Mikláš Norbert</cp:lastModifiedBy>
  <cp:revision>5</cp:revision>
  <dcterms:created xsi:type="dcterms:W3CDTF">2018-05-09T13:02:00Z</dcterms:created>
  <dcterms:modified xsi:type="dcterms:W3CDTF">2018-05-24T10:13:00Z</dcterms:modified>
</cp:coreProperties>
</file>