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3E23CB" w:rsidRPr="003E23CB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3E23CB">
        <w:rPr>
          <w:rFonts w:ascii="Arial" w:hAnsi="Arial" w:cs="Arial"/>
          <w:b/>
        </w:rPr>
        <w:t>Prehľad o ďalších znalostiach/skúsenostiach</w:t>
      </w:r>
      <w:r w:rsidR="00AE0652">
        <w:rPr>
          <w:rFonts w:ascii="Arial" w:hAnsi="Arial" w:cs="Arial"/>
          <w:b/>
        </w:rPr>
        <w:t xml:space="preserve"> pre špecifický cieľ 4.2</w:t>
      </w:r>
      <w:r w:rsidR="000839D9">
        <w:rPr>
          <w:rFonts w:ascii="Arial" w:hAnsi="Arial" w:cs="Arial"/>
          <w:b/>
        </w:rPr>
        <w:t>.1</w:t>
      </w:r>
    </w:p>
    <w:p w:rsidR="003E23CB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CB3456" w:rsidRDefault="003E23CB" w:rsidP="003E2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B3456">
        <w:rPr>
          <w:rFonts w:ascii="Arial" w:hAnsi="Arial" w:cs="Arial"/>
          <w:sz w:val="20"/>
          <w:szCs w:val="20"/>
        </w:rPr>
        <w:t>Dolupodpísaný</w:t>
      </w:r>
      <w:proofErr w:type="spellEnd"/>
      <w:r w:rsidRPr="00CB345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B3456">
        <w:rPr>
          <w:rFonts w:ascii="Arial" w:hAnsi="Arial" w:cs="Arial"/>
          <w:sz w:val="20"/>
          <w:szCs w:val="20"/>
        </w:rPr>
        <w:t>dolupodpísaná</w:t>
      </w:r>
      <w:proofErr w:type="spellEnd"/>
      <w:r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A5B01">
        <w:rPr>
          <w:rFonts w:ascii="Arial" w:hAnsi="Arial" w:cs="Arial"/>
          <w:sz w:val="20"/>
          <w:szCs w:val="20"/>
        </w:rPr>
        <w:t xml:space="preserve">ko žiadateľ o zaradenie do zoznamu odborných hodnotiteľov žiadostí o NFP </w:t>
      </w:r>
      <w:r>
        <w:rPr>
          <w:rFonts w:ascii="Arial" w:hAnsi="Arial" w:cs="Arial"/>
          <w:sz w:val="20"/>
          <w:szCs w:val="20"/>
        </w:rPr>
        <w:t>v rámci výzvy na výber odborných hodnotiteľov žiadostí o NFP č. 1/201</w:t>
      </w:r>
      <w:r w:rsidR="005B5B7C">
        <w:rPr>
          <w:rFonts w:ascii="Arial" w:hAnsi="Arial" w:cs="Arial"/>
          <w:sz w:val="20"/>
          <w:szCs w:val="20"/>
        </w:rPr>
        <w:t>7/PO4</w:t>
      </w:r>
      <w:r w:rsidRPr="00EA5B01">
        <w:rPr>
          <w:rFonts w:ascii="Arial" w:hAnsi="Arial" w:cs="Arial"/>
          <w:sz w:val="20"/>
          <w:szCs w:val="20"/>
        </w:rPr>
        <w:t xml:space="preserve"> týmto</w:t>
      </w:r>
      <w:r>
        <w:rPr>
          <w:rFonts w:ascii="Arial" w:hAnsi="Arial" w:cs="Arial"/>
          <w:sz w:val="20"/>
          <w:szCs w:val="20"/>
        </w:rPr>
        <w:t xml:space="preserve"> predkladám prehľad o ďalších svojich znalostiach/skúsenostiach:</w:t>
      </w:r>
    </w:p>
    <w:p w:rsidR="00720186" w:rsidRDefault="00720186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BC01F3" w:rsidRDefault="00BC01F3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2387">
        <w:rPr>
          <w:rFonts w:ascii="Arial" w:hAnsi="Arial" w:cs="Arial"/>
          <w:b/>
          <w:sz w:val="20"/>
          <w:szCs w:val="20"/>
        </w:rPr>
        <w:t>Strategické dokumenty a</w:t>
      </w:r>
      <w:r w:rsidR="00720186">
        <w:rPr>
          <w:rFonts w:ascii="Arial" w:hAnsi="Arial" w:cs="Arial"/>
          <w:b/>
          <w:sz w:val="20"/>
          <w:szCs w:val="20"/>
        </w:rPr>
        <w:t> </w:t>
      </w:r>
      <w:r w:rsidRPr="00C32387">
        <w:rPr>
          <w:rFonts w:ascii="Arial" w:hAnsi="Arial" w:cs="Arial"/>
          <w:b/>
          <w:sz w:val="20"/>
          <w:szCs w:val="20"/>
        </w:rPr>
        <w:t>legislatíva</w:t>
      </w:r>
      <w:r w:rsidR="00720186">
        <w:rPr>
          <w:rFonts w:ascii="Arial" w:hAnsi="Arial" w:cs="Arial"/>
          <w:b/>
          <w:sz w:val="20"/>
          <w:szCs w:val="20"/>
        </w:rPr>
        <w:t xml:space="preserve"> </w:t>
      </w:r>
      <w:r w:rsidR="00AE0652">
        <w:rPr>
          <w:rFonts w:ascii="Arial" w:hAnsi="Arial" w:cs="Arial"/>
          <w:b/>
          <w:sz w:val="20"/>
          <w:szCs w:val="20"/>
        </w:rPr>
        <w:t>pre špecifický cieľ 4.2</w:t>
      </w:r>
      <w:r w:rsidR="00720186">
        <w:rPr>
          <w:rFonts w:ascii="Arial" w:hAnsi="Arial" w:cs="Arial"/>
          <w:b/>
          <w:sz w:val="20"/>
          <w:szCs w:val="20"/>
        </w:rPr>
        <w:t>.1</w:t>
      </w:r>
    </w:p>
    <w:p w:rsidR="005B5B7C" w:rsidRPr="00C3238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20186" w:rsidRDefault="00720186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Banskobystrického kraja</w:t>
            </w:r>
            <w:r w:rsidR="00CE620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E6202" w:rsidRPr="00C32387">
              <w:rPr>
                <w:rFonts w:ascii="Arial" w:hAnsi="Arial" w:cs="Arial"/>
                <w:b w:val="0"/>
                <w:sz w:val="20"/>
                <w:szCs w:val="20"/>
              </w:rPr>
              <w:t>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ákon</w:t>
            </w:r>
            <w:r w:rsidR="00163AEE">
              <w:rPr>
                <w:rFonts w:ascii="Arial" w:hAnsi="Arial" w:cs="Arial"/>
                <w:b w:val="0"/>
                <w:sz w:val="20"/>
                <w:szCs w:val="20"/>
              </w:rPr>
              <w:t xml:space="preserve"> č.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 xml:space="preserve"> 292/2014 </w:t>
            </w:r>
            <w:proofErr w:type="spellStart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. o</w:t>
            </w:r>
            <w:r w:rsidR="00AE065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príspevku z</w:t>
            </w:r>
            <w:r w:rsidR="00AE065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európskych štrukturálnych a</w:t>
            </w:r>
            <w:r w:rsidR="00AE065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investičných fondov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P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539/2008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4A0D26">
              <w:rPr>
                <w:rFonts w:ascii="Arial" w:hAnsi="Arial" w:cs="Arial"/>
                <w:b w:val="0"/>
                <w:sz w:val="20"/>
                <w:szCs w:val="20"/>
              </w:rPr>
              <w:t xml:space="preserve"> o</w:t>
            </w:r>
            <w:r w:rsidR="00AE065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4A0D26">
              <w:rPr>
                <w:rFonts w:ascii="Arial" w:hAnsi="Arial" w:cs="Arial"/>
                <w:b w:val="0"/>
                <w:sz w:val="20"/>
                <w:szCs w:val="20"/>
              </w:rPr>
              <w:t xml:space="preserve">podpore regionálneho rozvoja 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P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50/1976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o</w:t>
            </w:r>
            <w:r w:rsidR="00AE065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územnom plánovaní a</w:t>
            </w:r>
            <w:r w:rsidR="00AE065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stavebnom poriadku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543/2002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o</w:t>
            </w:r>
            <w:r w:rsidR="00AE065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ochrane prírody a krajiny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24/2006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o posudzovaní vplyvov na životné prostredie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086E65" w:rsidRPr="00086E65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6E65">
              <w:rPr>
                <w:rFonts w:ascii="Arial" w:hAnsi="Arial" w:cs="Arial"/>
                <w:b w:val="0"/>
                <w:sz w:val="20"/>
                <w:szCs w:val="20"/>
              </w:rPr>
              <w:t>Stratégia Európa 2020 – Európa efektívne využívajúca zdroje</w:t>
            </w:r>
          </w:p>
        </w:tc>
        <w:tc>
          <w:tcPr>
            <w:tcW w:w="1792" w:type="dxa"/>
          </w:tcPr>
          <w:p w:rsidR="00086E65" w:rsidRDefault="00086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086E65" w:rsidRDefault="00086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086E65" w:rsidRPr="00086E65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6E6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Stratégia adaptácie SR na nepriaznivé dôsledky zmeny klímy</w:t>
            </w:r>
            <w:r w:rsidR="00AA53BB">
              <w:rPr>
                <w:rFonts w:ascii="Arial" w:hAnsi="Arial" w:cs="Arial"/>
                <w:b w:val="0"/>
                <w:sz w:val="20"/>
                <w:szCs w:val="20"/>
              </w:rPr>
              <w:t xml:space="preserve"> – Uznesenie vlády SR č. 148/2014</w:t>
            </w:r>
          </w:p>
        </w:tc>
        <w:tc>
          <w:tcPr>
            <w:tcW w:w="1792" w:type="dxa"/>
          </w:tcPr>
          <w:p w:rsidR="00086E65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086E65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A53B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AA53BB" w:rsidRPr="00720186" w:rsidRDefault="00AA53B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0186">
              <w:rPr>
                <w:rFonts w:ascii="Arial" w:hAnsi="Arial" w:cs="Arial"/>
                <w:b w:val="0"/>
                <w:sz w:val="20"/>
                <w:szCs w:val="20"/>
              </w:rPr>
              <w:t>Stratégia EU v oblasti biodiverzity do roku 2020</w:t>
            </w:r>
          </w:p>
        </w:tc>
        <w:tc>
          <w:tcPr>
            <w:tcW w:w="1792" w:type="dxa"/>
          </w:tcPr>
          <w:p w:rsidR="00AA53BB" w:rsidRDefault="00AA53B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AA53BB" w:rsidRDefault="00AA53B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652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AE0652" w:rsidRPr="00AE0652" w:rsidRDefault="00AE0652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0652">
              <w:rPr>
                <w:rFonts w:ascii="Arial" w:hAnsi="Arial" w:cs="Arial"/>
                <w:b w:val="0"/>
                <w:sz w:val="20"/>
                <w:szCs w:val="20"/>
              </w:rPr>
              <w:t>Vodn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ý plán Slovenska, obsahujúci</w:t>
            </w:r>
            <w:r w:rsidRPr="00AE0652">
              <w:rPr>
                <w:rFonts w:ascii="Arial" w:hAnsi="Arial" w:cs="Arial"/>
                <w:b w:val="0"/>
                <w:sz w:val="20"/>
                <w:szCs w:val="20"/>
              </w:rPr>
              <w:t xml:space="preserve"> plán manažmentu správneho územia povodia Dunaja a plán manažmentu správneho územia povodia Visly, Nariadenie vlády Slovenskej republiky č. 279/ 2011 Z. z.</w:t>
            </w:r>
          </w:p>
        </w:tc>
        <w:tc>
          <w:tcPr>
            <w:tcW w:w="1792" w:type="dxa"/>
          </w:tcPr>
          <w:p w:rsidR="00AE0652" w:rsidRDefault="00AE0652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AE0652" w:rsidRDefault="00AE0652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652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AE0652" w:rsidRPr="00AE0652" w:rsidRDefault="00AE0652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0652">
              <w:rPr>
                <w:rFonts w:ascii="Arial" w:hAnsi="Arial" w:cs="Arial"/>
                <w:b w:val="0"/>
                <w:sz w:val="20"/>
                <w:szCs w:val="20"/>
              </w:rPr>
              <w:t>Plán rozvoja verejných vodovodov a verejných kanalizácií pre územie SR</w:t>
            </w:r>
          </w:p>
        </w:tc>
        <w:tc>
          <w:tcPr>
            <w:tcW w:w="1792" w:type="dxa"/>
          </w:tcPr>
          <w:p w:rsidR="00AE0652" w:rsidRDefault="00AE0652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AE0652" w:rsidRDefault="00AE0652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652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AE0652" w:rsidRPr="00AE0652" w:rsidRDefault="00AE0652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0652">
              <w:rPr>
                <w:rFonts w:ascii="Arial" w:hAnsi="Arial" w:cs="Arial"/>
                <w:b w:val="0"/>
                <w:sz w:val="20"/>
                <w:szCs w:val="20"/>
              </w:rPr>
              <w:t>Krajské plány rozvoja verejných vodovodov a verejných kanalizácií</w:t>
            </w:r>
          </w:p>
        </w:tc>
        <w:tc>
          <w:tcPr>
            <w:tcW w:w="1792" w:type="dxa"/>
          </w:tcPr>
          <w:p w:rsidR="00AE0652" w:rsidRDefault="00AE0652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AE0652" w:rsidRDefault="00AE0652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B7C" w:rsidRDefault="005B5B7C" w:rsidP="00086E65">
      <w:pPr>
        <w:jc w:val="both"/>
        <w:rPr>
          <w:rFonts w:ascii="Arial" w:hAnsi="Arial" w:cs="Arial"/>
          <w:sz w:val="20"/>
          <w:szCs w:val="20"/>
        </w:rPr>
      </w:pPr>
    </w:p>
    <w:p w:rsidR="00720186" w:rsidRDefault="00720186" w:rsidP="00086E65">
      <w:pPr>
        <w:jc w:val="both"/>
        <w:rPr>
          <w:rFonts w:ascii="Arial" w:hAnsi="Arial" w:cs="Arial"/>
          <w:sz w:val="20"/>
          <w:szCs w:val="20"/>
        </w:rPr>
      </w:pPr>
    </w:p>
    <w:p w:rsidR="005B5B7C" w:rsidRDefault="005B5B7C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Ostatné oblasti legislatívy a poskytovania pomoci z ŠF/EŠIF</w:t>
      </w:r>
    </w:p>
    <w:p w:rsidR="005B5B7C" w:rsidRPr="004C7E4E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C3238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76"/>
        <w:gridCol w:w="2389"/>
        <w:gridCol w:w="1387"/>
        <w:gridCol w:w="2710"/>
      </w:tblGrid>
      <w:tr w:rsidR="00C32387" w:rsidTr="00361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Align w:val="center"/>
          </w:tcPr>
          <w:p w:rsidR="00C3238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389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387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0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Tr="00361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32387" w:rsidRDefault="004C7E4E" w:rsidP="00C32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nalosť problematiky poskytovania pomoci z ŠF/EŠIF (2007-2013/2014-2020)</w:t>
            </w:r>
          </w:p>
        </w:tc>
        <w:tc>
          <w:tcPr>
            <w:tcW w:w="2389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86" w:rsidRDefault="00720186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AE0652" w:rsidRDefault="00AE0652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Účtovníctvo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A00A74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A00A74" w:rsidRDefault="00A00A74" w:rsidP="004C7E4E">
      <w:pPr>
        <w:rPr>
          <w:rFonts w:eastAsiaTheme="minorHAnsi" w:cstheme="minorBidi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Default="00A00A74" w:rsidP="004C7E4E">
      <w:pPr>
        <w:rPr>
          <w:rFonts w:eastAsiaTheme="minorHAnsi" w:cstheme="minorBidi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A00A74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BC01F3" w:rsidRDefault="005D1633" w:rsidP="000839D9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0839D9" w:rsidRPr="000839D9" w:rsidRDefault="000839D9" w:rsidP="000839D9">
      <w:pPr>
        <w:rPr>
          <w:rFonts w:ascii="Arial" w:hAnsi="Arial" w:cs="Arial"/>
          <w:sz w:val="20"/>
        </w:rPr>
      </w:pPr>
    </w:p>
    <w:p w:rsidR="005D1633" w:rsidRPr="0031514B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Default="005D1633" w:rsidP="00BC01F3">
      <w:pPr>
        <w:pStyle w:val="Odsekzoznamu"/>
        <w:ind w:left="1113"/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BF" w:rsidRDefault="008854BF" w:rsidP="003E23CB">
      <w:r>
        <w:separator/>
      </w:r>
    </w:p>
  </w:endnote>
  <w:endnote w:type="continuationSeparator" w:id="0">
    <w:p w:rsidR="008854BF" w:rsidRDefault="008854BF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BF" w:rsidRDefault="008854BF" w:rsidP="003E23CB">
      <w:r>
        <w:separator/>
      </w:r>
    </w:p>
  </w:footnote>
  <w:footnote w:type="continuationSeparator" w:id="0">
    <w:p w:rsidR="008854BF" w:rsidRDefault="008854BF" w:rsidP="003E23CB">
      <w:r>
        <w:continuationSeparator/>
      </w:r>
    </w:p>
  </w:footnote>
  <w:footnote w:id="1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002CEF"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 w:rsidRPr="00002CEF">
        <w:rPr>
          <w:rFonts w:ascii="Arial" w:hAnsi="Arial" w:cs="Arial"/>
          <w:sz w:val="18"/>
          <w:szCs w:val="18"/>
          <w:lang w:val="sk-SK"/>
        </w:rPr>
        <w:t xml:space="preserve"> sa preškrtnúť</w:t>
      </w:r>
    </w:p>
  </w:footnote>
  <w:footnote w:id="2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:rsidR="003E23CB" w:rsidRPr="00002CEF" w:rsidRDefault="003E23CB" w:rsidP="00BC01F3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="00787EFA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</w:t>
      </w:r>
      <w:r w:rsidR="00A00A74" w:rsidRPr="00002CEF">
        <w:rPr>
          <w:rFonts w:ascii="Arial" w:hAnsi="Arial" w:cs="Arial"/>
          <w:sz w:val="18"/>
          <w:szCs w:val="18"/>
          <w:lang w:val="sk-SK"/>
        </w:rPr>
        <w:t xml:space="preserve"> stručne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002CEF">
        <w:rPr>
          <w:rFonts w:ascii="Arial" w:hAnsi="Arial" w:cs="Arial"/>
          <w:sz w:val="18"/>
          <w:szCs w:val="18"/>
          <w:lang w:val="sk-SK"/>
        </w:rPr>
        <w:t>,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Uviesť názov dokumentu/legislatívy, v ktorej má žiadateľ prax/skúsenosti a pod.</w:t>
      </w:r>
    </w:p>
  </w:footnote>
  <w:footnote w:id="5">
    <w:p w:rsidR="00A00A74" w:rsidRPr="00A00A74" w:rsidRDefault="00A00A74">
      <w:pPr>
        <w:pStyle w:val="Textpoznmkypodiarou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="00AE0652">
      <w:rPr>
        <w:rFonts w:ascii="Arial Narrow" w:hAnsi="Arial Narrow"/>
        <w:sz w:val="20"/>
      </w:rPr>
      <w:t>a</w:t>
    </w:r>
    <w:r w:rsidRPr="00592627">
      <w:rPr>
        <w:rFonts w:ascii="Arial Narrow" w:hAnsi="Arial Narrow"/>
        <w:sz w:val="20"/>
      </w:rPr>
      <w:t xml:space="preserve"> výzvy č. 1/201</w:t>
    </w:r>
    <w:r w:rsidR="00B124D5">
      <w:rPr>
        <w:rFonts w:ascii="Arial Narrow" w:hAnsi="Arial Narrow"/>
        <w:sz w:val="20"/>
      </w:rPr>
      <w:t>7</w:t>
    </w:r>
    <w:r w:rsidRPr="00592627">
      <w:rPr>
        <w:rFonts w:ascii="Arial Narrow" w:hAnsi="Arial Narrow"/>
        <w:sz w:val="20"/>
      </w:rPr>
      <w:t>/PO</w:t>
    </w:r>
    <w:r w:rsidR="005B5B7C">
      <w:rPr>
        <w:rFonts w:ascii="Arial Narrow" w:hAnsi="Arial Narrow"/>
        <w:sz w:val="20"/>
      </w:rPr>
      <w:t>4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02CEF"/>
    <w:rsid w:val="000839D9"/>
    <w:rsid w:val="00085C15"/>
    <w:rsid w:val="00086E65"/>
    <w:rsid w:val="00163AEE"/>
    <w:rsid w:val="00170162"/>
    <w:rsid w:val="001A494C"/>
    <w:rsid w:val="001C0441"/>
    <w:rsid w:val="002307FB"/>
    <w:rsid w:val="002B7D0D"/>
    <w:rsid w:val="00361146"/>
    <w:rsid w:val="003E23CB"/>
    <w:rsid w:val="00474AF1"/>
    <w:rsid w:val="004A0D26"/>
    <w:rsid w:val="004C7E4E"/>
    <w:rsid w:val="005B5B7C"/>
    <w:rsid w:val="005D1633"/>
    <w:rsid w:val="006748F9"/>
    <w:rsid w:val="006A527A"/>
    <w:rsid w:val="006C273E"/>
    <w:rsid w:val="00720186"/>
    <w:rsid w:val="007343D9"/>
    <w:rsid w:val="00787EFA"/>
    <w:rsid w:val="008663B9"/>
    <w:rsid w:val="008854BF"/>
    <w:rsid w:val="00967C45"/>
    <w:rsid w:val="009E6F86"/>
    <w:rsid w:val="00A00A74"/>
    <w:rsid w:val="00AA53BB"/>
    <w:rsid w:val="00AE0652"/>
    <w:rsid w:val="00B124D5"/>
    <w:rsid w:val="00BC01F3"/>
    <w:rsid w:val="00C32387"/>
    <w:rsid w:val="00CE6202"/>
    <w:rsid w:val="00DE5C24"/>
    <w:rsid w:val="00E26881"/>
    <w:rsid w:val="00E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84BA-C2B4-4D65-B51E-9758FA65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Škrabáková Monika</cp:lastModifiedBy>
  <cp:revision>4</cp:revision>
  <dcterms:created xsi:type="dcterms:W3CDTF">2017-05-18T07:50:00Z</dcterms:created>
  <dcterms:modified xsi:type="dcterms:W3CDTF">2017-05-18T10:23:00Z</dcterms:modified>
</cp:coreProperties>
</file>