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3E23CB" w:rsidRPr="003E23CB" w:rsidRDefault="003E23CB" w:rsidP="003E23CB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3E23CB">
        <w:rPr>
          <w:rFonts w:ascii="Arial" w:hAnsi="Arial" w:cs="Arial"/>
          <w:b/>
        </w:rPr>
        <w:t>Prehľad o ďalších znalostiach/skúsenostiach</w:t>
      </w:r>
      <w:r w:rsidR="000839D9">
        <w:rPr>
          <w:rFonts w:ascii="Arial" w:hAnsi="Arial" w:cs="Arial"/>
          <w:b/>
        </w:rPr>
        <w:t xml:space="preserve"> pre špecifický cieľ 4.3.1</w:t>
      </w:r>
    </w:p>
    <w:p w:rsidR="003E23CB" w:rsidRDefault="003E23CB" w:rsidP="003E23CB">
      <w:pPr>
        <w:jc w:val="both"/>
        <w:rPr>
          <w:rFonts w:ascii="Arial" w:hAnsi="Arial" w:cs="Arial"/>
          <w:sz w:val="20"/>
          <w:szCs w:val="20"/>
        </w:rPr>
      </w:pPr>
    </w:p>
    <w:p w:rsidR="003E23CB" w:rsidRPr="00CB3456" w:rsidRDefault="003E23CB" w:rsidP="003E23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B3456">
        <w:rPr>
          <w:rFonts w:ascii="Arial" w:hAnsi="Arial" w:cs="Arial"/>
          <w:sz w:val="20"/>
          <w:szCs w:val="20"/>
        </w:rPr>
        <w:t>Dolupodpísaný</w:t>
      </w:r>
      <w:proofErr w:type="spellEnd"/>
      <w:r w:rsidRPr="00CB345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B3456">
        <w:rPr>
          <w:rFonts w:ascii="Arial" w:hAnsi="Arial" w:cs="Arial"/>
          <w:sz w:val="20"/>
          <w:szCs w:val="20"/>
        </w:rPr>
        <w:t>dolupodpísaná</w:t>
      </w:r>
      <w:proofErr w:type="spellEnd"/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RPr="001B6CA8" w:rsidTr="001A1F5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CA8">
              <w:rPr>
                <w:rFonts w:ascii="Arial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3CB" w:rsidRPr="001B6CA8" w:rsidRDefault="003E23CB" w:rsidP="001A1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3CB" w:rsidRDefault="003E23CB" w:rsidP="003E23CB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3E23CB" w:rsidRDefault="003E23CB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A5B01">
        <w:rPr>
          <w:rFonts w:ascii="Arial" w:hAnsi="Arial" w:cs="Arial"/>
          <w:sz w:val="20"/>
          <w:szCs w:val="20"/>
        </w:rPr>
        <w:t xml:space="preserve">ko žiadateľ o zaradenie do zoznamu odborných hodnotiteľov žiadostí o NFP </w:t>
      </w:r>
      <w:r>
        <w:rPr>
          <w:rFonts w:ascii="Arial" w:hAnsi="Arial" w:cs="Arial"/>
          <w:sz w:val="20"/>
          <w:szCs w:val="20"/>
        </w:rPr>
        <w:t>v rámci výzvy na výber odborných hodnotiteľov žiadostí o NFP č. 1/201</w:t>
      </w:r>
      <w:r w:rsidR="005B5B7C">
        <w:rPr>
          <w:rFonts w:ascii="Arial" w:hAnsi="Arial" w:cs="Arial"/>
          <w:sz w:val="20"/>
          <w:szCs w:val="20"/>
        </w:rPr>
        <w:t>7/PO4</w:t>
      </w:r>
      <w:r w:rsidRPr="00EA5B01">
        <w:rPr>
          <w:rFonts w:ascii="Arial" w:hAnsi="Arial" w:cs="Arial"/>
          <w:sz w:val="20"/>
          <w:szCs w:val="20"/>
        </w:rPr>
        <w:t xml:space="preserve"> týmto</w:t>
      </w:r>
      <w:r>
        <w:rPr>
          <w:rFonts w:ascii="Arial" w:hAnsi="Arial" w:cs="Arial"/>
          <w:sz w:val="20"/>
          <w:szCs w:val="20"/>
        </w:rPr>
        <w:t xml:space="preserve"> predkladám prehľad o ďalších svojich znalostiach/skúsenostiach:</w:t>
      </w:r>
    </w:p>
    <w:p w:rsidR="00720186" w:rsidRDefault="00720186" w:rsidP="003E23CB">
      <w:pPr>
        <w:pStyle w:val="Odsekzoznamu"/>
        <w:ind w:left="284"/>
        <w:jc w:val="both"/>
        <w:rPr>
          <w:rFonts w:ascii="Arial" w:hAnsi="Arial" w:cs="Arial"/>
          <w:sz w:val="20"/>
          <w:szCs w:val="20"/>
        </w:rPr>
      </w:pPr>
    </w:p>
    <w:p w:rsidR="00BC01F3" w:rsidRDefault="00BC01F3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C32387" w:rsidRDefault="00C32387" w:rsidP="00C3238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C32387">
        <w:rPr>
          <w:rFonts w:ascii="Arial" w:hAnsi="Arial" w:cs="Arial"/>
          <w:b/>
          <w:sz w:val="20"/>
          <w:szCs w:val="20"/>
        </w:rPr>
        <w:t>Strategické dokumenty a</w:t>
      </w:r>
      <w:r w:rsidR="00720186">
        <w:rPr>
          <w:rFonts w:ascii="Arial" w:hAnsi="Arial" w:cs="Arial"/>
          <w:b/>
          <w:sz w:val="20"/>
          <w:szCs w:val="20"/>
        </w:rPr>
        <w:t> </w:t>
      </w:r>
      <w:r w:rsidRPr="00C32387">
        <w:rPr>
          <w:rFonts w:ascii="Arial" w:hAnsi="Arial" w:cs="Arial"/>
          <w:b/>
          <w:sz w:val="20"/>
          <w:szCs w:val="20"/>
        </w:rPr>
        <w:t>legislatíva</w:t>
      </w:r>
      <w:r w:rsidR="00720186">
        <w:rPr>
          <w:rFonts w:ascii="Arial" w:hAnsi="Arial" w:cs="Arial"/>
          <w:b/>
          <w:sz w:val="20"/>
          <w:szCs w:val="20"/>
        </w:rPr>
        <w:t xml:space="preserve"> </w:t>
      </w:r>
      <w:r w:rsidR="000839D9">
        <w:rPr>
          <w:rFonts w:ascii="Arial" w:hAnsi="Arial" w:cs="Arial"/>
          <w:b/>
          <w:sz w:val="20"/>
          <w:szCs w:val="20"/>
        </w:rPr>
        <w:t>pre špecifický cieľ 4.3</w:t>
      </w:r>
      <w:r w:rsidR="00720186">
        <w:rPr>
          <w:rFonts w:ascii="Arial" w:hAnsi="Arial" w:cs="Arial"/>
          <w:b/>
          <w:sz w:val="20"/>
          <w:szCs w:val="20"/>
        </w:rPr>
        <w:t>.1</w:t>
      </w:r>
    </w:p>
    <w:p w:rsidR="005B5B7C" w:rsidRPr="00C32387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3E23CB" w:rsidRDefault="003E23CB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720186" w:rsidRDefault="00720186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3965"/>
        <w:gridCol w:w="1792"/>
        <w:gridCol w:w="3310"/>
      </w:tblGrid>
      <w:tr w:rsidR="00C3238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Default="003E23CB" w:rsidP="003E2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C3238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Integrovaný regionálny operačný program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38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Partnerská dohoda SR na roky 2014-2020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Nitrianskeho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Prešovského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F06406" w:rsidRDefault="00F0640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Košického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Žilinského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Trnavského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Trenčianskeho kraja na roky 2014 – 2020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3E23C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C32387">
              <w:rPr>
                <w:rFonts w:ascii="Arial" w:hAnsi="Arial" w:cs="Arial"/>
                <w:b w:val="0"/>
                <w:sz w:val="20"/>
                <w:szCs w:val="20"/>
              </w:rPr>
              <w:t>Regionálna integrovaná územná stratégia Banskobystrického kraja</w:t>
            </w:r>
            <w:r w:rsidR="00200C9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00C9F" w:rsidRPr="00C32387">
              <w:rPr>
                <w:rFonts w:ascii="Arial" w:hAnsi="Arial" w:cs="Arial"/>
                <w:b w:val="0"/>
                <w:sz w:val="20"/>
                <w:szCs w:val="20"/>
              </w:rPr>
              <w:t>na roky 2014 – 2020</w:t>
            </w:r>
            <w:bookmarkStart w:id="0" w:name="_GoBack"/>
            <w:bookmarkEnd w:id="0"/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3CB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3E23CB" w:rsidRPr="00C32387" w:rsidRDefault="00C32387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ákon</w:t>
            </w:r>
            <w:r w:rsidR="00163AEE">
              <w:rPr>
                <w:rFonts w:ascii="Arial" w:hAnsi="Arial" w:cs="Arial"/>
                <w:b w:val="0"/>
                <w:sz w:val="20"/>
                <w:szCs w:val="20"/>
              </w:rPr>
              <w:t xml:space="preserve"> č.</w:t>
            </w:r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 xml:space="preserve"> 292/2014 </w:t>
            </w:r>
            <w:proofErr w:type="spellStart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 w:rsidR="003E23CB" w:rsidRPr="00C32387">
              <w:rPr>
                <w:rFonts w:ascii="Arial" w:hAnsi="Arial" w:cs="Arial"/>
                <w:b w:val="0"/>
                <w:sz w:val="20"/>
                <w:szCs w:val="20"/>
              </w:rPr>
              <w:t>. o príspevku z európskych štrukturálnych a investičných fondov</w:t>
            </w:r>
          </w:p>
        </w:tc>
        <w:tc>
          <w:tcPr>
            <w:tcW w:w="1792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3E23CB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P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539/2008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4A0D26">
              <w:rPr>
                <w:rFonts w:ascii="Arial" w:hAnsi="Arial" w:cs="Arial"/>
                <w:b w:val="0"/>
                <w:sz w:val="20"/>
                <w:szCs w:val="20"/>
              </w:rPr>
              <w:t xml:space="preserve"> o podpore regionálneho rozvoja 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P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50/1976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o územnom plánovaní a stavebnom poriadku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543/2002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o ochrane prírody a krajiny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26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4A0D26" w:rsidRDefault="004A0D26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Zákon č. 24/2006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Z.z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o posudzovaní vplyvov na životné prostredie</w:t>
            </w:r>
          </w:p>
        </w:tc>
        <w:tc>
          <w:tcPr>
            <w:tcW w:w="1792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4A0D26" w:rsidRDefault="004A0D26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086E65" w:rsidRPr="00086E65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6E65">
              <w:rPr>
                <w:rFonts w:ascii="Arial" w:hAnsi="Arial" w:cs="Arial"/>
                <w:b w:val="0"/>
                <w:sz w:val="20"/>
                <w:szCs w:val="20"/>
              </w:rPr>
              <w:t>Stratégia Európa 2020 – Európa efektívne využívajúca zdroje</w:t>
            </w:r>
          </w:p>
        </w:tc>
        <w:tc>
          <w:tcPr>
            <w:tcW w:w="1792" w:type="dxa"/>
          </w:tcPr>
          <w:p w:rsidR="00086E65" w:rsidRDefault="00086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086E65" w:rsidRDefault="00086E65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E65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086E65" w:rsidRPr="00086E65" w:rsidRDefault="00086E65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86E6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Stratégia adaptácie SR na nepriaznivé dôsledky zmeny klímy</w:t>
            </w:r>
            <w:r w:rsidR="00AA53BB">
              <w:rPr>
                <w:rFonts w:ascii="Arial" w:hAnsi="Arial" w:cs="Arial"/>
                <w:b w:val="0"/>
                <w:sz w:val="20"/>
                <w:szCs w:val="20"/>
              </w:rPr>
              <w:t xml:space="preserve"> – Uznesenie vlády SR č. 148/2014</w:t>
            </w:r>
          </w:p>
        </w:tc>
        <w:tc>
          <w:tcPr>
            <w:tcW w:w="1792" w:type="dxa"/>
          </w:tcPr>
          <w:p w:rsidR="00086E65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086E65" w:rsidRDefault="00086E65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3BB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5" w:type="dxa"/>
          </w:tcPr>
          <w:p w:rsidR="00AA53BB" w:rsidRPr="00720186" w:rsidRDefault="00AA53BB" w:rsidP="003E23CB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0186">
              <w:rPr>
                <w:rFonts w:ascii="Arial" w:hAnsi="Arial" w:cs="Arial"/>
                <w:b w:val="0"/>
                <w:sz w:val="20"/>
                <w:szCs w:val="20"/>
              </w:rPr>
              <w:t>Stratégia EU v oblasti biodiverzity do roku 2020</w:t>
            </w:r>
          </w:p>
        </w:tc>
        <w:tc>
          <w:tcPr>
            <w:tcW w:w="1792" w:type="dxa"/>
          </w:tcPr>
          <w:p w:rsidR="00AA53BB" w:rsidRDefault="00AA53B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:rsidR="00AA53BB" w:rsidRDefault="00AA53B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B7C" w:rsidRDefault="005B5B7C" w:rsidP="00086E65">
      <w:pPr>
        <w:jc w:val="both"/>
        <w:rPr>
          <w:rFonts w:ascii="Arial" w:hAnsi="Arial" w:cs="Arial"/>
          <w:sz w:val="20"/>
          <w:szCs w:val="20"/>
        </w:rPr>
      </w:pPr>
    </w:p>
    <w:p w:rsidR="00720186" w:rsidRDefault="00720186" w:rsidP="00086E65">
      <w:pPr>
        <w:jc w:val="both"/>
        <w:rPr>
          <w:rFonts w:ascii="Arial" w:hAnsi="Arial" w:cs="Arial"/>
          <w:sz w:val="20"/>
          <w:szCs w:val="20"/>
        </w:rPr>
      </w:pPr>
    </w:p>
    <w:p w:rsidR="005B5B7C" w:rsidRDefault="005B5B7C" w:rsidP="003E23CB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Ostatné oblasti legislatívy a poskytovania pomoci z ŠF/EŠIF</w:t>
      </w:r>
    </w:p>
    <w:p w:rsidR="005B5B7C" w:rsidRPr="004C7E4E" w:rsidRDefault="005B5B7C" w:rsidP="005B5B7C">
      <w:pPr>
        <w:pStyle w:val="Odsekzoznamu"/>
        <w:ind w:left="785"/>
        <w:jc w:val="both"/>
        <w:rPr>
          <w:rFonts w:ascii="Arial" w:hAnsi="Arial" w:cs="Arial"/>
          <w:b/>
          <w:sz w:val="20"/>
          <w:szCs w:val="20"/>
        </w:rPr>
      </w:pPr>
    </w:p>
    <w:p w:rsidR="00C32387" w:rsidRDefault="00C32387" w:rsidP="00C32387">
      <w:pPr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76"/>
        <w:gridCol w:w="2389"/>
        <w:gridCol w:w="1387"/>
        <w:gridCol w:w="2710"/>
      </w:tblGrid>
      <w:tr w:rsidR="00C32387" w:rsidTr="00361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Align w:val="center"/>
          </w:tcPr>
          <w:p w:rsidR="00C32387" w:rsidRDefault="00C32387" w:rsidP="00C3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2389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Názov dokumentu/legislatívy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387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10" w:type="dxa"/>
            <w:vAlign w:val="center"/>
          </w:tcPr>
          <w:p w:rsidR="00C32387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32387" w:rsidTr="00361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:rsidR="00C32387" w:rsidRDefault="004C7E4E" w:rsidP="00C32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nalosť problematiky poskytovania pomoci z ŠF/EŠIF (2007-2013/2014-2020)</w:t>
            </w:r>
          </w:p>
        </w:tc>
        <w:tc>
          <w:tcPr>
            <w:tcW w:w="2389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</w:tcPr>
          <w:p w:rsidR="00C32387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86" w:rsidRDefault="00720186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Ekonomické zručnosti</w:t>
      </w:r>
    </w:p>
    <w:p w:rsidR="004C7E4E" w:rsidRDefault="004C7E4E" w:rsidP="00C32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Default="004C7E4E" w:rsidP="004C7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Oblasť</w:t>
            </w:r>
          </w:p>
        </w:tc>
        <w:tc>
          <w:tcPr>
            <w:tcW w:w="3494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Rozsah znalosti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4C7E4E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  <w:r w:rsidRPr="00C3238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Finančná analýza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Ekonomické ukazovatele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E4E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C7E4E" w:rsidRPr="004C7E4E" w:rsidRDefault="004C7E4E" w:rsidP="004C7E4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C7E4E">
              <w:rPr>
                <w:rFonts w:ascii="Arial" w:hAnsi="Arial" w:cs="Arial"/>
                <w:b w:val="0"/>
                <w:sz w:val="20"/>
                <w:szCs w:val="20"/>
              </w:rPr>
              <w:t>Účtovníctvo</w:t>
            </w:r>
          </w:p>
        </w:tc>
        <w:tc>
          <w:tcPr>
            <w:tcW w:w="3494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4C7E4E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4E" w:rsidRDefault="004C7E4E" w:rsidP="004C7E4E">
      <w:pPr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4C7E4E" w:rsidRPr="004C7E4E" w:rsidRDefault="004C7E4E" w:rsidP="004C7E4E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4C7E4E">
        <w:rPr>
          <w:rFonts w:ascii="Arial" w:hAnsi="Arial" w:cs="Arial"/>
          <w:b/>
          <w:sz w:val="20"/>
          <w:szCs w:val="20"/>
        </w:rPr>
        <w:t>Skúsenosti s hodnotením projektov</w:t>
      </w: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Default="004C7E4E" w:rsidP="004C7E4E">
      <w:pPr>
        <w:ind w:left="425"/>
        <w:jc w:val="both"/>
        <w:rPr>
          <w:rFonts w:ascii="Arial" w:hAnsi="Arial" w:cs="Arial"/>
          <w:sz w:val="20"/>
          <w:szCs w:val="20"/>
        </w:rPr>
      </w:pPr>
    </w:p>
    <w:p w:rsidR="004C7E4E" w:rsidRPr="00A00A74" w:rsidRDefault="00A00A74" w:rsidP="004C7E4E">
      <w:pPr>
        <w:ind w:left="425"/>
        <w:jc w:val="both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V rámci programov EÚ</w:t>
      </w:r>
    </w:p>
    <w:p w:rsidR="00A00A74" w:rsidRDefault="00A00A74" w:rsidP="004C7E4E">
      <w:pPr>
        <w:rPr>
          <w:rFonts w:eastAsiaTheme="minorHAnsi" w:cstheme="minorBidi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Názov programu</w:t>
            </w: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>
              <w:rPr>
                <w:rStyle w:val="Odkaznapoznmkupodiarou"/>
                <w:rFonts w:ascii="Arial" w:eastAsiaTheme="minorHAnsi" w:hAnsi="Arial" w:cs="Arial"/>
                <w:sz w:val="20"/>
              </w:rPr>
              <w:footnoteReference w:id="5"/>
            </w:r>
          </w:p>
        </w:tc>
        <w:tc>
          <w:tcPr>
            <w:tcW w:w="2546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4C7E4E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Default="00A00A74" w:rsidP="004C7E4E">
      <w:pPr>
        <w:rPr>
          <w:rFonts w:eastAsiaTheme="minorHAnsi" w:cstheme="minorBidi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  <w:r w:rsidRPr="00A00A74">
        <w:rPr>
          <w:rFonts w:ascii="Arial" w:hAnsi="Arial" w:cs="Arial"/>
          <w:sz w:val="20"/>
          <w:szCs w:val="20"/>
          <w:u w:val="single"/>
        </w:rPr>
        <w:t>Mimo programov EÚ</w:t>
      </w: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Inštitúcia realizujúca projekt</w:t>
            </w:r>
          </w:p>
        </w:tc>
        <w:tc>
          <w:tcPr>
            <w:tcW w:w="3969" w:type="dxa"/>
          </w:tcPr>
          <w:p w:rsidR="00A00A74" w:rsidRPr="00A00A74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Oblasť/zameranie projektu</w:t>
            </w:r>
            <w:r w:rsidRPr="00A00A74">
              <w:rPr>
                <w:rFonts w:eastAsiaTheme="minorHAnsi"/>
                <w:vertAlign w:val="superscript"/>
              </w:rPr>
              <w:t>5</w:t>
            </w: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  <w:r w:rsidRPr="00A00A74">
              <w:rPr>
                <w:rFonts w:ascii="Arial" w:eastAsiaTheme="minorHAnsi" w:hAnsi="Arial" w:cs="Arial"/>
                <w:sz w:val="20"/>
              </w:rPr>
              <w:t>Časové obdobie hodnotenia (rok)</w:t>
            </w: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  <w:tr w:rsidR="00A00A74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00A74" w:rsidRPr="00A00A74" w:rsidRDefault="00A00A74" w:rsidP="001A1F57">
            <w:pPr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3969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2546" w:type="dxa"/>
          </w:tcPr>
          <w:p w:rsidR="00A00A74" w:rsidRPr="00A00A74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</w:rPr>
            </w:pPr>
          </w:p>
        </w:tc>
      </w:tr>
    </w:tbl>
    <w:p w:rsidR="00A00A74" w:rsidRPr="00A00A74" w:rsidRDefault="00A00A74" w:rsidP="00A00A74">
      <w:pPr>
        <w:ind w:firstLine="426"/>
        <w:rPr>
          <w:rFonts w:ascii="Arial" w:hAnsi="Arial" w:cs="Arial"/>
          <w:sz w:val="20"/>
          <w:szCs w:val="20"/>
          <w:u w:val="single"/>
        </w:rPr>
      </w:pPr>
    </w:p>
    <w:p w:rsidR="004C7E4E" w:rsidRDefault="004C7E4E" w:rsidP="000839D9">
      <w:pPr>
        <w:jc w:val="both"/>
        <w:rPr>
          <w:rFonts w:ascii="Arial" w:hAnsi="Arial" w:cs="Arial"/>
          <w:sz w:val="20"/>
          <w:szCs w:val="20"/>
        </w:rPr>
      </w:pPr>
    </w:p>
    <w:p w:rsidR="00BC01F3" w:rsidRDefault="005D1633" w:rsidP="000839D9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0839D9" w:rsidRPr="000839D9" w:rsidRDefault="000839D9" w:rsidP="000839D9">
      <w:pPr>
        <w:rPr>
          <w:rFonts w:ascii="Arial" w:hAnsi="Arial" w:cs="Arial"/>
          <w:sz w:val="20"/>
        </w:rPr>
      </w:pPr>
    </w:p>
    <w:p w:rsidR="005D1633" w:rsidRPr="0031514B" w:rsidRDefault="005D1633" w:rsidP="005D1633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Default="005D1633" w:rsidP="00BC01F3">
      <w:pPr>
        <w:pStyle w:val="Odsekzoznamu"/>
        <w:ind w:left="1113"/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07" w:rsidRDefault="00F63907" w:rsidP="003E23CB">
      <w:r>
        <w:separator/>
      </w:r>
    </w:p>
  </w:endnote>
  <w:endnote w:type="continuationSeparator" w:id="0">
    <w:p w:rsidR="00F63907" w:rsidRDefault="00F63907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07" w:rsidRDefault="00F63907" w:rsidP="003E23CB">
      <w:r>
        <w:separator/>
      </w:r>
    </w:p>
  </w:footnote>
  <w:footnote w:type="continuationSeparator" w:id="0">
    <w:p w:rsidR="00F63907" w:rsidRDefault="00F63907" w:rsidP="003E23CB">
      <w:r>
        <w:continuationSeparator/>
      </w:r>
    </w:p>
  </w:footnote>
  <w:footnote w:id="1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002CEF">
        <w:rPr>
          <w:rFonts w:ascii="Arial" w:hAnsi="Arial" w:cs="Arial"/>
          <w:sz w:val="18"/>
          <w:szCs w:val="18"/>
          <w:lang w:val="sk-SK"/>
        </w:rPr>
        <w:t>Nehodiace</w:t>
      </w:r>
      <w:proofErr w:type="spellEnd"/>
      <w:r w:rsidRPr="00002CEF">
        <w:rPr>
          <w:rFonts w:ascii="Arial" w:hAnsi="Arial" w:cs="Arial"/>
          <w:sz w:val="18"/>
          <w:szCs w:val="18"/>
          <w:lang w:val="sk-SK"/>
        </w:rPr>
        <w:t xml:space="preserve"> sa preškrtnúť</w:t>
      </w:r>
    </w:p>
  </w:footnote>
  <w:footnote w:id="2">
    <w:p w:rsidR="003E23CB" w:rsidRPr="00002CEF" w:rsidRDefault="003E23CB" w:rsidP="00A00A74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Pr="00002CEF">
        <w:rPr>
          <w:rFonts w:ascii="Arial" w:hAnsi="Arial" w:cs="Arial"/>
          <w:sz w:val="18"/>
          <w:szCs w:val="18"/>
          <w:lang w:val="sk-SK"/>
        </w:rPr>
        <w:t xml:space="preserve"> Uviesť jednu z nasledovných možností: „Dobrá úroveň“, „Informatívna úroveň“, „Nepoznám“.</w:t>
      </w:r>
    </w:p>
  </w:footnote>
  <w:footnote w:id="3">
    <w:p w:rsidR="003E23CB" w:rsidRPr="00002CEF" w:rsidRDefault="003E23CB" w:rsidP="00BC01F3">
      <w:pPr>
        <w:pStyle w:val="Textpoznmkypodiarou"/>
        <w:jc w:val="both"/>
        <w:rPr>
          <w:rFonts w:ascii="Arial" w:hAnsi="Arial" w:cs="Arial"/>
          <w:sz w:val="18"/>
          <w:szCs w:val="18"/>
          <w:lang w:val="sk-SK"/>
        </w:rPr>
      </w:pPr>
      <w:r w:rsidRPr="00002CEF">
        <w:rPr>
          <w:rFonts w:ascii="Arial" w:hAnsi="Arial" w:cs="Arial"/>
          <w:sz w:val="18"/>
          <w:szCs w:val="18"/>
          <w:lang w:val="sk-SK"/>
        </w:rPr>
        <w:footnoteRef/>
      </w:r>
      <w:r w:rsidR="00787EFA">
        <w:rPr>
          <w:rFonts w:ascii="Arial" w:hAnsi="Arial" w:cs="Arial"/>
          <w:sz w:val="18"/>
          <w:szCs w:val="18"/>
          <w:lang w:val="sk-SK"/>
        </w:rPr>
        <w:t xml:space="preserve"> </w:t>
      </w:r>
      <w:r w:rsidRPr="00002CEF">
        <w:rPr>
          <w:rFonts w:ascii="Arial" w:hAnsi="Arial" w:cs="Arial"/>
          <w:sz w:val="18"/>
          <w:szCs w:val="18"/>
          <w:lang w:val="sk-SK"/>
        </w:rPr>
        <w:t>Uviesť</w:t>
      </w:r>
      <w:r w:rsidR="00A00A74" w:rsidRPr="00002CEF">
        <w:rPr>
          <w:rFonts w:ascii="Arial" w:hAnsi="Arial" w:cs="Arial"/>
          <w:sz w:val="18"/>
          <w:szCs w:val="18"/>
          <w:lang w:val="sk-SK"/>
        </w:rPr>
        <w:t xml:space="preserve"> stručne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prípadné doplňujúce informácie (napr. spôsob, rozsah, skúsenosti</w:t>
      </w:r>
      <w:r w:rsidR="004C7E4E" w:rsidRPr="00002CEF">
        <w:rPr>
          <w:rFonts w:ascii="Arial" w:hAnsi="Arial" w:cs="Arial"/>
          <w:sz w:val="18"/>
          <w:szCs w:val="18"/>
          <w:lang w:val="sk-SK"/>
        </w:rPr>
        <w:t>,</w:t>
      </w:r>
      <w:r w:rsidRPr="00002CEF">
        <w:rPr>
          <w:rFonts w:ascii="Arial" w:hAnsi="Arial" w:cs="Arial"/>
          <w:sz w:val="18"/>
          <w:szCs w:val="18"/>
          <w:lang w:val="sk-SK"/>
        </w:rPr>
        <w:t xml:space="preserve"> prípadne účel práce s dokumentom/legislatívou)</w:t>
      </w:r>
    </w:p>
  </w:footnote>
  <w:footnote w:id="4">
    <w:p w:rsidR="00C32387" w:rsidRPr="00C32387" w:rsidRDefault="00C32387" w:rsidP="00A00A74">
      <w:pPr>
        <w:pStyle w:val="Textpoznmkypodiarou"/>
        <w:jc w:val="both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Uviesť názov dokumentu/legislatívy, v ktorej má žiadateľ prax/skúsenosti a pod.</w:t>
      </w:r>
    </w:p>
  </w:footnote>
  <w:footnote w:id="5">
    <w:p w:rsidR="00A00A74" w:rsidRPr="00A00A74" w:rsidRDefault="00A00A74">
      <w:pPr>
        <w:pStyle w:val="Textpoznmkypodiarou"/>
        <w:rPr>
          <w:lang w:val="sk-SK"/>
        </w:rPr>
      </w:pPr>
      <w:r w:rsidRPr="00BC01F3">
        <w:rPr>
          <w:rFonts w:ascii="Arial" w:hAnsi="Arial" w:cs="Arial"/>
          <w:sz w:val="18"/>
          <w:lang w:val="sk-SK"/>
        </w:rPr>
        <w:footnoteRef/>
      </w:r>
      <w:r w:rsidRPr="00BC01F3">
        <w:rPr>
          <w:rFonts w:ascii="Arial" w:hAnsi="Arial" w:cs="Arial"/>
          <w:sz w:val="18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CB" w:rsidRPr="00592627" w:rsidRDefault="003E23CB" w:rsidP="003E23CB">
    <w:pPr>
      <w:pStyle w:val="Hlavika"/>
      <w:rPr>
        <w:rFonts w:ascii="Arial Narrow" w:hAnsi="Arial Narrow"/>
        <w:sz w:val="20"/>
      </w:rPr>
    </w:pPr>
    <w:r w:rsidRPr="00592627">
      <w:rPr>
        <w:rFonts w:ascii="Arial Narrow" w:hAnsi="Arial Narrow"/>
        <w:sz w:val="20"/>
      </w:rPr>
      <w:t xml:space="preserve">Príloha </w:t>
    </w:r>
    <w:r>
      <w:rPr>
        <w:rFonts w:ascii="Arial Narrow" w:hAnsi="Arial Narrow"/>
        <w:sz w:val="20"/>
      </w:rPr>
      <w:t>4</w:t>
    </w:r>
    <w:r w:rsidR="000839D9">
      <w:rPr>
        <w:rFonts w:ascii="Arial Narrow" w:hAnsi="Arial Narrow"/>
        <w:sz w:val="20"/>
      </w:rPr>
      <w:t>b</w:t>
    </w:r>
    <w:r w:rsidRPr="00592627">
      <w:rPr>
        <w:rFonts w:ascii="Arial Narrow" w:hAnsi="Arial Narrow"/>
        <w:sz w:val="20"/>
      </w:rPr>
      <w:t xml:space="preserve"> výzvy č. 1/201</w:t>
    </w:r>
    <w:r w:rsidR="00B124D5">
      <w:rPr>
        <w:rFonts w:ascii="Arial Narrow" w:hAnsi="Arial Narrow"/>
        <w:sz w:val="20"/>
      </w:rPr>
      <w:t>7</w:t>
    </w:r>
    <w:r w:rsidRPr="00592627">
      <w:rPr>
        <w:rFonts w:ascii="Arial Narrow" w:hAnsi="Arial Narrow"/>
        <w:sz w:val="20"/>
      </w:rPr>
      <w:t>/PO</w:t>
    </w:r>
    <w:r w:rsidR="005B5B7C">
      <w:rPr>
        <w:rFonts w:ascii="Arial Narrow" w:hAnsi="Arial Narrow"/>
        <w:sz w:val="20"/>
      </w:rPr>
      <w:t>4</w:t>
    </w:r>
  </w:p>
  <w:p w:rsidR="003E23CB" w:rsidRDefault="003E23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02CEF"/>
    <w:rsid w:val="00061A55"/>
    <w:rsid w:val="000839D9"/>
    <w:rsid w:val="00085C15"/>
    <w:rsid w:val="00086E65"/>
    <w:rsid w:val="00163AEE"/>
    <w:rsid w:val="001A494C"/>
    <w:rsid w:val="001C0441"/>
    <w:rsid w:val="00200C9F"/>
    <w:rsid w:val="002307FB"/>
    <w:rsid w:val="002B7D0D"/>
    <w:rsid w:val="00361146"/>
    <w:rsid w:val="003E23CB"/>
    <w:rsid w:val="00474AF1"/>
    <w:rsid w:val="004A0D26"/>
    <w:rsid w:val="004C7E4E"/>
    <w:rsid w:val="005B5B7C"/>
    <w:rsid w:val="005D1633"/>
    <w:rsid w:val="006748F9"/>
    <w:rsid w:val="006A2561"/>
    <w:rsid w:val="006A527A"/>
    <w:rsid w:val="006C273E"/>
    <w:rsid w:val="00720186"/>
    <w:rsid w:val="007343D9"/>
    <w:rsid w:val="00787EFA"/>
    <w:rsid w:val="008663B9"/>
    <w:rsid w:val="00964565"/>
    <w:rsid w:val="009E6F86"/>
    <w:rsid w:val="00A00A74"/>
    <w:rsid w:val="00AA53BB"/>
    <w:rsid w:val="00B124D5"/>
    <w:rsid w:val="00BC01F3"/>
    <w:rsid w:val="00C32387"/>
    <w:rsid w:val="00DE5C24"/>
    <w:rsid w:val="00E26881"/>
    <w:rsid w:val="00F06406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6AF3-7644-423E-9797-14FF9687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Škrabáková Monika</cp:lastModifiedBy>
  <cp:revision>4</cp:revision>
  <dcterms:created xsi:type="dcterms:W3CDTF">2017-05-18T07:43:00Z</dcterms:created>
  <dcterms:modified xsi:type="dcterms:W3CDTF">2017-05-18T10:34:00Z</dcterms:modified>
</cp:coreProperties>
</file>