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49E6" w14:textId="7C4D04DC" w:rsidR="00DD0055" w:rsidRPr="001F4547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1F4547">
        <w:rPr>
          <w:b/>
          <w:bCs/>
          <w:color w:val="000000" w:themeColor="text1"/>
          <w:sz w:val="26"/>
          <w:szCs w:val="26"/>
        </w:rPr>
        <w:t>Ministerstvo investícií, regionálneho rozvoja a informatizácie Slovenskej republiky</w:t>
      </w:r>
    </w:p>
    <w:p w14:paraId="7620C4D0" w14:textId="77777777" w:rsidR="00D771C7" w:rsidRPr="001F4547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1F4547">
        <w:rPr>
          <w:b/>
          <w:bCs/>
          <w:color w:val="000000" w:themeColor="text1"/>
          <w:sz w:val="26"/>
          <w:szCs w:val="26"/>
        </w:rPr>
        <w:t xml:space="preserve">ako Riadiaci orgán </w:t>
      </w:r>
    </w:p>
    <w:p w14:paraId="048A117C" w14:textId="20A1B16F" w:rsidR="00DD0055" w:rsidRPr="001F4547" w:rsidRDefault="00DD0055" w:rsidP="002D39EE">
      <w:pPr>
        <w:spacing w:line="276" w:lineRule="auto"/>
        <w:jc w:val="center"/>
        <w:rPr>
          <w:b/>
          <w:bCs/>
          <w:color w:val="000000" w:themeColor="text1"/>
          <w:sz w:val="26"/>
          <w:szCs w:val="26"/>
        </w:rPr>
      </w:pPr>
      <w:r w:rsidRPr="001F4547">
        <w:rPr>
          <w:b/>
          <w:bCs/>
          <w:color w:val="000000" w:themeColor="text1"/>
          <w:sz w:val="26"/>
          <w:szCs w:val="26"/>
        </w:rPr>
        <w:t xml:space="preserve">pre Integrovaný regionálny operačný program </w:t>
      </w:r>
    </w:p>
    <w:p w14:paraId="00F95513" w14:textId="58A30073" w:rsidR="00225581" w:rsidRPr="001F4547" w:rsidRDefault="00DD0055" w:rsidP="002D39EE">
      <w:pPr>
        <w:spacing w:line="276" w:lineRule="auto"/>
        <w:jc w:val="center"/>
        <w:rPr>
          <w:sz w:val="26"/>
          <w:szCs w:val="26"/>
          <w:u w:val="single"/>
        </w:rPr>
      </w:pPr>
      <w:r w:rsidRPr="001F4547">
        <w:rPr>
          <w:sz w:val="26"/>
          <w:szCs w:val="26"/>
          <w:u w:val="single"/>
        </w:rPr>
        <w:t>vyhlasuje</w:t>
      </w:r>
    </w:p>
    <w:p w14:paraId="51FBCA47" w14:textId="78AF64A8" w:rsidR="00D771C7" w:rsidRPr="001F4547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r w:rsidRPr="001F4547">
        <w:rPr>
          <w:b/>
          <w:bCs/>
          <w:color w:val="002060"/>
          <w:sz w:val="26"/>
          <w:szCs w:val="26"/>
        </w:rPr>
        <w:t>výzvu č.</w:t>
      </w:r>
      <w:r w:rsidR="00C943D6" w:rsidRPr="001F4547">
        <w:rPr>
          <w:b/>
          <w:bCs/>
          <w:color w:val="002060"/>
          <w:sz w:val="26"/>
          <w:szCs w:val="26"/>
        </w:rPr>
        <w:t>8</w:t>
      </w:r>
      <w:r w:rsidRPr="001F4547">
        <w:rPr>
          <w:b/>
          <w:bCs/>
          <w:color w:val="002060"/>
          <w:sz w:val="26"/>
          <w:szCs w:val="26"/>
        </w:rPr>
        <w:t>/2021/PO</w:t>
      </w:r>
      <w:r w:rsidR="00C926D8" w:rsidRPr="001F4547">
        <w:rPr>
          <w:b/>
          <w:bCs/>
          <w:color w:val="002060"/>
          <w:sz w:val="26"/>
          <w:szCs w:val="26"/>
        </w:rPr>
        <w:t>7</w:t>
      </w:r>
      <w:r w:rsidR="002D1BE9" w:rsidRPr="001F4547">
        <w:rPr>
          <w:b/>
          <w:bCs/>
          <w:color w:val="002060"/>
          <w:sz w:val="26"/>
          <w:szCs w:val="26"/>
        </w:rPr>
        <w:t>/</w:t>
      </w:r>
      <w:r w:rsidR="00703B65" w:rsidRPr="001F4547">
        <w:rPr>
          <w:b/>
          <w:bCs/>
          <w:color w:val="002060"/>
          <w:sz w:val="26"/>
          <w:szCs w:val="26"/>
        </w:rPr>
        <w:t>Š</w:t>
      </w:r>
      <w:r w:rsidR="00C926D8" w:rsidRPr="001F4547">
        <w:rPr>
          <w:b/>
          <w:bCs/>
          <w:color w:val="002060"/>
          <w:sz w:val="26"/>
          <w:szCs w:val="26"/>
        </w:rPr>
        <w:t>C7.4</w:t>
      </w:r>
      <w:r w:rsidR="00C943D6" w:rsidRPr="001F4547">
        <w:rPr>
          <w:b/>
          <w:bCs/>
          <w:color w:val="002060"/>
          <w:sz w:val="26"/>
          <w:szCs w:val="26"/>
        </w:rPr>
        <w:t>_</w:t>
      </w:r>
      <w:r w:rsidR="00C926D8" w:rsidRPr="001F4547">
        <w:rPr>
          <w:b/>
          <w:bCs/>
          <w:color w:val="002060"/>
          <w:sz w:val="26"/>
          <w:szCs w:val="26"/>
        </w:rPr>
        <w:t>ŠC7.5</w:t>
      </w:r>
      <w:r w:rsidRPr="001F4547">
        <w:rPr>
          <w:b/>
          <w:bCs/>
          <w:color w:val="002060"/>
          <w:sz w:val="26"/>
          <w:szCs w:val="26"/>
        </w:rPr>
        <w:t xml:space="preserve"> na výber odborných hodnotiteľov</w:t>
      </w:r>
    </w:p>
    <w:p w14:paraId="44957DB0" w14:textId="3B54CF14" w:rsidR="00D771C7" w:rsidRPr="001F4547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  <w:r w:rsidRPr="001F4547">
        <w:rPr>
          <w:b/>
          <w:bCs/>
          <w:color w:val="002060"/>
          <w:sz w:val="26"/>
          <w:szCs w:val="26"/>
        </w:rPr>
        <w:t>žiadostí o nenávratný finančný príspevok (NFP)</w:t>
      </w:r>
    </w:p>
    <w:p w14:paraId="3F991851" w14:textId="77777777" w:rsidR="00D771C7" w:rsidRPr="001F4547" w:rsidRDefault="00D771C7" w:rsidP="002D39EE">
      <w:pPr>
        <w:spacing w:line="276" w:lineRule="auto"/>
        <w:jc w:val="center"/>
        <w:rPr>
          <w:b/>
          <w:bCs/>
          <w:color w:val="002060"/>
          <w:sz w:val="26"/>
          <w:szCs w:val="2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ED5503" w:rsidRPr="001F4547" w14:paraId="3A22CA85" w14:textId="77777777" w:rsidTr="00C926D8">
        <w:trPr>
          <w:trHeight w:val="765"/>
        </w:trPr>
        <w:tc>
          <w:tcPr>
            <w:tcW w:w="2547" w:type="dxa"/>
            <w:vAlign w:val="center"/>
          </w:tcPr>
          <w:p w14:paraId="5F9F007A" w14:textId="77777777" w:rsidR="00ED5503" w:rsidRPr="001F4547" w:rsidRDefault="00ED5503" w:rsidP="002D39EE">
            <w:pPr>
              <w:spacing w:line="276" w:lineRule="auto"/>
              <w:rPr>
                <w:sz w:val="24"/>
                <w:szCs w:val="24"/>
              </w:rPr>
            </w:pPr>
          </w:p>
          <w:p w14:paraId="6A2CC732" w14:textId="52E2BDFA" w:rsidR="00ED5503" w:rsidRPr="001F4547" w:rsidRDefault="00ED5503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F4547">
              <w:rPr>
                <w:b/>
                <w:bCs/>
                <w:sz w:val="24"/>
                <w:szCs w:val="24"/>
              </w:rPr>
              <w:t>Prioritná os</w:t>
            </w:r>
          </w:p>
          <w:p w14:paraId="34E64B54" w14:textId="53471CE8" w:rsidR="00ED5503" w:rsidRPr="001F4547" w:rsidRDefault="00ED5503" w:rsidP="002D39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01E49B34" w14:textId="3B1285E3" w:rsidR="00ED5503" w:rsidRPr="001F4547" w:rsidRDefault="00C926D8" w:rsidP="002D1BE9">
            <w:pPr>
              <w:rPr>
                <w:b/>
                <w:bCs/>
                <w:sz w:val="24"/>
                <w:szCs w:val="24"/>
              </w:rPr>
            </w:pPr>
            <w:r w:rsidRPr="001F4547">
              <w:rPr>
                <w:b/>
                <w:bCs/>
                <w:sz w:val="24"/>
                <w:szCs w:val="24"/>
              </w:rPr>
              <w:t>7. REACT-EÚ</w:t>
            </w:r>
          </w:p>
        </w:tc>
      </w:tr>
      <w:tr w:rsidR="00C926D8" w:rsidRPr="001F4547" w14:paraId="5BE53F07" w14:textId="77777777" w:rsidTr="00C926D8">
        <w:tc>
          <w:tcPr>
            <w:tcW w:w="2547" w:type="dxa"/>
            <w:vAlign w:val="center"/>
          </w:tcPr>
          <w:p w14:paraId="63C025BC" w14:textId="677E6A21" w:rsidR="00C926D8" w:rsidRPr="001F4547" w:rsidRDefault="00C926D8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F4547">
              <w:rPr>
                <w:b/>
                <w:bCs/>
                <w:sz w:val="24"/>
                <w:szCs w:val="24"/>
              </w:rPr>
              <w:t>Špecifický cieľ</w:t>
            </w:r>
          </w:p>
        </w:tc>
        <w:tc>
          <w:tcPr>
            <w:tcW w:w="6514" w:type="dxa"/>
            <w:vAlign w:val="center"/>
          </w:tcPr>
          <w:p w14:paraId="78FC824C" w14:textId="1F657CB2" w:rsidR="00C926D8" w:rsidRPr="001F4547" w:rsidRDefault="00C926D8" w:rsidP="002D1BE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F4547">
              <w:rPr>
                <w:b/>
                <w:bCs/>
                <w:sz w:val="24"/>
                <w:szCs w:val="24"/>
              </w:rPr>
              <w:t>7.4 Zvýšenie kapacít základných škôl v Bratislavskom kraji</w:t>
            </w:r>
          </w:p>
          <w:p w14:paraId="136D768F" w14:textId="77777777" w:rsidR="00A149D7" w:rsidRPr="001F4547" w:rsidRDefault="00A149D7" w:rsidP="002D1BE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B51D695" w14:textId="0DA57426" w:rsidR="00A149D7" w:rsidRPr="001F4547" w:rsidRDefault="00A149D7" w:rsidP="002D1BE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F4547">
              <w:rPr>
                <w:b/>
                <w:bCs/>
                <w:sz w:val="24"/>
                <w:szCs w:val="24"/>
              </w:rPr>
              <w:t>7.5 Zvýšenie počtu žiakov stredných odborných škôl na praktickom vyučovaní v Banskobystrickom kraji</w:t>
            </w:r>
          </w:p>
          <w:p w14:paraId="5D7490D6" w14:textId="0A1FA6E2" w:rsidR="00A149D7" w:rsidRPr="001F4547" w:rsidRDefault="00A149D7" w:rsidP="002D1BE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26D6C90" w14:textId="65FA35DC" w:rsidR="00DD0055" w:rsidRPr="001F4547" w:rsidRDefault="00DD0055" w:rsidP="002D39EE">
      <w:pPr>
        <w:spacing w:line="276" w:lineRule="auto"/>
      </w:pPr>
    </w:p>
    <w:p w14:paraId="4AF133BB" w14:textId="77777777" w:rsidR="008E05F0" w:rsidRPr="001F4547" w:rsidRDefault="008E05F0" w:rsidP="002D39EE">
      <w:pPr>
        <w:spacing w:line="276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D771C7" w:rsidRPr="001F4547" w14:paraId="4300FCD6" w14:textId="77777777" w:rsidTr="00C926D8">
        <w:tc>
          <w:tcPr>
            <w:tcW w:w="2547" w:type="dxa"/>
          </w:tcPr>
          <w:p w14:paraId="3340D08C" w14:textId="79493F2D" w:rsidR="00D771C7" w:rsidRPr="001F4547" w:rsidRDefault="00D771C7" w:rsidP="002D39EE">
            <w:pPr>
              <w:spacing w:line="276" w:lineRule="auto"/>
              <w:jc w:val="both"/>
            </w:pPr>
            <w:r w:rsidRPr="001F4547">
              <w:t xml:space="preserve">Dátum vyhlásenia výzvy: </w:t>
            </w:r>
          </w:p>
        </w:tc>
        <w:tc>
          <w:tcPr>
            <w:tcW w:w="6514" w:type="dxa"/>
          </w:tcPr>
          <w:p w14:paraId="588D624D" w14:textId="48CF8037" w:rsidR="00D771C7" w:rsidRPr="001F4547" w:rsidRDefault="00C926D8" w:rsidP="00152342">
            <w:pPr>
              <w:spacing w:line="276" w:lineRule="auto"/>
              <w:rPr>
                <w:sz w:val="24"/>
                <w:szCs w:val="24"/>
              </w:rPr>
            </w:pPr>
            <w:r w:rsidRPr="001F4547">
              <w:rPr>
                <w:sz w:val="24"/>
                <w:szCs w:val="24"/>
              </w:rPr>
              <w:t>2</w:t>
            </w:r>
            <w:r w:rsidR="00B31BDB">
              <w:rPr>
                <w:sz w:val="24"/>
                <w:szCs w:val="24"/>
              </w:rPr>
              <w:t>2</w:t>
            </w:r>
            <w:r w:rsidR="008E05F0" w:rsidRPr="001F4547">
              <w:rPr>
                <w:sz w:val="24"/>
                <w:szCs w:val="24"/>
              </w:rPr>
              <w:t>.</w:t>
            </w:r>
            <w:r w:rsidRPr="001F4547">
              <w:rPr>
                <w:sz w:val="24"/>
                <w:szCs w:val="24"/>
              </w:rPr>
              <w:t>10</w:t>
            </w:r>
            <w:r w:rsidR="008E05F0" w:rsidRPr="001F4547">
              <w:rPr>
                <w:sz w:val="24"/>
                <w:szCs w:val="24"/>
              </w:rPr>
              <w:t>.2021</w:t>
            </w:r>
          </w:p>
        </w:tc>
      </w:tr>
      <w:tr w:rsidR="00D771C7" w:rsidRPr="001F4547" w14:paraId="330C9E07" w14:textId="77777777" w:rsidTr="00C926D8">
        <w:tc>
          <w:tcPr>
            <w:tcW w:w="2547" w:type="dxa"/>
          </w:tcPr>
          <w:p w14:paraId="17F087EB" w14:textId="0CC4A61F" w:rsidR="00D771C7" w:rsidRPr="001F4547" w:rsidRDefault="00D771C7" w:rsidP="002D39EE">
            <w:pPr>
              <w:spacing w:line="276" w:lineRule="auto"/>
              <w:jc w:val="both"/>
            </w:pPr>
            <w:r w:rsidRPr="001F4547">
              <w:t>Dátum uzavretia výzvy:</w:t>
            </w:r>
          </w:p>
        </w:tc>
        <w:tc>
          <w:tcPr>
            <w:tcW w:w="6514" w:type="dxa"/>
          </w:tcPr>
          <w:p w14:paraId="019B049D" w14:textId="0FA9C86B" w:rsidR="00D771C7" w:rsidRPr="001F4547" w:rsidRDefault="00C926D8" w:rsidP="002D39EE">
            <w:pPr>
              <w:spacing w:line="276" w:lineRule="auto"/>
              <w:rPr>
                <w:sz w:val="24"/>
                <w:szCs w:val="24"/>
              </w:rPr>
            </w:pPr>
            <w:r w:rsidRPr="001F4547">
              <w:rPr>
                <w:sz w:val="24"/>
                <w:szCs w:val="24"/>
              </w:rPr>
              <w:t>2</w:t>
            </w:r>
            <w:r w:rsidR="00B31BDB">
              <w:rPr>
                <w:sz w:val="24"/>
                <w:szCs w:val="24"/>
              </w:rPr>
              <w:t>2</w:t>
            </w:r>
            <w:r w:rsidRPr="001F4547">
              <w:rPr>
                <w:sz w:val="24"/>
                <w:szCs w:val="24"/>
              </w:rPr>
              <w:t>.11.2021</w:t>
            </w:r>
          </w:p>
        </w:tc>
      </w:tr>
    </w:tbl>
    <w:p w14:paraId="336376F8" w14:textId="3327147C" w:rsidR="00D771C7" w:rsidRPr="001F4547" w:rsidRDefault="00D771C7" w:rsidP="002D39EE">
      <w:pPr>
        <w:spacing w:line="276" w:lineRule="auto"/>
      </w:pPr>
    </w:p>
    <w:p w14:paraId="7D49ABFD" w14:textId="0E580C0A" w:rsidR="008E05F0" w:rsidRPr="001F4547" w:rsidRDefault="008E05F0" w:rsidP="002D39EE">
      <w:pPr>
        <w:spacing w:line="276" w:lineRule="auto"/>
      </w:pPr>
      <w:bookmarkStart w:id="0" w:name="_GoBack"/>
      <w:bookmarkEnd w:id="0"/>
    </w:p>
    <w:p w14:paraId="62D28A50" w14:textId="4210FF1F" w:rsidR="008E05F0" w:rsidRPr="001F4547" w:rsidRDefault="008E05F0" w:rsidP="002D39EE">
      <w:pPr>
        <w:spacing w:line="276" w:lineRule="auto"/>
      </w:pPr>
    </w:p>
    <w:p w14:paraId="21181CDC" w14:textId="71A9C0F9" w:rsidR="008E05F0" w:rsidRPr="001F4547" w:rsidRDefault="008E05F0" w:rsidP="002D39EE">
      <w:pPr>
        <w:spacing w:line="276" w:lineRule="auto"/>
      </w:pPr>
    </w:p>
    <w:p w14:paraId="185CF9CF" w14:textId="41E83CA9" w:rsidR="002D1BE9" w:rsidRPr="001F4547" w:rsidRDefault="002D1BE9" w:rsidP="002D39EE">
      <w:pPr>
        <w:spacing w:line="276" w:lineRule="auto"/>
      </w:pPr>
    </w:p>
    <w:p w14:paraId="056BFDA9" w14:textId="1AEEDCD7" w:rsidR="002D1BE9" w:rsidRPr="001F4547" w:rsidRDefault="002D1BE9" w:rsidP="002D39EE">
      <w:pPr>
        <w:spacing w:line="276" w:lineRule="auto"/>
      </w:pPr>
    </w:p>
    <w:p w14:paraId="589AF088" w14:textId="77777777" w:rsidR="002D1BE9" w:rsidRPr="001F4547" w:rsidRDefault="002D1BE9" w:rsidP="002D39EE">
      <w:pPr>
        <w:spacing w:line="276" w:lineRule="auto"/>
      </w:pPr>
    </w:p>
    <w:p w14:paraId="6F1990F0" w14:textId="228742D4" w:rsidR="008E05F0" w:rsidRPr="001F4547" w:rsidRDefault="008E05F0" w:rsidP="002D39EE">
      <w:pPr>
        <w:spacing w:line="276" w:lineRule="auto"/>
      </w:pPr>
    </w:p>
    <w:p w14:paraId="3A1B8693" w14:textId="4D067AC9" w:rsidR="00C926D8" w:rsidRPr="001F4547" w:rsidRDefault="00C926D8" w:rsidP="002D39EE">
      <w:pPr>
        <w:spacing w:line="276" w:lineRule="auto"/>
      </w:pPr>
    </w:p>
    <w:p w14:paraId="0CA15281" w14:textId="23E6DE68" w:rsidR="00C926D8" w:rsidRPr="001F4547" w:rsidRDefault="00C926D8" w:rsidP="002D39EE">
      <w:pPr>
        <w:spacing w:line="276" w:lineRule="auto"/>
      </w:pPr>
    </w:p>
    <w:p w14:paraId="6AEEF074" w14:textId="6B8B8694" w:rsidR="00C926D8" w:rsidRPr="001F4547" w:rsidRDefault="00C926D8" w:rsidP="002D39EE">
      <w:pPr>
        <w:spacing w:line="276" w:lineRule="auto"/>
      </w:pPr>
    </w:p>
    <w:p w14:paraId="62B6C018" w14:textId="77777777" w:rsidR="00C926D8" w:rsidRPr="001F4547" w:rsidRDefault="00C926D8" w:rsidP="002D39EE">
      <w:pPr>
        <w:spacing w:line="276" w:lineRule="auto"/>
      </w:pPr>
    </w:p>
    <w:p w14:paraId="75CBB60A" w14:textId="77777777" w:rsidR="000D6BCB" w:rsidRPr="001F4547" w:rsidRDefault="000D6BCB" w:rsidP="002D39EE">
      <w:pPr>
        <w:spacing w:line="276" w:lineRule="auto"/>
      </w:pPr>
    </w:p>
    <w:tbl>
      <w:tblPr>
        <w:tblStyle w:val="Mriekatabuky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8935"/>
      </w:tblGrid>
      <w:tr w:rsidR="008E05F0" w:rsidRPr="001F4547" w14:paraId="2D5E3E81" w14:textId="77777777" w:rsidTr="00E0060B">
        <w:trPr>
          <w:trHeight w:val="516"/>
        </w:trPr>
        <w:tc>
          <w:tcPr>
            <w:tcW w:w="8935" w:type="dxa"/>
            <w:shd w:val="clear" w:color="auto" w:fill="BDD6EE" w:themeFill="accent5" w:themeFillTint="66"/>
            <w:vAlign w:val="center"/>
          </w:tcPr>
          <w:p w14:paraId="1FAF9119" w14:textId="1DBD9C6B" w:rsidR="008E05F0" w:rsidRPr="001F4547" w:rsidRDefault="008E05F0" w:rsidP="002D39E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F4547">
              <w:rPr>
                <w:b/>
                <w:bCs/>
                <w:sz w:val="26"/>
                <w:szCs w:val="26"/>
              </w:rPr>
              <w:t>I. Základné informácie</w:t>
            </w:r>
          </w:p>
        </w:tc>
      </w:tr>
    </w:tbl>
    <w:p w14:paraId="7FE2FFAA" w14:textId="2DE481C0" w:rsidR="008E05F0" w:rsidRPr="001F4547" w:rsidRDefault="008E05F0" w:rsidP="002D39EE">
      <w:pPr>
        <w:spacing w:line="276" w:lineRule="auto"/>
        <w:rPr>
          <w:b/>
          <w:bCs/>
          <w:sz w:val="24"/>
          <w:szCs w:val="24"/>
        </w:rPr>
      </w:pPr>
    </w:p>
    <w:p w14:paraId="32527612" w14:textId="50F98C77" w:rsidR="008E05F0" w:rsidRPr="001F4547" w:rsidRDefault="008E05F0" w:rsidP="002D39EE">
      <w:pPr>
        <w:spacing w:line="276" w:lineRule="auto"/>
        <w:jc w:val="both"/>
      </w:pPr>
      <w:r w:rsidRPr="001F4547">
        <w:t>Riadiaci orgán pre Integrovaný regionálny operačný program (ďalej „RO pre IROP“) vyhlasuje túto výzvu na výber odborných hodnotiteľov žiadostí o nenávratný finančný príspevok (ďalej „výzva“)                       v rámci Integrovaného regionálneho operačného programu, za účelom výkonu odborného hodnotenia pre:</w:t>
      </w:r>
    </w:p>
    <w:p w14:paraId="39930407" w14:textId="7B249E48" w:rsidR="00C926D8" w:rsidRPr="001F4547" w:rsidRDefault="008E05F0" w:rsidP="00C943D6">
      <w:pPr>
        <w:pStyle w:val="Odsekzoznamu"/>
        <w:numPr>
          <w:ilvl w:val="0"/>
          <w:numId w:val="24"/>
        </w:numPr>
        <w:spacing w:line="276" w:lineRule="auto"/>
        <w:ind w:left="709"/>
        <w:jc w:val="both"/>
        <w:rPr>
          <w:b/>
          <w:bCs/>
        </w:rPr>
      </w:pPr>
      <w:r w:rsidRPr="001F4547">
        <w:rPr>
          <w:b/>
          <w:bCs/>
        </w:rPr>
        <w:t xml:space="preserve">Prioritnú os </w:t>
      </w:r>
      <w:r w:rsidR="00C926D8" w:rsidRPr="001F4547">
        <w:rPr>
          <w:b/>
          <w:bCs/>
        </w:rPr>
        <w:t>7</w:t>
      </w:r>
      <w:r w:rsidR="00A149D7" w:rsidRPr="001F4547">
        <w:rPr>
          <w:b/>
          <w:bCs/>
        </w:rPr>
        <w:t>:</w:t>
      </w:r>
      <w:r w:rsidR="00C926D8" w:rsidRPr="001F4547">
        <w:rPr>
          <w:b/>
          <w:bCs/>
        </w:rPr>
        <w:t xml:space="preserve"> REACT-EÚ</w:t>
      </w:r>
    </w:p>
    <w:p w14:paraId="486B0F5D" w14:textId="358139CB" w:rsidR="008E05F0" w:rsidRPr="001F4547" w:rsidRDefault="008E05F0" w:rsidP="00C943D6">
      <w:pPr>
        <w:pStyle w:val="Odsekzoznamu"/>
        <w:numPr>
          <w:ilvl w:val="0"/>
          <w:numId w:val="24"/>
        </w:numPr>
        <w:spacing w:line="276" w:lineRule="auto"/>
        <w:jc w:val="both"/>
        <w:rPr>
          <w:b/>
          <w:bCs/>
        </w:rPr>
      </w:pPr>
      <w:r w:rsidRPr="001F4547">
        <w:rPr>
          <w:b/>
          <w:bCs/>
        </w:rPr>
        <w:t>Špecifický cieľ a aktivity:</w:t>
      </w:r>
    </w:p>
    <w:p w14:paraId="6C708286" w14:textId="2801D7D9" w:rsidR="00C926D8" w:rsidRPr="001F4547" w:rsidRDefault="00C926D8" w:rsidP="00C926D8">
      <w:pPr>
        <w:spacing w:before="240" w:line="276" w:lineRule="auto"/>
        <w:jc w:val="both"/>
        <w:rPr>
          <w:i/>
          <w:iCs/>
        </w:rPr>
      </w:pPr>
      <w:r w:rsidRPr="001F4547">
        <w:rPr>
          <w:i/>
          <w:iCs/>
        </w:rPr>
        <w:t>7.4 Zvýšenie kapacít základných škôl v Bratislavskom kraji</w:t>
      </w:r>
    </w:p>
    <w:p w14:paraId="40453064" w14:textId="3C35F86B" w:rsidR="00C926D8" w:rsidRPr="001F4547" w:rsidRDefault="00C926D8" w:rsidP="00C926D8">
      <w:pPr>
        <w:pStyle w:val="Odsekzoznamu"/>
        <w:numPr>
          <w:ilvl w:val="0"/>
          <w:numId w:val="18"/>
        </w:numPr>
        <w:spacing w:line="276" w:lineRule="auto"/>
        <w:jc w:val="both"/>
      </w:pPr>
      <w:r w:rsidRPr="001F4547">
        <w:t>výstavba nových objektov, rozširovanie kapacít existujúcich objektov základných škôl prístavbou, nadstavbou, rekonštrukciou, zmenou dispozície objektov;</w:t>
      </w:r>
    </w:p>
    <w:p w14:paraId="730C9664" w14:textId="4FDC2733" w:rsidR="00C926D8" w:rsidRPr="001F4547" w:rsidRDefault="00C926D8" w:rsidP="00C926D8">
      <w:pPr>
        <w:pStyle w:val="Odsekzoznamu"/>
        <w:numPr>
          <w:ilvl w:val="0"/>
          <w:numId w:val="18"/>
        </w:numPr>
        <w:spacing w:line="276" w:lineRule="auto"/>
        <w:jc w:val="both"/>
      </w:pPr>
      <w:r w:rsidRPr="001F4547">
        <w:t>výstavba a stavebno-technické úpravy jedální, kuchýň a telocviční so zázemím vo vzťahu k rozširovaniu kapacít ZŠ;</w:t>
      </w:r>
    </w:p>
    <w:p w14:paraId="44F26CE5" w14:textId="4BD8C158" w:rsidR="00C926D8" w:rsidRPr="001F4547" w:rsidRDefault="00C926D8" w:rsidP="00C926D8">
      <w:pPr>
        <w:pStyle w:val="Odsekzoznamu"/>
        <w:numPr>
          <w:ilvl w:val="0"/>
          <w:numId w:val="18"/>
        </w:numPr>
        <w:spacing w:line="276" w:lineRule="auto"/>
        <w:jc w:val="both"/>
      </w:pPr>
      <w:r w:rsidRPr="001F4547">
        <w:t>výstavba a stavebno-technické úpravy areálu základnej školy vrátane ihrísk, športových zariadení, záhrad s možnosťou celoročnej prevádzky;</w:t>
      </w:r>
    </w:p>
    <w:p w14:paraId="2F496705" w14:textId="63471E3A" w:rsidR="00F11D19" w:rsidRPr="001F4547" w:rsidRDefault="00C926D8" w:rsidP="00C926D8">
      <w:pPr>
        <w:pStyle w:val="Odsekzoznamu"/>
        <w:numPr>
          <w:ilvl w:val="0"/>
          <w:numId w:val="18"/>
        </w:numPr>
        <w:spacing w:line="276" w:lineRule="auto"/>
        <w:jc w:val="both"/>
      </w:pPr>
      <w:r w:rsidRPr="001F4547">
        <w:t>zvyšovanie energetickej hospodárnosti budov základných škôl vo vzťahu k rozširovaniu kapacít;</w:t>
      </w:r>
    </w:p>
    <w:p w14:paraId="3A5F775B" w14:textId="29EBDBD0" w:rsidR="00C926D8" w:rsidRPr="001F4547" w:rsidRDefault="00C926D8" w:rsidP="00C926D8">
      <w:pPr>
        <w:spacing w:line="276" w:lineRule="auto"/>
        <w:jc w:val="both"/>
        <w:rPr>
          <w:i/>
        </w:rPr>
      </w:pPr>
      <w:r w:rsidRPr="001F4547">
        <w:rPr>
          <w:i/>
        </w:rPr>
        <w:t>7.5 Zvýšenie počtu žiakov stredných odborných škôl na praktickom vyučovaní v Banskobystrickom kraji</w:t>
      </w:r>
    </w:p>
    <w:p w14:paraId="01C97DF5" w14:textId="230903E8" w:rsidR="00C926D8" w:rsidRPr="001F4547" w:rsidRDefault="00C926D8" w:rsidP="00C926D8">
      <w:pPr>
        <w:pStyle w:val="Odsekzoznamu"/>
        <w:numPr>
          <w:ilvl w:val="0"/>
          <w:numId w:val="20"/>
        </w:numPr>
        <w:spacing w:line="276" w:lineRule="auto"/>
        <w:jc w:val="both"/>
      </w:pPr>
      <w:r w:rsidRPr="001F4547">
        <w:t>obstaranie a modernizácia materiálno - technického vybavenia odborných pracovísk pre praktické vyučovanie, odborný výcvik, odbornú prax, celoživotné vzdelávanie, jazykových učební, odborných dielní, odborných učební, knižníc, prednáškových a vyučovacích miestností na stredných odborných školách, centrách odborného vzdelávania a prípravy, strediskách odbornej praxe a školských hospodárstvach a s tým súvisiace stavebné úpravy;</w:t>
      </w:r>
    </w:p>
    <w:p w14:paraId="29F1E10B" w14:textId="4D6C75AA" w:rsidR="00C926D8" w:rsidRPr="001F4547" w:rsidRDefault="00C926D8" w:rsidP="00C926D8">
      <w:pPr>
        <w:pStyle w:val="Odsekzoznamu"/>
        <w:numPr>
          <w:ilvl w:val="0"/>
          <w:numId w:val="20"/>
        </w:numPr>
        <w:spacing w:line="276" w:lineRule="auto"/>
        <w:jc w:val="both"/>
      </w:pPr>
      <w:r w:rsidRPr="001F4547">
        <w:t>obstaranie a modernizácia materiálno-technického vybavenia internátov a s tým súvisiace stavebné úpravy vrátane prvkov inkluzívneho vzdelávania;</w:t>
      </w:r>
    </w:p>
    <w:p w14:paraId="3F532FF3" w14:textId="291F1CDB" w:rsidR="00C926D8" w:rsidRPr="001F4547" w:rsidRDefault="00C926D8" w:rsidP="00C926D8">
      <w:pPr>
        <w:pStyle w:val="Odsekzoznamu"/>
        <w:numPr>
          <w:ilvl w:val="0"/>
          <w:numId w:val="20"/>
        </w:numPr>
        <w:spacing w:line="276" w:lineRule="auto"/>
        <w:jc w:val="both"/>
      </w:pPr>
      <w:r w:rsidRPr="001F4547">
        <w:t>výstavba, prístavba, nadstavba, stavebné úpravy a rekonštrukcia vonkajších a vnútorných priestorov a areálov stredných odborných škôl, centier odborného vzdelávania a prípravy, stredísk odbornej praxe a školského hospodárstva, súvisiacich okrem iného aj so zabezpečením prvkov inkluzívneho vzdelávania a vybavenosťou pre širšiu komunitu centier odborného vzdelávania a prípravy;</w:t>
      </w:r>
    </w:p>
    <w:p w14:paraId="585C75E8" w14:textId="6C05C14B" w:rsidR="00C926D8" w:rsidRPr="001F4547" w:rsidRDefault="00C926D8" w:rsidP="00C926D8">
      <w:pPr>
        <w:pStyle w:val="Odsekzoznamu"/>
        <w:numPr>
          <w:ilvl w:val="0"/>
          <w:numId w:val="20"/>
        </w:numPr>
        <w:spacing w:line="276" w:lineRule="auto"/>
        <w:jc w:val="both"/>
      </w:pPr>
      <w:r w:rsidRPr="001F4547">
        <w:t>zvýšenie energetickej hospodárnosti budov stredných odborných škôl, centier odborného vzdelávania a prípravy, stredísk odbornej praxe, školských hospodárstiev vrátane internátov.</w:t>
      </w:r>
    </w:p>
    <w:p w14:paraId="1C8B08F3" w14:textId="1CE31797" w:rsidR="00F11D19" w:rsidRPr="001F4547" w:rsidRDefault="00F11D19" w:rsidP="00F11D19">
      <w:pPr>
        <w:pStyle w:val="Odsekzoznamu"/>
        <w:spacing w:line="276" w:lineRule="auto"/>
        <w:ind w:left="2124" w:hanging="708"/>
        <w:jc w:val="both"/>
      </w:pPr>
    </w:p>
    <w:p w14:paraId="4F0CB001" w14:textId="34C90063" w:rsidR="00F11D19" w:rsidRPr="001F4547" w:rsidRDefault="00F11D19" w:rsidP="00F11D19">
      <w:pPr>
        <w:pStyle w:val="Odsekzoznamu"/>
        <w:spacing w:line="276" w:lineRule="auto"/>
        <w:ind w:left="2124" w:hanging="708"/>
        <w:jc w:val="both"/>
      </w:pPr>
    </w:p>
    <w:p w14:paraId="1E20B0A1" w14:textId="6724E215" w:rsidR="00F11D19" w:rsidRPr="001F4547" w:rsidRDefault="00F11D19" w:rsidP="00F11D19">
      <w:pPr>
        <w:pStyle w:val="Odsekzoznamu"/>
        <w:spacing w:line="276" w:lineRule="auto"/>
        <w:ind w:left="2124" w:hanging="708"/>
        <w:jc w:val="both"/>
      </w:pPr>
    </w:p>
    <w:p w14:paraId="0D02386B" w14:textId="293B0CDB" w:rsidR="00F11D19" w:rsidRPr="001F4547" w:rsidRDefault="00F11D19" w:rsidP="00F11D19">
      <w:pPr>
        <w:pStyle w:val="Odsekzoznamu"/>
        <w:spacing w:line="276" w:lineRule="auto"/>
        <w:ind w:left="2124" w:hanging="708"/>
        <w:jc w:val="both"/>
      </w:pPr>
    </w:p>
    <w:p w14:paraId="5968F8EF" w14:textId="2B22DEB0" w:rsidR="00F11D19" w:rsidRPr="001F4547" w:rsidRDefault="00F11D19" w:rsidP="00F11D19">
      <w:pPr>
        <w:pStyle w:val="Odsekzoznamu"/>
        <w:spacing w:line="276" w:lineRule="auto"/>
        <w:ind w:left="2124" w:hanging="708"/>
        <w:jc w:val="both"/>
      </w:pPr>
    </w:p>
    <w:p w14:paraId="73C5D50F" w14:textId="078B9976" w:rsidR="00F11D19" w:rsidRPr="001F4547" w:rsidRDefault="00F11D19" w:rsidP="00F11D19">
      <w:pPr>
        <w:pStyle w:val="Odsekzoznamu"/>
        <w:spacing w:line="276" w:lineRule="auto"/>
        <w:ind w:left="2124" w:hanging="708"/>
        <w:jc w:val="both"/>
      </w:pPr>
    </w:p>
    <w:p w14:paraId="118B04D5" w14:textId="77777777" w:rsidR="00F11D19" w:rsidRPr="001F4547" w:rsidRDefault="00F11D19" w:rsidP="00F11D19">
      <w:pPr>
        <w:pStyle w:val="Odsekzoznamu"/>
        <w:spacing w:line="276" w:lineRule="auto"/>
        <w:ind w:left="2124" w:hanging="708"/>
        <w:jc w:val="both"/>
      </w:pPr>
    </w:p>
    <w:p w14:paraId="584E1D81" w14:textId="47CEC8B6" w:rsidR="00D27157" w:rsidRPr="001F4547" w:rsidRDefault="00D27157" w:rsidP="002D39EE">
      <w:pPr>
        <w:spacing w:after="0" w:line="276" w:lineRule="auto"/>
        <w:ind w:left="708" w:firstLine="708"/>
        <w:jc w:val="both"/>
      </w:pPr>
    </w:p>
    <w:p w14:paraId="02C29026" w14:textId="7D20AD69" w:rsidR="00D27157" w:rsidRPr="001F4547" w:rsidRDefault="00D27157" w:rsidP="002D39EE">
      <w:pPr>
        <w:spacing w:after="0" w:line="276" w:lineRule="auto"/>
        <w:ind w:left="708" w:firstLine="708"/>
        <w:jc w:val="both"/>
      </w:pPr>
    </w:p>
    <w:tbl>
      <w:tblPr>
        <w:tblStyle w:val="Mriekatabu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7"/>
      </w:tblGrid>
      <w:tr w:rsidR="00D27157" w:rsidRPr="001F4547" w14:paraId="5BCF10C2" w14:textId="77777777" w:rsidTr="00D27157">
        <w:trPr>
          <w:trHeight w:val="515"/>
        </w:trPr>
        <w:tc>
          <w:tcPr>
            <w:tcW w:w="9067" w:type="dxa"/>
            <w:shd w:val="clear" w:color="auto" w:fill="BDD6EE" w:themeFill="accent5" w:themeFillTint="66"/>
            <w:vAlign w:val="center"/>
          </w:tcPr>
          <w:p w14:paraId="01DB7974" w14:textId="3AE38D8D" w:rsidR="00D27157" w:rsidRPr="001F4547" w:rsidRDefault="00D27157" w:rsidP="002D39EE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1F4547">
              <w:rPr>
                <w:b/>
                <w:bCs/>
                <w:sz w:val="26"/>
                <w:szCs w:val="26"/>
              </w:rPr>
              <w:t>II. Kritériá pre zaradenie žiadateľov do zoznamu odborných hodnotiteľov</w:t>
            </w:r>
          </w:p>
        </w:tc>
      </w:tr>
    </w:tbl>
    <w:p w14:paraId="7B4765BB" w14:textId="55B367E9" w:rsidR="00D27157" w:rsidRPr="001F4547" w:rsidRDefault="00D27157" w:rsidP="002D39EE">
      <w:pPr>
        <w:spacing w:before="240" w:after="0" w:line="276" w:lineRule="auto"/>
        <w:jc w:val="both"/>
        <w:rPr>
          <w:b/>
          <w:bCs/>
          <w:sz w:val="24"/>
          <w:szCs w:val="24"/>
        </w:rPr>
      </w:pPr>
    </w:p>
    <w:p w14:paraId="5EA6436A" w14:textId="752AD41C" w:rsidR="00D27157" w:rsidRPr="001F4547" w:rsidRDefault="00D27157" w:rsidP="002D39EE">
      <w:pPr>
        <w:spacing w:after="0" w:line="276" w:lineRule="auto"/>
        <w:ind w:firstLine="1"/>
        <w:jc w:val="both"/>
      </w:pPr>
      <w:r w:rsidRPr="001F4547">
        <w:t>Žiadatelia musia spĺňať všetky nižšie uvedené všeobecné a odborné kritériá, ktorých splnenie je nutné preukázať uvedeným spôsobom</w:t>
      </w:r>
    </w:p>
    <w:p w14:paraId="07182F43" w14:textId="77777777" w:rsidR="00F11D19" w:rsidRPr="001F4547" w:rsidRDefault="00F11D19" w:rsidP="002D39EE">
      <w:pPr>
        <w:spacing w:after="0" w:line="276" w:lineRule="auto"/>
        <w:ind w:firstLine="1"/>
        <w:jc w:val="both"/>
      </w:pPr>
    </w:p>
    <w:p w14:paraId="2837E4E7" w14:textId="03554B29" w:rsidR="00D27157" w:rsidRPr="001F4547" w:rsidRDefault="00D27157" w:rsidP="002D39EE">
      <w:pPr>
        <w:spacing w:after="0" w:line="276" w:lineRule="auto"/>
        <w:ind w:firstLine="1"/>
        <w:jc w:val="both"/>
      </w:pPr>
    </w:p>
    <w:p w14:paraId="7A31242E" w14:textId="1F4B8D30" w:rsidR="00D27157" w:rsidRPr="001F4547" w:rsidRDefault="00D27157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1F4547">
        <w:rPr>
          <w:b/>
          <w:bCs/>
          <w:sz w:val="24"/>
          <w:szCs w:val="24"/>
        </w:rPr>
        <w:t>Všeobecné kritériá</w:t>
      </w:r>
    </w:p>
    <w:p w14:paraId="30743FA2" w14:textId="77777777" w:rsidR="00F24976" w:rsidRPr="001F4547" w:rsidRDefault="00F24976" w:rsidP="002D39EE">
      <w:pPr>
        <w:pStyle w:val="Odsekzoznamu"/>
        <w:spacing w:after="0" w:line="276" w:lineRule="auto"/>
        <w:ind w:left="361"/>
        <w:jc w:val="both"/>
        <w:rPr>
          <w:b/>
          <w:bCs/>
        </w:rPr>
      </w:pPr>
    </w:p>
    <w:tbl>
      <w:tblPr>
        <w:tblStyle w:val="Mriekatabuky"/>
        <w:tblW w:w="0" w:type="auto"/>
        <w:tblInd w:w="1" w:type="dxa"/>
        <w:tblLook w:val="04A0" w:firstRow="1" w:lastRow="0" w:firstColumn="1" w:lastColumn="0" w:noHBand="0" w:noVBand="1"/>
      </w:tblPr>
      <w:tblGrid>
        <w:gridCol w:w="3221"/>
        <w:gridCol w:w="2018"/>
        <w:gridCol w:w="1985"/>
        <w:gridCol w:w="1836"/>
      </w:tblGrid>
      <w:tr w:rsidR="00D27157" w:rsidRPr="001F4547" w14:paraId="5B96F873" w14:textId="77777777" w:rsidTr="00955C19">
        <w:tc>
          <w:tcPr>
            <w:tcW w:w="3221" w:type="dxa"/>
            <w:vAlign w:val="center"/>
          </w:tcPr>
          <w:p w14:paraId="50146B9C" w14:textId="4E46B625" w:rsidR="00D27157" w:rsidRPr="001F4547" w:rsidRDefault="00D27157" w:rsidP="002D39EE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 xml:space="preserve">Kritérium </w:t>
            </w:r>
          </w:p>
        </w:tc>
        <w:tc>
          <w:tcPr>
            <w:tcW w:w="2018" w:type="dxa"/>
            <w:vAlign w:val="center"/>
          </w:tcPr>
          <w:p w14:paraId="3A712161" w14:textId="09C682D6" w:rsidR="00D27157" w:rsidRPr="001F4547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1F4547">
              <w:rPr>
                <w:b/>
                <w:bCs/>
              </w:rPr>
              <w:t>Spôsob preukázania splnenia kritéria</w:t>
            </w:r>
          </w:p>
        </w:tc>
        <w:tc>
          <w:tcPr>
            <w:tcW w:w="1985" w:type="dxa"/>
            <w:vAlign w:val="center"/>
          </w:tcPr>
          <w:p w14:paraId="211A5AAF" w14:textId="73971815" w:rsidR="00D27157" w:rsidRPr="001F4547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1F4547">
              <w:rPr>
                <w:b/>
                <w:bCs/>
              </w:rPr>
              <w:t>Splnenie kritéria</w:t>
            </w:r>
          </w:p>
        </w:tc>
        <w:tc>
          <w:tcPr>
            <w:tcW w:w="1836" w:type="dxa"/>
            <w:vAlign w:val="center"/>
          </w:tcPr>
          <w:p w14:paraId="0B15BA41" w14:textId="077B4B5C" w:rsidR="00D27157" w:rsidRPr="001F4547" w:rsidRDefault="00D27157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1F4547">
              <w:rPr>
                <w:b/>
                <w:bCs/>
              </w:rPr>
              <w:t>Poznámka</w:t>
            </w:r>
          </w:p>
        </w:tc>
      </w:tr>
      <w:tr w:rsidR="00D27157" w:rsidRPr="001F4547" w14:paraId="56579895" w14:textId="77777777" w:rsidTr="00955C19">
        <w:tc>
          <w:tcPr>
            <w:tcW w:w="3221" w:type="dxa"/>
            <w:vAlign w:val="center"/>
          </w:tcPr>
          <w:p w14:paraId="49C62D64" w14:textId="7782EAA0" w:rsidR="00D27157" w:rsidRPr="001F4547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>Bezúhonnosť</w:t>
            </w:r>
          </w:p>
        </w:tc>
        <w:tc>
          <w:tcPr>
            <w:tcW w:w="2018" w:type="dxa"/>
            <w:vAlign w:val="center"/>
          </w:tcPr>
          <w:p w14:paraId="128A117A" w14:textId="4E9BDE7C" w:rsidR="005C03FD" w:rsidRPr="001F4547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ž</w:t>
            </w:r>
            <w:r w:rsidR="005C03FD" w:rsidRPr="001F4547">
              <w:rPr>
                <w:rFonts w:cstheme="minorHAnsi"/>
              </w:rPr>
              <w:t>iadateľ predkladá</w:t>
            </w:r>
          </w:p>
          <w:p w14:paraId="55CD28CC" w14:textId="77777777" w:rsidR="005C03FD" w:rsidRPr="001F4547" w:rsidRDefault="005C03FD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čestné vyhlásenie</w:t>
            </w:r>
          </w:p>
          <w:p w14:paraId="52C83875" w14:textId="3AA2EBC8" w:rsidR="00D27157" w:rsidRPr="001F4547" w:rsidRDefault="005C03FD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0F6F3F60" w14:textId="0B9CEC81" w:rsidR="004860DF" w:rsidRPr="001F4547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ž</w:t>
            </w:r>
            <w:r w:rsidR="004860DF" w:rsidRPr="001F4547">
              <w:rPr>
                <w:rFonts w:cstheme="minorHAnsi"/>
              </w:rPr>
              <w:t>iadateľ čestným</w:t>
            </w:r>
          </w:p>
          <w:p w14:paraId="39DEEDE3" w14:textId="3F960FB3" w:rsidR="004860DF" w:rsidRPr="001F4547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vyhlásením preuká</w:t>
            </w:r>
            <w:r w:rsidR="008A709E" w:rsidRPr="001F4547">
              <w:rPr>
                <w:rFonts w:cstheme="minorHAnsi"/>
              </w:rPr>
              <w:t>ž</w:t>
            </w:r>
            <w:r w:rsidRPr="001F4547">
              <w:rPr>
                <w:rFonts w:cstheme="minorHAnsi"/>
              </w:rPr>
              <w:t xml:space="preserve">e, </w:t>
            </w:r>
            <w:r w:rsidR="008A709E" w:rsidRPr="001F4547">
              <w:rPr>
                <w:rFonts w:cstheme="minorHAnsi"/>
              </w:rPr>
              <w:t>ž</w:t>
            </w:r>
            <w:r w:rsidRPr="001F4547">
              <w:rPr>
                <w:rFonts w:cstheme="minorHAnsi"/>
              </w:rPr>
              <w:t>e</w:t>
            </w:r>
          </w:p>
          <w:p w14:paraId="3858F728" w14:textId="3360D1F6" w:rsidR="004860DF" w:rsidRPr="001F4547" w:rsidRDefault="008A709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n</w:t>
            </w:r>
            <w:r w:rsidR="004860DF" w:rsidRPr="001F4547">
              <w:rPr>
                <w:rFonts w:cstheme="minorHAnsi"/>
              </w:rPr>
              <w:t>ebol právoplatne</w:t>
            </w:r>
          </w:p>
          <w:p w14:paraId="480E7D44" w14:textId="77777777" w:rsidR="004860DF" w:rsidRPr="001F4547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odsúdený za úmyselný</w:t>
            </w:r>
          </w:p>
          <w:p w14:paraId="662AC641" w14:textId="6EE87B55" w:rsidR="00D27157" w:rsidRPr="001F4547" w:rsidRDefault="004860DF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trestný čin.</w:t>
            </w:r>
          </w:p>
        </w:tc>
        <w:tc>
          <w:tcPr>
            <w:tcW w:w="1836" w:type="dxa"/>
            <w:vAlign w:val="center"/>
          </w:tcPr>
          <w:p w14:paraId="12049F15" w14:textId="378A76AF" w:rsidR="00D27157" w:rsidRPr="001F4547" w:rsidRDefault="008A709E" w:rsidP="002D39E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4547">
              <w:rPr>
                <w:rFonts w:cstheme="minorHAnsi"/>
                <w:sz w:val="20"/>
                <w:szCs w:val="20"/>
              </w:rPr>
              <w:t>RO pre IROP vyžaduje  výpis z registra trestov nie starší ako 3 mesiace pred uskutočnením odborného hodnotenia  iba raz,                   a to pred prvým výkonom odborného hodnotenia</w:t>
            </w:r>
            <w:r w:rsidRPr="001F4547">
              <w:rPr>
                <w:rStyle w:val="Odkaznapoznmkupodiarou"/>
                <w:rFonts w:cstheme="minorHAnsi"/>
                <w:sz w:val="20"/>
                <w:szCs w:val="20"/>
              </w:rPr>
              <w:footnoteReference w:id="1"/>
            </w:r>
            <w:r w:rsidRPr="001F4547">
              <w:rPr>
                <w:rFonts w:cstheme="minorHAnsi"/>
                <w:sz w:val="20"/>
                <w:szCs w:val="20"/>
              </w:rPr>
              <w:t xml:space="preserve">, (zamestnanci, ktorí sú povinní v zmysle platných právnych predpisov preukázať svoju bezúhonnosť svojmu zamestnávateľovi alebo je bezúhonnosť predpokladom pre výkon ich práce /napr. štátny zamestnanci/ výpis </w:t>
            </w:r>
            <w:r w:rsidRPr="001F4547">
              <w:rPr>
                <w:rFonts w:cstheme="minorHAnsi"/>
                <w:sz w:val="20"/>
                <w:szCs w:val="20"/>
              </w:rPr>
              <w:lastRenderedPageBreak/>
              <w:t>z registra trestov nepredkladajú)</w:t>
            </w:r>
          </w:p>
        </w:tc>
      </w:tr>
      <w:tr w:rsidR="00D27157" w:rsidRPr="001F4547" w14:paraId="2A3BD92E" w14:textId="77777777" w:rsidTr="00955C19">
        <w:tc>
          <w:tcPr>
            <w:tcW w:w="3221" w:type="dxa"/>
            <w:vAlign w:val="center"/>
          </w:tcPr>
          <w:p w14:paraId="377B70F6" w14:textId="77777777" w:rsidR="005C03FD" w:rsidRPr="001F4547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lastRenderedPageBreak/>
              <w:t>Plná spôsobilosť na</w:t>
            </w:r>
          </w:p>
          <w:p w14:paraId="79856F8E" w14:textId="15A95A8C" w:rsidR="00D27157" w:rsidRPr="001F4547" w:rsidRDefault="005C03FD" w:rsidP="002D39EE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>právne úkony</w:t>
            </w:r>
          </w:p>
        </w:tc>
        <w:tc>
          <w:tcPr>
            <w:tcW w:w="2018" w:type="dxa"/>
            <w:vAlign w:val="center"/>
          </w:tcPr>
          <w:p w14:paraId="3FD136CD" w14:textId="3221E5CB" w:rsidR="008A709E" w:rsidRPr="001F4547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ž</w:t>
            </w:r>
            <w:r w:rsidR="008A709E" w:rsidRPr="001F4547">
              <w:rPr>
                <w:rFonts w:cstheme="minorHAnsi"/>
              </w:rPr>
              <w:t>iadateľ predkladá</w:t>
            </w:r>
          </w:p>
          <w:p w14:paraId="58302239" w14:textId="77777777" w:rsidR="008A709E" w:rsidRPr="001F4547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čestné vyhlásenie</w:t>
            </w:r>
          </w:p>
          <w:p w14:paraId="499DD70C" w14:textId="77777777" w:rsidR="008A709E" w:rsidRPr="001F4547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(príloha č. 2 výzvy)</w:t>
            </w:r>
          </w:p>
          <w:p w14:paraId="0F159C37" w14:textId="7E16B48B" w:rsidR="00D27157" w:rsidRPr="001F4547" w:rsidRDefault="00D27157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48192644" w14:textId="205791BD" w:rsidR="008A709E" w:rsidRPr="001F4547" w:rsidRDefault="002D39E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ž</w:t>
            </w:r>
            <w:r w:rsidR="008A709E" w:rsidRPr="001F4547">
              <w:rPr>
                <w:rFonts w:cstheme="minorHAnsi"/>
              </w:rPr>
              <w:t>iadateľ čestným</w:t>
            </w:r>
          </w:p>
          <w:p w14:paraId="07DDDC98" w14:textId="6280A490" w:rsidR="008A709E" w:rsidRPr="001F4547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vyhlásením preukáže, že</w:t>
            </w:r>
          </w:p>
          <w:p w14:paraId="6564572F" w14:textId="77777777" w:rsidR="008A709E" w:rsidRPr="001F4547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je spôsobilý na právne</w:t>
            </w:r>
          </w:p>
          <w:p w14:paraId="4B16A6BF" w14:textId="5571871B" w:rsidR="00D27157" w:rsidRPr="001F4547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F4547">
              <w:rPr>
                <w:rFonts w:cstheme="minorHAnsi"/>
              </w:rPr>
              <w:t>úkony</w:t>
            </w:r>
          </w:p>
        </w:tc>
        <w:tc>
          <w:tcPr>
            <w:tcW w:w="1836" w:type="dxa"/>
            <w:vAlign w:val="center"/>
          </w:tcPr>
          <w:p w14:paraId="3F07D324" w14:textId="500A15FB" w:rsidR="00D27157" w:rsidRPr="001F4547" w:rsidRDefault="008A709E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1F4547">
              <w:rPr>
                <w:b/>
                <w:bCs/>
              </w:rPr>
              <w:t>-</w:t>
            </w:r>
          </w:p>
        </w:tc>
      </w:tr>
      <w:tr w:rsidR="008A709E" w:rsidRPr="001F4547" w14:paraId="5079F578" w14:textId="77777777" w:rsidTr="00955C19">
        <w:tc>
          <w:tcPr>
            <w:tcW w:w="3221" w:type="dxa"/>
            <w:vAlign w:val="center"/>
          </w:tcPr>
          <w:p w14:paraId="6674B259" w14:textId="77777777" w:rsidR="008A709E" w:rsidRPr="001F4547" w:rsidRDefault="008A709E" w:rsidP="002D39EE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>Znalosť slovenského</w:t>
            </w:r>
          </w:p>
          <w:p w14:paraId="55079007" w14:textId="25EAEEB4" w:rsidR="008A709E" w:rsidRPr="001F4547" w:rsidRDefault="008A709E" w:rsidP="002D39EE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>jazyka</w:t>
            </w:r>
          </w:p>
        </w:tc>
        <w:tc>
          <w:tcPr>
            <w:tcW w:w="2018" w:type="dxa"/>
            <w:vAlign w:val="center"/>
          </w:tcPr>
          <w:p w14:paraId="61B30F08" w14:textId="40AD3A55" w:rsidR="008A709E" w:rsidRPr="001F4547" w:rsidRDefault="002D39E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ž</w:t>
            </w:r>
            <w:r w:rsidR="008A709E" w:rsidRPr="001F4547">
              <w:rPr>
                <w:rFonts w:cstheme="minorHAnsi"/>
              </w:rPr>
              <w:t>iadateľ predkladá</w:t>
            </w:r>
          </w:p>
          <w:p w14:paraId="2D548A63" w14:textId="77777777" w:rsidR="008A709E" w:rsidRPr="001F4547" w:rsidRDefault="008A709E" w:rsidP="002D39EE">
            <w:pPr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čestné vyhlásenie</w:t>
            </w:r>
          </w:p>
          <w:p w14:paraId="1E2D3FFA" w14:textId="1F4DC1B2" w:rsidR="008A709E" w:rsidRPr="001F4547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F4547">
              <w:rPr>
                <w:rFonts w:cstheme="minorHAnsi"/>
              </w:rPr>
              <w:t>(príloha č. 2 výzvy)</w:t>
            </w:r>
          </w:p>
        </w:tc>
        <w:tc>
          <w:tcPr>
            <w:tcW w:w="1985" w:type="dxa"/>
            <w:vAlign w:val="center"/>
          </w:tcPr>
          <w:p w14:paraId="3E7C8428" w14:textId="49D06940" w:rsidR="008A709E" w:rsidRPr="001F4547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žiadateľ čestným</w:t>
            </w:r>
          </w:p>
          <w:p w14:paraId="49E6BAD6" w14:textId="752A3258" w:rsidR="008A709E" w:rsidRPr="001F4547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vyhlásením preukáže, že</w:t>
            </w:r>
          </w:p>
          <w:p w14:paraId="339A8872" w14:textId="77777777" w:rsidR="008A709E" w:rsidRPr="001F4547" w:rsidRDefault="008A709E" w:rsidP="002D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  <w:r w:rsidRPr="001F4547">
              <w:rPr>
                <w:rFonts w:cstheme="minorHAnsi"/>
              </w:rPr>
              <w:t>má dobrú znalosť</w:t>
            </w:r>
          </w:p>
          <w:p w14:paraId="48FC0EB8" w14:textId="4A715C0C" w:rsidR="008A709E" w:rsidRPr="001F4547" w:rsidRDefault="008A709E" w:rsidP="002D39EE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F4547">
              <w:rPr>
                <w:rFonts w:cstheme="minorHAnsi"/>
              </w:rPr>
              <w:t>slovenského jazyka</w:t>
            </w:r>
          </w:p>
        </w:tc>
        <w:tc>
          <w:tcPr>
            <w:tcW w:w="1836" w:type="dxa"/>
            <w:vAlign w:val="center"/>
          </w:tcPr>
          <w:p w14:paraId="08CD8BD4" w14:textId="2DFA116E" w:rsidR="008A709E" w:rsidRPr="001F4547" w:rsidRDefault="008A709E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1F4547">
              <w:rPr>
                <w:b/>
                <w:bCs/>
              </w:rPr>
              <w:t>-</w:t>
            </w:r>
          </w:p>
        </w:tc>
      </w:tr>
    </w:tbl>
    <w:p w14:paraId="5FF3C564" w14:textId="25E865AC" w:rsidR="00F24976" w:rsidRPr="001F4547" w:rsidRDefault="00F24976" w:rsidP="002D39EE">
      <w:pPr>
        <w:spacing w:after="0" w:line="276" w:lineRule="auto"/>
        <w:ind w:left="1"/>
        <w:jc w:val="both"/>
        <w:rPr>
          <w:b/>
          <w:bCs/>
          <w:sz w:val="24"/>
          <w:szCs w:val="24"/>
        </w:rPr>
      </w:pPr>
    </w:p>
    <w:p w14:paraId="5F9130E1" w14:textId="021E0E2A" w:rsidR="00F24976" w:rsidRPr="001F4547" w:rsidRDefault="00F24976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cs="Arial,Bold"/>
          <w:b/>
          <w:bCs/>
          <w:sz w:val="24"/>
          <w:szCs w:val="24"/>
        </w:rPr>
      </w:pPr>
      <w:r w:rsidRPr="001F4547">
        <w:rPr>
          <w:rFonts w:cs="Arial,Bold"/>
          <w:b/>
          <w:bCs/>
          <w:sz w:val="24"/>
          <w:szCs w:val="24"/>
        </w:rPr>
        <w:t>Odborné kritériá</w:t>
      </w:r>
    </w:p>
    <w:p w14:paraId="6FE78493" w14:textId="77777777" w:rsidR="00F24976" w:rsidRPr="001F4547" w:rsidRDefault="00F24976" w:rsidP="002D39EE">
      <w:pPr>
        <w:pStyle w:val="Odsekzoznamu"/>
        <w:spacing w:after="0" w:line="276" w:lineRule="auto"/>
        <w:ind w:left="361"/>
        <w:jc w:val="both"/>
        <w:rPr>
          <w:b/>
          <w:bCs/>
        </w:rPr>
      </w:pPr>
    </w:p>
    <w:tbl>
      <w:tblPr>
        <w:tblStyle w:val="Mriekatabuky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3303"/>
        <w:gridCol w:w="1919"/>
        <w:gridCol w:w="1919"/>
        <w:gridCol w:w="1920"/>
      </w:tblGrid>
      <w:tr w:rsidR="004C351B" w:rsidRPr="001F4547" w14:paraId="15132887" w14:textId="77777777" w:rsidTr="002E2DD2">
        <w:tc>
          <w:tcPr>
            <w:tcW w:w="3303" w:type="dxa"/>
            <w:vAlign w:val="center"/>
          </w:tcPr>
          <w:p w14:paraId="3A12FCA3" w14:textId="60C6F193" w:rsidR="00F24976" w:rsidRPr="001F4547" w:rsidRDefault="00F24976" w:rsidP="002D39EE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 xml:space="preserve">Kritérium </w:t>
            </w:r>
          </w:p>
        </w:tc>
        <w:tc>
          <w:tcPr>
            <w:tcW w:w="1919" w:type="dxa"/>
            <w:vAlign w:val="center"/>
          </w:tcPr>
          <w:p w14:paraId="756E34B1" w14:textId="3DDE888E" w:rsidR="005412C3" w:rsidRPr="001F4547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1F4547">
              <w:rPr>
                <w:b/>
                <w:bCs/>
              </w:rPr>
              <w:t>Spôsob</w:t>
            </w:r>
          </w:p>
          <w:p w14:paraId="33617BFE" w14:textId="1D297BCA" w:rsidR="005412C3" w:rsidRPr="001F4547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1F4547">
              <w:rPr>
                <w:b/>
                <w:bCs/>
              </w:rPr>
              <w:t>preukázania</w:t>
            </w:r>
          </w:p>
          <w:p w14:paraId="0572D382" w14:textId="1FE871C6" w:rsidR="00F24976" w:rsidRPr="001F4547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1F4547">
              <w:rPr>
                <w:b/>
                <w:bCs/>
              </w:rPr>
              <w:t>splnenia kritéria</w:t>
            </w:r>
          </w:p>
        </w:tc>
        <w:tc>
          <w:tcPr>
            <w:tcW w:w="1919" w:type="dxa"/>
            <w:vAlign w:val="center"/>
          </w:tcPr>
          <w:p w14:paraId="2128E7FD" w14:textId="50B521C5" w:rsidR="00F24976" w:rsidRPr="001F4547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1F4547">
              <w:rPr>
                <w:b/>
                <w:bCs/>
              </w:rPr>
              <w:t>Splnenie kritéria</w:t>
            </w:r>
          </w:p>
        </w:tc>
        <w:tc>
          <w:tcPr>
            <w:tcW w:w="1920" w:type="dxa"/>
            <w:vAlign w:val="center"/>
          </w:tcPr>
          <w:p w14:paraId="39588C82" w14:textId="4FDD69AB" w:rsidR="00F24976" w:rsidRPr="001F4547" w:rsidRDefault="00F24976" w:rsidP="002D39EE">
            <w:pPr>
              <w:spacing w:line="276" w:lineRule="auto"/>
              <w:ind w:right="25"/>
              <w:jc w:val="center"/>
              <w:rPr>
                <w:b/>
                <w:bCs/>
              </w:rPr>
            </w:pPr>
            <w:r w:rsidRPr="001F4547">
              <w:rPr>
                <w:b/>
                <w:bCs/>
              </w:rPr>
              <w:t>Poznámka</w:t>
            </w:r>
          </w:p>
        </w:tc>
      </w:tr>
      <w:tr w:rsidR="004C351B" w:rsidRPr="001F4547" w14:paraId="652D1269" w14:textId="77777777" w:rsidTr="004C351B">
        <w:tc>
          <w:tcPr>
            <w:tcW w:w="3303" w:type="dxa"/>
            <w:vAlign w:val="center"/>
          </w:tcPr>
          <w:p w14:paraId="3D3ECE02" w14:textId="6658580F" w:rsidR="00F24976" w:rsidRPr="001F4547" w:rsidRDefault="000637CF" w:rsidP="000637CF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 xml:space="preserve">1. </w:t>
            </w:r>
            <w:r w:rsidR="00F24976" w:rsidRPr="001F4547">
              <w:rPr>
                <w:b/>
                <w:bCs/>
              </w:rPr>
              <w:t>Dosiahnuté vysokoškolské</w:t>
            </w:r>
          </w:p>
          <w:p w14:paraId="1B067998" w14:textId="2D71F513" w:rsidR="00F24976" w:rsidRPr="001F4547" w:rsidRDefault="00F24976" w:rsidP="002D39EE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>vzdelanie II. stupňa</w:t>
            </w:r>
          </w:p>
        </w:tc>
        <w:tc>
          <w:tcPr>
            <w:tcW w:w="1919" w:type="dxa"/>
            <w:vAlign w:val="center"/>
          </w:tcPr>
          <w:p w14:paraId="30791B2E" w14:textId="44C27F3E" w:rsidR="00F24976" w:rsidRPr="001F4547" w:rsidRDefault="002D39EE" w:rsidP="002D39EE">
            <w:pPr>
              <w:spacing w:line="276" w:lineRule="auto"/>
              <w:jc w:val="center"/>
            </w:pPr>
            <w:r w:rsidRPr="001F4547">
              <w:t>ž</w:t>
            </w:r>
            <w:r w:rsidR="00F24976" w:rsidRPr="001F4547">
              <w:t>iadateľ predkladá</w:t>
            </w:r>
          </w:p>
          <w:p w14:paraId="7CC948EB" w14:textId="32F5DB5B" w:rsidR="00F24976" w:rsidRPr="001F4547" w:rsidRDefault="00F24976" w:rsidP="002D39EE">
            <w:pPr>
              <w:spacing w:line="276" w:lineRule="auto"/>
              <w:jc w:val="center"/>
            </w:pPr>
            <w:r w:rsidRPr="001F4547">
              <w:t>Životopis vo formáte Europass</w:t>
            </w:r>
            <w:r w:rsidRPr="001F4547">
              <w:rPr>
                <w:rStyle w:val="Odkaznapoznmkupodiarou"/>
              </w:rPr>
              <w:footnoteReference w:id="2"/>
            </w:r>
            <w:r w:rsidRPr="001F4547">
              <w:t xml:space="preserve"> a kópiu</w:t>
            </w:r>
          </w:p>
          <w:p w14:paraId="50FF4D11" w14:textId="77777777" w:rsidR="00F24976" w:rsidRPr="001F4547" w:rsidRDefault="00F24976" w:rsidP="002D39EE">
            <w:pPr>
              <w:spacing w:line="276" w:lineRule="auto"/>
              <w:jc w:val="center"/>
            </w:pPr>
            <w:r w:rsidRPr="001F4547">
              <w:t>dokladu</w:t>
            </w:r>
          </w:p>
          <w:p w14:paraId="6D3C5C04" w14:textId="77777777" w:rsidR="00F24976" w:rsidRPr="001F4547" w:rsidRDefault="00F24976" w:rsidP="002D39EE">
            <w:pPr>
              <w:spacing w:line="276" w:lineRule="auto"/>
              <w:jc w:val="center"/>
            </w:pPr>
            <w:r w:rsidRPr="001F4547">
              <w:t>o dosiahnutom</w:t>
            </w:r>
          </w:p>
          <w:p w14:paraId="3FA2F34C" w14:textId="77777777" w:rsidR="00F24976" w:rsidRPr="001F4547" w:rsidRDefault="00F24976" w:rsidP="002D39EE">
            <w:pPr>
              <w:spacing w:line="276" w:lineRule="auto"/>
              <w:jc w:val="center"/>
            </w:pPr>
            <w:r w:rsidRPr="001F4547">
              <w:t>vysokoškolskom</w:t>
            </w:r>
          </w:p>
          <w:p w14:paraId="695C8F89" w14:textId="77777777" w:rsidR="00F24976" w:rsidRPr="001F4547" w:rsidRDefault="00F24976" w:rsidP="002D39EE">
            <w:pPr>
              <w:spacing w:line="276" w:lineRule="auto"/>
              <w:jc w:val="center"/>
            </w:pPr>
            <w:r w:rsidRPr="001F4547">
              <w:t>vzdelaní min. II.</w:t>
            </w:r>
          </w:p>
          <w:p w14:paraId="627378AF" w14:textId="1EFB6E50" w:rsidR="00F24976" w:rsidRPr="001F4547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1F4547">
              <w:t>stupňa</w:t>
            </w:r>
          </w:p>
        </w:tc>
        <w:tc>
          <w:tcPr>
            <w:tcW w:w="1919" w:type="dxa"/>
            <w:vAlign w:val="center"/>
          </w:tcPr>
          <w:p w14:paraId="3F7C5482" w14:textId="0F0DE272" w:rsidR="00F24976" w:rsidRPr="001F4547" w:rsidRDefault="002D39EE" w:rsidP="002D39EE">
            <w:pPr>
              <w:spacing w:line="276" w:lineRule="auto"/>
              <w:jc w:val="center"/>
            </w:pPr>
            <w:r w:rsidRPr="001F4547">
              <w:t>ž</w:t>
            </w:r>
            <w:r w:rsidR="00F24976" w:rsidRPr="001F4547">
              <w:t>iadateľ</w:t>
            </w:r>
          </w:p>
          <w:p w14:paraId="1FC2C85C" w14:textId="77777777" w:rsidR="00F24976" w:rsidRPr="001F4547" w:rsidRDefault="00F24976" w:rsidP="002D39EE">
            <w:pPr>
              <w:spacing w:line="276" w:lineRule="auto"/>
              <w:jc w:val="center"/>
            </w:pPr>
            <w:r w:rsidRPr="001F4547">
              <w:t>prostredníctvom</w:t>
            </w:r>
          </w:p>
          <w:p w14:paraId="0E8D2FB1" w14:textId="67A080CA" w:rsidR="00F24976" w:rsidRPr="001F4547" w:rsidRDefault="00F24976" w:rsidP="002D39EE">
            <w:pPr>
              <w:spacing w:line="276" w:lineRule="auto"/>
              <w:jc w:val="center"/>
            </w:pPr>
            <w:r w:rsidRPr="001F4547">
              <w:t>životopisu a kópie</w:t>
            </w:r>
          </w:p>
          <w:p w14:paraId="596B4A9A" w14:textId="77777777" w:rsidR="00F24976" w:rsidRPr="001F4547" w:rsidRDefault="00F24976" w:rsidP="002D39EE">
            <w:pPr>
              <w:spacing w:line="276" w:lineRule="auto"/>
              <w:jc w:val="center"/>
            </w:pPr>
            <w:r w:rsidRPr="001F4547">
              <w:t>dokladu</w:t>
            </w:r>
          </w:p>
          <w:p w14:paraId="0419E3B8" w14:textId="77777777" w:rsidR="00F24976" w:rsidRPr="001F4547" w:rsidRDefault="00F24976" w:rsidP="002D39EE">
            <w:pPr>
              <w:spacing w:line="276" w:lineRule="auto"/>
              <w:jc w:val="center"/>
            </w:pPr>
            <w:r w:rsidRPr="001F4547">
              <w:t>o dosiahnutom</w:t>
            </w:r>
          </w:p>
          <w:p w14:paraId="7041C14A" w14:textId="40AC6807" w:rsidR="00F24976" w:rsidRPr="001F4547" w:rsidRDefault="00F24976" w:rsidP="002D39EE">
            <w:pPr>
              <w:spacing w:line="276" w:lineRule="auto"/>
              <w:jc w:val="center"/>
            </w:pPr>
            <w:r w:rsidRPr="001F4547">
              <w:t>vzdelaní preukáže</w:t>
            </w:r>
          </w:p>
          <w:p w14:paraId="25A11D9C" w14:textId="2782F680" w:rsidR="00F24976" w:rsidRPr="001F4547" w:rsidRDefault="00F24976" w:rsidP="002D39EE">
            <w:pPr>
              <w:spacing w:line="276" w:lineRule="auto"/>
              <w:jc w:val="center"/>
            </w:pPr>
            <w:r w:rsidRPr="001F4547">
              <w:t>požadované min.</w:t>
            </w:r>
          </w:p>
          <w:p w14:paraId="30F9A88A" w14:textId="77777777" w:rsidR="00F24976" w:rsidRPr="001F4547" w:rsidRDefault="00F24976" w:rsidP="002D39EE">
            <w:pPr>
              <w:spacing w:line="276" w:lineRule="auto"/>
              <w:jc w:val="center"/>
            </w:pPr>
            <w:r w:rsidRPr="001F4547">
              <w:t>dosiahnuté</w:t>
            </w:r>
          </w:p>
          <w:p w14:paraId="02E9C1D2" w14:textId="74C378D1" w:rsidR="00F24976" w:rsidRPr="001F4547" w:rsidRDefault="00F24976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1F4547">
              <w:t>vzdelanie.</w:t>
            </w:r>
          </w:p>
        </w:tc>
        <w:tc>
          <w:tcPr>
            <w:tcW w:w="1920" w:type="dxa"/>
            <w:vAlign w:val="center"/>
          </w:tcPr>
          <w:p w14:paraId="2B11169A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Prostredníctvom</w:t>
            </w:r>
          </w:p>
          <w:p w14:paraId="499CD707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životopisu žiadateľ</w:t>
            </w:r>
          </w:p>
          <w:p w14:paraId="20F21384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preukazuje</w:t>
            </w:r>
          </w:p>
          <w:p w14:paraId="01E37EFB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požadované</w:t>
            </w:r>
          </w:p>
          <w:p w14:paraId="0F8B165D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vzdelanie, odborné</w:t>
            </w:r>
          </w:p>
          <w:p w14:paraId="65E5A396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skúsenosti (prax),</w:t>
            </w:r>
          </w:p>
          <w:p w14:paraId="35C18C02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schopnosti,</w:t>
            </w:r>
          </w:p>
          <w:p w14:paraId="5D24EC63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zručnosti/  vlastnosti,</w:t>
            </w:r>
          </w:p>
          <w:p w14:paraId="5CBD4C83" w14:textId="6C8D6CA0" w:rsidR="00F24976" w:rsidRPr="001F4547" w:rsidRDefault="004C351B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1F4547">
              <w:t>znalosti</w:t>
            </w:r>
            <w:r w:rsidRPr="001F4547">
              <w:rPr>
                <w:b/>
                <w:bCs/>
              </w:rPr>
              <w:t>.</w:t>
            </w:r>
          </w:p>
        </w:tc>
      </w:tr>
      <w:tr w:rsidR="004C351B" w:rsidRPr="001F4547" w14:paraId="00323165" w14:textId="77777777" w:rsidTr="004C351B">
        <w:tc>
          <w:tcPr>
            <w:tcW w:w="3303" w:type="dxa"/>
            <w:vAlign w:val="center"/>
          </w:tcPr>
          <w:p w14:paraId="7B016D7F" w14:textId="7DC5D907" w:rsidR="00C926D8" w:rsidRPr="001F4547" w:rsidRDefault="00C926D8" w:rsidP="00C926D8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>2. A Najmenej tri roky praxe                       v oblasti projektov podpory školských zariadení v oblasti:</w:t>
            </w:r>
          </w:p>
          <w:p w14:paraId="00D297AD" w14:textId="77777777" w:rsidR="00C926D8" w:rsidRPr="001F4547" w:rsidRDefault="00C926D8" w:rsidP="00C926D8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>a) vzdelávacej infraštruktúry a/alebo</w:t>
            </w:r>
          </w:p>
          <w:p w14:paraId="76A63E3A" w14:textId="2A11891D" w:rsidR="00F11D19" w:rsidRPr="001F4547" w:rsidRDefault="00C926D8" w:rsidP="00C926D8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>b) kombinácie vzdelávacej infraštruktúry a vzdelávania</w:t>
            </w:r>
          </w:p>
          <w:p w14:paraId="376385B7" w14:textId="0DA44F67" w:rsidR="00C926D8" w:rsidRPr="001F4547" w:rsidRDefault="00F11D19" w:rsidP="00C926D8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 xml:space="preserve">prípravnej/ projekčnej/ riadiacej činnosti </w:t>
            </w:r>
            <w:r w:rsidR="00C926D8" w:rsidRPr="001F4547">
              <w:rPr>
                <w:b/>
                <w:bCs/>
              </w:rPr>
              <w:t xml:space="preserve">a/alebo v oblasti vzdelávacích/ </w:t>
            </w:r>
            <w:r w:rsidRPr="001F4547">
              <w:rPr>
                <w:b/>
                <w:bCs/>
              </w:rPr>
              <w:t xml:space="preserve">poradenských </w:t>
            </w:r>
            <w:r w:rsidRPr="001F4547">
              <w:rPr>
                <w:b/>
                <w:bCs/>
              </w:rPr>
              <w:lastRenderedPageBreak/>
              <w:t xml:space="preserve">alebo konzultačných aktivít </w:t>
            </w:r>
            <w:r w:rsidR="00C926D8" w:rsidRPr="001F4547">
              <w:rPr>
                <w:b/>
                <w:bCs/>
              </w:rPr>
              <w:t>a to: v prípravnej/plánovacej/výskumnej činnosti a/alebo v oblasti poradenských/konzultačných aktivít a/alebo implementácie projektov financovaných z fondov EÚ alebo akýchkoľvek iných dotačných mechanizmov.</w:t>
            </w:r>
          </w:p>
          <w:p w14:paraId="000D8C89" w14:textId="77777777" w:rsidR="00C926D8" w:rsidRPr="001F4547" w:rsidRDefault="00C926D8" w:rsidP="00C926D8">
            <w:pPr>
              <w:spacing w:line="276" w:lineRule="auto"/>
              <w:jc w:val="both"/>
              <w:rPr>
                <w:b/>
                <w:bCs/>
              </w:rPr>
            </w:pPr>
          </w:p>
          <w:p w14:paraId="22D50916" w14:textId="77777777" w:rsidR="00C926D8" w:rsidRPr="001F4547" w:rsidRDefault="00C926D8" w:rsidP="00C926D8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>ALEBO</w:t>
            </w:r>
          </w:p>
          <w:p w14:paraId="61CA5600" w14:textId="77777777" w:rsidR="00C926D8" w:rsidRPr="001F4547" w:rsidRDefault="00C926D8" w:rsidP="00C926D8">
            <w:pPr>
              <w:spacing w:line="276" w:lineRule="auto"/>
              <w:jc w:val="both"/>
              <w:rPr>
                <w:b/>
                <w:bCs/>
              </w:rPr>
            </w:pPr>
          </w:p>
          <w:p w14:paraId="0D28284E" w14:textId="5547BD5D" w:rsidR="000637CF" w:rsidRPr="001F4547" w:rsidRDefault="00C926D8" w:rsidP="00C926D8">
            <w:pPr>
              <w:spacing w:line="276" w:lineRule="auto"/>
              <w:jc w:val="both"/>
              <w:rPr>
                <w:b/>
                <w:bCs/>
              </w:rPr>
            </w:pPr>
            <w:r w:rsidRPr="001F4547">
              <w:rPr>
                <w:b/>
                <w:bCs/>
              </w:rPr>
              <w:t>2. B  Skúsenosť s hodnotením /posudzovaním projektov (financovaných z fondov EÚ alebo akýchkoľvek iných dotačných mechanizmov) zameraných na školských zariadení v oblasti:                a) vzdelávacej infraštruktúry a/alebo                                                                 b) kombinácie vzdelávacej infraštruktúry a vzdelávania                  a to v rozsahu minimálne 10 žiadateľom komplexne vyhodnotených/posúdených projektov.</w:t>
            </w:r>
          </w:p>
        </w:tc>
        <w:tc>
          <w:tcPr>
            <w:tcW w:w="1919" w:type="dxa"/>
            <w:vAlign w:val="center"/>
          </w:tcPr>
          <w:p w14:paraId="32102926" w14:textId="11E105F3" w:rsidR="004C351B" w:rsidRPr="001F4547" w:rsidRDefault="002D39EE" w:rsidP="002D39EE">
            <w:pPr>
              <w:spacing w:line="276" w:lineRule="auto"/>
              <w:jc w:val="center"/>
            </w:pPr>
            <w:r w:rsidRPr="001F4547">
              <w:lastRenderedPageBreak/>
              <w:t>ž</w:t>
            </w:r>
            <w:r w:rsidR="004C351B" w:rsidRPr="001F4547">
              <w:t>iadateľ predkladá</w:t>
            </w:r>
          </w:p>
          <w:p w14:paraId="589EE9DD" w14:textId="2F271579" w:rsidR="00F24976" w:rsidRPr="001F4547" w:rsidRDefault="004C351B" w:rsidP="002D39EE">
            <w:pPr>
              <w:spacing w:line="276" w:lineRule="auto"/>
              <w:jc w:val="center"/>
            </w:pPr>
            <w:r w:rsidRPr="001F4547">
              <w:t>Životopis vo formáte Europass</w:t>
            </w:r>
          </w:p>
        </w:tc>
        <w:tc>
          <w:tcPr>
            <w:tcW w:w="1919" w:type="dxa"/>
            <w:vAlign w:val="center"/>
          </w:tcPr>
          <w:p w14:paraId="59070D57" w14:textId="2D0BE402" w:rsidR="004C351B" w:rsidRPr="001F4547" w:rsidRDefault="002D39EE" w:rsidP="002D39EE">
            <w:pPr>
              <w:spacing w:line="276" w:lineRule="auto"/>
              <w:jc w:val="center"/>
            </w:pPr>
            <w:r w:rsidRPr="001F4547">
              <w:t>ž</w:t>
            </w:r>
            <w:r w:rsidR="004C351B" w:rsidRPr="001F4547">
              <w:t>iadateľ</w:t>
            </w:r>
          </w:p>
          <w:p w14:paraId="7E97ABBA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prostredníctvom</w:t>
            </w:r>
          </w:p>
          <w:p w14:paraId="1BA3F8B5" w14:textId="7562D184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životopisu preukáže</w:t>
            </w:r>
          </w:p>
          <w:p w14:paraId="7C88EE39" w14:textId="619FD080" w:rsidR="004C351B" w:rsidRPr="001F4547" w:rsidRDefault="004C351B" w:rsidP="002D39EE">
            <w:pPr>
              <w:spacing w:line="276" w:lineRule="auto"/>
              <w:jc w:val="center"/>
              <w:rPr>
                <w:u w:val="single"/>
              </w:rPr>
            </w:pPr>
            <w:r w:rsidRPr="001F4547">
              <w:t xml:space="preserve">požadovanú </w:t>
            </w:r>
            <w:r w:rsidRPr="001F4547">
              <w:rPr>
                <w:u w:val="single"/>
              </w:rPr>
              <w:t>min. 3</w:t>
            </w:r>
          </w:p>
          <w:p w14:paraId="637E9F98" w14:textId="5AAB0117" w:rsidR="00F24976" w:rsidRPr="001F4547" w:rsidRDefault="004C351B" w:rsidP="00955C19">
            <w:pPr>
              <w:spacing w:line="276" w:lineRule="auto"/>
              <w:jc w:val="center"/>
            </w:pPr>
            <w:r w:rsidRPr="001F4547">
              <w:rPr>
                <w:u w:val="single"/>
              </w:rPr>
              <w:t>ročnú</w:t>
            </w:r>
            <w:r w:rsidR="00955C19" w:rsidRPr="001F4547">
              <w:rPr>
                <w:rStyle w:val="Odkaznapoznmkupodiarou"/>
                <w:u w:val="single"/>
              </w:rPr>
              <w:footnoteReference w:id="3"/>
            </w:r>
            <w:r w:rsidRPr="001F4547">
              <w:t xml:space="preserve"> prax v</w:t>
            </w:r>
            <w:r w:rsidR="00955C19" w:rsidRPr="001F4547">
              <w:t> požadovanej oblasti</w:t>
            </w:r>
          </w:p>
        </w:tc>
        <w:tc>
          <w:tcPr>
            <w:tcW w:w="1920" w:type="dxa"/>
            <w:vAlign w:val="center"/>
          </w:tcPr>
          <w:p w14:paraId="088D2E17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Prostredníctvom</w:t>
            </w:r>
          </w:p>
          <w:p w14:paraId="2B2DD47D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životopisu žiadateľ</w:t>
            </w:r>
          </w:p>
          <w:p w14:paraId="183D98BA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preukazuje</w:t>
            </w:r>
          </w:p>
          <w:p w14:paraId="0E18DED5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požadované</w:t>
            </w:r>
          </w:p>
          <w:p w14:paraId="6B293AE3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vzdelanie, odborné</w:t>
            </w:r>
          </w:p>
          <w:p w14:paraId="27C5086F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skúsenosti (prax),</w:t>
            </w:r>
          </w:p>
          <w:p w14:paraId="4CE14870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schopnosti,</w:t>
            </w:r>
          </w:p>
          <w:p w14:paraId="79A4E0C7" w14:textId="77777777" w:rsidR="004C351B" w:rsidRPr="001F4547" w:rsidRDefault="004C351B" w:rsidP="002D39EE">
            <w:pPr>
              <w:spacing w:line="276" w:lineRule="auto"/>
              <w:jc w:val="center"/>
            </w:pPr>
            <w:r w:rsidRPr="001F4547">
              <w:t>zručnosti/  vlastnosti,</w:t>
            </w:r>
          </w:p>
          <w:p w14:paraId="0BBD8208" w14:textId="4550284E" w:rsidR="00F24976" w:rsidRPr="001F4547" w:rsidRDefault="004C351B" w:rsidP="002D39EE">
            <w:pPr>
              <w:spacing w:line="276" w:lineRule="auto"/>
              <w:jc w:val="center"/>
              <w:rPr>
                <w:b/>
                <w:bCs/>
              </w:rPr>
            </w:pPr>
            <w:r w:rsidRPr="001F4547">
              <w:lastRenderedPageBreak/>
              <w:t>znalosti</w:t>
            </w:r>
            <w:r w:rsidRPr="001F4547">
              <w:rPr>
                <w:b/>
                <w:bCs/>
              </w:rPr>
              <w:t>.</w:t>
            </w:r>
          </w:p>
        </w:tc>
      </w:tr>
    </w:tbl>
    <w:p w14:paraId="6ECB9362" w14:textId="495B2D1F" w:rsidR="00F24976" w:rsidRPr="001F4547" w:rsidRDefault="00F24976" w:rsidP="002D39EE">
      <w:pPr>
        <w:spacing w:after="0" w:line="276" w:lineRule="auto"/>
        <w:ind w:left="1"/>
        <w:jc w:val="both"/>
        <w:rPr>
          <w:b/>
          <w:bCs/>
        </w:rPr>
      </w:pPr>
    </w:p>
    <w:p w14:paraId="4F0A6D42" w14:textId="1152D6D6" w:rsidR="004C351B" w:rsidRPr="001F4547" w:rsidRDefault="000637CF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,Bold"/>
        </w:rPr>
      </w:pPr>
      <w:r w:rsidRPr="001F4547">
        <w:rPr>
          <w:rFonts w:cs="Arial,Bold"/>
        </w:rPr>
        <w:t>V rámci odborných kritérií si žiadateľ zvolí alternatívne kritérium 2.A alebo 2.B. Žiadateľ nie je povinný preukázať splnenia oboch kritérií súčasne. Splnenie odborného kritéria 1 musí byť preukázané každým žiadateľom.</w:t>
      </w:r>
    </w:p>
    <w:p w14:paraId="2F3F4085" w14:textId="619241EA" w:rsidR="000637CF" w:rsidRPr="001F4547" w:rsidRDefault="000637CF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  <w:r w:rsidRPr="001F4547">
        <w:rPr>
          <w:rFonts w:cs="Arial"/>
          <w:b/>
          <w:bCs/>
        </w:rPr>
        <w:t>Žiadatelia, ktorí nesplnia všeobecné a/alebo odborné kritériá (kritérium 1 a kritérium 2A alebo 2B), automaticky nebudú zaradení do zoznamu odborných hodnotiteľov.</w:t>
      </w:r>
    </w:p>
    <w:p w14:paraId="42F7A3DF" w14:textId="77777777" w:rsidR="00F11D19" w:rsidRPr="001F4547" w:rsidRDefault="00F11D19" w:rsidP="002D39E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</w:rPr>
      </w:pPr>
    </w:p>
    <w:p w14:paraId="2FF0E4EF" w14:textId="1C433458" w:rsidR="004C351B" w:rsidRPr="001F4547" w:rsidRDefault="004C351B" w:rsidP="002D39EE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cs="Arial,Bold"/>
          <w:b/>
          <w:bCs/>
          <w:sz w:val="20"/>
          <w:szCs w:val="20"/>
        </w:rPr>
      </w:pPr>
      <w:r w:rsidRPr="001F4547">
        <w:rPr>
          <w:rFonts w:cs="Arial,Bold"/>
          <w:b/>
          <w:bCs/>
          <w:sz w:val="24"/>
          <w:szCs w:val="24"/>
        </w:rPr>
        <w:t>Ďalšie znalosti/skúsenosti</w:t>
      </w:r>
    </w:p>
    <w:p w14:paraId="593BE1BE" w14:textId="17BDB42A" w:rsidR="0064048A" w:rsidRPr="001F4547" w:rsidRDefault="0064048A" w:rsidP="002D39EE">
      <w:pPr>
        <w:spacing w:after="0" w:line="276" w:lineRule="auto"/>
        <w:ind w:left="1"/>
        <w:jc w:val="both"/>
        <w:rPr>
          <w:rFonts w:cs="Arial,Bold"/>
          <w:b/>
          <w:bCs/>
          <w:sz w:val="20"/>
          <w:szCs w:val="20"/>
        </w:rPr>
      </w:pPr>
    </w:p>
    <w:p w14:paraId="56E3ABD0" w14:textId="16BF9D67" w:rsidR="0064048A" w:rsidRPr="001F4547" w:rsidRDefault="0064048A" w:rsidP="002D39EE">
      <w:pPr>
        <w:pStyle w:val="Bezriadkovania"/>
        <w:spacing w:line="276" w:lineRule="auto"/>
        <w:jc w:val="both"/>
      </w:pPr>
      <w:r w:rsidRPr="001F4547">
        <w:t xml:space="preserve">Okrem vyššie uvedených všeobecných a odborných kritérií sú vítané i ďalšie odborné znalosti, </w:t>
      </w:r>
      <w:r w:rsidR="000D6BCB" w:rsidRPr="001F4547">
        <w:t xml:space="preserve">                           </w:t>
      </w:r>
      <w:r w:rsidRPr="001F4547">
        <w:t xml:space="preserve">o ktorých informuje žiadateľ prostredníctvom vyplnenia prílohy č. </w:t>
      </w:r>
      <w:r w:rsidR="00EE4ED9" w:rsidRPr="001F4547">
        <w:t>3</w:t>
      </w:r>
      <w:r w:rsidRPr="001F4547">
        <w:t xml:space="preserve"> výzvy – prehľad o ďalších znalostiach/skúsenostiach:</w:t>
      </w:r>
    </w:p>
    <w:p w14:paraId="4DFFDD50" w14:textId="77777777" w:rsidR="0028387E" w:rsidRPr="001F4547" w:rsidRDefault="0028387E" w:rsidP="0028387E">
      <w:pPr>
        <w:pStyle w:val="Odsekzoznamu"/>
        <w:numPr>
          <w:ilvl w:val="0"/>
          <w:numId w:val="22"/>
        </w:numPr>
        <w:spacing w:line="276" w:lineRule="auto"/>
        <w:jc w:val="both"/>
      </w:pPr>
      <w:r w:rsidRPr="001F4547">
        <w:t>znalosť programových a strategických dokumentov a riadiacej dokumentácie v danej oblasti:</w:t>
      </w:r>
    </w:p>
    <w:p w14:paraId="6BDA2811" w14:textId="77777777" w:rsidR="0028387E" w:rsidRPr="001F4547" w:rsidRDefault="0028387E" w:rsidP="0028387E">
      <w:pPr>
        <w:spacing w:line="276" w:lineRule="auto"/>
        <w:jc w:val="both"/>
      </w:pPr>
      <w:r w:rsidRPr="001F4547">
        <w:t>-</w:t>
      </w:r>
      <w:r w:rsidRPr="001F4547">
        <w:tab/>
        <w:t>Integrovaný regionálny operačný program;</w:t>
      </w:r>
    </w:p>
    <w:p w14:paraId="2B40047F" w14:textId="77777777" w:rsidR="0028387E" w:rsidRPr="001F4547" w:rsidRDefault="0028387E" w:rsidP="0028387E">
      <w:pPr>
        <w:spacing w:line="276" w:lineRule="auto"/>
        <w:jc w:val="both"/>
      </w:pPr>
      <w:r w:rsidRPr="001F4547">
        <w:t>-</w:t>
      </w:r>
      <w:r w:rsidRPr="001F4547">
        <w:tab/>
        <w:t>Partnerská dohoda SR na roky 2014-2020;</w:t>
      </w:r>
    </w:p>
    <w:p w14:paraId="6C0901D6" w14:textId="0EEB4D84" w:rsidR="00A149D7" w:rsidRPr="001F4547" w:rsidRDefault="0028387E" w:rsidP="00C943D6">
      <w:pPr>
        <w:rPr>
          <w:rFonts w:ascii="Segoe UI" w:hAnsi="Segoe UI" w:cs="Segoe UI"/>
          <w:color w:val="212529"/>
          <w:sz w:val="21"/>
          <w:szCs w:val="21"/>
        </w:rPr>
      </w:pPr>
      <w:r w:rsidRPr="001F4547">
        <w:t>-</w:t>
      </w:r>
      <w:r w:rsidRPr="001F4547">
        <w:tab/>
      </w:r>
      <w:hyperlink r:id="rId8" w:history="1">
        <w:r w:rsidR="00A149D7" w:rsidRPr="001F4547">
          <w:rPr>
            <w:rStyle w:val="Hypertextovprepojenie"/>
            <w:rFonts w:ascii="Segoe UI" w:hAnsi="Segoe UI" w:cs="Segoe UI"/>
            <w:color w:val="auto"/>
            <w:sz w:val="21"/>
            <w:szCs w:val="21"/>
            <w:u w:val="none"/>
          </w:rPr>
          <w:t>Štátny vzdelávací program pre 1. a 2. stupeň základných škôl</w:t>
        </w:r>
        <w:r w:rsidR="006744C6" w:rsidRPr="001F4547">
          <w:t>;</w:t>
        </w:r>
        <w:r w:rsidR="00A149D7" w:rsidRPr="001F4547">
          <w:rPr>
            <w:rStyle w:val="Hypertextovprepojenie"/>
            <w:rFonts w:ascii="Segoe UI" w:hAnsi="Segoe UI" w:cs="Segoe UI"/>
            <w:color w:val="auto"/>
            <w:sz w:val="21"/>
            <w:szCs w:val="21"/>
            <w:u w:val="none"/>
          </w:rPr>
          <w:t xml:space="preserve"> </w:t>
        </w:r>
      </w:hyperlink>
    </w:p>
    <w:p w14:paraId="61425915" w14:textId="1DD6CAAD" w:rsidR="0028387E" w:rsidRPr="001F4547" w:rsidRDefault="0028387E" w:rsidP="0028387E">
      <w:pPr>
        <w:spacing w:line="276" w:lineRule="auto"/>
        <w:jc w:val="both"/>
      </w:pPr>
      <w:r w:rsidRPr="001F4547">
        <w:t>-</w:t>
      </w:r>
      <w:r w:rsidRPr="001F4547">
        <w:tab/>
        <w:t>Štátny vzdelávací program;</w:t>
      </w:r>
    </w:p>
    <w:p w14:paraId="49606866" w14:textId="77777777" w:rsidR="0028387E" w:rsidRPr="001F4547" w:rsidRDefault="0028387E" w:rsidP="0028387E">
      <w:pPr>
        <w:spacing w:line="276" w:lineRule="auto"/>
        <w:jc w:val="both"/>
      </w:pPr>
      <w:r w:rsidRPr="001F4547">
        <w:lastRenderedPageBreak/>
        <w:t>-</w:t>
      </w:r>
      <w:r w:rsidRPr="001F4547">
        <w:tab/>
        <w:t>Štátny vzdelávací program pre odborné vzdelávanie a prípravu;</w:t>
      </w:r>
    </w:p>
    <w:p w14:paraId="1291EEDE" w14:textId="77777777" w:rsidR="0028387E" w:rsidRPr="001F4547" w:rsidRDefault="0028387E" w:rsidP="0028387E">
      <w:pPr>
        <w:spacing w:line="276" w:lineRule="auto"/>
        <w:jc w:val="both"/>
      </w:pPr>
      <w:r w:rsidRPr="001F4547">
        <w:t xml:space="preserve">- </w:t>
      </w:r>
      <w:r w:rsidRPr="001F4547">
        <w:tab/>
        <w:t>Regionálna integrovaná územná stratégia Nitrianskeho kraja na roky 2014 – 2020;</w:t>
      </w:r>
    </w:p>
    <w:p w14:paraId="03857E03" w14:textId="77777777" w:rsidR="0028387E" w:rsidRPr="001F4547" w:rsidRDefault="0028387E" w:rsidP="0028387E">
      <w:pPr>
        <w:spacing w:line="276" w:lineRule="auto"/>
        <w:jc w:val="both"/>
      </w:pPr>
      <w:r w:rsidRPr="001F4547">
        <w:t xml:space="preserve">- </w:t>
      </w:r>
      <w:r w:rsidRPr="001F4547">
        <w:tab/>
        <w:t>Regionálna integrovaná územná stratégia Prešovského kraja na roky 2014 – 2020;</w:t>
      </w:r>
    </w:p>
    <w:p w14:paraId="333FF7E2" w14:textId="77777777" w:rsidR="0028387E" w:rsidRPr="001F4547" w:rsidRDefault="0028387E" w:rsidP="0028387E">
      <w:pPr>
        <w:spacing w:line="276" w:lineRule="auto"/>
        <w:jc w:val="both"/>
      </w:pPr>
      <w:r w:rsidRPr="001F4547">
        <w:t xml:space="preserve">-  </w:t>
      </w:r>
      <w:r w:rsidRPr="001F4547">
        <w:tab/>
        <w:t>Regionálna integrovaná územná stratégia Košického kraja na roky 2014 – 2020;</w:t>
      </w:r>
    </w:p>
    <w:p w14:paraId="381554D2" w14:textId="77777777" w:rsidR="0028387E" w:rsidRPr="001F4547" w:rsidRDefault="0028387E" w:rsidP="0028387E">
      <w:pPr>
        <w:spacing w:line="276" w:lineRule="auto"/>
        <w:jc w:val="both"/>
      </w:pPr>
      <w:r w:rsidRPr="001F4547">
        <w:t>-</w:t>
      </w:r>
      <w:r w:rsidRPr="001F4547">
        <w:tab/>
        <w:t>Regionálna integrovaná územná stratégia Žilinského kraja na roky 2014 – 2020;</w:t>
      </w:r>
    </w:p>
    <w:p w14:paraId="2563CD37" w14:textId="77777777" w:rsidR="0028387E" w:rsidRPr="001F4547" w:rsidRDefault="0028387E" w:rsidP="0028387E">
      <w:pPr>
        <w:spacing w:line="276" w:lineRule="auto"/>
        <w:jc w:val="both"/>
      </w:pPr>
      <w:r w:rsidRPr="001F4547">
        <w:t xml:space="preserve">- </w:t>
      </w:r>
      <w:r w:rsidRPr="001F4547">
        <w:tab/>
        <w:t>Regionálna integrovaná územná stratégia Bratislavského kraja na roky 2014 – 2020;</w:t>
      </w:r>
    </w:p>
    <w:p w14:paraId="00C4710E" w14:textId="77777777" w:rsidR="0028387E" w:rsidRPr="001F4547" w:rsidRDefault="0028387E" w:rsidP="0028387E">
      <w:pPr>
        <w:spacing w:line="276" w:lineRule="auto"/>
        <w:jc w:val="both"/>
      </w:pPr>
      <w:r w:rsidRPr="001F4547">
        <w:t xml:space="preserve">- </w:t>
      </w:r>
      <w:r w:rsidRPr="001F4547">
        <w:tab/>
        <w:t>Regionálna integrovaná územná stratégia Trnavského kraja na roky 2014 – 2020;</w:t>
      </w:r>
    </w:p>
    <w:p w14:paraId="0B31D0CC" w14:textId="77777777" w:rsidR="0028387E" w:rsidRPr="001F4547" w:rsidRDefault="0028387E" w:rsidP="0028387E">
      <w:pPr>
        <w:spacing w:line="276" w:lineRule="auto"/>
        <w:jc w:val="both"/>
      </w:pPr>
      <w:r w:rsidRPr="001F4547">
        <w:t xml:space="preserve">- </w:t>
      </w:r>
      <w:r w:rsidRPr="001F4547">
        <w:tab/>
        <w:t>Regionálna integrovaná územná stratégia Trenčianskeho kraja na roky 2014 – 2020;</w:t>
      </w:r>
    </w:p>
    <w:p w14:paraId="1123EA1F" w14:textId="77777777" w:rsidR="0028387E" w:rsidRPr="001F4547" w:rsidRDefault="0028387E" w:rsidP="0028387E">
      <w:pPr>
        <w:spacing w:line="276" w:lineRule="auto"/>
        <w:jc w:val="both"/>
      </w:pPr>
      <w:r w:rsidRPr="001F4547">
        <w:t xml:space="preserve">- </w:t>
      </w:r>
      <w:r w:rsidRPr="001F4547">
        <w:tab/>
        <w:t>Regionálna integrovaná územná stratégia Banskobystrického kraja;</w:t>
      </w:r>
    </w:p>
    <w:p w14:paraId="29D9553B" w14:textId="77777777" w:rsidR="0028387E" w:rsidRPr="001F4547" w:rsidRDefault="0028387E" w:rsidP="0028387E">
      <w:pPr>
        <w:spacing w:line="276" w:lineRule="auto"/>
        <w:jc w:val="both"/>
      </w:pPr>
      <w:r w:rsidRPr="001F4547">
        <w:t>-</w:t>
      </w:r>
      <w:r w:rsidRPr="001F4547">
        <w:tab/>
        <w:t>Stratégia výskumu a inovácií pre inteligentnú špecializáciu SR (RIS3);</w:t>
      </w:r>
    </w:p>
    <w:p w14:paraId="11A78FD7" w14:textId="77777777" w:rsidR="0028387E" w:rsidRPr="001F4547" w:rsidRDefault="0028387E" w:rsidP="0028387E">
      <w:pPr>
        <w:spacing w:line="276" w:lineRule="auto"/>
        <w:jc w:val="both"/>
      </w:pPr>
      <w:r w:rsidRPr="001F4547">
        <w:t>-</w:t>
      </w:r>
      <w:r w:rsidRPr="001F4547">
        <w:tab/>
        <w:t>príručky a usmernenia RO pre IROP;</w:t>
      </w:r>
    </w:p>
    <w:p w14:paraId="6445ED4D" w14:textId="77777777" w:rsidR="0028387E" w:rsidRPr="001F4547" w:rsidRDefault="0028387E" w:rsidP="0028387E">
      <w:pPr>
        <w:pStyle w:val="Odsekzoznamu"/>
        <w:numPr>
          <w:ilvl w:val="0"/>
          <w:numId w:val="23"/>
        </w:numPr>
        <w:spacing w:line="276" w:lineRule="auto"/>
        <w:jc w:val="both"/>
      </w:pPr>
      <w:r w:rsidRPr="001F4547">
        <w:t>znalosť zákona č. 292/2014 Z.z. o príspevku z európskych štrukturálnych a investičných fondov;</w:t>
      </w:r>
    </w:p>
    <w:p w14:paraId="69ADA263" w14:textId="77777777" w:rsidR="0028387E" w:rsidRPr="001F4547" w:rsidRDefault="0028387E" w:rsidP="0028387E">
      <w:pPr>
        <w:pStyle w:val="Odsekzoznamu"/>
        <w:numPr>
          <w:ilvl w:val="0"/>
          <w:numId w:val="23"/>
        </w:numPr>
        <w:spacing w:line="276" w:lineRule="auto"/>
        <w:jc w:val="both"/>
      </w:pPr>
      <w:r w:rsidRPr="001F4547">
        <w:t>znalosť platných právnych predpisov SR a EÚ v oblasti vzdelávania ;</w:t>
      </w:r>
    </w:p>
    <w:p w14:paraId="453B986A" w14:textId="77777777" w:rsidR="0028387E" w:rsidRPr="001F4547" w:rsidRDefault="0028387E" w:rsidP="0028387E">
      <w:pPr>
        <w:pStyle w:val="Odsekzoznamu"/>
        <w:numPr>
          <w:ilvl w:val="0"/>
          <w:numId w:val="23"/>
        </w:numPr>
        <w:spacing w:line="276" w:lineRule="auto"/>
        <w:jc w:val="both"/>
      </w:pPr>
      <w:r w:rsidRPr="001F4547">
        <w:t>znalosť problematiky poskytovania pomoci z ŠF/EŠIF (2007-2013/2014-2020);</w:t>
      </w:r>
    </w:p>
    <w:p w14:paraId="1A52FC4B" w14:textId="77777777" w:rsidR="0028387E" w:rsidRPr="001F4547" w:rsidRDefault="0028387E" w:rsidP="0028387E">
      <w:pPr>
        <w:pStyle w:val="Odsekzoznamu"/>
        <w:numPr>
          <w:ilvl w:val="0"/>
          <w:numId w:val="23"/>
        </w:numPr>
        <w:spacing w:line="276" w:lineRule="auto"/>
        <w:jc w:val="both"/>
      </w:pPr>
      <w:r w:rsidRPr="001F4547">
        <w:t>znalosť finančnej analýzy projektu, analýzy nákladov a výnosov projektu;</w:t>
      </w:r>
    </w:p>
    <w:p w14:paraId="7CA57E4B" w14:textId="50348940" w:rsidR="0028387E" w:rsidRPr="001F4547" w:rsidRDefault="0028387E" w:rsidP="0028387E">
      <w:pPr>
        <w:pStyle w:val="Odsekzoznamu"/>
        <w:numPr>
          <w:ilvl w:val="0"/>
          <w:numId w:val="23"/>
        </w:numPr>
        <w:spacing w:line="276" w:lineRule="auto"/>
        <w:jc w:val="both"/>
      </w:pPr>
      <w:r w:rsidRPr="001F4547">
        <w:t>skúsenosti s hodnotením projektov.</w:t>
      </w:r>
    </w:p>
    <w:p w14:paraId="73EAF429" w14:textId="77777777" w:rsidR="0028387E" w:rsidRPr="001F4547" w:rsidRDefault="0028387E" w:rsidP="0028387E">
      <w:pPr>
        <w:spacing w:line="276" w:lineRule="auto"/>
        <w:jc w:val="both"/>
      </w:pPr>
    </w:p>
    <w:p w14:paraId="17A5BEE9" w14:textId="77777777" w:rsidR="0028387E" w:rsidRPr="001F4547" w:rsidRDefault="0028387E" w:rsidP="0028387E">
      <w:pPr>
        <w:spacing w:line="276" w:lineRule="auto"/>
        <w:jc w:val="both"/>
      </w:pPr>
      <w:r w:rsidRPr="001F4547">
        <w:t>Od úspešného žiadateľa sa vyžaduje vysoká miera objektivity, čestnosti, diskrétnosti, schopnosť pracovať pod časovým tlakom a schopnosť dodržiavať stanovené termíny.</w:t>
      </w:r>
    </w:p>
    <w:p w14:paraId="0B607F97" w14:textId="5BC85344" w:rsidR="0064048A" w:rsidRPr="001F4547" w:rsidRDefault="0064048A" w:rsidP="002D39EE">
      <w:pPr>
        <w:spacing w:line="276" w:lineRule="auto"/>
        <w:jc w:val="both"/>
        <w:rPr>
          <w:b/>
          <w:bCs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64048A" w:rsidRPr="001F4547" w14:paraId="37404DF7" w14:textId="77777777" w:rsidTr="00E0060B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38D8552" w14:textId="7E9858B8" w:rsidR="0064048A" w:rsidRPr="001F4547" w:rsidRDefault="0064048A" w:rsidP="002D39EE">
            <w:pPr>
              <w:pStyle w:val="Bezriadkovania"/>
              <w:spacing w:line="276" w:lineRule="auto"/>
              <w:jc w:val="both"/>
            </w:pPr>
            <w:r w:rsidRPr="001F4547">
              <w:rPr>
                <w:b/>
                <w:bCs/>
                <w:sz w:val="26"/>
                <w:szCs w:val="26"/>
              </w:rPr>
              <w:t>II</w:t>
            </w:r>
            <w:r w:rsidR="00D9481E" w:rsidRPr="001F4547">
              <w:rPr>
                <w:b/>
                <w:bCs/>
                <w:sz w:val="26"/>
                <w:szCs w:val="26"/>
              </w:rPr>
              <w:t>I</w:t>
            </w:r>
            <w:r w:rsidRPr="001F4547">
              <w:rPr>
                <w:b/>
                <w:bCs/>
                <w:sz w:val="26"/>
                <w:szCs w:val="26"/>
              </w:rPr>
              <w:t>. Kritériá pre zaradenie žiadateľov do zoznamu odborných hodnotiteľov</w:t>
            </w:r>
          </w:p>
        </w:tc>
      </w:tr>
    </w:tbl>
    <w:p w14:paraId="7DCFD39F" w14:textId="359080EF" w:rsidR="0064048A" w:rsidRPr="001F4547" w:rsidRDefault="0064048A" w:rsidP="002D39EE">
      <w:pPr>
        <w:pStyle w:val="Bezriadkovania"/>
        <w:spacing w:after="240" w:line="276" w:lineRule="auto"/>
        <w:jc w:val="both"/>
      </w:pPr>
    </w:p>
    <w:p w14:paraId="3905468F" w14:textId="78551FFF" w:rsidR="00D9481E" w:rsidRPr="001F4547" w:rsidRDefault="00D9481E" w:rsidP="002D39EE">
      <w:pPr>
        <w:pStyle w:val="Bezriadkovania"/>
        <w:spacing w:line="276" w:lineRule="auto"/>
        <w:jc w:val="both"/>
      </w:pPr>
      <w:r w:rsidRPr="001F4547">
        <w:t>Žiadatelia o zaradenie do zoznamu hodnotiteľov postupujú pri zostavovaní a predkladaní žiadosti</w:t>
      </w:r>
    </w:p>
    <w:p w14:paraId="1A70A070" w14:textId="74B9769D" w:rsidR="00D9481E" w:rsidRPr="001F4547" w:rsidRDefault="00D9481E" w:rsidP="002D39EE">
      <w:pPr>
        <w:pStyle w:val="Bezriadkovania"/>
        <w:spacing w:line="276" w:lineRule="auto"/>
        <w:jc w:val="both"/>
      </w:pPr>
      <w:r w:rsidRPr="001F4547">
        <w:t>o zaradenie do zoznamu odborných hodnotiteľov žiadostí o NFP (ďalej „žiadosť“) nasledovne:</w:t>
      </w:r>
    </w:p>
    <w:p w14:paraId="0A086458" w14:textId="77777777" w:rsidR="00D9481E" w:rsidRPr="001F4547" w:rsidRDefault="00D9481E" w:rsidP="002D39EE">
      <w:pPr>
        <w:pStyle w:val="Bezriadkovania"/>
        <w:spacing w:line="276" w:lineRule="auto"/>
        <w:jc w:val="both"/>
      </w:pPr>
    </w:p>
    <w:p w14:paraId="3705824F" w14:textId="77777777" w:rsidR="002E2DD2" w:rsidRPr="001F4547" w:rsidRDefault="00D9481E" w:rsidP="002E2DD2">
      <w:pPr>
        <w:pStyle w:val="Bezriadkovania"/>
        <w:spacing w:line="276" w:lineRule="auto"/>
        <w:ind w:left="284" w:hanging="284"/>
        <w:jc w:val="both"/>
      </w:pPr>
      <w:r w:rsidRPr="001F4547">
        <w:t>1.</w:t>
      </w:r>
      <w:r w:rsidR="00C80D7B" w:rsidRPr="001F4547">
        <w:tab/>
        <w:t>Ž</w:t>
      </w:r>
      <w:r w:rsidRPr="001F4547">
        <w:t xml:space="preserve">iadateľ vyplní Žiadosť (príloha č. 1 výzvy), ktorej súčasťou je, okrem základnej identifikácie žiadateľa a špecifického cieľa, pre ktorý žiada o zaradenie do zoznamu, aj súhlas </w:t>
      </w:r>
      <w:r w:rsidR="00C80D7B" w:rsidRPr="001F4547">
        <w:t xml:space="preserve">                                                     </w:t>
      </w:r>
      <w:r w:rsidRPr="001F4547">
        <w:t>so spracovaním údajov  a prehlásenie o pravdivosti všetkých predkladaných/deklarovaných údajov;</w:t>
      </w:r>
    </w:p>
    <w:p w14:paraId="6F11B5EF" w14:textId="77777777" w:rsidR="004B0B37" w:rsidRPr="001F4547" w:rsidRDefault="00C80D7B" w:rsidP="004B0B37">
      <w:pPr>
        <w:pStyle w:val="Bezriadkovania"/>
        <w:spacing w:after="240" w:line="276" w:lineRule="auto"/>
        <w:ind w:left="284" w:hanging="284"/>
        <w:jc w:val="both"/>
      </w:pPr>
      <w:r w:rsidRPr="001F4547">
        <w:t>2.</w:t>
      </w:r>
      <w:r w:rsidRPr="001F4547">
        <w:tab/>
        <w:t>A</w:t>
      </w:r>
      <w:r w:rsidR="00D9481E" w:rsidRPr="001F4547">
        <w:t>ko prílohy žiadosti žiadateľ predkladá:</w:t>
      </w:r>
    </w:p>
    <w:p w14:paraId="69CE82A9" w14:textId="02ED9249" w:rsidR="005A1CDD" w:rsidRPr="001F4547" w:rsidRDefault="00D9481E" w:rsidP="004B0B37">
      <w:pPr>
        <w:pStyle w:val="Bezriadkovania"/>
        <w:spacing w:line="276" w:lineRule="auto"/>
        <w:ind w:left="284" w:hanging="284"/>
        <w:jc w:val="both"/>
      </w:pPr>
      <w:r w:rsidRPr="001F4547">
        <w:t>-</w:t>
      </w:r>
      <w:r w:rsidRPr="001F4547">
        <w:tab/>
      </w:r>
      <w:r w:rsidRPr="001F4547">
        <w:rPr>
          <w:b/>
          <w:bCs/>
          <w:u w:val="single"/>
        </w:rPr>
        <w:t>čestné vyhlásenie</w:t>
      </w:r>
      <w:r w:rsidRPr="001F4547">
        <w:rPr>
          <w:u w:val="single"/>
        </w:rPr>
        <w:t xml:space="preserve"> </w:t>
      </w:r>
      <w:r w:rsidRPr="001F4547">
        <w:rPr>
          <w:b/>
          <w:bCs/>
          <w:u w:val="single"/>
        </w:rPr>
        <w:t>o bezúhonnosti, spôsobilosti na právne úkony a ovládaní slovenského jazyka</w:t>
      </w:r>
      <w:r w:rsidRPr="001F4547">
        <w:t xml:space="preserve"> (príloha č. 2 výzvy), ktoré nebude staršie ako 1 mesiac pred predložením žiadosti;</w:t>
      </w:r>
    </w:p>
    <w:p w14:paraId="321DB415" w14:textId="3DC5D6CE" w:rsidR="00D9481E" w:rsidRPr="001F4547" w:rsidRDefault="00D9481E" w:rsidP="005A1CDD">
      <w:pPr>
        <w:pStyle w:val="Bezriadkovania"/>
        <w:spacing w:line="276" w:lineRule="auto"/>
        <w:ind w:left="284" w:hanging="284"/>
        <w:jc w:val="both"/>
      </w:pPr>
      <w:r w:rsidRPr="001F4547">
        <w:t>-</w:t>
      </w:r>
      <w:r w:rsidRPr="001F4547">
        <w:tab/>
      </w:r>
      <w:r w:rsidRPr="001F4547">
        <w:rPr>
          <w:b/>
          <w:bCs/>
          <w:u w:val="single"/>
        </w:rPr>
        <w:t>životopis vo formáte Europass</w:t>
      </w:r>
      <w:r w:rsidRPr="001F4547">
        <w:t xml:space="preserve"> s uvedením aktuálnych informácií o žiadateľovi ku dňu predloženia žiadosti (prax v oblasti, súvisiacej s predmetom odborného hodnotenia záujemca popíše v časti </w:t>
      </w:r>
      <w:r w:rsidRPr="001F4547">
        <w:lastRenderedPageBreak/>
        <w:t>životopisu „Referencie“, s uvedením oblasti, v ktorej získal prax a s uvedením počtu rokov, počas ktorých na danej pozícii pôsobil);</w:t>
      </w:r>
    </w:p>
    <w:p w14:paraId="389264F8" w14:textId="4918D3F6" w:rsidR="00D9481E" w:rsidRPr="001F4547" w:rsidRDefault="00D9481E" w:rsidP="002D39EE">
      <w:pPr>
        <w:pStyle w:val="Bezriadkovania"/>
        <w:spacing w:line="276" w:lineRule="auto"/>
        <w:ind w:left="284" w:hanging="284"/>
        <w:jc w:val="both"/>
      </w:pPr>
      <w:r w:rsidRPr="001F4547">
        <w:t>-</w:t>
      </w:r>
      <w:r w:rsidRPr="001F4547">
        <w:tab/>
      </w:r>
      <w:r w:rsidRPr="001F4547">
        <w:rPr>
          <w:b/>
          <w:bCs/>
          <w:u w:val="single"/>
        </w:rPr>
        <w:t>doklad o vzdelaní</w:t>
      </w:r>
      <w:r w:rsidRPr="001F4547">
        <w:t xml:space="preserve"> - kópia diplomu preukazujúceho vysokoškolské vzdelanie , resp. iného relevantného dokladu;</w:t>
      </w:r>
    </w:p>
    <w:p w14:paraId="2999C48B" w14:textId="0B15C711" w:rsidR="00CF194F" w:rsidRPr="001F4547" w:rsidRDefault="00D9481E" w:rsidP="002D39EE">
      <w:pPr>
        <w:pStyle w:val="Bezriadkovania"/>
        <w:spacing w:line="276" w:lineRule="auto"/>
        <w:ind w:left="284" w:hanging="284"/>
        <w:jc w:val="both"/>
      </w:pPr>
      <w:r w:rsidRPr="001F4547">
        <w:t>-</w:t>
      </w:r>
      <w:r w:rsidRPr="001F4547">
        <w:tab/>
      </w:r>
      <w:r w:rsidRPr="001F4547">
        <w:rPr>
          <w:b/>
          <w:bCs/>
          <w:u w:val="single"/>
        </w:rPr>
        <w:t>referencie</w:t>
      </w:r>
      <w:r w:rsidRPr="001F4547">
        <w:t xml:space="preserve"> od zamestnávateľa, odberateľa služieb, alebo objektívne overiteľné referencie;</w:t>
      </w:r>
    </w:p>
    <w:p w14:paraId="003C83E9" w14:textId="23253C32" w:rsidR="00D9481E" w:rsidRPr="001F4547" w:rsidRDefault="00CF194F" w:rsidP="002D39EE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1F4547">
        <w:rPr>
          <w:b/>
          <w:bCs/>
          <w:u w:val="single"/>
        </w:rPr>
        <w:t>prehľad o ďalších znalostiach/skúsenostiach</w:t>
      </w:r>
      <w:r w:rsidRPr="001F4547">
        <w:rPr>
          <w:b/>
          <w:bCs/>
        </w:rPr>
        <w:t xml:space="preserve"> </w:t>
      </w:r>
      <w:r w:rsidRPr="001F4547">
        <w:t xml:space="preserve">(príloha č. </w:t>
      </w:r>
      <w:r w:rsidR="00EE4ED9" w:rsidRPr="001F4547">
        <w:t>3</w:t>
      </w:r>
      <w:r w:rsidRPr="001F4547">
        <w:t xml:space="preserve"> výzvy)</w:t>
      </w:r>
      <w:r w:rsidRPr="001F4547">
        <w:rPr>
          <w:b/>
          <w:bCs/>
        </w:rPr>
        <w:t xml:space="preserve"> </w:t>
      </w:r>
      <w:r w:rsidRPr="001F4547">
        <w:t>s uvedením aktuálnych informácií ku dňu predloženia žiadosti;</w:t>
      </w:r>
    </w:p>
    <w:p w14:paraId="6CC19431" w14:textId="6439289E" w:rsidR="00CF194F" w:rsidRPr="001F4547" w:rsidRDefault="00CF194F" w:rsidP="00060D21">
      <w:pPr>
        <w:pStyle w:val="Bezriadkovania"/>
        <w:numPr>
          <w:ilvl w:val="0"/>
          <w:numId w:val="13"/>
        </w:numPr>
        <w:spacing w:line="276" w:lineRule="auto"/>
        <w:ind w:left="284" w:hanging="284"/>
        <w:jc w:val="both"/>
      </w:pPr>
      <w:r w:rsidRPr="001F4547">
        <w:t>ž</w:t>
      </w:r>
      <w:r w:rsidR="00D9481E" w:rsidRPr="001F4547">
        <w:t>iadateľ mô</w:t>
      </w:r>
      <w:r w:rsidRPr="001F4547">
        <w:t>ž</w:t>
      </w:r>
      <w:r w:rsidR="00D9481E" w:rsidRPr="001F4547">
        <w:t>e predlo</w:t>
      </w:r>
      <w:r w:rsidR="003905FC" w:rsidRPr="001F4547">
        <w:t>ži</w:t>
      </w:r>
      <w:r w:rsidR="00D9481E" w:rsidRPr="001F4547">
        <w:t>ť aj nepovinné prílohy podľa vlastného uvá</w:t>
      </w:r>
      <w:r w:rsidRPr="001F4547">
        <w:t>že</w:t>
      </w:r>
      <w:r w:rsidR="00D9481E" w:rsidRPr="001F4547">
        <w:t>nia (kópie certifikátov</w:t>
      </w:r>
      <w:r w:rsidR="003905FC" w:rsidRPr="001F4547">
        <w:t xml:space="preserve">                       </w:t>
      </w:r>
      <w:r w:rsidR="00D9481E" w:rsidRPr="001F4547">
        <w:t>a pod.).</w:t>
      </w:r>
    </w:p>
    <w:p w14:paraId="74BE020E" w14:textId="3DF512C6" w:rsidR="00D9481E" w:rsidRPr="001F4547" w:rsidRDefault="00D9481E" w:rsidP="002D39EE">
      <w:pPr>
        <w:pStyle w:val="Bezriadkovania"/>
        <w:spacing w:line="276" w:lineRule="auto"/>
        <w:ind w:left="284" w:hanging="284"/>
        <w:jc w:val="both"/>
      </w:pPr>
      <w:r w:rsidRPr="001F4547">
        <w:t xml:space="preserve">3. </w:t>
      </w:r>
      <w:r w:rsidR="00C80D7B" w:rsidRPr="001F4547">
        <w:tab/>
      </w:r>
      <w:r w:rsidR="00CF194F" w:rsidRPr="001F4547">
        <w:t>Ž</w:t>
      </w:r>
      <w:r w:rsidRPr="001F4547">
        <w:t xml:space="preserve">iadateľ predkladá všetky dokumenty uvedené v bode 1. a 2. </w:t>
      </w:r>
      <w:r w:rsidR="00CF194F" w:rsidRPr="001F4547">
        <w:rPr>
          <w:b/>
          <w:bCs/>
        </w:rPr>
        <w:t>e-mailom</w:t>
      </w:r>
      <w:r w:rsidR="00CF194F" w:rsidRPr="001F4547">
        <w:t xml:space="preserve"> na adresu</w:t>
      </w:r>
      <w:r w:rsidR="00C80D7B" w:rsidRPr="001F4547">
        <w:t xml:space="preserve"> </w:t>
      </w:r>
      <w:r w:rsidR="000D6BCB" w:rsidRPr="001F4547">
        <w:t>irop</w:t>
      </w:r>
      <w:r w:rsidR="00CF194F" w:rsidRPr="001F4547">
        <w:t>@</w:t>
      </w:r>
      <w:r w:rsidR="0028387E" w:rsidRPr="001F4547">
        <w:t>mir</w:t>
      </w:r>
      <w:r w:rsidR="00CF194F" w:rsidRPr="001F4547">
        <w:t>r</w:t>
      </w:r>
      <w:r w:rsidR="0028387E" w:rsidRPr="001F4547">
        <w:t>i</w:t>
      </w:r>
      <w:r w:rsidR="00CF194F" w:rsidRPr="001F4547">
        <w:t>.gov.sk vo forme podpísaného scanu</w:t>
      </w:r>
      <w:r w:rsidRPr="001F4547">
        <w:t xml:space="preserve"> (pokiaľ nie</w:t>
      </w:r>
      <w:r w:rsidR="00CF194F" w:rsidRPr="001F4547">
        <w:t xml:space="preserve"> </w:t>
      </w:r>
      <w:r w:rsidR="00F05F1B">
        <w:t>je stanovené výslovne</w:t>
      </w:r>
      <w:r w:rsidR="003905FC" w:rsidRPr="001F4547">
        <w:t xml:space="preserve">  </w:t>
      </w:r>
      <w:r w:rsidRPr="001F4547">
        <w:t>pri konkrétnom dokumente inak) prostredníctvom stanovených formulárov</w:t>
      </w:r>
      <w:r w:rsidR="00CF194F" w:rsidRPr="001F4547">
        <w:t xml:space="preserve">. </w:t>
      </w:r>
      <w:r w:rsidRPr="001F4547">
        <w:t xml:space="preserve">V prípade, ak </w:t>
      </w:r>
      <w:r w:rsidR="00CF194F" w:rsidRPr="001F4547">
        <w:t>ž</w:t>
      </w:r>
      <w:r w:rsidRPr="001F4547">
        <w:t>iadateľ</w:t>
      </w:r>
      <w:r w:rsidR="00F05F1B">
        <w:t xml:space="preserve"> </w:t>
      </w:r>
      <w:r w:rsidR="00CF194F" w:rsidRPr="001F4547">
        <w:t xml:space="preserve">nepredloží niektorú z požadovaných príloh, </w:t>
      </w:r>
      <w:r w:rsidRPr="001F4547">
        <w:t>neuvedie po</w:t>
      </w:r>
      <w:r w:rsidR="00CF194F" w:rsidRPr="001F4547">
        <w:t>ž</w:t>
      </w:r>
      <w:r w:rsidRPr="001F4547">
        <w:t>adovaný rozsah informácií, informácie sú</w:t>
      </w:r>
      <w:r w:rsidR="00CF194F" w:rsidRPr="001F4547">
        <w:t xml:space="preserve"> </w:t>
      </w:r>
      <w:r w:rsidRPr="001F4547">
        <w:t>neúplné alebo nejasné, RO pre IROP mô</w:t>
      </w:r>
      <w:r w:rsidR="00CF194F" w:rsidRPr="001F4547">
        <w:t>ž</w:t>
      </w:r>
      <w:r w:rsidRPr="001F4547">
        <w:t>e podľa záva</w:t>
      </w:r>
      <w:r w:rsidR="00CF194F" w:rsidRPr="001F4547">
        <w:t>ž</w:t>
      </w:r>
      <w:r w:rsidRPr="001F4547">
        <w:t>nosti:</w:t>
      </w:r>
    </w:p>
    <w:p w14:paraId="05D83732" w14:textId="77777777" w:rsidR="00CF194F" w:rsidRPr="001F4547" w:rsidRDefault="00CF194F" w:rsidP="002D39EE">
      <w:pPr>
        <w:pStyle w:val="Bezriadkovania"/>
        <w:spacing w:line="276" w:lineRule="auto"/>
        <w:ind w:left="284"/>
        <w:jc w:val="both"/>
      </w:pPr>
      <w:r w:rsidRPr="001F4547">
        <w:t>-</w:t>
      </w:r>
      <w:r w:rsidRPr="001F4547">
        <w:tab/>
      </w:r>
      <w:r w:rsidR="00D9481E" w:rsidRPr="001F4547">
        <w:t>do</w:t>
      </w:r>
      <w:r w:rsidRPr="001F4547">
        <w:t>ž</w:t>
      </w:r>
      <w:r w:rsidR="00D9481E" w:rsidRPr="001F4547">
        <w:t>iadať</w:t>
      </w:r>
      <w:r w:rsidRPr="001F4547">
        <w:t xml:space="preserve"> od žiadateľa</w:t>
      </w:r>
      <w:r w:rsidR="00D9481E" w:rsidRPr="001F4547">
        <w:t xml:space="preserve"> doplnenie neúplných údajov, vysvetlenie</w:t>
      </w:r>
      <w:r w:rsidRPr="001F4547">
        <w:t xml:space="preserve"> </w:t>
      </w:r>
      <w:r w:rsidR="00D9481E" w:rsidRPr="001F4547">
        <w:t>nejasností alebo nápravu údajov/formulárov s určením lehoty na</w:t>
      </w:r>
      <w:r w:rsidRPr="001F4547">
        <w:t xml:space="preserve"> </w:t>
      </w:r>
      <w:r w:rsidR="00D9481E" w:rsidRPr="001F4547">
        <w:t xml:space="preserve">doplnenie/vysvetlenie/nápravu údajov/formulárov </w:t>
      </w:r>
    </w:p>
    <w:p w14:paraId="4A72C9F8" w14:textId="4669E102" w:rsidR="00D9481E" w:rsidRPr="001F4547" w:rsidRDefault="003905FC" w:rsidP="002D39EE">
      <w:pPr>
        <w:pStyle w:val="Bezriadkovania"/>
        <w:spacing w:line="276" w:lineRule="auto"/>
        <w:ind w:left="284"/>
        <w:jc w:val="both"/>
        <w:rPr>
          <w:b/>
          <w:bCs/>
          <w:i/>
          <w:iCs/>
        </w:rPr>
      </w:pPr>
      <w:r w:rsidRPr="001F4547">
        <w:rPr>
          <w:b/>
          <w:bCs/>
          <w:i/>
          <w:iCs/>
        </w:rPr>
        <w:t>a</w:t>
      </w:r>
      <w:r w:rsidR="00D9481E" w:rsidRPr="001F4547">
        <w:rPr>
          <w:b/>
          <w:bCs/>
          <w:i/>
          <w:iCs/>
        </w:rPr>
        <w:t>lebo</w:t>
      </w:r>
    </w:p>
    <w:p w14:paraId="4AB8A870" w14:textId="68AE9F56" w:rsidR="00CF194F" w:rsidRPr="001F4547" w:rsidRDefault="00D9481E" w:rsidP="005938A9">
      <w:pPr>
        <w:pStyle w:val="Bezriadkovania"/>
        <w:numPr>
          <w:ilvl w:val="0"/>
          <w:numId w:val="13"/>
        </w:numPr>
        <w:spacing w:line="276" w:lineRule="auto"/>
        <w:ind w:left="360" w:firstLine="0"/>
        <w:jc w:val="both"/>
      </w:pPr>
      <w:r w:rsidRPr="001F4547">
        <w:t xml:space="preserve">vyradiť takéto </w:t>
      </w:r>
      <w:r w:rsidR="00CF194F" w:rsidRPr="001F4547">
        <w:t>ž</w:t>
      </w:r>
      <w:r w:rsidRPr="001F4547">
        <w:t>iadosti z ďalšieho procesu z dôvodu nesplnenia formálnych nále</w:t>
      </w:r>
      <w:r w:rsidR="00CF194F" w:rsidRPr="001F4547">
        <w:t>ž</w:t>
      </w:r>
      <w:r w:rsidRPr="001F4547">
        <w:t>itostí</w:t>
      </w:r>
      <w:r w:rsidR="00CF194F" w:rsidRPr="001F4547">
        <w:t xml:space="preserve"> ži</w:t>
      </w:r>
      <w:r w:rsidRPr="001F4547">
        <w:t>adosti.</w:t>
      </w:r>
    </w:p>
    <w:p w14:paraId="1874DE28" w14:textId="41DCF599" w:rsidR="00CF194F" w:rsidRPr="001F4547" w:rsidRDefault="00D9481E" w:rsidP="002E2DD2">
      <w:pPr>
        <w:pStyle w:val="Bezriadkovania"/>
        <w:spacing w:line="276" w:lineRule="auto"/>
        <w:ind w:left="284" w:hanging="284"/>
        <w:jc w:val="both"/>
      </w:pPr>
      <w:r w:rsidRPr="001F4547">
        <w:t xml:space="preserve">4. </w:t>
      </w:r>
      <w:r w:rsidR="00C80D7B" w:rsidRPr="001F4547">
        <w:tab/>
      </w:r>
      <w:r w:rsidR="00CF194F" w:rsidRPr="001F4547">
        <w:t>Ž</w:t>
      </w:r>
      <w:r w:rsidRPr="001F4547">
        <w:t>iadosť je potrebné predlo</w:t>
      </w:r>
      <w:r w:rsidR="00CF194F" w:rsidRPr="001F4547">
        <w:t>ž</w:t>
      </w:r>
      <w:r w:rsidRPr="001F4547">
        <w:t>iť kedykoľvek od dňa vyhlásenia výzvy do termínu uzavretia výzvy</w:t>
      </w:r>
      <w:r w:rsidR="00CF194F" w:rsidRPr="001F4547">
        <w:rPr>
          <w:rStyle w:val="Odkaznapoznmkupodiarou"/>
        </w:rPr>
        <w:footnoteReference w:id="4"/>
      </w:r>
      <w:r w:rsidRPr="001F4547">
        <w:t xml:space="preserve"> </w:t>
      </w:r>
      <w:r w:rsidR="003905FC" w:rsidRPr="001F4547">
        <w:t xml:space="preserve">                        </w:t>
      </w:r>
      <w:r w:rsidRPr="001F4547">
        <w:t>na</w:t>
      </w:r>
      <w:r w:rsidR="003905FC" w:rsidRPr="001F4547">
        <w:t xml:space="preserve"> </w:t>
      </w:r>
      <w:r w:rsidRPr="001F4547">
        <w:t xml:space="preserve">adresu </w:t>
      </w:r>
      <w:hyperlink r:id="rId9" w:history="1">
        <w:r w:rsidR="0028387E" w:rsidRPr="001F4547">
          <w:rPr>
            <w:rStyle w:val="Hypertextovprepojenie"/>
          </w:rPr>
          <w:t>irop@mirri.gov.sk</w:t>
        </w:r>
      </w:hyperlink>
      <w:r w:rsidR="00CF194F" w:rsidRPr="001F4547">
        <w:t>.</w:t>
      </w:r>
    </w:p>
    <w:p w14:paraId="7B136E92" w14:textId="66C27E74" w:rsidR="003905FC" w:rsidRPr="001F4547" w:rsidRDefault="00C943D6" w:rsidP="002D39EE">
      <w:pPr>
        <w:pStyle w:val="Bezriadkovania"/>
        <w:spacing w:line="276" w:lineRule="auto"/>
        <w:ind w:left="284" w:hanging="284"/>
        <w:jc w:val="both"/>
      </w:pPr>
      <w:r w:rsidRPr="001F4547">
        <w:t>5</w:t>
      </w:r>
      <w:r w:rsidR="00D9481E" w:rsidRPr="001F4547">
        <w:t xml:space="preserve">. </w:t>
      </w:r>
      <w:r w:rsidR="00C80D7B" w:rsidRPr="001F4547">
        <w:tab/>
      </w:r>
      <w:r w:rsidR="003905FC" w:rsidRPr="001F4547">
        <w:t>Ž</w:t>
      </w:r>
      <w:r w:rsidR="00D9481E" w:rsidRPr="001F4547">
        <w:t xml:space="preserve">iadateľ </w:t>
      </w:r>
      <w:r w:rsidR="003905FC" w:rsidRPr="001F4547">
        <w:t>v predmete e-mailu uvedie</w:t>
      </w:r>
      <w:r w:rsidR="00D9481E" w:rsidRPr="001F4547">
        <w:t>: „Žiadosť o zaradenie do zoznamu odborných hodnotiteľov IROP“, kód</w:t>
      </w:r>
      <w:r w:rsidR="003905FC" w:rsidRPr="001F4547">
        <w:t xml:space="preserve"> </w:t>
      </w:r>
      <w:r w:rsidR="00D9481E" w:rsidRPr="001F4547">
        <w:t>výzvy „</w:t>
      </w:r>
      <w:r w:rsidRPr="001F4547">
        <w:t>8</w:t>
      </w:r>
      <w:r w:rsidR="00D9481E" w:rsidRPr="001F4547">
        <w:t>/20</w:t>
      </w:r>
      <w:r w:rsidR="003905FC" w:rsidRPr="001F4547">
        <w:t>21</w:t>
      </w:r>
      <w:r w:rsidR="00D9481E" w:rsidRPr="001F4547">
        <w:t>/PO</w:t>
      </w:r>
      <w:r w:rsidR="0028387E" w:rsidRPr="001F4547">
        <w:t>7</w:t>
      </w:r>
      <w:r w:rsidR="000D6BCB" w:rsidRPr="001F4547">
        <w:t>/</w:t>
      </w:r>
      <w:r w:rsidR="00BF722A" w:rsidRPr="001F4547">
        <w:t>Š</w:t>
      </w:r>
      <w:r w:rsidR="0028387E" w:rsidRPr="001F4547">
        <w:t>C7.4</w:t>
      </w:r>
      <w:r w:rsidR="001F4547" w:rsidRPr="001F4547">
        <w:t>_</w:t>
      </w:r>
      <w:r w:rsidR="0028387E" w:rsidRPr="001F4547">
        <w:t>ŠC7.5</w:t>
      </w:r>
      <w:r w:rsidR="00D9481E" w:rsidRPr="001F4547">
        <w:t>“</w:t>
      </w:r>
      <w:r w:rsidR="003905FC" w:rsidRPr="001F4547">
        <w:t>.</w:t>
      </w:r>
      <w:r w:rsidR="002E2DD2" w:rsidRPr="001F4547">
        <w:t xml:space="preserve"> </w:t>
      </w:r>
    </w:p>
    <w:p w14:paraId="03AF0E7F" w14:textId="4B1692DA" w:rsidR="00D9481E" w:rsidRPr="001F4547" w:rsidRDefault="00C943D6" w:rsidP="002D39EE">
      <w:pPr>
        <w:pStyle w:val="Bezriadkovania"/>
        <w:spacing w:line="276" w:lineRule="auto"/>
        <w:ind w:left="284" w:hanging="284"/>
        <w:jc w:val="both"/>
      </w:pPr>
      <w:r w:rsidRPr="001F4547">
        <w:t>6</w:t>
      </w:r>
      <w:r w:rsidR="00D9481E" w:rsidRPr="001F4547">
        <w:t xml:space="preserve">. </w:t>
      </w:r>
      <w:r w:rsidR="00C80D7B" w:rsidRPr="001F4547">
        <w:tab/>
      </w:r>
      <w:r w:rsidR="00D9481E" w:rsidRPr="001F4547">
        <w:t>Po posúdení splnenia kritérií uvedených v časti II. a formálnych nále</w:t>
      </w:r>
      <w:r w:rsidR="003905FC" w:rsidRPr="001F4547">
        <w:t>ž</w:t>
      </w:r>
      <w:r w:rsidR="00D9481E" w:rsidRPr="001F4547">
        <w:t>itostí uvedených v tejto časti</w:t>
      </w:r>
      <w:r w:rsidR="003905FC" w:rsidRPr="001F4547">
        <w:t xml:space="preserve"> </w:t>
      </w:r>
      <w:r w:rsidR="00D9481E" w:rsidRPr="001F4547">
        <w:t xml:space="preserve">bude </w:t>
      </w:r>
      <w:r w:rsidR="003905FC" w:rsidRPr="001F4547">
        <w:t>ž</w:t>
      </w:r>
      <w:r w:rsidR="00D9481E" w:rsidRPr="001F4547">
        <w:t>iadateľ informovaný</w:t>
      </w:r>
      <w:r w:rsidR="003905FC" w:rsidRPr="001F4547">
        <w:t xml:space="preserve"> </w:t>
      </w:r>
      <w:r w:rsidR="002A1664" w:rsidRPr="001F4547">
        <w:t xml:space="preserve"> písomne (</w:t>
      </w:r>
      <w:r w:rsidR="003905FC" w:rsidRPr="001F4547">
        <w:t>e-mailom)</w:t>
      </w:r>
      <w:r w:rsidR="00D9481E" w:rsidRPr="001F4547">
        <w:t xml:space="preserve"> o zaradení/nezaradení do zoznamu odborných</w:t>
      </w:r>
      <w:r w:rsidR="003905FC" w:rsidRPr="001F4547">
        <w:t xml:space="preserve"> </w:t>
      </w:r>
      <w:r w:rsidR="00D9481E" w:rsidRPr="001F4547">
        <w:t xml:space="preserve">hodnotiteľov </w:t>
      </w:r>
      <w:r w:rsidR="003905FC" w:rsidRPr="001F4547">
        <w:t>ž</w:t>
      </w:r>
      <w:r w:rsidR="00D9481E" w:rsidRPr="001F4547">
        <w:t>iadostí o NFP s určením konkrétneho/konkrétnych špecifického cieľa/špecifických</w:t>
      </w:r>
      <w:r w:rsidR="003905FC" w:rsidRPr="001F4547">
        <w:t xml:space="preserve"> </w:t>
      </w:r>
      <w:r w:rsidR="00D9481E" w:rsidRPr="001F4547">
        <w:t>cieľov.</w:t>
      </w:r>
    </w:p>
    <w:p w14:paraId="3454F702" w14:textId="77777777" w:rsidR="003905FC" w:rsidRPr="001F4547" w:rsidRDefault="003905FC" w:rsidP="002D39EE">
      <w:pPr>
        <w:pStyle w:val="Bezriadkovania"/>
        <w:spacing w:line="276" w:lineRule="auto"/>
        <w:jc w:val="both"/>
      </w:pPr>
    </w:p>
    <w:p w14:paraId="292CE6BE" w14:textId="2CE97C2F" w:rsidR="003905FC" w:rsidRPr="001F4547" w:rsidRDefault="00BF722A" w:rsidP="00BF722A">
      <w:pPr>
        <w:pStyle w:val="Bezriadkovania"/>
        <w:tabs>
          <w:tab w:val="left" w:pos="1335"/>
        </w:tabs>
        <w:spacing w:line="276" w:lineRule="auto"/>
        <w:jc w:val="both"/>
      </w:pPr>
      <w:r w:rsidRPr="001F4547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5FC" w:rsidRPr="001F4547" w14:paraId="68131904" w14:textId="77777777" w:rsidTr="00E0060B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728EB718" w14:textId="62955E9C" w:rsidR="003905FC" w:rsidRPr="001F4547" w:rsidRDefault="003905FC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1F4547">
              <w:rPr>
                <w:b/>
                <w:bCs/>
                <w:sz w:val="26"/>
                <w:szCs w:val="26"/>
              </w:rPr>
              <w:t>IV. Výber žiadateľov o zaradenie do databázy odborných hodnotiteľov</w:t>
            </w:r>
          </w:p>
        </w:tc>
      </w:tr>
    </w:tbl>
    <w:p w14:paraId="1B788A9E" w14:textId="77777777" w:rsidR="00C80D7B" w:rsidRPr="001F4547" w:rsidRDefault="00C80D7B" w:rsidP="002D39EE">
      <w:pPr>
        <w:pStyle w:val="Bezriadkovania"/>
        <w:spacing w:after="240" w:line="276" w:lineRule="auto"/>
        <w:jc w:val="both"/>
      </w:pPr>
    </w:p>
    <w:p w14:paraId="2BD09979" w14:textId="37B352D5" w:rsidR="003905FC" w:rsidRPr="001F4547" w:rsidRDefault="00C80D7B" w:rsidP="00F32A5B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1F4547">
        <w:t>Každá zaslaná žiadosť bude posúdená po formálnej stránke, ktoré bude spočívať v overení splnenia kompletnosti žiadosti a jej príloh. Pri žiadostiach, ktoré budú predložené na nesprávnom formulári,</w:t>
      </w:r>
      <w:r w:rsidR="002E2DD2" w:rsidRPr="001F4547">
        <w:t xml:space="preserve"> </w:t>
      </w:r>
      <w:r w:rsidRPr="001F4547">
        <w:t>budú obsahovať neúplné alebo nejasné údaje, sa uplatňuje postup uvedený v časti III. bod 3 tejto výzvy.</w:t>
      </w:r>
      <w:r w:rsidR="003905FC" w:rsidRPr="001F4547">
        <w:tab/>
      </w:r>
    </w:p>
    <w:p w14:paraId="02A2923E" w14:textId="535A13F0" w:rsidR="00C80D7B" w:rsidRPr="001F4547" w:rsidRDefault="00C80D7B" w:rsidP="002D39EE">
      <w:pPr>
        <w:pStyle w:val="Bezriadkovania"/>
        <w:numPr>
          <w:ilvl w:val="0"/>
          <w:numId w:val="14"/>
        </w:numPr>
        <w:spacing w:line="276" w:lineRule="auto"/>
        <w:ind w:left="284" w:hanging="284"/>
        <w:jc w:val="both"/>
      </w:pPr>
      <w:r w:rsidRPr="001F4547">
        <w:t>Žiadosti, ktoré splnia formálne náležitosti podľa bodu 1. budú následne hodnotené podľa stanovených všeobecných a odborných kritérií na výber odborných hodnotiteľov uvedených v časti II. tejto výzvy. Predmetné kritériá majú vylučujúci charakter a na úspešné zaradenie žiadateľa                      do zoznamu odborných hodnotiteľov je nevyhnutné splnenie všetkých všeobecných a odborných kritérií.</w:t>
      </w:r>
    </w:p>
    <w:p w14:paraId="0B8B4671" w14:textId="77777777" w:rsidR="00E0060B" w:rsidRPr="001F4547" w:rsidRDefault="00C80D7B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1F4547">
        <w:lastRenderedPageBreak/>
        <w:t>3.</w:t>
      </w:r>
      <w:r w:rsidRPr="001F4547">
        <w:tab/>
      </w:r>
      <w:r w:rsidRPr="001F4547">
        <w:rPr>
          <w:rFonts w:cs="Arial"/>
        </w:rPr>
        <w:t>Žiadateli</w:t>
      </w:r>
      <w:r w:rsidR="007E4FC7" w:rsidRPr="001F4547">
        <w:rPr>
          <w:rFonts w:cs="Arial"/>
        </w:rPr>
        <w:t>a</w:t>
      </w:r>
      <w:r w:rsidRPr="001F4547">
        <w:rPr>
          <w:rFonts w:cs="Arial"/>
        </w:rPr>
        <w:t xml:space="preserve">, ktorí v procese hodnotenia splnia všetky stanovené kritériá, budú následne zaradení </w:t>
      </w:r>
      <w:r w:rsidR="007E4FC7" w:rsidRPr="001F4547">
        <w:rPr>
          <w:rFonts w:cs="Arial"/>
        </w:rPr>
        <w:t xml:space="preserve">             </w:t>
      </w:r>
      <w:r w:rsidRPr="001F4547">
        <w:rPr>
          <w:rFonts w:cs="Arial"/>
        </w:rPr>
        <w:t>do</w:t>
      </w:r>
      <w:r w:rsidR="007E4FC7" w:rsidRPr="001F4547">
        <w:rPr>
          <w:rFonts w:cs="Arial"/>
        </w:rPr>
        <w:t xml:space="preserve"> </w:t>
      </w:r>
      <w:r w:rsidRPr="001F4547">
        <w:rPr>
          <w:rFonts w:cs="Arial"/>
        </w:rPr>
        <w:t>zoznamu odborných hodnotiteľov pre dané špecifické ciele IROP</w:t>
      </w:r>
      <w:r w:rsidR="007E4FC7" w:rsidRPr="001F4547">
        <w:rPr>
          <w:rFonts w:cs="Arial"/>
        </w:rPr>
        <w:t xml:space="preserve"> a bude im vystavený menovací dekrét, ktorého originál bude zaslaný poštou na adresu trvalého bydliska žiadateľa. </w:t>
      </w:r>
    </w:p>
    <w:p w14:paraId="4AEDB33C" w14:textId="0F546655" w:rsidR="007E4FC7" w:rsidRPr="001F4547" w:rsidRDefault="007E4FC7" w:rsidP="002D39EE">
      <w:pPr>
        <w:spacing w:after="0" w:line="276" w:lineRule="auto"/>
        <w:ind w:left="284" w:hanging="284"/>
        <w:jc w:val="both"/>
        <w:rPr>
          <w:rFonts w:cs="Arial"/>
        </w:rPr>
      </w:pPr>
      <w:r w:rsidRPr="001F4547">
        <w:rPr>
          <w:rFonts w:cs="Arial"/>
        </w:rPr>
        <w:t>4.</w:t>
      </w:r>
      <w:r w:rsidRPr="001F4547">
        <w:rPr>
          <w:rFonts w:cs="Arial"/>
        </w:rPr>
        <w:tab/>
      </w:r>
      <w:r w:rsidRPr="001F4547">
        <w:t>RO pre IROP po vykonaní posúdenia žiadosti písomne informuje žiadateľov o výsledku tohto posúdenia a ich zaradení/nezaradení do databázy OH.</w:t>
      </w:r>
    </w:p>
    <w:p w14:paraId="699D48DB" w14:textId="6D122228" w:rsidR="007E4FC7" w:rsidRPr="001F4547" w:rsidRDefault="007E4FC7" w:rsidP="002D39EE">
      <w:pPr>
        <w:spacing w:after="0" w:line="276" w:lineRule="auto"/>
        <w:ind w:left="284" w:hanging="284"/>
        <w:jc w:val="both"/>
      </w:pPr>
      <w:r w:rsidRPr="001F4547">
        <w:t>5.</w:t>
      </w:r>
      <w:r w:rsidRPr="001F4547">
        <w:tab/>
        <w:t>Odborní hodnotitelia budú svoju činnosť v rámci výkonu odborného hodnotenia vykonávať                  na základe dohody o vykonaní práce.</w:t>
      </w:r>
    </w:p>
    <w:p w14:paraId="03D29A6F" w14:textId="4A3BCFE7" w:rsidR="007E4FC7" w:rsidRPr="001F4547" w:rsidRDefault="007E4FC7" w:rsidP="002D39EE">
      <w:pPr>
        <w:spacing w:after="0" w:line="276" w:lineRule="auto"/>
        <w:ind w:left="284" w:hanging="284"/>
        <w:jc w:val="both"/>
      </w:pPr>
      <w:r w:rsidRPr="001F4547">
        <w:t xml:space="preserve">6. </w:t>
      </w:r>
      <w:r w:rsidRPr="001F4547">
        <w:tab/>
        <w:t>RO pre IROP si vyhradzuje právo nezaradiť do zoznamu odborných hodnotiteľov žiadateľov, pri ktorých boli v rámci predchádzajúcich hodnotení žiadostí o NFP aj v rámci iných operačných programov identifikované vážne a preukázateľné pochybenia pri hodnotení alebo opakovaná nedostupnosť hodnotiteľa pre odborné hodnotenie a to aj napriek skutočnosti, že by splnili určené</w:t>
      </w:r>
    </w:p>
    <w:p w14:paraId="2E00C5B4" w14:textId="7184EFAF" w:rsidR="007E4FC7" w:rsidRPr="001F4547" w:rsidRDefault="007E4FC7" w:rsidP="002D39EE">
      <w:pPr>
        <w:spacing w:after="0" w:line="276" w:lineRule="auto"/>
        <w:ind w:left="284"/>
        <w:jc w:val="both"/>
      </w:pPr>
      <w:r w:rsidRPr="001F4547">
        <w:t>kritériá.</w:t>
      </w:r>
    </w:p>
    <w:p w14:paraId="62F8DD55" w14:textId="45737EA9" w:rsidR="00F20763" w:rsidRPr="001F4547" w:rsidRDefault="00F20763" w:rsidP="002D39EE">
      <w:pPr>
        <w:spacing w:line="276" w:lineRule="auto"/>
        <w:jc w:val="both"/>
        <w:rPr>
          <w:rFonts w:cs="Arial"/>
          <w:sz w:val="26"/>
          <w:szCs w:val="2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F20763" w:rsidRPr="001F4547" w14:paraId="41C7762E" w14:textId="77777777" w:rsidTr="00F20763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15C1AAF0" w14:textId="7ACEF28E" w:rsidR="00F20763" w:rsidRPr="001F4547" w:rsidRDefault="00F20763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1F4547">
              <w:rPr>
                <w:rFonts w:cs="Arial"/>
                <w:b/>
                <w:bCs/>
                <w:sz w:val="26"/>
                <w:szCs w:val="26"/>
              </w:rPr>
              <w:t>V. Odmeňovanie</w:t>
            </w:r>
          </w:p>
        </w:tc>
      </w:tr>
    </w:tbl>
    <w:p w14:paraId="79936E24" w14:textId="1058996C" w:rsidR="00F20763" w:rsidRPr="001F4547" w:rsidRDefault="00F20763" w:rsidP="002D39EE">
      <w:pPr>
        <w:spacing w:line="276" w:lineRule="auto"/>
        <w:jc w:val="both"/>
        <w:rPr>
          <w:rFonts w:cs="Arial"/>
        </w:rPr>
      </w:pPr>
    </w:p>
    <w:p w14:paraId="425FD87A" w14:textId="7F13E82A" w:rsidR="000D6BCB" w:rsidRPr="001F4547" w:rsidRDefault="000D6BCB" w:rsidP="000D6BCB">
      <w:pPr>
        <w:spacing w:after="0" w:line="276" w:lineRule="auto"/>
        <w:jc w:val="both"/>
        <w:rPr>
          <w:rFonts w:cs="Arial"/>
        </w:rPr>
      </w:pPr>
      <w:r w:rsidRPr="001F4547">
        <w:rPr>
          <w:rFonts w:cs="Arial"/>
        </w:rPr>
        <w:t>Odmeňovanie odborných hodnotiteľov bude prebiehať súlade s príslušnou internou smernicou Ministerstva investícií, regionálneho rozvoja a informatizácie Slovenskej republiky č. 4/2021 z 1. apríla</w:t>
      </w:r>
    </w:p>
    <w:p w14:paraId="7200A373" w14:textId="77777777" w:rsidR="000D6BCB" w:rsidRPr="001F4547" w:rsidRDefault="000D6BCB" w:rsidP="000D6BCB">
      <w:pPr>
        <w:spacing w:after="0" w:line="276" w:lineRule="auto"/>
        <w:jc w:val="both"/>
        <w:rPr>
          <w:rFonts w:cs="Arial"/>
        </w:rPr>
      </w:pPr>
      <w:r w:rsidRPr="001F4547">
        <w:rPr>
          <w:rFonts w:cs="Arial"/>
        </w:rPr>
        <w:t>2021 o dohodách a prácach vykonávaných mimo pracovného pomeru a ďalšou relevantnou riadiacou</w:t>
      </w:r>
    </w:p>
    <w:p w14:paraId="6156AE94" w14:textId="77777777" w:rsidR="000D6BCB" w:rsidRPr="001F4547" w:rsidRDefault="000D6BCB" w:rsidP="000D6BCB">
      <w:pPr>
        <w:spacing w:after="0" w:line="276" w:lineRule="auto"/>
        <w:jc w:val="both"/>
        <w:rPr>
          <w:rFonts w:cs="Arial"/>
        </w:rPr>
      </w:pPr>
      <w:r w:rsidRPr="001F4547">
        <w:rPr>
          <w:rFonts w:cs="Arial"/>
        </w:rPr>
        <w:t>dokumentáciou.</w:t>
      </w:r>
      <w:r w:rsidRPr="001F4547">
        <w:rPr>
          <w:rFonts w:cs="Arial"/>
        </w:rPr>
        <w:cr/>
      </w:r>
    </w:p>
    <w:p w14:paraId="7E28E921" w14:textId="39BEA1EC" w:rsidR="000C4693" w:rsidRPr="001F4547" w:rsidRDefault="000C4693" w:rsidP="000D6BCB">
      <w:pPr>
        <w:spacing w:after="0" w:line="276" w:lineRule="auto"/>
        <w:jc w:val="both"/>
        <w:rPr>
          <w:rFonts w:cs="Arial"/>
        </w:rPr>
      </w:pPr>
      <w:r w:rsidRPr="001F4547">
        <w:rPr>
          <w:rFonts w:cs="Arial"/>
        </w:rPr>
        <w:t xml:space="preserve">Výška odmeny za vykonané odborné hodnotenie žiadostí o nenávratný finančný príspevok </w:t>
      </w:r>
      <w:r w:rsidR="002E2DD2" w:rsidRPr="001F4547">
        <w:rPr>
          <w:rFonts w:cs="Arial"/>
        </w:rPr>
        <w:t xml:space="preserve">                                    </w:t>
      </w:r>
      <w:r w:rsidRPr="001F4547">
        <w:rPr>
          <w:rFonts w:cs="Arial"/>
        </w:rPr>
        <w:t>je stanovená nasledovne:</w:t>
      </w:r>
    </w:p>
    <w:p w14:paraId="79385F54" w14:textId="5E67EA66" w:rsidR="002A1664" w:rsidRPr="001F4547" w:rsidRDefault="002A1664" w:rsidP="002D39EE">
      <w:pPr>
        <w:pStyle w:val="Popis"/>
        <w:keepNext/>
        <w:spacing w:line="276" w:lineRule="auto"/>
        <w:rPr>
          <w:sz w:val="20"/>
          <w:szCs w:val="20"/>
        </w:rPr>
      </w:pPr>
      <w:r w:rsidRPr="001F4547">
        <w:rPr>
          <w:sz w:val="20"/>
          <w:szCs w:val="20"/>
        </w:rPr>
        <w:t xml:space="preserve">Tabuľka </w:t>
      </w:r>
      <w:r w:rsidRPr="001F4547">
        <w:rPr>
          <w:sz w:val="20"/>
          <w:szCs w:val="20"/>
        </w:rPr>
        <w:fldChar w:fldCharType="begin"/>
      </w:r>
      <w:r w:rsidRPr="001F4547">
        <w:rPr>
          <w:sz w:val="20"/>
          <w:szCs w:val="20"/>
        </w:rPr>
        <w:instrText xml:space="preserve"> SEQ Tabuľka \* ARABIC </w:instrText>
      </w:r>
      <w:r w:rsidRPr="001F4547">
        <w:rPr>
          <w:sz w:val="20"/>
          <w:szCs w:val="20"/>
        </w:rPr>
        <w:fldChar w:fldCharType="separate"/>
      </w:r>
      <w:r w:rsidRPr="001F4547">
        <w:rPr>
          <w:noProof/>
          <w:sz w:val="20"/>
          <w:szCs w:val="20"/>
        </w:rPr>
        <w:t>1</w:t>
      </w:r>
      <w:r w:rsidRPr="001F4547">
        <w:rPr>
          <w:sz w:val="20"/>
          <w:szCs w:val="20"/>
        </w:rPr>
        <w:fldChar w:fldCharType="end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0C4693" w:rsidRPr="001F4547" w14:paraId="6E473E2D" w14:textId="77777777" w:rsidTr="000C4693">
        <w:tc>
          <w:tcPr>
            <w:tcW w:w="4531" w:type="dxa"/>
          </w:tcPr>
          <w:p w14:paraId="366B28DB" w14:textId="152F185F" w:rsidR="000C4693" w:rsidRPr="001F4547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1F4547">
              <w:rPr>
                <w:rFonts w:cs="Arial"/>
              </w:rPr>
              <w:t>Výška žiadaných výdavkov žiadosti</w:t>
            </w:r>
          </w:p>
        </w:tc>
        <w:tc>
          <w:tcPr>
            <w:tcW w:w="4531" w:type="dxa"/>
          </w:tcPr>
          <w:p w14:paraId="480B22EA" w14:textId="6BF61A6B" w:rsidR="000C4693" w:rsidRPr="001F4547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1F4547">
              <w:rPr>
                <w:rFonts w:cs="Arial"/>
              </w:rPr>
              <w:t>Výška odmeny v eurách (brutto)</w:t>
            </w:r>
          </w:p>
        </w:tc>
      </w:tr>
      <w:tr w:rsidR="000C4693" w:rsidRPr="001F4547" w14:paraId="3C38F5C0" w14:textId="77777777" w:rsidTr="000C4693">
        <w:tc>
          <w:tcPr>
            <w:tcW w:w="4531" w:type="dxa"/>
          </w:tcPr>
          <w:p w14:paraId="02E53EFB" w14:textId="75AC607F" w:rsidR="000C4693" w:rsidRPr="001F4547" w:rsidRDefault="000C4693" w:rsidP="002D39EE">
            <w:pPr>
              <w:spacing w:line="276" w:lineRule="auto"/>
              <w:jc w:val="both"/>
            </w:pPr>
            <w:r w:rsidRPr="001F4547">
              <w:t>Projekt &lt;= 200 000 €</w:t>
            </w:r>
          </w:p>
        </w:tc>
        <w:tc>
          <w:tcPr>
            <w:tcW w:w="4531" w:type="dxa"/>
          </w:tcPr>
          <w:p w14:paraId="2FADDE61" w14:textId="0889565C" w:rsidR="000C4693" w:rsidRPr="001F4547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1F4547">
              <w:rPr>
                <w:rFonts w:cs="Arial"/>
              </w:rPr>
              <w:t>100,00</w:t>
            </w:r>
          </w:p>
        </w:tc>
      </w:tr>
      <w:tr w:rsidR="000C4693" w:rsidRPr="001F4547" w14:paraId="70B119A9" w14:textId="77777777" w:rsidTr="000C4693">
        <w:tc>
          <w:tcPr>
            <w:tcW w:w="4531" w:type="dxa"/>
          </w:tcPr>
          <w:p w14:paraId="3E293604" w14:textId="1046947C" w:rsidR="000C4693" w:rsidRPr="001F4547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1F4547">
              <w:t>Projekt &gt; 200 000 € &lt;= 800 000 €</w:t>
            </w:r>
          </w:p>
        </w:tc>
        <w:tc>
          <w:tcPr>
            <w:tcW w:w="4531" w:type="dxa"/>
          </w:tcPr>
          <w:p w14:paraId="4E0A000F" w14:textId="57F1ADAF" w:rsidR="000C4693" w:rsidRPr="001F4547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1F4547">
              <w:rPr>
                <w:rFonts w:cs="Arial"/>
              </w:rPr>
              <w:t>200,00</w:t>
            </w:r>
          </w:p>
        </w:tc>
      </w:tr>
      <w:tr w:rsidR="000C4693" w:rsidRPr="001F4547" w14:paraId="45E2FAEE" w14:textId="77777777" w:rsidTr="000C4693">
        <w:tc>
          <w:tcPr>
            <w:tcW w:w="4531" w:type="dxa"/>
          </w:tcPr>
          <w:p w14:paraId="55325CE8" w14:textId="73C22D84" w:rsidR="000C4693" w:rsidRPr="001F4547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1F4547">
              <w:t>Projekt &gt; 800 000 €</w:t>
            </w:r>
          </w:p>
        </w:tc>
        <w:tc>
          <w:tcPr>
            <w:tcW w:w="4531" w:type="dxa"/>
          </w:tcPr>
          <w:p w14:paraId="08231B82" w14:textId="4B2FB84F" w:rsidR="000C4693" w:rsidRPr="001F4547" w:rsidRDefault="000C4693" w:rsidP="002D39EE">
            <w:pPr>
              <w:spacing w:line="276" w:lineRule="auto"/>
              <w:jc w:val="both"/>
              <w:rPr>
                <w:rFonts w:cs="Arial"/>
              </w:rPr>
            </w:pPr>
            <w:r w:rsidRPr="001F4547">
              <w:rPr>
                <w:rFonts w:cs="Arial"/>
              </w:rPr>
              <w:t>300,00</w:t>
            </w:r>
          </w:p>
        </w:tc>
      </w:tr>
    </w:tbl>
    <w:p w14:paraId="393AE833" w14:textId="6139A8E7" w:rsidR="000C4693" w:rsidRPr="001F4547" w:rsidRDefault="000C4693" w:rsidP="002D39EE">
      <w:pPr>
        <w:spacing w:line="276" w:lineRule="auto"/>
        <w:jc w:val="both"/>
        <w:rPr>
          <w:rFonts w:cs="Arial"/>
        </w:rPr>
      </w:pPr>
    </w:p>
    <w:p w14:paraId="1DE50E3F" w14:textId="6D0EE205" w:rsidR="000D6BCB" w:rsidRPr="001F4547" w:rsidRDefault="002A1664" w:rsidP="002D39EE">
      <w:pPr>
        <w:spacing w:line="276" w:lineRule="auto"/>
        <w:jc w:val="both"/>
        <w:rPr>
          <w:rFonts w:cs="Arial"/>
        </w:rPr>
      </w:pPr>
      <w:r w:rsidRPr="001F4547">
        <w:rPr>
          <w:rFonts w:cs="Arial"/>
        </w:rPr>
        <w:t>V prípade vykonania odborného hodnotenia v rozsahu len vylučovacích alebo len bodovaných kritérií prislúcha hodnotiteľovi 50% z odmeny podľa tabuľky 1 (t.j. 50% z príslušnej odmeny podľa sumy projektu).</w:t>
      </w:r>
    </w:p>
    <w:p w14:paraId="710EFC4F" w14:textId="77777777" w:rsidR="002E2DD2" w:rsidRPr="001F4547" w:rsidRDefault="002E2DD2" w:rsidP="005A1CDD">
      <w:pPr>
        <w:spacing w:after="0"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71"/>
      </w:tblGrid>
      <w:tr w:rsidR="007E4FC7" w:rsidRPr="001F4547" w14:paraId="34E6D61E" w14:textId="77777777" w:rsidTr="00E0060B">
        <w:trPr>
          <w:trHeight w:val="514"/>
        </w:trPr>
        <w:tc>
          <w:tcPr>
            <w:tcW w:w="9072" w:type="dxa"/>
            <w:shd w:val="clear" w:color="auto" w:fill="B4C6E7" w:themeFill="accent1" w:themeFillTint="66"/>
            <w:vAlign w:val="center"/>
          </w:tcPr>
          <w:p w14:paraId="6C59322D" w14:textId="5B473C89" w:rsidR="007E4FC7" w:rsidRPr="001F4547" w:rsidRDefault="007E4FC7" w:rsidP="002D39EE">
            <w:pPr>
              <w:spacing w:line="276" w:lineRule="auto"/>
              <w:jc w:val="both"/>
              <w:rPr>
                <w:rFonts w:cs="Arial"/>
                <w:sz w:val="26"/>
                <w:szCs w:val="26"/>
              </w:rPr>
            </w:pPr>
            <w:r w:rsidRPr="001F4547">
              <w:rPr>
                <w:rFonts w:cs="Arial"/>
                <w:b/>
                <w:bCs/>
                <w:sz w:val="26"/>
                <w:szCs w:val="26"/>
              </w:rPr>
              <w:t>V</w:t>
            </w:r>
            <w:r w:rsidR="00F20763" w:rsidRPr="001F4547">
              <w:rPr>
                <w:rFonts w:cs="Arial"/>
                <w:b/>
                <w:bCs/>
                <w:sz w:val="26"/>
                <w:szCs w:val="26"/>
              </w:rPr>
              <w:t>I</w:t>
            </w:r>
            <w:r w:rsidRPr="001F4547">
              <w:rPr>
                <w:rFonts w:cs="Arial"/>
                <w:b/>
                <w:bCs/>
                <w:sz w:val="26"/>
                <w:szCs w:val="26"/>
              </w:rPr>
              <w:t>. Ďalšie informácie</w:t>
            </w:r>
          </w:p>
        </w:tc>
      </w:tr>
    </w:tbl>
    <w:p w14:paraId="03EC8D60" w14:textId="19B307E5" w:rsidR="007E4FC7" w:rsidRPr="001F4547" w:rsidRDefault="007E4FC7" w:rsidP="002D39EE">
      <w:pPr>
        <w:spacing w:line="276" w:lineRule="auto"/>
        <w:jc w:val="both"/>
      </w:pPr>
    </w:p>
    <w:p w14:paraId="04428F85" w14:textId="004B669E" w:rsidR="00E0060B" w:rsidRPr="001F4547" w:rsidRDefault="00E0060B" w:rsidP="000D6BCB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1F4547">
        <w:t>1.</w:t>
      </w:r>
      <w:r w:rsidRPr="001F4547">
        <w:tab/>
      </w:r>
      <w:r w:rsidRPr="001F4547">
        <w:rPr>
          <w:rFonts w:cs="Arial"/>
          <w:color w:val="000000"/>
        </w:rPr>
        <w:t xml:space="preserve">Bližšie informácie k tejto výzve je možné získať elektronicky na adrese: </w:t>
      </w:r>
      <w:hyperlink r:id="rId10" w:history="1">
        <w:r w:rsidR="0028387E" w:rsidRPr="001F4547">
          <w:rPr>
            <w:rStyle w:val="Hypertextovprepojenie"/>
            <w:rFonts w:cs="Arial"/>
          </w:rPr>
          <w:t>linda.petrikova@mirri.gov.sk</w:t>
        </w:r>
      </w:hyperlink>
      <w:r w:rsidRPr="001F4547">
        <w:rPr>
          <w:rFonts w:cs="Arial"/>
          <w:color w:val="000000"/>
        </w:rPr>
        <w:t xml:space="preserve">, resp. na telefónnom čísle: 02/58317 </w:t>
      </w:r>
      <w:r w:rsidR="000D6BCB" w:rsidRPr="001F4547">
        <w:rPr>
          <w:rFonts w:cs="Arial"/>
          <w:color w:val="000000"/>
        </w:rPr>
        <w:t>271</w:t>
      </w:r>
      <w:r w:rsidRPr="001F4547">
        <w:rPr>
          <w:rFonts w:cs="Arial"/>
          <w:color w:val="000000"/>
        </w:rPr>
        <w:t>.</w:t>
      </w:r>
      <w:r w:rsidRPr="001F4547">
        <w:tab/>
      </w:r>
    </w:p>
    <w:p w14:paraId="23EAD5D8" w14:textId="16B57DF0" w:rsidR="00C80D7B" w:rsidRPr="001F4547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</w:pPr>
      <w:r w:rsidRPr="001F4547">
        <w:t xml:space="preserve">2. </w:t>
      </w:r>
      <w:r w:rsidRPr="001F4547">
        <w:tab/>
        <w:t xml:space="preserve">Vytvorený zoznam odborných hodnotiteľov bude slúžiť pre účely výberu hodnotiteľov, ktorí následne budú realizovať hodnotenie žiadostí o NFP v rámci jednotlivých vyhlasovaných a následne administrovaných výziev na predkladanie žiadostí o NFP pre dané špecifické ciele. Odborní </w:t>
      </w:r>
      <w:r w:rsidRPr="001F4547">
        <w:lastRenderedPageBreak/>
        <w:t>hodnotitelia budú vyberaní zo zoznamu platného v čase začatia výkonu odborného hodnotenia konkrétnej výzvy. RO pre IROP si vyhradzuje právo kedykoľvek vytvorený zoznam aktualizovať, dopĺňať alebo ho zrušiť. Žiadosti o nenávratný finančný príspevok predložené v rámci výzvy                          na predkladanie žiadostí o NFP sú hodnotiteľom zaradeným do zoznamu odborných hodnotiteľov prideľované prostredníctvom príslušnej funkcionality systému ITMS2014+. Odborný hodnotiteľ vykonáva odborné hodnotenie na základe hodnotiacich kritérií schválených Monitorovacím výborom pre IROP platných v čase výkonu odborného hodnotenia.</w:t>
      </w:r>
    </w:p>
    <w:p w14:paraId="4BAD2891" w14:textId="03A9D9C9" w:rsidR="00E0060B" w:rsidRPr="001F4547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1F4547">
        <w:rPr>
          <w:rFonts w:cs="Arial"/>
        </w:rPr>
        <w:t xml:space="preserve">3. </w:t>
      </w:r>
      <w:r w:rsidRPr="001F4547">
        <w:rPr>
          <w:rFonts w:cs="Arial"/>
        </w:rPr>
        <w:tab/>
        <w:t>O pridelení žiadosti o NFP za účelom odborného hodnotenia a o začiatku termínu odborného hodnotenia je hodnotiteľ informovaný prostredníctvom e-mailu a/alebo telefonicky.</w:t>
      </w:r>
    </w:p>
    <w:p w14:paraId="5FADF8DC" w14:textId="71006B4B" w:rsidR="00E0060B" w:rsidRPr="001F4547" w:rsidRDefault="00E0060B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1F4547">
        <w:rPr>
          <w:rFonts w:cs="Arial"/>
        </w:rPr>
        <w:t>4.  Odborné hodnotenie sa môže vykonávať mimo priestoru RO/SO tzv. „hodnotenie z</w:t>
      </w:r>
      <w:r w:rsidR="00F20763" w:rsidRPr="001F4547">
        <w:rPr>
          <w:rFonts w:cs="Arial"/>
        </w:rPr>
        <w:t> </w:t>
      </w:r>
      <w:r w:rsidRPr="001F4547">
        <w:rPr>
          <w:rFonts w:cs="Arial"/>
        </w:rPr>
        <w:t>domu</w:t>
      </w:r>
      <w:r w:rsidR="00F20763" w:rsidRPr="001F4547">
        <w:rPr>
          <w:rFonts w:cs="Arial"/>
        </w:rPr>
        <w:t>“ alebo</w:t>
      </w:r>
      <w:r w:rsidRPr="001F4547">
        <w:rPr>
          <w:rFonts w:cs="Arial"/>
        </w:rPr>
        <w:t xml:space="preserve"> </w:t>
      </w:r>
      <w:r w:rsidR="00F20763" w:rsidRPr="001F4547">
        <w:rPr>
          <w:rFonts w:cs="Arial"/>
        </w:rPr>
        <w:t xml:space="preserve">                v </w:t>
      </w:r>
      <w:r w:rsidRPr="001F4547">
        <w:rPr>
          <w:rFonts w:cs="Arial"/>
        </w:rPr>
        <w:t>sídle RO a/alebo jeho sprostredkovateľských orgánov</w:t>
      </w:r>
      <w:r w:rsidR="00F20763" w:rsidRPr="001F4547">
        <w:rPr>
          <w:rFonts w:cs="Arial"/>
        </w:rPr>
        <w:t xml:space="preserve"> (v závislosti od miesta doručenia žiadosti                    o NFP) ak sa tak odborný hodnotiteľ rozhodne a ak to aktuálna situácia umožní (napr. v súvislosti s COVID-19 a pod.)</w:t>
      </w:r>
    </w:p>
    <w:p w14:paraId="45FC21DE" w14:textId="726171B2" w:rsidR="00F20763" w:rsidRPr="001F4547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1F4547">
        <w:rPr>
          <w:rFonts w:cs="Arial"/>
        </w:rPr>
        <w:t xml:space="preserve">5. </w:t>
      </w:r>
      <w:r w:rsidRPr="001F4547">
        <w:rPr>
          <w:rFonts w:cs="Arial"/>
        </w:rPr>
        <w:tab/>
        <w:t>Odborné hodnotenie môže vykonávať len ten odborný hodnotiteľ, ktorý preukázateľne absolvoval</w:t>
      </w:r>
    </w:p>
    <w:p w14:paraId="0B762744" w14:textId="1CF7495C" w:rsidR="00F20763" w:rsidRPr="001F4547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1F4547">
        <w:rPr>
          <w:rFonts w:cs="Arial"/>
        </w:rPr>
        <w:t>školenie odborných hodnotiteľov. Proces odborného hodnotenia žiadostí o NFP upravuje Príručka                pre odborných hodnotiteľov.</w:t>
      </w:r>
    </w:p>
    <w:p w14:paraId="4ECD037D" w14:textId="4725D4FB" w:rsidR="00F20763" w:rsidRPr="001F4547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1F4547">
        <w:rPr>
          <w:rFonts w:cs="Arial"/>
        </w:rPr>
        <w:t xml:space="preserve">6. </w:t>
      </w:r>
      <w:r w:rsidRPr="001F4547">
        <w:rPr>
          <w:rFonts w:cs="Arial"/>
        </w:rPr>
        <w:tab/>
        <w:t>Najneskôr v deň začatia výkonu odborného hodnotenia odborný hodnotiteľ predloží výpis z registra</w:t>
      </w:r>
    </w:p>
    <w:p w14:paraId="1F73E70D" w14:textId="72EEC036" w:rsidR="00F20763" w:rsidRPr="001F4547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1F4547">
        <w:rPr>
          <w:rFonts w:cs="Arial"/>
        </w:rPr>
        <w:t>trestov nie starší ako 3 mesiace ku dňu predloženia preukazujúci bezúhonnosť deklarovanú                                 v čestnom vyhlásení, ktoré predložil ako prílohu žiadosti</w:t>
      </w:r>
      <w:r w:rsidRPr="001F4547">
        <w:rPr>
          <w:rStyle w:val="Odkaznapoznmkupodiarou"/>
          <w:rFonts w:cs="Arial"/>
        </w:rPr>
        <w:footnoteReference w:id="5"/>
      </w:r>
      <w:r w:rsidRPr="001F4547">
        <w:rPr>
          <w:rFonts w:cs="Arial"/>
        </w:rPr>
        <w:t>.</w:t>
      </w:r>
    </w:p>
    <w:p w14:paraId="046FCBA5" w14:textId="2ABE654F" w:rsidR="00F20763" w:rsidRPr="001F4547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1F4547">
        <w:rPr>
          <w:rFonts w:cs="Arial"/>
        </w:rPr>
        <w:t xml:space="preserve">7. </w:t>
      </w:r>
      <w:r w:rsidRPr="001F4547">
        <w:rPr>
          <w:rFonts w:cs="Arial"/>
        </w:rPr>
        <w:tab/>
        <w:t>Odborný hodnotiteľ musí spĺňať podmienky vylúčenia konfliktu záujmov v zmysle zákona                                  č. 292/2014 Z.z. o príspevku poskytovanom z európskych štrukturálnych a investičných fondov                a o zmene a doplnení niektorých zákonov. Na tento účel bude pred zahájením odborného hodnotenia odborný hodnotiteľ vyzvaný na podpis čestného vyhlásenia.</w:t>
      </w:r>
    </w:p>
    <w:p w14:paraId="56CB73F9" w14:textId="0484967F" w:rsidR="00F20763" w:rsidRPr="001F4547" w:rsidRDefault="00F20763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1F4547">
        <w:rPr>
          <w:rFonts w:cs="Arial"/>
        </w:rPr>
        <w:t xml:space="preserve">8. </w:t>
      </w:r>
      <w:r w:rsidRPr="001F4547">
        <w:rPr>
          <w:rFonts w:cs="Arial"/>
        </w:rPr>
        <w:tab/>
        <w:t>Odborný hodnotiteľ môže byť vylúčený/vyňatý zo zoznamu odborných hodnotiteľov a to najmä                 v prípade prijatia žiadosti o vyradenie zo strany odborného hodnotiteľa, z dôvodu opakovanej nedostupnosti hodnotiteľa pre odborné hodnotenie, opakovaných vážnych pochybení v odbornom</w:t>
      </w:r>
    </w:p>
    <w:p w14:paraId="3820FD94" w14:textId="50705886" w:rsidR="00F20763" w:rsidRPr="001F4547" w:rsidRDefault="00F20763" w:rsidP="002D39E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  <w:r w:rsidRPr="001F4547">
        <w:rPr>
          <w:rFonts w:cs="Arial"/>
        </w:rPr>
        <w:t>hodnotení, zistenia konfliktu záujmov a pod. Rozhodnutie o vylúčení/vyňatí zo zoznamu odborných hodnotiteľov bude doručené danému hodnotiteľovi písomne.</w:t>
      </w:r>
    </w:p>
    <w:p w14:paraId="073690D9" w14:textId="77777777" w:rsidR="000D6BCB" w:rsidRPr="001F4547" w:rsidRDefault="000D6BCB" w:rsidP="002D39EE">
      <w:pPr>
        <w:spacing w:line="276" w:lineRule="auto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2A1664" w:rsidRPr="001F4547" w14:paraId="5D20573F" w14:textId="77777777" w:rsidTr="002A1664">
        <w:trPr>
          <w:trHeight w:val="516"/>
        </w:trPr>
        <w:tc>
          <w:tcPr>
            <w:tcW w:w="9062" w:type="dxa"/>
            <w:shd w:val="clear" w:color="auto" w:fill="B4C6E7" w:themeFill="accent1" w:themeFillTint="66"/>
            <w:vAlign w:val="center"/>
          </w:tcPr>
          <w:p w14:paraId="4A87F720" w14:textId="5F22E307" w:rsidR="002A1664" w:rsidRPr="001F4547" w:rsidRDefault="002A1664" w:rsidP="002D39EE">
            <w:pPr>
              <w:spacing w:line="276" w:lineRule="auto"/>
            </w:pPr>
            <w:r w:rsidRPr="001F4547">
              <w:rPr>
                <w:rFonts w:cs="Arial"/>
                <w:b/>
                <w:bCs/>
                <w:sz w:val="24"/>
                <w:szCs w:val="24"/>
              </w:rPr>
              <w:t>VII. Odkazy na rele</w:t>
            </w:r>
            <w:r w:rsidRPr="001F4547">
              <w:rPr>
                <w:rFonts w:cs="Arial,Bold"/>
                <w:b/>
                <w:bCs/>
                <w:sz w:val="24"/>
                <w:szCs w:val="24"/>
              </w:rPr>
              <w:t xml:space="preserve">vantné východiskové </w:t>
            </w:r>
            <w:r w:rsidRPr="001F4547">
              <w:rPr>
                <w:rFonts w:cs="Arial"/>
                <w:b/>
                <w:bCs/>
                <w:sz w:val="24"/>
                <w:szCs w:val="24"/>
              </w:rPr>
              <w:t xml:space="preserve">dokumenty </w:t>
            </w:r>
          </w:p>
        </w:tc>
      </w:tr>
    </w:tbl>
    <w:p w14:paraId="14832CFB" w14:textId="2CE59C7A" w:rsidR="002A1664" w:rsidRPr="001F4547" w:rsidRDefault="002A1664" w:rsidP="002D39EE">
      <w:pPr>
        <w:spacing w:line="276" w:lineRule="auto"/>
      </w:pPr>
    </w:p>
    <w:p w14:paraId="7EDA866C" w14:textId="77777777" w:rsidR="002A1664" w:rsidRPr="001F4547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1F4547">
        <w:t>Partnerská dohoda SR na roky 2014 – 2020:</w:t>
      </w:r>
    </w:p>
    <w:p w14:paraId="2063CCF4" w14:textId="2D610A5C" w:rsidR="002A1664" w:rsidRPr="001F4547" w:rsidRDefault="00B31BDB" w:rsidP="002D39EE">
      <w:pPr>
        <w:spacing w:after="0" w:line="276" w:lineRule="auto"/>
        <w:ind w:firstLine="284"/>
      </w:pPr>
      <w:hyperlink r:id="rId11" w:history="1">
        <w:r w:rsidR="002A1664" w:rsidRPr="001F4547">
          <w:rPr>
            <w:rStyle w:val="Hypertextovprepojenie"/>
          </w:rPr>
          <w:t>http://www.partnerskadohoda.gov.sk/zakladne-dokumenty/</w:t>
        </w:r>
      </w:hyperlink>
    </w:p>
    <w:p w14:paraId="26B5D717" w14:textId="480904D7" w:rsidR="002A1664" w:rsidRPr="001F4547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1F4547">
        <w:t>Integrovaný regionálny operačný program 2014 – 2020:</w:t>
      </w:r>
    </w:p>
    <w:p w14:paraId="59218C12" w14:textId="05C5840A" w:rsidR="002A1664" w:rsidRPr="001F4547" w:rsidRDefault="00B31BDB" w:rsidP="002D39EE">
      <w:pPr>
        <w:spacing w:after="0" w:line="276" w:lineRule="auto"/>
        <w:ind w:firstLine="284"/>
      </w:pPr>
      <w:hyperlink r:id="rId12" w:history="1">
        <w:r w:rsidR="002A1664" w:rsidRPr="001F4547">
          <w:rPr>
            <w:rStyle w:val="Hypertextovprepojenie"/>
          </w:rPr>
          <w:t>http://www.mpsr.sk/index.php?navID=1127&amp;navID2=1127&amp;sID=67&amp;id=90067</w:t>
        </w:r>
      </w:hyperlink>
    </w:p>
    <w:p w14:paraId="629E9D0D" w14:textId="4542C591" w:rsidR="002A1664" w:rsidRPr="001F4547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</w:pPr>
      <w:r w:rsidRPr="001F4547">
        <w:t>Nariadenie Európskeho parlamentu a Rady (EÚ) č. 1303/2013 (všeobecné nariadenie):</w:t>
      </w:r>
    </w:p>
    <w:p w14:paraId="714D8DA4" w14:textId="17C0ECEF" w:rsidR="002A1664" w:rsidRPr="001F4547" w:rsidRDefault="00B31BDB" w:rsidP="002D39EE">
      <w:pPr>
        <w:spacing w:after="0" w:line="276" w:lineRule="auto"/>
        <w:ind w:firstLine="284"/>
      </w:pPr>
      <w:hyperlink r:id="rId13" w:history="1">
        <w:r w:rsidR="002D39EE" w:rsidRPr="001F4547">
          <w:rPr>
            <w:rStyle w:val="Hypertextovprepojenie"/>
          </w:rPr>
          <w:t>http://www.partnerskadohoda.gov.sk/nariadenie-13032013-cpr/</w:t>
        </w:r>
      </w:hyperlink>
    </w:p>
    <w:p w14:paraId="7515EC9C" w14:textId="534DA426" w:rsidR="002A1664" w:rsidRPr="001F4547" w:rsidRDefault="002A1664" w:rsidP="002D39EE">
      <w:pPr>
        <w:pStyle w:val="Odsekzoznamu"/>
        <w:numPr>
          <w:ilvl w:val="0"/>
          <w:numId w:val="16"/>
        </w:numPr>
        <w:spacing w:after="0" w:line="276" w:lineRule="auto"/>
        <w:ind w:left="284" w:hanging="284"/>
        <w:jc w:val="both"/>
      </w:pPr>
      <w:r w:rsidRPr="001F4547">
        <w:t>Zákon č. 292/2014 Z. z. o príspevku poskytovanom z európskych štrukturálnych a investičných fondov a o zmene a doplnení niektorých zákonov:</w:t>
      </w:r>
    </w:p>
    <w:p w14:paraId="29B2B570" w14:textId="77777777" w:rsidR="002D39EE" w:rsidRPr="001F4547" w:rsidRDefault="00B31BDB" w:rsidP="002D39EE">
      <w:pPr>
        <w:pStyle w:val="Bezriadkovania"/>
        <w:spacing w:line="276" w:lineRule="auto"/>
        <w:ind w:left="284"/>
        <w:jc w:val="both"/>
      </w:pPr>
      <w:hyperlink r:id="rId14" w:history="1">
        <w:r w:rsidR="002D39EE" w:rsidRPr="001F4547">
          <w:rPr>
            <w:rStyle w:val="Hypertextovprepojenie"/>
          </w:rPr>
          <w:t>https://www.partnerskadohoda.gov.sk/153-sk/zakon-o-prispevku-poskytovanom-z-europskych-strukturalnych-a-investicnych-fondov/</w:t>
        </w:r>
      </w:hyperlink>
    </w:p>
    <w:p w14:paraId="445E901E" w14:textId="77777777" w:rsidR="002D39EE" w:rsidRPr="001F4547" w:rsidRDefault="002A1664" w:rsidP="002D39EE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1F4547">
        <w:t>Systém riadenia Európskych štrukturálnych a investičných fondov na programové obdobie 2014 –</w:t>
      </w:r>
      <w:r w:rsidR="002D39EE" w:rsidRPr="001F4547">
        <w:t xml:space="preserve"> </w:t>
      </w:r>
      <w:r w:rsidRPr="001F4547">
        <w:t>2020:</w:t>
      </w:r>
    </w:p>
    <w:p w14:paraId="1751853E" w14:textId="77777777" w:rsidR="002D39EE" w:rsidRPr="001F4547" w:rsidRDefault="00B31BDB" w:rsidP="002D39EE">
      <w:pPr>
        <w:pStyle w:val="Bezriadkovania"/>
        <w:spacing w:line="276" w:lineRule="auto"/>
        <w:ind w:left="284"/>
        <w:jc w:val="both"/>
      </w:pPr>
      <w:hyperlink r:id="rId15" w:history="1">
        <w:r w:rsidR="002D39EE" w:rsidRPr="001F4547">
          <w:rPr>
            <w:rStyle w:val="Hypertextovprepojenie"/>
          </w:rPr>
          <w:t>http://www.partnerskadohoda.gov.sk/zakladne-dokumenty/</w:t>
        </w:r>
      </w:hyperlink>
    </w:p>
    <w:p w14:paraId="2BDE4764" w14:textId="27626A93" w:rsidR="002D39EE" w:rsidRPr="001F4547" w:rsidRDefault="002D39EE" w:rsidP="005610FC">
      <w:pPr>
        <w:pStyle w:val="Bezriadkovania"/>
        <w:numPr>
          <w:ilvl w:val="0"/>
          <w:numId w:val="16"/>
        </w:numPr>
        <w:spacing w:line="276" w:lineRule="auto"/>
        <w:ind w:left="284" w:hanging="284"/>
        <w:jc w:val="both"/>
      </w:pPr>
      <w:r w:rsidRPr="001F4547">
        <w:t xml:space="preserve">Kritériá pre výber projektov a metodika ich uplatňovania: </w:t>
      </w:r>
      <w:hyperlink r:id="rId16" w:history="1">
        <w:r w:rsidRPr="001F4547">
          <w:rPr>
            <w:rStyle w:val="Hypertextovprepojenie"/>
          </w:rPr>
          <w:t>http://www.mpsr.sk/index.php?navID=1193&amp;navID2=1193&amp;sID=67&amp;id=10714</w:t>
        </w:r>
      </w:hyperlink>
    </w:p>
    <w:p w14:paraId="341DEE9D" w14:textId="35609473" w:rsidR="002D39EE" w:rsidRPr="001F4547" w:rsidRDefault="002D39EE" w:rsidP="002D39EE">
      <w:pPr>
        <w:pStyle w:val="Bezriadkovania"/>
        <w:spacing w:line="276" w:lineRule="auto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1"/>
      </w:tblGrid>
      <w:tr w:rsidR="002D39EE" w:rsidRPr="001F4547" w14:paraId="78898C1A" w14:textId="77777777" w:rsidTr="002D39EE">
        <w:trPr>
          <w:trHeight w:val="516"/>
        </w:trPr>
        <w:tc>
          <w:tcPr>
            <w:tcW w:w="9061" w:type="dxa"/>
            <w:shd w:val="clear" w:color="auto" w:fill="B4C6E7" w:themeFill="accent1" w:themeFillTint="66"/>
            <w:vAlign w:val="center"/>
          </w:tcPr>
          <w:p w14:paraId="6630C885" w14:textId="022FC377" w:rsidR="002D39EE" w:rsidRPr="001F4547" w:rsidRDefault="002D39EE" w:rsidP="002D39EE">
            <w:pPr>
              <w:pStyle w:val="Bezriadkovania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1F4547">
              <w:rPr>
                <w:b/>
                <w:bCs/>
                <w:sz w:val="26"/>
                <w:szCs w:val="26"/>
              </w:rPr>
              <w:t xml:space="preserve">VIII. </w:t>
            </w:r>
            <w:r w:rsidRPr="001F4547">
              <w:rPr>
                <w:rFonts w:cs="Arial,Bold"/>
                <w:b/>
                <w:bCs/>
                <w:sz w:val="26"/>
                <w:szCs w:val="26"/>
              </w:rPr>
              <w:t>Prílohy výzvy</w:t>
            </w:r>
          </w:p>
        </w:tc>
      </w:tr>
    </w:tbl>
    <w:p w14:paraId="552BCC5A" w14:textId="7214406A" w:rsidR="002D39EE" w:rsidRPr="001F4547" w:rsidRDefault="002D39EE" w:rsidP="002D39EE">
      <w:pPr>
        <w:pStyle w:val="Bezriadkovania"/>
        <w:spacing w:before="240" w:line="276" w:lineRule="auto"/>
        <w:jc w:val="both"/>
      </w:pPr>
    </w:p>
    <w:p w14:paraId="6BB222BF" w14:textId="53039D3D" w:rsidR="002D39EE" w:rsidRPr="001F4547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1F4547">
        <w:rPr>
          <w:rFonts w:cs="Arial"/>
        </w:rPr>
        <w:t xml:space="preserve">1. </w:t>
      </w:r>
      <w:r w:rsidRPr="001F4547">
        <w:rPr>
          <w:rFonts w:cs="Arial"/>
        </w:rPr>
        <w:tab/>
        <w:t>Žiadosť o zaradenie do zoznamu odborných hodnotiteľov žiadostí o nenávratný finančný príspevok</w:t>
      </w:r>
    </w:p>
    <w:p w14:paraId="50F70D98" w14:textId="0C650C3C" w:rsidR="002D39EE" w:rsidRPr="001F4547" w:rsidRDefault="002D39EE" w:rsidP="002D39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Arial"/>
        </w:rPr>
      </w:pPr>
      <w:r w:rsidRPr="001F4547">
        <w:rPr>
          <w:rFonts w:cs="Arial"/>
        </w:rPr>
        <w:t>2.</w:t>
      </w:r>
      <w:r w:rsidRPr="001F4547">
        <w:rPr>
          <w:rFonts w:cs="Arial"/>
        </w:rPr>
        <w:tab/>
        <w:t>Čestné vyhlásenie</w:t>
      </w:r>
    </w:p>
    <w:p w14:paraId="0DF81F7E" w14:textId="4AAB5B12" w:rsidR="002D39EE" w:rsidRPr="002D39EE" w:rsidRDefault="002D39EE" w:rsidP="002D39EE">
      <w:pPr>
        <w:pStyle w:val="Bezriadkovania"/>
        <w:spacing w:after="240" w:line="276" w:lineRule="auto"/>
        <w:ind w:left="284" w:hanging="284"/>
        <w:jc w:val="both"/>
      </w:pPr>
      <w:r w:rsidRPr="001F4547">
        <w:rPr>
          <w:rFonts w:cs="Times New Roman"/>
        </w:rPr>
        <w:t xml:space="preserve">3. </w:t>
      </w:r>
      <w:r w:rsidRPr="001F4547">
        <w:rPr>
          <w:rFonts w:cs="Times New Roman"/>
        </w:rPr>
        <w:tab/>
      </w:r>
      <w:r w:rsidRPr="001F4547">
        <w:rPr>
          <w:rFonts w:cs="Arial"/>
        </w:rPr>
        <w:t>Prehľad o ďalších znalostiach/skúsenostiach</w:t>
      </w:r>
    </w:p>
    <w:p w14:paraId="0B956136" w14:textId="77777777" w:rsidR="002D39EE" w:rsidRPr="002D39EE" w:rsidRDefault="002D39EE" w:rsidP="002D39EE">
      <w:pPr>
        <w:pStyle w:val="Bezriadkovania"/>
        <w:spacing w:line="276" w:lineRule="auto"/>
        <w:ind w:left="284"/>
        <w:jc w:val="both"/>
      </w:pPr>
    </w:p>
    <w:sectPr w:rsidR="002D39EE" w:rsidRPr="002D39EE" w:rsidSect="002D39EE">
      <w:headerReference w:type="default" r:id="rId1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ED34" w16cex:dateUtc="2021-05-1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C69BC" w16cid:durableId="244DED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EB9C9" w14:textId="77777777" w:rsidR="0060417D" w:rsidRDefault="0060417D" w:rsidP="00DD0055">
      <w:pPr>
        <w:spacing w:after="0" w:line="240" w:lineRule="auto"/>
      </w:pPr>
      <w:r>
        <w:separator/>
      </w:r>
    </w:p>
  </w:endnote>
  <w:endnote w:type="continuationSeparator" w:id="0">
    <w:p w14:paraId="4635D5C0" w14:textId="77777777" w:rsidR="0060417D" w:rsidRDefault="0060417D" w:rsidP="00DD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A7D96" w14:textId="77777777" w:rsidR="0060417D" w:rsidRDefault="0060417D" w:rsidP="00DD0055">
      <w:pPr>
        <w:spacing w:after="0" w:line="240" w:lineRule="auto"/>
      </w:pPr>
      <w:r>
        <w:separator/>
      </w:r>
    </w:p>
  </w:footnote>
  <w:footnote w:type="continuationSeparator" w:id="0">
    <w:p w14:paraId="4A7A5CBD" w14:textId="77777777" w:rsidR="0060417D" w:rsidRDefault="0060417D" w:rsidP="00DD0055">
      <w:pPr>
        <w:spacing w:after="0" w:line="240" w:lineRule="auto"/>
      </w:pPr>
      <w:r>
        <w:continuationSeparator/>
      </w:r>
    </w:p>
  </w:footnote>
  <w:footnote w:id="1">
    <w:p w14:paraId="55F7F6F5" w14:textId="40634CE9" w:rsidR="008A709E" w:rsidRDefault="008A709E" w:rsidP="00F24976">
      <w:pPr>
        <w:pStyle w:val="Pta"/>
        <w:jc w:val="both"/>
      </w:pPr>
      <w:r>
        <w:rPr>
          <w:rStyle w:val="Odkaznapoznmkupodiarou"/>
        </w:rPr>
        <w:footnoteRef/>
      </w:r>
      <w:r>
        <w:t xml:space="preserve"> </w:t>
      </w:r>
      <w:r w:rsidRPr="00F24976">
        <w:rPr>
          <w:rFonts w:cstheme="minorHAnsi"/>
          <w:sz w:val="18"/>
          <w:szCs w:val="18"/>
        </w:rPr>
        <w:t xml:space="preserve">Odborný hodnotiteľ je povinný informovať o každej zmene vo vzťahu k poskytnutým údajom z predloženého výpisu z registra </w:t>
      </w:r>
      <w:r w:rsidR="00F24976">
        <w:rPr>
          <w:rFonts w:cstheme="minorHAnsi"/>
          <w:sz w:val="18"/>
          <w:szCs w:val="18"/>
        </w:rPr>
        <w:t xml:space="preserve">  </w:t>
      </w:r>
      <w:r w:rsidRPr="00F24976">
        <w:rPr>
          <w:rFonts w:cstheme="minorHAnsi"/>
          <w:sz w:val="18"/>
          <w:szCs w:val="18"/>
        </w:rPr>
        <w:t>trestov, ako aj predloženia nového výpisu z registra trestov v prípade, ak tieto údaje majú vplyv na splnenie povinnosti týkajúcej sa byť bezúhonný</w:t>
      </w:r>
    </w:p>
    <w:p w14:paraId="24C9F79D" w14:textId="77777777" w:rsidR="008A709E" w:rsidRDefault="008A709E" w:rsidP="008A709E">
      <w:pPr>
        <w:pStyle w:val="Textpoznmkypodiarou"/>
      </w:pPr>
    </w:p>
  </w:footnote>
  <w:footnote w:id="2">
    <w:p w14:paraId="1CED0D19" w14:textId="3F5076A2" w:rsidR="00F24976" w:rsidRPr="00F24976" w:rsidRDefault="00F24976" w:rsidP="00F24976">
      <w:pPr>
        <w:pStyle w:val="Textpoznmkypodiarou"/>
        <w:jc w:val="both"/>
        <w:rPr>
          <w:sz w:val="18"/>
          <w:szCs w:val="18"/>
        </w:rPr>
      </w:pPr>
      <w:r w:rsidRPr="00F24976">
        <w:rPr>
          <w:rStyle w:val="Odkaznapoznmkupodiarou"/>
          <w:sz w:val="18"/>
          <w:szCs w:val="18"/>
        </w:rPr>
        <w:footnoteRef/>
      </w:r>
      <w:r w:rsidRPr="00F24976">
        <w:rPr>
          <w:sz w:val="18"/>
          <w:szCs w:val="18"/>
        </w:rPr>
        <w:t xml:space="preserve"> Životopis v požadovanom formáte je možné vytvoriť prostredníctvom webovej stránky https://europa.eu/europass/sk</w:t>
      </w:r>
    </w:p>
  </w:footnote>
  <w:footnote w:id="3">
    <w:p w14:paraId="6D55AB84" w14:textId="5D82504E" w:rsidR="00955C19" w:rsidRDefault="00955C19">
      <w:pPr>
        <w:pStyle w:val="Textpoznmkypodiarou"/>
      </w:pPr>
      <w:r>
        <w:rPr>
          <w:rStyle w:val="Odkaznapoznmkupodiarou"/>
        </w:rPr>
        <w:footnoteRef/>
      </w:r>
      <w:r>
        <w:t xml:space="preserve"> Hodnotenie žiadostí o NFP s výškou žiadaného NFP nad 5 miliónov EUR bude umožnené iba hodnotiteľom s praxou v požadovanej oblasti v trvaní minimálne 10 rokov. (MP CKO č. 29)</w:t>
      </w:r>
    </w:p>
  </w:footnote>
  <w:footnote w:id="4">
    <w:p w14:paraId="5AB3CDF1" w14:textId="31AB7EAA" w:rsidR="00CF194F" w:rsidRPr="003905FC" w:rsidRDefault="00CF194F" w:rsidP="003905FC">
      <w:pPr>
        <w:pStyle w:val="Bezriadkovania"/>
        <w:jc w:val="both"/>
        <w:rPr>
          <w:sz w:val="18"/>
          <w:szCs w:val="18"/>
        </w:rPr>
      </w:pPr>
      <w:r w:rsidRPr="003905FC">
        <w:rPr>
          <w:rStyle w:val="Odkaznapoznmkupodiarou"/>
          <w:sz w:val="18"/>
          <w:szCs w:val="18"/>
        </w:rPr>
        <w:footnoteRef/>
      </w:r>
      <w:r w:rsidRPr="003905FC">
        <w:rPr>
          <w:sz w:val="18"/>
          <w:szCs w:val="18"/>
        </w:rPr>
        <w:t xml:space="preserve"> Pri otvorených výzvach RO pre IROP min. 7 kalendárnych dní pred plánovaným ukončením výzvy oznámi</w:t>
      </w:r>
      <w:r w:rsidR="003905FC" w:rsidRPr="003905FC">
        <w:rPr>
          <w:sz w:val="18"/>
          <w:szCs w:val="18"/>
        </w:rPr>
        <w:t xml:space="preserve"> na svojo</w:t>
      </w:r>
      <w:r w:rsidRPr="003905FC">
        <w:rPr>
          <w:sz w:val="18"/>
          <w:szCs w:val="18"/>
        </w:rPr>
        <w:t>m</w:t>
      </w:r>
      <w:r w:rsidR="003905FC" w:rsidRPr="003905FC">
        <w:rPr>
          <w:sz w:val="18"/>
          <w:szCs w:val="18"/>
        </w:rPr>
        <w:t xml:space="preserve"> </w:t>
      </w:r>
      <w:r w:rsidRPr="003905FC">
        <w:rPr>
          <w:sz w:val="18"/>
          <w:szCs w:val="18"/>
        </w:rPr>
        <w:t>webovom sídle (www.mpsr.sk) termín ukončenia výzvy.</w:t>
      </w:r>
    </w:p>
  </w:footnote>
  <w:footnote w:id="5">
    <w:p w14:paraId="22DC52E7" w14:textId="0839B0D6" w:rsidR="00F20763" w:rsidRDefault="00F20763" w:rsidP="00F2076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F20763">
        <w:rPr>
          <w:sz w:val="18"/>
          <w:szCs w:val="18"/>
        </w:rPr>
        <w:t>Netýka sa tých o</w:t>
      </w:r>
      <w:r>
        <w:rPr>
          <w:sz w:val="18"/>
          <w:szCs w:val="18"/>
        </w:rPr>
        <w:t>d</w:t>
      </w:r>
      <w:r w:rsidRPr="00F20763">
        <w:rPr>
          <w:sz w:val="18"/>
          <w:szCs w:val="18"/>
        </w:rPr>
        <w:t>borných hodno</w:t>
      </w:r>
      <w:r>
        <w:rPr>
          <w:sz w:val="18"/>
          <w:szCs w:val="18"/>
        </w:rPr>
        <w:t>ti</w:t>
      </w:r>
      <w:r w:rsidRPr="00F20763">
        <w:rPr>
          <w:sz w:val="18"/>
          <w:szCs w:val="18"/>
        </w:rPr>
        <w:t xml:space="preserve">teľov, ktorí sú ako </w:t>
      </w:r>
      <w:r w:rsidRPr="00F20763">
        <w:rPr>
          <w:rFonts w:cstheme="minorHAnsi"/>
          <w:sz w:val="18"/>
          <w:szCs w:val="18"/>
        </w:rPr>
        <w:t>zamestnanci</w:t>
      </w:r>
      <w:r>
        <w:rPr>
          <w:rFonts w:cstheme="minorHAnsi"/>
          <w:sz w:val="18"/>
          <w:szCs w:val="18"/>
        </w:rPr>
        <w:t xml:space="preserve"> </w:t>
      </w:r>
      <w:r w:rsidRPr="00F20763">
        <w:rPr>
          <w:rFonts w:cstheme="minorHAnsi"/>
          <w:sz w:val="18"/>
          <w:szCs w:val="18"/>
        </w:rPr>
        <w:t xml:space="preserve">povinní v zmysle platných právnych predpisov preukázať svoju bezúhonnosť svojmu zamestnávateľovi alebo je bezúhonnosť predpokladom pre výkon ich práce /napr. štátny </w:t>
      </w:r>
      <w:r>
        <w:rPr>
          <w:rFonts w:cstheme="minorHAnsi"/>
          <w:sz w:val="18"/>
          <w:szCs w:val="18"/>
        </w:rPr>
        <w:t>z</w:t>
      </w:r>
      <w:r w:rsidRPr="00F20763">
        <w:rPr>
          <w:rFonts w:cstheme="minorHAnsi"/>
          <w:sz w:val="18"/>
          <w:szCs w:val="18"/>
        </w:rPr>
        <w:t>amestnanci</w:t>
      </w:r>
      <w:r>
        <w:rPr>
          <w:rFonts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B7E3" w14:textId="123A99B4" w:rsidR="00DD0055" w:rsidRDefault="00D771C7" w:rsidP="00D771C7">
    <w:pPr>
      <w:pStyle w:val="Hlavika"/>
      <w:tabs>
        <w:tab w:val="clear" w:pos="4536"/>
        <w:tab w:val="clear" w:pos="9072"/>
      </w:tabs>
      <w:jc w:val="both"/>
    </w:pPr>
    <w:r>
      <w:rPr>
        <w:rFonts w:eastAsia="Times New Roman" w:cs="Times New Roman"/>
        <w:noProof/>
        <w:szCs w:val="24"/>
        <w:lang w:val="en-GB" w:eastAsia="en-GB"/>
      </w:rPr>
      <w:drawing>
        <wp:anchor distT="0" distB="0" distL="114300" distR="114300" simplePos="0" relativeHeight="251662336" behindDoc="1" locked="0" layoutInCell="1" allowOverlap="1" wp14:anchorId="4D9A30B4" wp14:editId="6C1FF44B">
          <wp:simplePos x="0" y="0"/>
          <wp:positionH relativeFrom="column">
            <wp:posOffset>1424349</wp:posOffset>
          </wp:positionH>
          <wp:positionV relativeFrom="paragraph">
            <wp:posOffset>-160020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5A613D1" wp14:editId="15E8B564">
          <wp:simplePos x="0" y="0"/>
          <wp:positionH relativeFrom="column">
            <wp:posOffset>4161790</wp:posOffset>
          </wp:positionH>
          <wp:positionV relativeFrom="paragraph">
            <wp:posOffset>-100965</wp:posOffset>
          </wp:positionV>
          <wp:extent cx="1638000" cy="460800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605C6C" wp14:editId="1B838C15">
          <wp:simplePos x="0" y="0"/>
          <wp:positionH relativeFrom="column">
            <wp:posOffset>0</wp:posOffset>
          </wp:positionH>
          <wp:positionV relativeFrom="page">
            <wp:posOffset>354965</wp:posOffset>
          </wp:positionV>
          <wp:extent cx="630000" cy="56520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877BF" w14:textId="1178D09D" w:rsidR="00DD0055" w:rsidRDefault="00DD0055" w:rsidP="00DD0055">
    <w:pPr>
      <w:pStyle w:val="Hlavika"/>
      <w:tabs>
        <w:tab w:val="clear" w:pos="4536"/>
      </w:tabs>
      <w:jc w:val="center"/>
    </w:pPr>
  </w:p>
  <w:p w14:paraId="62E7C6EA" w14:textId="70C6DB77" w:rsidR="005A1CDD" w:rsidRDefault="005A1CDD" w:rsidP="00DD0055">
    <w:pPr>
      <w:pStyle w:val="Hlavika"/>
      <w:tabs>
        <w:tab w:val="clear" w:pos="4536"/>
      </w:tabs>
      <w:jc w:val="center"/>
    </w:pPr>
  </w:p>
  <w:p w14:paraId="17DE69FB" w14:textId="77777777" w:rsidR="005A1CDD" w:rsidRDefault="005A1CDD" w:rsidP="00DD0055">
    <w:pPr>
      <w:pStyle w:val="Hlavika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E22"/>
    <w:multiLevelType w:val="hybridMultilevel"/>
    <w:tmpl w:val="7116D114"/>
    <w:lvl w:ilvl="0" w:tplc="E0F0D4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5134"/>
    <w:multiLevelType w:val="hybridMultilevel"/>
    <w:tmpl w:val="C2EEA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C1C"/>
    <w:multiLevelType w:val="hybridMultilevel"/>
    <w:tmpl w:val="5AE0D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F75"/>
    <w:multiLevelType w:val="hybridMultilevel"/>
    <w:tmpl w:val="A1000CFA"/>
    <w:lvl w:ilvl="0" w:tplc="8FFC3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4721"/>
    <w:multiLevelType w:val="hybridMultilevel"/>
    <w:tmpl w:val="C30C35E2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8D81C27"/>
    <w:multiLevelType w:val="hybridMultilevel"/>
    <w:tmpl w:val="6B369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0F93"/>
    <w:multiLevelType w:val="hybridMultilevel"/>
    <w:tmpl w:val="493CE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482F"/>
    <w:multiLevelType w:val="hybridMultilevel"/>
    <w:tmpl w:val="8E5CD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771E4"/>
    <w:multiLevelType w:val="hybridMultilevel"/>
    <w:tmpl w:val="3884AEB2"/>
    <w:lvl w:ilvl="0" w:tplc="03CC1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B75A8"/>
    <w:multiLevelType w:val="hybridMultilevel"/>
    <w:tmpl w:val="2BF0EAE0"/>
    <w:lvl w:ilvl="0" w:tplc="FFB8C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707B3"/>
    <w:multiLevelType w:val="hybridMultilevel"/>
    <w:tmpl w:val="5650B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394F"/>
    <w:multiLevelType w:val="hybridMultilevel"/>
    <w:tmpl w:val="BAA01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948BD"/>
    <w:multiLevelType w:val="multilevel"/>
    <w:tmpl w:val="65FE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A4D1C"/>
    <w:multiLevelType w:val="hybridMultilevel"/>
    <w:tmpl w:val="0B260CE0"/>
    <w:lvl w:ilvl="0" w:tplc="E62E05D4">
      <w:start w:val="1"/>
      <w:numFmt w:val="upperLetter"/>
      <w:lvlText w:val="%1)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487C73BA"/>
    <w:multiLevelType w:val="hybridMultilevel"/>
    <w:tmpl w:val="119AA2D0"/>
    <w:lvl w:ilvl="0" w:tplc="08090017">
      <w:start w:val="1"/>
      <w:numFmt w:val="lowerLetter"/>
      <w:lvlText w:val="%1)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2856" w:hanging="360"/>
      </w:p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</w:lvl>
    <w:lvl w:ilvl="3" w:tplc="0809000F" w:tentative="1">
      <w:start w:val="1"/>
      <w:numFmt w:val="decimal"/>
      <w:lvlText w:val="%4."/>
      <w:lvlJc w:val="left"/>
      <w:pPr>
        <w:ind w:left="4296" w:hanging="360"/>
      </w:p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</w:lvl>
    <w:lvl w:ilvl="6" w:tplc="0809000F" w:tentative="1">
      <w:start w:val="1"/>
      <w:numFmt w:val="decimal"/>
      <w:lvlText w:val="%7."/>
      <w:lvlJc w:val="left"/>
      <w:pPr>
        <w:ind w:left="6456" w:hanging="360"/>
      </w:p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8DD7BE1"/>
    <w:multiLevelType w:val="hybridMultilevel"/>
    <w:tmpl w:val="E272F310"/>
    <w:lvl w:ilvl="0" w:tplc="E46E0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079EB"/>
    <w:multiLevelType w:val="hybridMultilevel"/>
    <w:tmpl w:val="EB441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D33E2"/>
    <w:multiLevelType w:val="hybridMultilevel"/>
    <w:tmpl w:val="6F42B958"/>
    <w:lvl w:ilvl="0" w:tplc="976C7E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B3B0F"/>
    <w:multiLevelType w:val="hybridMultilevel"/>
    <w:tmpl w:val="A84CE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74F26"/>
    <w:multiLevelType w:val="hybridMultilevel"/>
    <w:tmpl w:val="561CEF24"/>
    <w:lvl w:ilvl="0" w:tplc="FB582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825C7"/>
    <w:multiLevelType w:val="multilevel"/>
    <w:tmpl w:val="347CE59C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hint="default"/>
      </w:rPr>
    </w:lvl>
  </w:abstractNum>
  <w:abstractNum w:abstractNumId="21" w15:restartNumberingAfterBreak="0">
    <w:nsid w:val="63DB0699"/>
    <w:multiLevelType w:val="hybridMultilevel"/>
    <w:tmpl w:val="B0F4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63A"/>
    <w:multiLevelType w:val="hybridMultilevel"/>
    <w:tmpl w:val="0490890C"/>
    <w:lvl w:ilvl="0" w:tplc="80584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B2810"/>
    <w:multiLevelType w:val="hybridMultilevel"/>
    <w:tmpl w:val="19E2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6646F"/>
    <w:multiLevelType w:val="hybridMultilevel"/>
    <w:tmpl w:val="44027EA2"/>
    <w:lvl w:ilvl="0" w:tplc="D7E4D95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20"/>
  </w:num>
  <w:num w:numId="5">
    <w:abstractNumId w:val="9"/>
  </w:num>
  <w:num w:numId="6">
    <w:abstractNumId w:val="22"/>
  </w:num>
  <w:num w:numId="7">
    <w:abstractNumId w:val="19"/>
  </w:num>
  <w:num w:numId="8">
    <w:abstractNumId w:val="11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17"/>
  </w:num>
  <w:num w:numId="14">
    <w:abstractNumId w:val="15"/>
  </w:num>
  <w:num w:numId="15">
    <w:abstractNumId w:val="0"/>
  </w:num>
  <w:num w:numId="16">
    <w:abstractNumId w:val="2"/>
  </w:num>
  <w:num w:numId="17">
    <w:abstractNumId w:val="5"/>
  </w:num>
  <w:num w:numId="18">
    <w:abstractNumId w:val="14"/>
  </w:num>
  <w:num w:numId="19">
    <w:abstractNumId w:val="24"/>
  </w:num>
  <w:num w:numId="20">
    <w:abstractNumId w:val="6"/>
  </w:num>
  <w:num w:numId="21">
    <w:abstractNumId w:val="8"/>
  </w:num>
  <w:num w:numId="22">
    <w:abstractNumId w:val="23"/>
  </w:num>
  <w:num w:numId="23">
    <w:abstractNumId w:val="21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D"/>
    <w:rsid w:val="000637CF"/>
    <w:rsid w:val="000C4693"/>
    <w:rsid w:val="000D6BCB"/>
    <w:rsid w:val="00140DC3"/>
    <w:rsid w:val="00152342"/>
    <w:rsid w:val="001F4547"/>
    <w:rsid w:val="0028387E"/>
    <w:rsid w:val="002A1664"/>
    <w:rsid w:val="002A5A27"/>
    <w:rsid w:val="002D1BE9"/>
    <w:rsid w:val="002D39EE"/>
    <w:rsid w:val="002E2DD2"/>
    <w:rsid w:val="003905FC"/>
    <w:rsid w:val="0040002D"/>
    <w:rsid w:val="00440928"/>
    <w:rsid w:val="004860DF"/>
    <w:rsid w:val="004B0B37"/>
    <w:rsid w:val="004C351B"/>
    <w:rsid w:val="005412C3"/>
    <w:rsid w:val="00592477"/>
    <w:rsid w:val="00593E6F"/>
    <w:rsid w:val="005A1CDD"/>
    <w:rsid w:val="005C03FD"/>
    <w:rsid w:val="0060417D"/>
    <w:rsid w:val="0064048A"/>
    <w:rsid w:val="006675E5"/>
    <w:rsid w:val="00673270"/>
    <w:rsid w:val="006744C6"/>
    <w:rsid w:val="006C6FDC"/>
    <w:rsid w:val="006D3061"/>
    <w:rsid w:val="006F7D7A"/>
    <w:rsid w:val="00703B65"/>
    <w:rsid w:val="007328E7"/>
    <w:rsid w:val="007E4FC7"/>
    <w:rsid w:val="008A709E"/>
    <w:rsid w:val="008B77F9"/>
    <w:rsid w:val="008E05F0"/>
    <w:rsid w:val="00955C19"/>
    <w:rsid w:val="009B44BD"/>
    <w:rsid w:val="009D462A"/>
    <w:rsid w:val="00A149D7"/>
    <w:rsid w:val="00AB7EED"/>
    <w:rsid w:val="00B31BDB"/>
    <w:rsid w:val="00BF722A"/>
    <w:rsid w:val="00C05FC7"/>
    <w:rsid w:val="00C80D7B"/>
    <w:rsid w:val="00C926D8"/>
    <w:rsid w:val="00C943D6"/>
    <w:rsid w:val="00CF194F"/>
    <w:rsid w:val="00D27157"/>
    <w:rsid w:val="00D771C7"/>
    <w:rsid w:val="00D9481E"/>
    <w:rsid w:val="00DD0055"/>
    <w:rsid w:val="00E0060B"/>
    <w:rsid w:val="00E43FFE"/>
    <w:rsid w:val="00ED5503"/>
    <w:rsid w:val="00EE4ED9"/>
    <w:rsid w:val="00F05F1B"/>
    <w:rsid w:val="00F11D19"/>
    <w:rsid w:val="00F16736"/>
    <w:rsid w:val="00F20763"/>
    <w:rsid w:val="00F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6811C7"/>
  <w15:chartTrackingRefBased/>
  <w15:docId w15:val="{578DC323-6E6B-4DCB-ABA3-1810171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0055"/>
  </w:style>
  <w:style w:type="paragraph" w:styleId="Pta">
    <w:name w:val="footer"/>
    <w:basedOn w:val="Normlny"/>
    <w:link w:val="PtaChar"/>
    <w:uiPriority w:val="99"/>
    <w:unhideWhenUsed/>
    <w:rsid w:val="00DD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0055"/>
  </w:style>
  <w:style w:type="table" w:styleId="Mriekatabuky">
    <w:name w:val="Table Grid"/>
    <w:basedOn w:val="Normlnatabuka"/>
    <w:uiPriority w:val="39"/>
    <w:rsid w:val="00ED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D550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771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71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71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71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71C7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A70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70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A709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C35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C351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C351B"/>
    <w:rPr>
      <w:vertAlign w:val="superscript"/>
    </w:rPr>
  </w:style>
  <w:style w:type="paragraph" w:styleId="Bezriadkovania">
    <w:name w:val="No Spacing"/>
    <w:uiPriority w:val="1"/>
    <w:qFormat/>
    <w:rsid w:val="0064048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F19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194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0060B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2A16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sk/svp/statny-vzdelavaci-program/svp-prvy-stupen-zs/" TargetMode="External"/><Relationship Id="rId13" Type="http://schemas.openxmlformats.org/officeDocument/2006/relationships/hyperlink" Target="http://www.partnerskadohoda.gov.sk/nariadenie-13032013-cp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sr.sk/index.php?navID=1127&amp;navID2=1127&amp;sID=67&amp;id=9006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psr.sk/index.php?navID=1193&amp;navID2=1193&amp;sID=67&amp;id=107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tnerskadohoda.gov.sk/zakladne-dokume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tnerskadohoda.gov.sk/zakladne-dokumenty/" TargetMode="External"/><Relationship Id="rId23" Type="http://schemas.microsoft.com/office/2016/09/relationships/commentsIds" Target="commentsIds.xml"/><Relationship Id="rId10" Type="http://schemas.openxmlformats.org/officeDocument/2006/relationships/hyperlink" Target="mailto:linda.petrikova@mirri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rop@mirri.gov.sk" TargetMode="External"/><Relationship Id="rId14" Type="http://schemas.openxmlformats.org/officeDocument/2006/relationships/hyperlink" Target="https://www.partnerskadohoda.gov.sk/153-sk/zakon-o-prispevku-poskytovanom-z-europskych-strukturalnych-a-investicnych-fondov/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EACD-52AB-4294-8661-D6B285B3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Kopinec, Pavol</cp:lastModifiedBy>
  <cp:revision>12</cp:revision>
  <dcterms:created xsi:type="dcterms:W3CDTF">2021-05-25T07:23:00Z</dcterms:created>
  <dcterms:modified xsi:type="dcterms:W3CDTF">2021-10-21T12:32:00Z</dcterms:modified>
</cp:coreProperties>
</file>